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BB7D8" w14:textId="77777777" w:rsidR="00DF186F" w:rsidRPr="00C41072" w:rsidRDefault="00DF186F" w:rsidP="00C41072">
      <w:pPr>
        <w:pStyle w:val="Heading8"/>
        <w:spacing w:before="0" w:after="0"/>
        <w:ind w:left="540" w:hanging="540"/>
        <w:rPr>
          <w:rFonts w:ascii="Arial" w:hAnsi="Arial" w:cs="Arial"/>
          <w:b/>
          <w:bCs/>
          <w:i w:val="0"/>
          <w:iCs w:val="0"/>
          <w:color w:val="000000"/>
          <w:sz w:val="18"/>
          <w:szCs w:val="18"/>
        </w:rPr>
      </w:pPr>
    </w:p>
    <w:p w14:paraId="0D58D8ED" w14:textId="77777777" w:rsidR="009D54F2" w:rsidRPr="00C41072" w:rsidRDefault="009D54F2" w:rsidP="00C41072">
      <w:pPr>
        <w:pStyle w:val="Heading8"/>
        <w:spacing w:before="0" w:after="0"/>
        <w:ind w:left="540" w:hanging="540"/>
        <w:rPr>
          <w:rFonts w:ascii="Arial" w:hAnsi="Arial" w:cs="Arial"/>
          <w:b/>
          <w:bCs/>
          <w:i w:val="0"/>
          <w:iCs w:val="0"/>
          <w:color w:val="000000"/>
          <w:sz w:val="18"/>
          <w:szCs w:val="18"/>
          <w:cs/>
        </w:rPr>
      </w:pPr>
      <w:r w:rsidRPr="00C41072">
        <w:rPr>
          <w:rFonts w:ascii="Arial" w:hAnsi="Arial" w:cs="Arial"/>
          <w:b/>
          <w:bCs/>
          <w:i w:val="0"/>
          <w:iCs w:val="0"/>
          <w:color w:val="000000"/>
          <w:sz w:val="18"/>
          <w:szCs w:val="18"/>
          <w:lang w:val="en-US"/>
        </w:rPr>
        <w:t>1</w:t>
      </w:r>
      <w:r w:rsidRPr="00C41072">
        <w:rPr>
          <w:rFonts w:ascii="Arial" w:hAnsi="Arial" w:cs="Arial"/>
          <w:b/>
          <w:bCs/>
          <w:i w:val="0"/>
          <w:iCs w:val="0"/>
          <w:color w:val="000000"/>
          <w:sz w:val="18"/>
          <w:szCs w:val="18"/>
          <w:lang w:val="en-US"/>
        </w:rPr>
        <w:tab/>
        <w:t>General information</w:t>
      </w:r>
    </w:p>
    <w:p w14:paraId="2486AE74" w14:textId="77777777" w:rsidR="009D54F2" w:rsidRPr="00C41072" w:rsidRDefault="009D54F2" w:rsidP="00C41072">
      <w:pPr>
        <w:pStyle w:val="BodyTextIndent2"/>
        <w:ind w:left="540"/>
        <w:jc w:val="thaiDistribute"/>
        <w:rPr>
          <w:rFonts w:ascii="Arial" w:hAnsi="Arial" w:cs="Arial"/>
          <w:color w:val="000000"/>
          <w:spacing w:val="-4"/>
          <w:sz w:val="18"/>
          <w:szCs w:val="18"/>
        </w:rPr>
      </w:pPr>
    </w:p>
    <w:p w14:paraId="5DDF4E03" w14:textId="77777777" w:rsidR="00C41072" w:rsidRPr="00C41072" w:rsidRDefault="00C41072" w:rsidP="00C41072">
      <w:pPr>
        <w:pStyle w:val="BodyTextIndent2"/>
        <w:ind w:left="540"/>
        <w:jc w:val="thaiDistribute"/>
        <w:rPr>
          <w:rFonts w:ascii="Arial" w:hAnsi="Arial" w:cs="Arial"/>
          <w:color w:val="000000"/>
          <w:spacing w:val="-4"/>
          <w:sz w:val="18"/>
          <w:szCs w:val="18"/>
        </w:rPr>
      </w:pPr>
    </w:p>
    <w:p w14:paraId="5AC0B9EE" w14:textId="77777777" w:rsidR="009D54F2" w:rsidRPr="00C41072" w:rsidRDefault="009D54F2" w:rsidP="00C41072">
      <w:pPr>
        <w:tabs>
          <w:tab w:val="num" w:pos="709"/>
        </w:tabs>
        <w:ind w:left="540" w:hanging="3"/>
        <w:rPr>
          <w:rFonts w:ascii="Arial" w:hAnsi="Arial" w:cs="Arial"/>
          <w:color w:val="000000"/>
          <w:sz w:val="18"/>
          <w:szCs w:val="18"/>
        </w:rPr>
      </w:pPr>
      <w:r w:rsidRPr="00C41072">
        <w:rPr>
          <w:rFonts w:ascii="Arial" w:hAnsi="Arial" w:cs="Arial"/>
          <w:color w:val="000000"/>
          <w:sz w:val="18"/>
          <w:szCs w:val="18"/>
        </w:rPr>
        <w:t>Wave Entertainment Public Company Limited</w:t>
      </w:r>
      <w:r w:rsidR="00A52AF2" w:rsidRPr="00C41072">
        <w:rPr>
          <w:rFonts w:ascii="Arial" w:hAnsi="Arial" w:cs="Arial"/>
          <w:color w:val="000000"/>
          <w:sz w:val="18"/>
          <w:szCs w:val="18"/>
        </w:rPr>
        <w:t xml:space="preserve"> (“</w:t>
      </w:r>
      <w:r w:rsidRPr="00C41072">
        <w:rPr>
          <w:rFonts w:ascii="Arial" w:hAnsi="Arial" w:cs="Arial"/>
          <w:color w:val="000000"/>
          <w:sz w:val="18"/>
          <w:szCs w:val="18"/>
        </w:rPr>
        <w:t>the Company”</w:t>
      </w:r>
      <w:r w:rsidR="00A52AF2" w:rsidRPr="00C41072">
        <w:rPr>
          <w:rFonts w:ascii="Arial" w:hAnsi="Arial" w:cs="Arial"/>
          <w:color w:val="000000"/>
          <w:sz w:val="18"/>
          <w:szCs w:val="18"/>
        </w:rPr>
        <w:t>)</w:t>
      </w:r>
      <w:r w:rsidRPr="00C41072">
        <w:rPr>
          <w:rFonts w:ascii="Arial" w:hAnsi="Arial" w:cs="Arial"/>
          <w:color w:val="000000"/>
          <w:sz w:val="18"/>
          <w:szCs w:val="18"/>
        </w:rPr>
        <w:t xml:space="preserve"> is a public limited company which listed on the </w:t>
      </w:r>
      <w:r w:rsidRPr="00C41072">
        <w:rPr>
          <w:rFonts w:ascii="Arial" w:hAnsi="Arial" w:cs="Arial"/>
          <w:color w:val="000000"/>
          <w:spacing w:val="-4"/>
          <w:sz w:val="18"/>
          <w:szCs w:val="18"/>
        </w:rPr>
        <w:t>Stock Exchange of Thailand</w:t>
      </w:r>
      <w:r w:rsidR="00A52AF2" w:rsidRPr="00C41072">
        <w:rPr>
          <w:rFonts w:ascii="Arial" w:hAnsi="Arial" w:cs="Arial"/>
          <w:color w:val="000000"/>
          <w:spacing w:val="-4"/>
          <w:sz w:val="18"/>
          <w:szCs w:val="18"/>
        </w:rPr>
        <w:t>. The Company is</w:t>
      </w:r>
      <w:r w:rsidRPr="00C41072">
        <w:rPr>
          <w:rFonts w:ascii="Arial" w:hAnsi="Arial" w:cs="Arial"/>
          <w:color w:val="000000"/>
          <w:spacing w:val="-4"/>
          <w:sz w:val="18"/>
          <w:szCs w:val="18"/>
        </w:rPr>
        <w:t xml:space="preserve"> incorpora</w:t>
      </w:r>
      <w:r w:rsidR="00960257" w:rsidRPr="00C41072">
        <w:rPr>
          <w:rFonts w:ascii="Arial" w:hAnsi="Arial" w:cs="Arial"/>
          <w:color w:val="000000"/>
          <w:spacing w:val="-4"/>
          <w:sz w:val="18"/>
          <w:szCs w:val="18"/>
        </w:rPr>
        <w:t xml:space="preserve">ted and domiciled in Thailand. </w:t>
      </w:r>
      <w:r w:rsidRPr="00C41072">
        <w:rPr>
          <w:rFonts w:ascii="Arial" w:hAnsi="Arial" w:cs="Arial"/>
          <w:color w:val="000000"/>
          <w:spacing w:val="-4"/>
          <w:sz w:val="18"/>
          <w:szCs w:val="18"/>
        </w:rPr>
        <w:t>The address of the Company’s</w:t>
      </w:r>
      <w:r w:rsidRPr="00C41072">
        <w:rPr>
          <w:rFonts w:ascii="Arial" w:hAnsi="Arial" w:cs="Arial"/>
          <w:color w:val="000000"/>
          <w:sz w:val="18"/>
          <w:szCs w:val="18"/>
        </w:rPr>
        <w:t xml:space="preserve"> registered office is as follows:</w:t>
      </w:r>
    </w:p>
    <w:p w14:paraId="2EA9CE6E" w14:textId="77777777" w:rsidR="009D54F2" w:rsidRPr="00C41072" w:rsidRDefault="009D54F2" w:rsidP="00C41072">
      <w:pPr>
        <w:pStyle w:val="BodyTextIndent2"/>
        <w:ind w:left="540"/>
        <w:jc w:val="thaiDistribute"/>
        <w:rPr>
          <w:rFonts w:ascii="Arial" w:hAnsi="Arial" w:cs="Arial"/>
          <w:color w:val="000000"/>
          <w:spacing w:val="-4"/>
          <w:sz w:val="18"/>
          <w:szCs w:val="18"/>
          <w:cs/>
        </w:rPr>
      </w:pPr>
    </w:p>
    <w:p w14:paraId="43612C2D" w14:textId="77777777" w:rsidR="009D54F2" w:rsidRPr="00C41072" w:rsidRDefault="009D54F2" w:rsidP="00C41072">
      <w:pPr>
        <w:tabs>
          <w:tab w:val="num" w:pos="709"/>
        </w:tabs>
        <w:ind w:left="540" w:hanging="3"/>
        <w:rPr>
          <w:rFonts w:ascii="Arial" w:hAnsi="Arial" w:cs="Arial"/>
          <w:color w:val="000000"/>
          <w:sz w:val="18"/>
          <w:szCs w:val="18"/>
        </w:rPr>
      </w:pPr>
      <w:r w:rsidRPr="00C41072">
        <w:rPr>
          <w:rFonts w:ascii="Arial" w:hAnsi="Arial" w:cs="Arial"/>
          <w:color w:val="000000"/>
          <w:sz w:val="18"/>
          <w:szCs w:val="18"/>
        </w:rPr>
        <w:t>3199, 15</w:t>
      </w:r>
      <w:r w:rsidRPr="00C41072">
        <w:rPr>
          <w:rFonts w:ascii="Arial" w:hAnsi="Arial" w:cs="Arial"/>
          <w:color w:val="000000"/>
          <w:sz w:val="18"/>
          <w:szCs w:val="18"/>
          <w:vertAlign w:val="superscript"/>
        </w:rPr>
        <w:t>th</w:t>
      </w:r>
      <w:r w:rsidR="00EF0052" w:rsidRPr="00C41072">
        <w:rPr>
          <w:rFonts w:ascii="Arial" w:hAnsi="Arial" w:cs="Arial"/>
          <w:color w:val="000000"/>
          <w:sz w:val="18"/>
          <w:szCs w:val="18"/>
        </w:rPr>
        <w:t xml:space="preserve"> </w:t>
      </w:r>
      <w:r w:rsidRPr="00C41072">
        <w:rPr>
          <w:rFonts w:ascii="Arial" w:hAnsi="Arial" w:cs="Arial"/>
          <w:color w:val="000000"/>
          <w:sz w:val="18"/>
          <w:szCs w:val="18"/>
        </w:rPr>
        <w:t>Floor, Maleenont Tower, Rama IV Road, Klongtan Sub-district, Klongtoey District, Bangkok.</w:t>
      </w:r>
    </w:p>
    <w:p w14:paraId="01E88881" w14:textId="77777777" w:rsidR="009D54F2" w:rsidRPr="00C41072" w:rsidRDefault="00AE0240" w:rsidP="00C41072">
      <w:pPr>
        <w:tabs>
          <w:tab w:val="left" w:pos="6303"/>
        </w:tabs>
        <w:ind w:left="540" w:hanging="3"/>
        <w:rPr>
          <w:rFonts w:ascii="Arial" w:hAnsi="Arial" w:cs="Arial"/>
          <w:color w:val="000000"/>
          <w:sz w:val="18"/>
          <w:szCs w:val="18"/>
        </w:rPr>
      </w:pPr>
      <w:r w:rsidRPr="00C41072">
        <w:rPr>
          <w:rFonts w:ascii="Arial" w:hAnsi="Arial" w:cs="Arial"/>
          <w:color w:val="000000"/>
          <w:sz w:val="18"/>
          <w:szCs w:val="18"/>
          <w:cs/>
        </w:rPr>
        <w:tab/>
      </w:r>
    </w:p>
    <w:p w14:paraId="50C95B49" w14:textId="77777777" w:rsidR="009D54F2" w:rsidRPr="00C41072" w:rsidRDefault="001E2CA8" w:rsidP="00C41072">
      <w:pPr>
        <w:ind w:left="540"/>
        <w:rPr>
          <w:rFonts w:ascii="Arial" w:hAnsi="Arial" w:cs="Arial"/>
          <w:color w:val="000000"/>
          <w:spacing w:val="-2"/>
          <w:sz w:val="18"/>
          <w:szCs w:val="18"/>
        </w:rPr>
      </w:pPr>
      <w:r w:rsidRPr="00C41072">
        <w:rPr>
          <w:rFonts w:ascii="Arial" w:hAnsi="Arial" w:cs="Arial"/>
          <w:color w:val="000000"/>
          <w:spacing w:val="-2"/>
          <w:sz w:val="18"/>
          <w:szCs w:val="18"/>
        </w:rPr>
        <w:t xml:space="preserve">The principal </w:t>
      </w:r>
      <w:r w:rsidRPr="00C41072">
        <w:rPr>
          <w:rStyle w:val="Emphasis"/>
          <w:rFonts w:cs="Arial"/>
          <w:sz w:val="18"/>
          <w:szCs w:val="18"/>
        </w:rPr>
        <w:t>business</w:t>
      </w:r>
      <w:r w:rsidRPr="00C41072">
        <w:rPr>
          <w:rFonts w:ascii="Arial" w:hAnsi="Arial" w:cs="Arial"/>
          <w:color w:val="000000"/>
          <w:spacing w:val="-2"/>
          <w:sz w:val="18"/>
          <w:szCs w:val="18"/>
        </w:rPr>
        <w:t xml:space="preserve"> operations of the Company and its subsidiaries (together “the Group”) are </w:t>
      </w:r>
      <w:r w:rsidR="00F0132A" w:rsidRPr="00C41072">
        <w:rPr>
          <w:rFonts w:ascii="Arial" w:hAnsi="Arial" w:cs="Arial"/>
          <w:color w:val="000000"/>
          <w:spacing w:val="-2"/>
          <w:sz w:val="18"/>
          <w:szCs w:val="18"/>
        </w:rPr>
        <w:t>engaged in the businesses of investment in other companies, production and distribution of television programmes, operations of concerts and events, operations of English language institution, and sales of food and beverage, and marketing activities services.</w:t>
      </w:r>
    </w:p>
    <w:p w14:paraId="57BFCF9E" w14:textId="77777777" w:rsidR="00F0132A" w:rsidRPr="00C41072" w:rsidRDefault="00F0132A" w:rsidP="00C41072">
      <w:pPr>
        <w:ind w:left="540"/>
        <w:rPr>
          <w:rFonts w:ascii="Arial" w:hAnsi="Arial" w:cs="Arial"/>
          <w:color w:val="000000"/>
          <w:sz w:val="18"/>
          <w:szCs w:val="18"/>
        </w:rPr>
      </w:pPr>
    </w:p>
    <w:p w14:paraId="748CD7E8" w14:textId="77777777" w:rsidR="009D54F2" w:rsidRPr="00C41072" w:rsidRDefault="00721338" w:rsidP="00C41072">
      <w:pPr>
        <w:tabs>
          <w:tab w:val="num" w:pos="709"/>
        </w:tabs>
        <w:ind w:left="540" w:hanging="3"/>
        <w:rPr>
          <w:rFonts w:ascii="Arial" w:hAnsi="Arial" w:cs="Arial"/>
          <w:color w:val="000000"/>
          <w:sz w:val="18"/>
          <w:szCs w:val="18"/>
          <w:cs/>
        </w:rPr>
      </w:pPr>
      <w:r w:rsidRPr="00C41072">
        <w:rPr>
          <w:rFonts w:ascii="Arial" w:hAnsi="Arial" w:cs="Arial"/>
          <w:color w:val="000000"/>
          <w:sz w:val="18"/>
          <w:szCs w:val="18"/>
        </w:rPr>
        <w:t>These consolidated and separate financial statements were authorised for issue by</w:t>
      </w:r>
      <w:r w:rsidR="009D54F2" w:rsidRPr="00C41072">
        <w:rPr>
          <w:rFonts w:ascii="Arial" w:hAnsi="Arial" w:cs="Arial"/>
          <w:color w:val="000000"/>
          <w:sz w:val="18"/>
          <w:szCs w:val="18"/>
        </w:rPr>
        <w:t xml:space="preserve"> the Board of Directors on </w:t>
      </w:r>
      <w:r w:rsidR="002C3A71" w:rsidRPr="00C41072">
        <w:rPr>
          <w:rFonts w:ascii="Arial" w:hAnsi="Arial" w:cs="Arial"/>
          <w:color w:val="000000"/>
          <w:sz w:val="18"/>
          <w:szCs w:val="18"/>
          <w:cs/>
        </w:rPr>
        <w:br/>
      </w:r>
      <w:r w:rsidR="00FF4CD2" w:rsidRPr="00C41072">
        <w:rPr>
          <w:rFonts w:ascii="Arial" w:hAnsi="Arial" w:cs="Arial"/>
          <w:color w:val="000000"/>
          <w:sz w:val="18"/>
          <w:szCs w:val="18"/>
        </w:rPr>
        <w:t>25 February</w:t>
      </w:r>
      <w:r w:rsidR="0055376C" w:rsidRPr="00C41072">
        <w:rPr>
          <w:rFonts w:ascii="Arial" w:hAnsi="Arial" w:cs="Arial"/>
          <w:color w:val="000000"/>
          <w:sz w:val="18"/>
          <w:szCs w:val="18"/>
        </w:rPr>
        <w:t xml:space="preserve"> </w:t>
      </w:r>
      <w:r w:rsidR="00ED470B" w:rsidRPr="00C41072">
        <w:rPr>
          <w:rFonts w:ascii="Arial" w:hAnsi="Arial" w:cs="Arial"/>
          <w:color w:val="000000"/>
          <w:sz w:val="18"/>
          <w:szCs w:val="18"/>
        </w:rPr>
        <w:t>202</w:t>
      </w:r>
      <w:r w:rsidR="00515274" w:rsidRPr="00C41072">
        <w:rPr>
          <w:rFonts w:ascii="Arial" w:hAnsi="Arial" w:cs="Arial"/>
          <w:color w:val="000000"/>
          <w:sz w:val="18"/>
          <w:szCs w:val="18"/>
        </w:rPr>
        <w:t>1</w:t>
      </w:r>
      <w:r w:rsidR="009D54F2" w:rsidRPr="00C41072">
        <w:rPr>
          <w:rFonts w:ascii="Arial" w:hAnsi="Arial" w:cs="Arial"/>
          <w:color w:val="000000"/>
          <w:sz w:val="18"/>
          <w:szCs w:val="18"/>
        </w:rPr>
        <w:t>.</w:t>
      </w:r>
    </w:p>
    <w:p w14:paraId="5A43D49E" w14:textId="77777777" w:rsidR="009D54F2" w:rsidRPr="00C41072" w:rsidRDefault="009D54F2" w:rsidP="00C41072">
      <w:pPr>
        <w:pStyle w:val="Header"/>
        <w:tabs>
          <w:tab w:val="clear" w:pos="4320"/>
          <w:tab w:val="clear" w:pos="8640"/>
        </w:tabs>
        <w:ind w:left="540"/>
        <w:rPr>
          <w:rFonts w:ascii="Arial" w:hAnsi="Arial" w:cs="Arial"/>
          <w:color w:val="000000"/>
          <w:sz w:val="18"/>
          <w:szCs w:val="18"/>
        </w:rPr>
      </w:pPr>
    </w:p>
    <w:p w14:paraId="77409C9E" w14:textId="77777777" w:rsidR="00C850A2" w:rsidRPr="00C41072" w:rsidRDefault="00C850A2" w:rsidP="00C41072">
      <w:pPr>
        <w:pStyle w:val="Header"/>
        <w:tabs>
          <w:tab w:val="clear" w:pos="4320"/>
          <w:tab w:val="clear" w:pos="8640"/>
        </w:tabs>
        <w:ind w:left="540"/>
        <w:rPr>
          <w:rFonts w:ascii="Arial" w:hAnsi="Arial" w:cs="Arial"/>
          <w:color w:val="000000"/>
          <w:sz w:val="18"/>
          <w:szCs w:val="18"/>
        </w:rPr>
      </w:pPr>
    </w:p>
    <w:p w14:paraId="04C556D5" w14:textId="77777777" w:rsidR="00BB1FB7" w:rsidRPr="00C41072" w:rsidRDefault="00BB1FB7" w:rsidP="00C41072">
      <w:pPr>
        <w:pStyle w:val="Heading8"/>
        <w:spacing w:before="0" w:after="0"/>
        <w:ind w:left="540" w:hanging="547"/>
        <w:rPr>
          <w:rFonts w:ascii="Arial" w:hAnsi="Arial" w:cs="Arial"/>
          <w:b/>
          <w:bCs/>
          <w:i w:val="0"/>
          <w:iCs w:val="0"/>
          <w:color w:val="000000"/>
          <w:sz w:val="18"/>
          <w:szCs w:val="18"/>
          <w:lang w:val="en-US"/>
        </w:rPr>
      </w:pPr>
      <w:r w:rsidRPr="00C41072">
        <w:rPr>
          <w:rFonts w:ascii="Arial" w:hAnsi="Arial" w:cs="Arial"/>
          <w:b/>
          <w:bCs/>
          <w:i w:val="0"/>
          <w:iCs w:val="0"/>
          <w:color w:val="000000"/>
          <w:sz w:val="18"/>
          <w:szCs w:val="18"/>
          <w:lang w:val="en-US"/>
        </w:rPr>
        <w:t>2</w:t>
      </w:r>
      <w:r w:rsidRPr="00C41072">
        <w:rPr>
          <w:rFonts w:ascii="Arial" w:hAnsi="Arial" w:cs="Arial"/>
          <w:b/>
          <w:bCs/>
          <w:i w:val="0"/>
          <w:iCs w:val="0"/>
          <w:color w:val="000000"/>
          <w:sz w:val="18"/>
          <w:szCs w:val="18"/>
          <w:lang w:val="en-US"/>
        </w:rPr>
        <w:tab/>
        <w:t>Significant events during the current year</w:t>
      </w:r>
    </w:p>
    <w:p w14:paraId="21A0DF8E" w14:textId="77777777" w:rsidR="0099206D" w:rsidRPr="00C41072" w:rsidRDefault="0099206D" w:rsidP="00C41072">
      <w:pPr>
        <w:ind w:left="540" w:hanging="3"/>
        <w:rPr>
          <w:rFonts w:ascii="Arial" w:hAnsi="Arial" w:cs="Arial"/>
          <w:color w:val="000000"/>
          <w:spacing w:val="-4"/>
          <w:sz w:val="18"/>
          <w:szCs w:val="18"/>
        </w:rPr>
      </w:pPr>
    </w:p>
    <w:p w14:paraId="33AD0A93" w14:textId="77777777" w:rsidR="007C760C" w:rsidRPr="007C760C" w:rsidRDefault="007C760C" w:rsidP="00F81E5A">
      <w:pPr>
        <w:ind w:left="1080" w:hanging="543"/>
        <w:rPr>
          <w:rFonts w:ascii="Arial" w:hAnsi="Arial" w:cs="Arial"/>
          <w:b/>
          <w:bCs/>
          <w:color w:val="000000"/>
          <w:spacing w:val="-4"/>
          <w:sz w:val="18"/>
          <w:szCs w:val="18"/>
        </w:rPr>
      </w:pPr>
      <w:r w:rsidRPr="007C760C">
        <w:rPr>
          <w:rFonts w:ascii="Arial" w:hAnsi="Arial" w:cs="Arial"/>
          <w:b/>
          <w:bCs/>
          <w:color w:val="000000"/>
          <w:spacing w:val="-4"/>
          <w:sz w:val="18"/>
          <w:szCs w:val="18"/>
        </w:rPr>
        <w:t>2.1</w:t>
      </w:r>
      <w:r w:rsidR="00F81E5A">
        <w:rPr>
          <w:rFonts w:ascii="Arial" w:hAnsi="Arial" w:cs="Arial"/>
          <w:b/>
          <w:bCs/>
          <w:color w:val="000000"/>
          <w:spacing w:val="-4"/>
          <w:sz w:val="18"/>
          <w:szCs w:val="18"/>
        </w:rPr>
        <w:tab/>
      </w:r>
      <w:r w:rsidRPr="007C760C">
        <w:rPr>
          <w:rFonts w:ascii="Arial" w:hAnsi="Arial" w:cs="Arial"/>
          <w:b/>
          <w:bCs/>
          <w:color w:val="000000"/>
          <w:spacing w:val="-4"/>
          <w:sz w:val="18"/>
          <w:szCs w:val="18"/>
        </w:rPr>
        <w:t>Financial position</w:t>
      </w:r>
    </w:p>
    <w:p w14:paraId="107B87E4" w14:textId="77777777" w:rsidR="007C760C" w:rsidRDefault="007C760C" w:rsidP="00F81E5A">
      <w:pPr>
        <w:ind w:left="1080" w:hanging="3"/>
        <w:rPr>
          <w:rFonts w:ascii="Arial" w:hAnsi="Arial" w:cs="Arial"/>
          <w:color w:val="000000"/>
          <w:spacing w:val="-4"/>
          <w:sz w:val="18"/>
          <w:szCs w:val="18"/>
        </w:rPr>
      </w:pPr>
    </w:p>
    <w:p w14:paraId="6E18EB2D" w14:textId="77777777" w:rsidR="008A4E00" w:rsidRPr="008A4E00" w:rsidRDefault="007C760C" w:rsidP="008A4E00">
      <w:pPr>
        <w:ind w:left="1080" w:hanging="3"/>
        <w:rPr>
          <w:rFonts w:ascii="Arial" w:hAnsi="Arial" w:cs="Arial"/>
          <w:sz w:val="18"/>
          <w:szCs w:val="18"/>
        </w:rPr>
      </w:pPr>
      <w:r w:rsidRPr="007C760C">
        <w:rPr>
          <w:rFonts w:ascii="Arial" w:hAnsi="Arial" w:cs="Arial"/>
          <w:color w:val="000000"/>
          <w:spacing w:val="-4"/>
          <w:sz w:val="18"/>
          <w:szCs w:val="18"/>
        </w:rPr>
        <w:t>As of 31 December 2020, in the consolidated financial statements, the Group has total current liabilities exceeding total current assets and loss for the year.  These resulted in doubt on the entity’s ability to continue as a going concern.</w:t>
      </w:r>
      <w:r w:rsidR="00886D9A">
        <w:rPr>
          <w:rFonts w:ascii="Arial" w:hAnsi="Arial" w:cs="Arial"/>
          <w:color w:val="000000"/>
          <w:spacing w:val="-4"/>
          <w:sz w:val="18"/>
          <w:szCs w:val="18"/>
        </w:rPr>
        <w:t xml:space="preserve"> </w:t>
      </w:r>
      <w:r w:rsidRPr="007C760C">
        <w:rPr>
          <w:rFonts w:ascii="Arial" w:hAnsi="Arial" w:cs="Arial"/>
          <w:color w:val="000000"/>
          <w:spacing w:val="-4"/>
          <w:sz w:val="18"/>
          <w:szCs w:val="18"/>
        </w:rPr>
        <w:t xml:space="preserve">The management has prepared cash flow projection for language institution segment and assured that the estimation can be achieved by extending franchise revenue stream and mainly focus on online course to respond in changing in customer behaviour. Additionally, there is policy to reduce cost of services and administrative expenses continuously in effective and efficiency ways. For restaurant segment, the management has </w:t>
      </w:r>
      <w:r w:rsidRPr="008A4E00">
        <w:rPr>
          <w:rFonts w:ascii="Arial" w:hAnsi="Arial" w:cs="Arial"/>
          <w:color w:val="000000"/>
          <w:spacing w:val="-4"/>
          <w:sz w:val="18"/>
          <w:szCs w:val="18"/>
        </w:rPr>
        <w:t>planned for food and beverage promotion and has new delivery channel to attract customer and respond to the change of customers’ behaviour. In addition, the management has considered to manage costs and closely monitor the reduction of administrative expenses. Furthermore, the Group is currently finding sources of fund</w:t>
      </w:r>
      <w:r w:rsidR="008A4E00" w:rsidRPr="008A4E00">
        <w:rPr>
          <w:rFonts w:ascii="Arial" w:hAnsi="Arial" w:cs="Arial"/>
          <w:color w:val="000000"/>
          <w:spacing w:val="-4"/>
          <w:sz w:val="18"/>
          <w:szCs w:val="22"/>
          <w:lang w:val="en-US"/>
        </w:rPr>
        <w:t>.</w:t>
      </w:r>
      <w:r w:rsidR="00065B55">
        <w:rPr>
          <w:rFonts w:ascii="Arial" w:hAnsi="Arial" w:cs="Arial"/>
          <w:color w:val="000000"/>
          <w:spacing w:val="-4"/>
          <w:sz w:val="18"/>
          <w:szCs w:val="22"/>
          <w:lang w:val="en-US"/>
        </w:rPr>
        <w:t xml:space="preserve"> </w:t>
      </w:r>
      <w:r w:rsidR="008A4E00" w:rsidRPr="008A4E00">
        <w:rPr>
          <w:rFonts w:ascii="Arial" w:hAnsi="Arial" w:cs="Arial"/>
          <w:sz w:val="18"/>
          <w:szCs w:val="18"/>
        </w:rPr>
        <w:t xml:space="preserve">The Group’s ability to continue its operation and fulfil all financial obligations now and in the future of 12 months </w:t>
      </w:r>
      <w:r w:rsidR="008A4E00">
        <w:rPr>
          <w:rFonts w:ascii="Arial" w:hAnsi="Arial" w:cs="Arial"/>
          <w:sz w:val="18"/>
          <w:szCs w:val="18"/>
        </w:rPr>
        <w:t xml:space="preserve">from the date of the financial statements </w:t>
      </w:r>
      <w:r w:rsidR="008A4E00" w:rsidRPr="008A4E00">
        <w:rPr>
          <w:rFonts w:ascii="Arial" w:hAnsi="Arial" w:cs="Arial"/>
          <w:sz w:val="18"/>
          <w:szCs w:val="18"/>
        </w:rPr>
        <w:t>rely on the success of new sources of fund</w:t>
      </w:r>
      <w:r w:rsidR="00B9480B">
        <w:rPr>
          <w:rFonts w:ascii="Arial" w:hAnsi="Arial" w:cs="Arial"/>
          <w:sz w:val="18"/>
          <w:szCs w:val="18"/>
        </w:rPr>
        <w:t xml:space="preserve"> for operations</w:t>
      </w:r>
      <w:r w:rsidR="008A4E00" w:rsidRPr="008A4E00">
        <w:rPr>
          <w:rFonts w:ascii="Arial" w:hAnsi="Arial" w:cs="Arial"/>
          <w:sz w:val="18"/>
          <w:szCs w:val="18"/>
        </w:rPr>
        <w:t>.  However, the Group management is confident that they will succeed with their business plan. Thus, the financial statements for the year ended 31</w:t>
      </w:r>
      <w:r w:rsidR="008A4E00" w:rsidRPr="008A4E00">
        <w:rPr>
          <w:rFonts w:ascii="Arial" w:hAnsi="Arial" w:cs="Arial"/>
          <w:sz w:val="18"/>
          <w:szCs w:val="18"/>
          <w:cs/>
        </w:rPr>
        <w:t xml:space="preserve"> </w:t>
      </w:r>
      <w:r w:rsidR="008A4E00" w:rsidRPr="008A4E00">
        <w:rPr>
          <w:rFonts w:ascii="Arial" w:hAnsi="Arial" w:cs="Arial"/>
          <w:sz w:val="18"/>
          <w:szCs w:val="18"/>
        </w:rPr>
        <w:t>December 2020</w:t>
      </w:r>
      <w:r w:rsidR="008A4E00" w:rsidRPr="008A4E00">
        <w:rPr>
          <w:rFonts w:ascii="Arial" w:hAnsi="Arial" w:cs="Arial"/>
          <w:sz w:val="18"/>
          <w:szCs w:val="18"/>
          <w:cs/>
        </w:rPr>
        <w:t xml:space="preserve"> </w:t>
      </w:r>
      <w:r w:rsidR="008A4E00" w:rsidRPr="008A4E00">
        <w:rPr>
          <w:rFonts w:ascii="Arial" w:hAnsi="Arial" w:cs="Arial"/>
          <w:sz w:val="18"/>
          <w:szCs w:val="18"/>
        </w:rPr>
        <w:t>have been prepared on a going concern basis.</w:t>
      </w:r>
    </w:p>
    <w:p w14:paraId="4D0303C6" w14:textId="77777777" w:rsidR="008A4E00" w:rsidRPr="009550F8" w:rsidRDefault="008A4E00" w:rsidP="00F81E5A">
      <w:pPr>
        <w:ind w:left="1080" w:hanging="3"/>
        <w:rPr>
          <w:rFonts w:ascii="Arial" w:hAnsi="Arial" w:cs="Cordia New"/>
          <w:color w:val="000000"/>
          <w:spacing w:val="-4"/>
          <w:sz w:val="18"/>
          <w:szCs w:val="18"/>
        </w:rPr>
      </w:pPr>
    </w:p>
    <w:p w14:paraId="07B4A876" w14:textId="77777777" w:rsidR="007C760C" w:rsidRDefault="007C760C" w:rsidP="00F81E5A">
      <w:pPr>
        <w:ind w:left="1080" w:hanging="3"/>
        <w:rPr>
          <w:rFonts w:ascii="Arial" w:hAnsi="Arial" w:cs="Arial"/>
          <w:color w:val="000000"/>
          <w:spacing w:val="-4"/>
          <w:sz w:val="18"/>
          <w:szCs w:val="18"/>
        </w:rPr>
      </w:pPr>
    </w:p>
    <w:p w14:paraId="38AF6F10" w14:textId="77777777" w:rsidR="00886D9A" w:rsidRPr="007C760C" w:rsidRDefault="00886D9A" w:rsidP="00F81E5A">
      <w:pPr>
        <w:ind w:left="1080" w:hanging="543"/>
        <w:rPr>
          <w:rFonts w:ascii="Arial" w:hAnsi="Arial" w:cs="Arial"/>
          <w:b/>
          <w:bCs/>
          <w:color w:val="000000"/>
          <w:spacing w:val="-4"/>
          <w:sz w:val="18"/>
          <w:szCs w:val="18"/>
        </w:rPr>
      </w:pPr>
      <w:r w:rsidRPr="007C760C">
        <w:rPr>
          <w:rFonts w:ascii="Arial" w:hAnsi="Arial" w:cs="Arial"/>
          <w:b/>
          <w:bCs/>
          <w:color w:val="000000"/>
          <w:spacing w:val="-4"/>
          <w:sz w:val="18"/>
          <w:szCs w:val="18"/>
        </w:rPr>
        <w:t>2.</w:t>
      </w:r>
      <w:r w:rsidR="00D7376B">
        <w:rPr>
          <w:rFonts w:ascii="Arial" w:hAnsi="Arial" w:cs="Arial"/>
          <w:b/>
          <w:bCs/>
          <w:color w:val="000000"/>
          <w:spacing w:val="-4"/>
          <w:sz w:val="18"/>
          <w:szCs w:val="18"/>
        </w:rPr>
        <w:t>2</w:t>
      </w:r>
      <w:r w:rsidR="00F81E5A">
        <w:rPr>
          <w:rFonts w:ascii="Arial" w:hAnsi="Arial" w:cs="Arial"/>
          <w:b/>
          <w:bCs/>
          <w:color w:val="000000"/>
          <w:spacing w:val="-4"/>
          <w:sz w:val="18"/>
          <w:szCs w:val="18"/>
        </w:rPr>
        <w:tab/>
      </w:r>
      <w:r w:rsidRPr="00886D9A">
        <w:rPr>
          <w:rFonts w:ascii="Arial" w:hAnsi="Arial" w:cs="Arial"/>
          <w:b/>
          <w:bCs/>
          <w:color w:val="000000"/>
          <w:spacing w:val="-4"/>
          <w:sz w:val="18"/>
          <w:szCs w:val="18"/>
        </w:rPr>
        <w:t>Coronavirus Disease 2019 outbreak</w:t>
      </w:r>
    </w:p>
    <w:p w14:paraId="3D449B7E" w14:textId="77777777" w:rsidR="00886D9A" w:rsidRDefault="00886D9A" w:rsidP="00F81E5A">
      <w:pPr>
        <w:ind w:left="1080" w:hanging="3"/>
        <w:rPr>
          <w:rFonts w:ascii="Arial" w:hAnsi="Arial" w:cs="Arial"/>
          <w:color w:val="000000"/>
          <w:spacing w:val="-4"/>
          <w:sz w:val="18"/>
          <w:szCs w:val="18"/>
        </w:rPr>
      </w:pPr>
    </w:p>
    <w:p w14:paraId="0C0E1315" w14:textId="77777777" w:rsidR="0021249A" w:rsidRPr="00C41072" w:rsidRDefault="0021249A" w:rsidP="00F81E5A">
      <w:pPr>
        <w:ind w:left="1080" w:hanging="3"/>
        <w:rPr>
          <w:rFonts w:ascii="Arial" w:hAnsi="Arial" w:cs="Arial"/>
          <w:color w:val="000000"/>
          <w:spacing w:val="-4"/>
          <w:sz w:val="18"/>
          <w:szCs w:val="18"/>
        </w:rPr>
      </w:pPr>
      <w:r w:rsidRPr="00C41072">
        <w:rPr>
          <w:rFonts w:ascii="Arial" w:hAnsi="Arial" w:cs="Arial"/>
          <w:color w:val="000000"/>
          <w:spacing w:val="-4"/>
          <w:sz w:val="18"/>
          <w:szCs w:val="18"/>
        </w:rPr>
        <w:t>The outbreak of Coronavirus Disease 2019 (“COVID-19”) in early 2020 has adverse effects on operating results for the year ended 31 December 2020 particularly on language institutions and restaurant businesses.</w:t>
      </w:r>
    </w:p>
    <w:p w14:paraId="12FECC19" w14:textId="77777777" w:rsidR="0021249A" w:rsidRPr="00C41072" w:rsidRDefault="0021249A" w:rsidP="00F81E5A">
      <w:pPr>
        <w:ind w:left="1080" w:hanging="3"/>
        <w:rPr>
          <w:rFonts w:ascii="Arial" w:hAnsi="Arial" w:cs="Arial"/>
          <w:color w:val="000000"/>
          <w:spacing w:val="-4"/>
          <w:sz w:val="18"/>
          <w:szCs w:val="18"/>
        </w:rPr>
      </w:pPr>
    </w:p>
    <w:p w14:paraId="53E888CA" w14:textId="77777777" w:rsidR="00BB1FB7" w:rsidRPr="00C41072" w:rsidRDefault="00BB1FB7" w:rsidP="00F81E5A">
      <w:pPr>
        <w:ind w:left="1080" w:hanging="3"/>
        <w:rPr>
          <w:rFonts w:ascii="Arial" w:hAnsi="Arial" w:cs="Arial"/>
          <w:b/>
          <w:bCs/>
          <w:color w:val="000000"/>
          <w:sz w:val="18"/>
          <w:szCs w:val="18"/>
        </w:rPr>
      </w:pPr>
      <w:r w:rsidRPr="00C41072">
        <w:rPr>
          <w:rFonts w:ascii="Arial" w:hAnsi="Arial" w:cs="Arial"/>
          <w:b/>
          <w:bCs/>
          <w:color w:val="000000"/>
          <w:sz w:val="18"/>
          <w:szCs w:val="18"/>
        </w:rPr>
        <w:t>Language institutions</w:t>
      </w:r>
    </w:p>
    <w:p w14:paraId="1AD47F95" w14:textId="77777777" w:rsidR="0021249A" w:rsidRPr="00C41072" w:rsidRDefault="0021249A" w:rsidP="00F81E5A">
      <w:pPr>
        <w:ind w:left="1080" w:hanging="3"/>
        <w:rPr>
          <w:rFonts w:ascii="Arial" w:hAnsi="Arial" w:cs="Arial"/>
          <w:color w:val="000000"/>
          <w:spacing w:val="-4"/>
          <w:sz w:val="18"/>
          <w:szCs w:val="18"/>
        </w:rPr>
      </w:pPr>
    </w:p>
    <w:p w14:paraId="652F3491" w14:textId="77777777" w:rsidR="0021249A" w:rsidRPr="00C41072" w:rsidRDefault="0021249A" w:rsidP="00F81E5A">
      <w:pPr>
        <w:ind w:left="1080" w:hanging="3"/>
        <w:rPr>
          <w:rFonts w:ascii="Arial" w:hAnsi="Arial" w:cs="Arial"/>
          <w:color w:val="000000"/>
          <w:spacing w:val="-4"/>
          <w:sz w:val="18"/>
          <w:szCs w:val="18"/>
        </w:rPr>
      </w:pPr>
      <w:r w:rsidRPr="00C41072">
        <w:rPr>
          <w:rFonts w:ascii="Arial" w:hAnsi="Arial" w:cs="Arial"/>
          <w:color w:val="000000"/>
          <w:spacing w:val="-4"/>
          <w:sz w:val="18"/>
          <w:szCs w:val="18"/>
        </w:rPr>
        <w:t>During 18 March 2020 to 31 May 2020, Ministry of Education had announced to close educational institution across Thailand due to coronavirus disease 2019 (COVID-19) situation. Consequently, cash received from selling course dropped by 34% or approximately of Baht 48 million for the year ended 31 December 2020</w:t>
      </w:r>
      <w:r w:rsidR="000F3A6E" w:rsidRPr="00C41072">
        <w:rPr>
          <w:rFonts w:ascii="Arial" w:hAnsi="Arial" w:cs="Arial"/>
          <w:color w:val="000000"/>
          <w:spacing w:val="-4"/>
          <w:sz w:val="18"/>
          <w:szCs w:val="18"/>
        </w:rPr>
        <w:t xml:space="preserve"> due to</w:t>
      </w:r>
      <w:r w:rsidRPr="00C41072">
        <w:rPr>
          <w:rFonts w:ascii="Arial" w:hAnsi="Arial" w:cs="Arial"/>
          <w:color w:val="000000"/>
          <w:spacing w:val="-4"/>
          <w:sz w:val="18"/>
          <w:szCs w:val="18"/>
        </w:rPr>
        <w:t xml:space="preserve"> an economic downturn in Thailand and changing in customer behaviour. The management expected operational results will be affected in the next 2-3 quarter.</w:t>
      </w:r>
    </w:p>
    <w:p w14:paraId="5F009CC7" w14:textId="77777777" w:rsidR="002373E1" w:rsidRPr="00C41072" w:rsidRDefault="002373E1" w:rsidP="00F81E5A">
      <w:pPr>
        <w:ind w:left="1080" w:hanging="3"/>
        <w:rPr>
          <w:rFonts w:ascii="Arial" w:hAnsi="Arial" w:cs="Arial"/>
          <w:color w:val="000000"/>
          <w:spacing w:val="-4"/>
          <w:sz w:val="18"/>
          <w:szCs w:val="18"/>
        </w:rPr>
      </w:pPr>
    </w:p>
    <w:p w14:paraId="358B7308" w14:textId="77777777" w:rsidR="00BB1FB7" w:rsidRPr="00C41072" w:rsidRDefault="00BB1FB7" w:rsidP="00F81E5A">
      <w:pPr>
        <w:ind w:left="1080" w:hanging="3"/>
        <w:rPr>
          <w:rFonts w:ascii="Arial" w:hAnsi="Arial" w:cs="Arial"/>
          <w:b/>
          <w:bCs/>
          <w:color w:val="000000"/>
          <w:spacing w:val="-4"/>
          <w:sz w:val="18"/>
          <w:szCs w:val="18"/>
        </w:rPr>
      </w:pPr>
      <w:r w:rsidRPr="00C41072">
        <w:rPr>
          <w:rFonts w:ascii="Arial" w:hAnsi="Arial" w:cs="Arial"/>
          <w:b/>
          <w:bCs/>
          <w:color w:val="000000"/>
          <w:spacing w:val="-4"/>
          <w:sz w:val="18"/>
          <w:szCs w:val="18"/>
        </w:rPr>
        <w:t>Restaurant</w:t>
      </w:r>
    </w:p>
    <w:p w14:paraId="41C8D398" w14:textId="77777777" w:rsidR="0021249A" w:rsidRPr="00C41072" w:rsidRDefault="0021249A" w:rsidP="00F81E5A">
      <w:pPr>
        <w:ind w:left="1080" w:hanging="3"/>
        <w:rPr>
          <w:rFonts w:ascii="Arial" w:hAnsi="Arial" w:cs="Arial"/>
          <w:color w:val="000000"/>
          <w:spacing w:val="-4"/>
          <w:sz w:val="18"/>
          <w:szCs w:val="18"/>
        </w:rPr>
      </w:pPr>
    </w:p>
    <w:p w14:paraId="506A5851" w14:textId="77777777" w:rsidR="0021249A" w:rsidRPr="00C41072" w:rsidRDefault="0021249A" w:rsidP="00F81E5A">
      <w:pPr>
        <w:ind w:left="1080" w:hanging="3"/>
        <w:rPr>
          <w:rFonts w:ascii="Arial" w:hAnsi="Arial" w:cs="Arial"/>
          <w:color w:val="000000"/>
          <w:spacing w:val="-4"/>
          <w:sz w:val="18"/>
          <w:szCs w:val="18"/>
        </w:rPr>
      </w:pPr>
      <w:r w:rsidRPr="00C41072">
        <w:rPr>
          <w:rFonts w:ascii="Arial" w:hAnsi="Arial" w:cs="Arial"/>
          <w:color w:val="000000"/>
          <w:spacing w:val="-6"/>
          <w:sz w:val="18"/>
          <w:szCs w:val="18"/>
        </w:rPr>
        <w:t>During 22 March to 15 May 2020, Thai government has made the announcement in accordance with the Communicable</w:t>
      </w:r>
      <w:r w:rsidRPr="00C41072">
        <w:rPr>
          <w:rFonts w:ascii="Arial" w:hAnsi="Arial" w:cs="Arial"/>
          <w:color w:val="000000"/>
          <w:spacing w:val="-4"/>
          <w:sz w:val="18"/>
          <w:szCs w:val="18"/>
        </w:rPr>
        <w:t xml:space="preserve"> Disease Act 2015 to shutter shopping mall including restaurants and only allow for take away. Consequently, revenue from restaurant operati</w:t>
      </w:r>
      <w:r w:rsidR="00EB64A5" w:rsidRPr="00C41072">
        <w:rPr>
          <w:rFonts w:ascii="Arial" w:hAnsi="Arial" w:cs="Arial"/>
          <w:color w:val="000000"/>
          <w:spacing w:val="-4"/>
          <w:sz w:val="18"/>
          <w:szCs w:val="18"/>
        </w:rPr>
        <w:t>on</w:t>
      </w:r>
      <w:r w:rsidRPr="00C41072">
        <w:rPr>
          <w:rFonts w:ascii="Arial" w:hAnsi="Arial" w:cs="Arial"/>
          <w:color w:val="000000"/>
          <w:spacing w:val="-4"/>
          <w:sz w:val="18"/>
          <w:szCs w:val="18"/>
        </w:rPr>
        <w:t xml:space="preserve"> compared to previous year has dramatically dropped by 52% or approximately of Baht 265 million for the year ended 31 December 2020</w:t>
      </w:r>
      <w:r w:rsidR="00E136F2" w:rsidRPr="00C41072">
        <w:rPr>
          <w:rFonts w:ascii="Arial" w:hAnsi="Arial" w:cs="Arial"/>
          <w:color w:val="000000"/>
          <w:spacing w:val="-4"/>
          <w:sz w:val="18"/>
          <w:szCs w:val="18"/>
        </w:rPr>
        <w:t xml:space="preserve"> </w:t>
      </w:r>
      <w:r w:rsidR="009E22EB" w:rsidRPr="00C41072">
        <w:rPr>
          <w:rFonts w:ascii="Arial" w:hAnsi="Arial" w:cs="Arial"/>
          <w:color w:val="000000"/>
          <w:spacing w:val="-4"/>
          <w:sz w:val="18"/>
          <w:szCs w:val="18"/>
        </w:rPr>
        <w:t>d</w:t>
      </w:r>
      <w:r w:rsidR="00E136F2" w:rsidRPr="00C41072">
        <w:rPr>
          <w:rFonts w:ascii="Arial" w:hAnsi="Arial" w:cs="Arial"/>
          <w:color w:val="000000"/>
          <w:spacing w:val="-4"/>
          <w:sz w:val="18"/>
          <w:szCs w:val="18"/>
        </w:rPr>
        <w:t>ue to</w:t>
      </w:r>
      <w:r w:rsidRPr="00C41072">
        <w:rPr>
          <w:rFonts w:ascii="Arial" w:hAnsi="Arial" w:cs="Arial"/>
          <w:color w:val="000000"/>
          <w:spacing w:val="-4"/>
          <w:sz w:val="18"/>
          <w:szCs w:val="18"/>
        </w:rPr>
        <w:t xml:space="preserve"> an economic downturn in Thailand and changing in customer behaviour. The management expected operational results will be affected in the next 2-3 quarter.</w:t>
      </w:r>
    </w:p>
    <w:p w14:paraId="1ACAFD0F" w14:textId="77777777" w:rsidR="00BB1FB7" w:rsidRPr="00C41072" w:rsidRDefault="00BB1FB7" w:rsidP="00F81E5A">
      <w:pPr>
        <w:pStyle w:val="Header"/>
        <w:tabs>
          <w:tab w:val="clear" w:pos="4320"/>
          <w:tab w:val="clear" w:pos="8640"/>
        </w:tabs>
        <w:ind w:left="1080" w:hanging="3"/>
        <w:rPr>
          <w:rFonts w:ascii="Arial" w:hAnsi="Arial" w:cs="Arial"/>
          <w:color w:val="000000"/>
          <w:sz w:val="18"/>
          <w:szCs w:val="18"/>
        </w:rPr>
      </w:pPr>
    </w:p>
    <w:p w14:paraId="785AF5EC" w14:textId="77777777" w:rsidR="00C850A2" w:rsidRPr="00C41072" w:rsidRDefault="00C850A2" w:rsidP="00C41072">
      <w:pPr>
        <w:pStyle w:val="Heading8"/>
        <w:spacing w:before="0" w:after="0"/>
        <w:ind w:left="540" w:hanging="547"/>
        <w:rPr>
          <w:rFonts w:ascii="Arial" w:hAnsi="Arial" w:cs="Arial"/>
          <w:b/>
          <w:bCs/>
          <w:i w:val="0"/>
          <w:iCs w:val="0"/>
          <w:color w:val="000000"/>
          <w:sz w:val="18"/>
          <w:szCs w:val="18"/>
          <w:lang w:val="en-US"/>
        </w:rPr>
      </w:pPr>
      <w:r w:rsidRPr="00C41072">
        <w:rPr>
          <w:rFonts w:ascii="Arial" w:hAnsi="Arial" w:cs="Arial"/>
          <w:b/>
          <w:bCs/>
          <w:i w:val="0"/>
          <w:iCs w:val="0"/>
          <w:color w:val="000000"/>
          <w:sz w:val="18"/>
          <w:szCs w:val="18"/>
          <w:lang w:val="en-US"/>
        </w:rPr>
        <w:br w:type="page"/>
      </w:r>
    </w:p>
    <w:p w14:paraId="549957E4" w14:textId="77777777" w:rsidR="00BB1FB7" w:rsidRPr="00C41072" w:rsidRDefault="00BB1FB7" w:rsidP="00C41072">
      <w:pPr>
        <w:pStyle w:val="Heading8"/>
        <w:spacing w:before="0" w:after="0"/>
        <w:ind w:left="540" w:hanging="547"/>
        <w:rPr>
          <w:rFonts w:ascii="Arial" w:hAnsi="Arial" w:cs="Arial"/>
          <w:b/>
          <w:bCs/>
          <w:i w:val="0"/>
          <w:iCs w:val="0"/>
          <w:color w:val="000000"/>
          <w:sz w:val="18"/>
          <w:szCs w:val="18"/>
          <w:lang w:val="en-US"/>
        </w:rPr>
      </w:pPr>
      <w:r w:rsidRPr="00C41072">
        <w:rPr>
          <w:rFonts w:ascii="Arial" w:hAnsi="Arial" w:cs="Arial"/>
          <w:b/>
          <w:bCs/>
          <w:i w:val="0"/>
          <w:iCs w:val="0"/>
          <w:color w:val="000000"/>
          <w:sz w:val="18"/>
          <w:szCs w:val="18"/>
          <w:lang w:val="en-US"/>
        </w:rPr>
        <w:t>3</w:t>
      </w:r>
      <w:r w:rsidRPr="00C41072">
        <w:rPr>
          <w:rFonts w:ascii="Arial" w:hAnsi="Arial" w:cs="Arial"/>
          <w:b/>
          <w:bCs/>
          <w:i w:val="0"/>
          <w:iCs w:val="0"/>
          <w:color w:val="000000"/>
          <w:sz w:val="18"/>
          <w:szCs w:val="18"/>
          <w:lang w:val="en-US"/>
        </w:rPr>
        <w:tab/>
        <w:t>Basis of preparation</w:t>
      </w:r>
    </w:p>
    <w:p w14:paraId="19CDBB18" w14:textId="77777777" w:rsidR="00BB1FB7" w:rsidRPr="00C41072" w:rsidRDefault="00BB1FB7" w:rsidP="00C41072">
      <w:pPr>
        <w:ind w:left="547"/>
        <w:jc w:val="thaiDistribute"/>
        <w:rPr>
          <w:rFonts w:ascii="Arial" w:hAnsi="Arial" w:cs="Arial"/>
          <w:sz w:val="18"/>
          <w:szCs w:val="18"/>
        </w:rPr>
      </w:pPr>
    </w:p>
    <w:p w14:paraId="048F4577" w14:textId="77777777" w:rsidR="00C41072" w:rsidRPr="00C41072" w:rsidRDefault="00C41072" w:rsidP="00C41072">
      <w:pPr>
        <w:ind w:left="547"/>
        <w:jc w:val="thaiDistribute"/>
        <w:rPr>
          <w:rFonts w:ascii="Arial" w:hAnsi="Arial" w:cs="Arial"/>
          <w:sz w:val="18"/>
          <w:szCs w:val="18"/>
        </w:rPr>
      </w:pPr>
    </w:p>
    <w:p w14:paraId="07688D1F" w14:textId="77777777" w:rsidR="00BB1FB7" w:rsidRPr="00C41072" w:rsidRDefault="00BB1FB7" w:rsidP="00C41072">
      <w:pPr>
        <w:ind w:left="540" w:hanging="3"/>
        <w:rPr>
          <w:rFonts w:ascii="Arial" w:hAnsi="Arial" w:cs="Arial"/>
          <w:color w:val="000000"/>
          <w:spacing w:val="-4"/>
          <w:sz w:val="18"/>
          <w:szCs w:val="18"/>
        </w:rPr>
      </w:pPr>
      <w:r w:rsidRPr="00C41072">
        <w:rPr>
          <w:rFonts w:ascii="Arial" w:hAnsi="Arial" w:cs="Arial"/>
          <w:color w:val="000000"/>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50FA9C27" w14:textId="77777777" w:rsidR="00BB1FB7" w:rsidRPr="00C41072" w:rsidRDefault="00BB1FB7" w:rsidP="00C41072">
      <w:pPr>
        <w:ind w:left="540" w:hanging="3"/>
        <w:rPr>
          <w:rFonts w:ascii="Arial" w:hAnsi="Arial" w:cs="Arial"/>
          <w:color w:val="000000"/>
          <w:spacing w:val="-4"/>
          <w:sz w:val="18"/>
          <w:szCs w:val="18"/>
        </w:rPr>
      </w:pPr>
    </w:p>
    <w:p w14:paraId="39455F5B" w14:textId="77777777" w:rsidR="00BB1FB7" w:rsidRPr="00C41072" w:rsidRDefault="00BB1FB7" w:rsidP="00C41072">
      <w:pPr>
        <w:pStyle w:val="Header"/>
        <w:ind w:left="540"/>
        <w:rPr>
          <w:rFonts w:ascii="Arial" w:hAnsi="Arial" w:cs="Arial"/>
          <w:color w:val="000000"/>
          <w:spacing w:val="-4"/>
          <w:sz w:val="18"/>
          <w:szCs w:val="18"/>
        </w:rPr>
      </w:pPr>
      <w:r w:rsidRPr="00C41072">
        <w:rPr>
          <w:rFonts w:ascii="Arial" w:hAnsi="Arial" w:cs="Arial"/>
          <w:color w:val="000000"/>
          <w:spacing w:val="-4"/>
          <w:sz w:val="18"/>
          <w:szCs w:val="18"/>
        </w:rPr>
        <w:t>The consolidated and separate financial statements have been prepared under the historical cost convention except as disclosed in the accounting policies.</w:t>
      </w:r>
    </w:p>
    <w:p w14:paraId="35680212" w14:textId="77777777" w:rsidR="00BB1FB7" w:rsidRPr="00C41072" w:rsidRDefault="00BB1FB7" w:rsidP="00C41072">
      <w:pPr>
        <w:pStyle w:val="Header"/>
        <w:ind w:left="540"/>
        <w:rPr>
          <w:rFonts w:ascii="Arial" w:hAnsi="Arial" w:cs="Arial"/>
          <w:color w:val="000000"/>
          <w:spacing w:val="-4"/>
          <w:sz w:val="18"/>
          <w:szCs w:val="18"/>
        </w:rPr>
      </w:pPr>
    </w:p>
    <w:p w14:paraId="72244879" w14:textId="77777777" w:rsidR="00BB1FB7" w:rsidRPr="00C41072" w:rsidRDefault="00BB1FB7" w:rsidP="00C41072">
      <w:pPr>
        <w:pStyle w:val="Header"/>
        <w:ind w:left="540"/>
        <w:rPr>
          <w:rFonts w:ascii="Arial" w:hAnsi="Arial" w:cs="Arial"/>
          <w:color w:val="000000"/>
          <w:spacing w:val="-4"/>
          <w:sz w:val="18"/>
          <w:szCs w:val="18"/>
        </w:rPr>
      </w:pPr>
      <w:r w:rsidRPr="00C41072">
        <w:rPr>
          <w:rFonts w:ascii="Arial" w:hAnsi="Arial" w:cs="Arial"/>
          <w:color w:val="000000"/>
          <w:spacing w:val="-6"/>
          <w:sz w:val="18"/>
          <w:szCs w:val="18"/>
        </w:rPr>
        <w:t>The preparation of financial statements in conformity with TFRS requires management to use certain critical accounting</w:t>
      </w:r>
      <w:r w:rsidRPr="00C41072">
        <w:rPr>
          <w:rFonts w:ascii="Arial" w:hAnsi="Arial" w:cs="Arial"/>
          <w:color w:val="000000"/>
          <w:spacing w:val="-4"/>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B4744" w:rsidRPr="00C41072">
        <w:rPr>
          <w:rFonts w:ascii="Arial" w:hAnsi="Arial" w:cs="Arial"/>
          <w:color w:val="000000"/>
          <w:spacing w:val="-4"/>
          <w:sz w:val="18"/>
          <w:szCs w:val="18"/>
        </w:rPr>
        <w:t>9</w:t>
      </w:r>
    </w:p>
    <w:p w14:paraId="74FD4549" w14:textId="77777777" w:rsidR="00BB1FB7" w:rsidRPr="00C41072" w:rsidRDefault="00BB1FB7" w:rsidP="00C41072">
      <w:pPr>
        <w:pStyle w:val="Header"/>
        <w:ind w:left="540"/>
        <w:rPr>
          <w:rFonts w:ascii="Arial" w:hAnsi="Arial" w:cs="Arial"/>
          <w:color w:val="000000"/>
          <w:spacing w:val="-4"/>
          <w:sz w:val="14"/>
          <w:szCs w:val="14"/>
          <w:lang w:val="en-US"/>
        </w:rPr>
      </w:pPr>
    </w:p>
    <w:p w14:paraId="33580120" w14:textId="77777777" w:rsidR="00BB1FB7" w:rsidRPr="00C41072" w:rsidRDefault="00BB1FB7" w:rsidP="00C41072">
      <w:pPr>
        <w:pStyle w:val="Header"/>
        <w:tabs>
          <w:tab w:val="clear" w:pos="4320"/>
          <w:tab w:val="clear" w:pos="8640"/>
        </w:tabs>
        <w:ind w:left="540"/>
        <w:rPr>
          <w:rFonts w:ascii="Arial" w:hAnsi="Arial" w:cs="Arial"/>
          <w:color w:val="000000"/>
          <w:spacing w:val="-4"/>
          <w:sz w:val="18"/>
          <w:szCs w:val="18"/>
        </w:rPr>
      </w:pPr>
      <w:r w:rsidRPr="00C41072">
        <w:rPr>
          <w:rFonts w:ascii="Arial" w:hAnsi="Arial" w:cs="Arial"/>
          <w:color w:val="000000"/>
          <w:spacing w:val="-4"/>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22FE8FD" w14:textId="77777777" w:rsidR="00C850A2" w:rsidRPr="00C41072" w:rsidRDefault="00C850A2" w:rsidP="00C41072">
      <w:pPr>
        <w:pStyle w:val="Header"/>
        <w:tabs>
          <w:tab w:val="clear" w:pos="4320"/>
          <w:tab w:val="clear" w:pos="8640"/>
        </w:tabs>
        <w:ind w:left="540"/>
        <w:rPr>
          <w:rFonts w:ascii="Arial" w:hAnsi="Arial" w:cs="Arial"/>
          <w:color w:val="000000"/>
          <w:spacing w:val="-4"/>
          <w:sz w:val="18"/>
          <w:szCs w:val="18"/>
        </w:rPr>
      </w:pPr>
    </w:p>
    <w:p w14:paraId="130A0CE0" w14:textId="77777777" w:rsidR="00C850A2" w:rsidRPr="00C41072" w:rsidRDefault="00C850A2" w:rsidP="00C41072">
      <w:pPr>
        <w:pStyle w:val="Header"/>
        <w:tabs>
          <w:tab w:val="clear" w:pos="4320"/>
          <w:tab w:val="clear" w:pos="8640"/>
        </w:tabs>
        <w:ind w:left="540"/>
        <w:rPr>
          <w:rFonts w:ascii="Arial" w:hAnsi="Arial" w:cs="Arial"/>
          <w:color w:val="000000"/>
          <w:sz w:val="18"/>
          <w:szCs w:val="18"/>
        </w:rPr>
      </w:pPr>
    </w:p>
    <w:p w14:paraId="039CB47C" w14:textId="77777777" w:rsidR="00BB1FB7" w:rsidRPr="00C41072" w:rsidRDefault="00BB1FB7" w:rsidP="00C41072">
      <w:pPr>
        <w:pStyle w:val="Heading8"/>
        <w:spacing w:before="0" w:after="0"/>
        <w:ind w:left="540" w:hanging="547"/>
        <w:rPr>
          <w:rFonts w:ascii="Arial" w:hAnsi="Arial" w:cs="Arial"/>
          <w:b/>
          <w:bCs/>
          <w:i w:val="0"/>
          <w:iCs w:val="0"/>
          <w:color w:val="000000"/>
          <w:sz w:val="18"/>
          <w:szCs w:val="18"/>
          <w:lang w:val="en-US"/>
        </w:rPr>
      </w:pPr>
      <w:bookmarkStart w:id="0" w:name="_Toc48735994"/>
      <w:r w:rsidRPr="00C41072">
        <w:rPr>
          <w:rFonts w:ascii="Arial" w:hAnsi="Arial" w:cs="Arial"/>
          <w:b/>
          <w:bCs/>
          <w:i w:val="0"/>
          <w:iCs w:val="0"/>
          <w:color w:val="000000"/>
          <w:sz w:val="18"/>
          <w:szCs w:val="18"/>
          <w:lang w:val="en-US"/>
        </w:rPr>
        <w:t>4</w:t>
      </w:r>
      <w:r w:rsidRPr="00C41072">
        <w:rPr>
          <w:rFonts w:ascii="Arial" w:hAnsi="Arial" w:cs="Arial"/>
          <w:b/>
          <w:bCs/>
          <w:i w:val="0"/>
          <w:iCs w:val="0"/>
          <w:color w:val="000000"/>
          <w:sz w:val="18"/>
          <w:szCs w:val="18"/>
          <w:lang w:val="en-US"/>
        </w:rPr>
        <w:tab/>
        <w:t>New and amended financial reporting standards</w:t>
      </w:r>
      <w:bookmarkEnd w:id="0"/>
    </w:p>
    <w:p w14:paraId="2DC4BAFC" w14:textId="77777777" w:rsidR="0099206D" w:rsidRPr="00C41072" w:rsidRDefault="0099206D" w:rsidP="00C41072">
      <w:pPr>
        <w:pStyle w:val="BodyText"/>
        <w:ind w:left="1080" w:hanging="540"/>
        <w:rPr>
          <w:rFonts w:ascii="Arial" w:hAnsi="Arial" w:cs="Arial"/>
          <w:color w:val="000000"/>
          <w:sz w:val="18"/>
          <w:szCs w:val="18"/>
          <w:lang w:val="en-GB"/>
        </w:rPr>
      </w:pPr>
      <w:bookmarkStart w:id="1" w:name="_Toc48735995"/>
    </w:p>
    <w:p w14:paraId="6F462964" w14:textId="77777777" w:rsidR="0099206D" w:rsidRPr="00C41072" w:rsidRDefault="0099206D" w:rsidP="00C41072">
      <w:pPr>
        <w:pStyle w:val="BodyText"/>
        <w:ind w:left="1080" w:hanging="540"/>
        <w:rPr>
          <w:rFonts w:ascii="Arial" w:hAnsi="Arial" w:cs="Arial"/>
          <w:color w:val="000000"/>
          <w:sz w:val="18"/>
          <w:szCs w:val="18"/>
          <w:lang w:val="en-GB"/>
        </w:rPr>
      </w:pPr>
    </w:p>
    <w:p w14:paraId="71AEC4FB" w14:textId="77777777" w:rsidR="00386A67" w:rsidRPr="00C41072" w:rsidRDefault="00386A67" w:rsidP="00C41072">
      <w:pPr>
        <w:pStyle w:val="BodyText"/>
        <w:ind w:left="1080" w:hanging="540"/>
        <w:rPr>
          <w:rFonts w:ascii="Arial" w:hAnsi="Arial" w:cs="Arial"/>
          <w:b/>
          <w:bCs/>
          <w:color w:val="000000"/>
          <w:sz w:val="18"/>
          <w:szCs w:val="18"/>
          <w:lang w:val="en-GB"/>
        </w:rPr>
      </w:pPr>
      <w:r w:rsidRPr="00C41072">
        <w:rPr>
          <w:rFonts w:ascii="Arial" w:hAnsi="Arial" w:cs="Arial"/>
          <w:b/>
          <w:bCs/>
          <w:color w:val="000000"/>
          <w:sz w:val="18"/>
          <w:szCs w:val="18"/>
          <w:lang w:val="en-GB"/>
        </w:rPr>
        <w:t>4.1</w:t>
      </w:r>
      <w:r w:rsidRPr="00C41072">
        <w:rPr>
          <w:rFonts w:ascii="Arial" w:hAnsi="Arial" w:cs="Arial"/>
          <w:b/>
          <w:bCs/>
          <w:color w:val="000000"/>
          <w:sz w:val="18"/>
          <w:szCs w:val="18"/>
          <w:lang w:val="en-GB"/>
        </w:rPr>
        <w:tab/>
      </w:r>
      <w:r w:rsidRPr="00C41072">
        <w:rPr>
          <w:rFonts w:ascii="Arial" w:hAnsi="Arial" w:cs="Arial"/>
          <w:b/>
          <w:bCs/>
          <w:color w:val="000000"/>
          <w:spacing w:val="-2"/>
          <w:sz w:val="18"/>
          <w:szCs w:val="18"/>
          <w:lang w:val="en-GB"/>
        </w:rPr>
        <w:t>New and amended financial reporting standards that are effective for accounting period beginning</w:t>
      </w:r>
      <w:r w:rsidRPr="00C41072">
        <w:rPr>
          <w:rFonts w:ascii="Arial" w:hAnsi="Arial" w:cs="Arial"/>
          <w:b/>
          <w:bCs/>
          <w:color w:val="000000"/>
          <w:sz w:val="18"/>
          <w:szCs w:val="18"/>
          <w:lang w:val="en-GB"/>
        </w:rPr>
        <w:t xml:space="preserve"> on or after 1 January 2020 and have significant impacts to the Group</w:t>
      </w:r>
      <w:bookmarkEnd w:id="1"/>
    </w:p>
    <w:p w14:paraId="58C7C180" w14:textId="77777777" w:rsidR="00C07217" w:rsidRPr="00C41072" w:rsidRDefault="00C07217" w:rsidP="00C41072">
      <w:pPr>
        <w:pStyle w:val="Heading8"/>
        <w:spacing w:before="0" w:after="0"/>
        <w:ind w:left="1080"/>
        <w:rPr>
          <w:rFonts w:ascii="Arial" w:hAnsi="Arial" w:cs="Arial"/>
          <w:i w:val="0"/>
          <w:iCs w:val="0"/>
          <w:color w:val="000000"/>
          <w:spacing w:val="-2"/>
          <w:sz w:val="18"/>
          <w:szCs w:val="18"/>
        </w:rPr>
      </w:pPr>
    </w:p>
    <w:p w14:paraId="02573022" w14:textId="77777777" w:rsidR="00491B54" w:rsidRPr="00C41072" w:rsidRDefault="00491B54" w:rsidP="00C41072">
      <w:pPr>
        <w:pStyle w:val="Heading8"/>
        <w:spacing w:before="0" w:after="0"/>
        <w:ind w:left="1080" w:hanging="540"/>
        <w:rPr>
          <w:rFonts w:ascii="Arial" w:hAnsi="Arial" w:cs="Arial"/>
          <w:b/>
          <w:bCs/>
          <w:i w:val="0"/>
          <w:iCs w:val="0"/>
          <w:color w:val="000000"/>
          <w:spacing w:val="-2"/>
          <w:sz w:val="18"/>
          <w:szCs w:val="18"/>
        </w:rPr>
      </w:pPr>
      <w:r w:rsidRPr="00C41072">
        <w:rPr>
          <w:rFonts w:ascii="Arial" w:hAnsi="Arial" w:cs="Arial"/>
          <w:b/>
          <w:bCs/>
          <w:i w:val="0"/>
          <w:iCs w:val="0"/>
          <w:color w:val="000000"/>
          <w:spacing w:val="-2"/>
          <w:sz w:val="18"/>
          <w:szCs w:val="18"/>
        </w:rPr>
        <w:t>a)</w:t>
      </w:r>
      <w:r w:rsidRPr="00C41072">
        <w:rPr>
          <w:rFonts w:ascii="Arial" w:hAnsi="Arial" w:cs="Arial"/>
          <w:b/>
          <w:bCs/>
          <w:i w:val="0"/>
          <w:iCs w:val="0"/>
          <w:color w:val="000000"/>
          <w:spacing w:val="-2"/>
          <w:sz w:val="18"/>
          <w:szCs w:val="18"/>
        </w:rPr>
        <w:tab/>
        <w:t>Financial instruments</w:t>
      </w:r>
    </w:p>
    <w:p w14:paraId="65DE39A7" w14:textId="77777777" w:rsidR="00205AB0" w:rsidRPr="00C41072" w:rsidRDefault="00205AB0" w:rsidP="00C41072">
      <w:pPr>
        <w:pStyle w:val="Heading8"/>
        <w:spacing w:before="0" w:after="0"/>
        <w:ind w:left="1080"/>
        <w:rPr>
          <w:rFonts w:ascii="Arial" w:hAnsi="Arial" w:cs="Arial"/>
          <w:i w:val="0"/>
          <w:iCs w:val="0"/>
          <w:color w:val="000000"/>
          <w:spacing w:val="-2"/>
          <w:sz w:val="18"/>
          <w:szCs w:val="18"/>
        </w:rPr>
      </w:pPr>
    </w:p>
    <w:p w14:paraId="1956A971" w14:textId="77777777" w:rsidR="00161F47" w:rsidRPr="00C41072" w:rsidRDefault="00491B54" w:rsidP="00C41072">
      <w:pPr>
        <w:pStyle w:val="Heading8"/>
        <w:spacing w:before="0" w:after="0"/>
        <w:ind w:left="1080"/>
        <w:rPr>
          <w:rFonts w:ascii="Arial" w:hAnsi="Arial" w:cs="Arial"/>
          <w:i w:val="0"/>
          <w:iCs w:val="0"/>
          <w:color w:val="000000"/>
          <w:spacing w:val="-2"/>
          <w:sz w:val="18"/>
          <w:szCs w:val="18"/>
        </w:rPr>
      </w:pPr>
      <w:r w:rsidRPr="00C41072">
        <w:rPr>
          <w:rFonts w:ascii="Arial" w:hAnsi="Arial" w:cs="Arial"/>
          <w:i w:val="0"/>
          <w:iCs w:val="0"/>
          <w:color w:val="000000"/>
          <w:spacing w:val="-2"/>
          <w:sz w:val="18"/>
          <w:szCs w:val="18"/>
        </w:rPr>
        <w:t>The new financial standards relate to financial instruments are:</w:t>
      </w:r>
    </w:p>
    <w:p w14:paraId="2CAF2281" w14:textId="77777777" w:rsidR="00205AB0" w:rsidRPr="00C41072" w:rsidRDefault="00205AB0" w:rsidP="00C41072">
      <w:pPr>
        <w:pStyle w:val="Heading8"/>
        <w:spacing w:before="0" w:after="0"/>
        <w:ind w:left="1080"/>
        <w:rPr>
          <w:rFonts w:ascii="Arial" w:hAnsi="Arial" w:cs="Arial"/>
          <w:i w:val="0"/>
          <w:iCs w:val="0"/>
          <w:color w:val="000000"/>
          <w:spacing w:val="-2"/>
          <w:sz w:val="18"/>
          <w:szCs w:val="18"/>
        </w:rPr>
      </w:pPr>
    </w:p>
    <w:tbl>
      <w:tblPr>
        <w:tblW w:w="7830" w:type="dxa"/>
        <w:tblInd w:w="1188" w:type="dxa"/>
        <w:tblLayout w:type="fixed"/>
        <w:tblLook w:val="04A0" w:firstRow="1" w:lastRow="0" w:firstColumn="1" w:lastColumn="0" w:noHBand="0" w:noVBand="1"/>
      </w:tblPr>
      <w:tblGrid>
        <w:gridCol w:w="2340"/>
        <w:gridCol w:w="5490"/>
      </w:tblGrid>
      <w:tr w:rsidR="00B03DC3" w:rsidRPr="00C41072" w14:paraId="1F0FA23C" w14:textId="77777777" w:rsidTr="00781CC3">
        <w:tc>
          <w:tcPr>
            <w:tcW w:w="2340" w:type="dxa"/>
            <w:shd w:val="clear" w:color="auto" w:fill="auto"/>
          </w:tcPr>
          <w:p w14:paraId="55CB6928" w14:textId="77777777" w:rsidR="00B03DC3" w:rsidRPr="00C41072" w:rsidRDefault="00B03DC3" w:rsidP="00C41072">
            <w:pPr>
              <w:ind w:left="-110"/>
              <w:jc w:val="left"/>
              <w:rPr>
                <w:rFonts w:ascii="Arial" w:eastAsia="SimSun" w:hAnsi="Arial" w:cs="Arial"/>
                <w:sz w:val="18"/>
                <w:szCs w:val="18"/>
                <w:lang w:eastAsia="en-GB"/>
              </w:rPr>
            </w:pPr>
            <w:r w:rsidRPr="00C41072">
              <w:rPr>
                <w:rFonts w:ascii="Arial" w:eastAsia="Calibri" w:hAnsi="Arial" w:cs="Arial"/>
                <w:sz w:val="18"/>
                <w:szCs w:val="18"/>
                <w:lang w:val="en-US"/>
              </w:rPr>
              <w:t>TAS</w:t>
            </w:r>
            <w:r w:rsidRPr="00C41072">
              <w:rPr>
                <w:rFonts w:ascii="Arial" w:eastAsia="Calibri" w:hAnsi="Arial" w:cs="Arial"/>
                <w:sz w:val="18"/>
                <w:szCs w:val="18"/>
                <w:cs/>
                <w:lang w:val="en-US"/>
              </w:rPr>
              <w:t xml:space="preserve"> </w:t>
            </w:r>
            <w:r w:rsidRPr="00C41072">
              <w:rPr>
                <w:rFonts w:ascii="Arial" w:eastAsia="Calibri" w:hAnsi="Arial" w:cs="Arial"/>
                <w:sz w:val="18"/>
                <w:szCs w:val="18"/>
              </w:rPr>
              <w:t>32</w:t>
            </w:r>
          </w:p>
        </w:tc>
        <w:tc>
          <w:tcPr>
            <w:tcW w:w="5490" w:type="dxa"/>
            <w:shd w:val="clear" w:color="auto" w:fill="auto"/>
          </w:tcPr>
          <w:p w14:paraId="778E0981" w14:textId="77777777" w:rsidR="00B03DC3" w:rsidRPr="00C41072" w:rsidRDefault="00B03DC3" w:rsidP="00C41072">
            <w:pPr>
              <w:ind w:left="164" w:hanging="164"/>
              <w:jc w:val="left"/>
              <w:rPr>
                <w:rFonts w:ascii="Arial" w:eastAsia="SimSun" w:hAnsi="Arial" w:cs="Arial"/>
                <w:sz w:val="18"/>
                <w:szCs w:val="18"/>
                <w:lang w:eastAsia="en-GB"/>
              </w:rPr>
            </w:pPr>
            <w:r w:rsidRPr="00C41072">
              <w:rPr>
                <w:rFonts w:ascii="Arial" w:eastAsia="Calibri" w:hAnsi="Arial" w:cs="Arial"/>
                <w:sz w:val="18"/>
                <w:szCs w:val="18"/>
                <w:lang w:val="en-US"/>
              </w:rPr>
              <w:t>Financial instruments: Presentation</w:t>
            </w:r>
          </w:p>
        </w:tc>
      </w:tr>
      <w:tr w:rsidR="00B03DC3" w:rsidRPr="00C41072" w14:paraId="5159AC08" w14:textId="77777777" w:rsidTr="00781CC3">
        <w:tc>
          <w:tcPr>
            <w:tcW w:w="2340" w:type="dxa"/>
            <w:shd w:val="clear" w:color="auto" w:fill="auto"/>
          </w:tcPr>
          <w:p w14:paraId="35CFA1C1" w14:textId="77777777" w:rsidR="00B03DC3" w:rsidRPr="00C41072" w:rsidRDefault="00B03DC3" w:rsidP="00C41072">
            <w:pPr>
              <w:ind w:left="-110"/>
              <w:jc w:val="left"/>
              <w:rPr>
                <w:rFonts w:ascii="Arial" w:eastAsia="SimSun" w:hAnsi="Arial" w:cs="Arial"/>
                <w:sz w:val="18"/>
                <w:szCs w:val="18"/>
              </w:rPr>
            </w:pPr>
            <w:r w:rsidRPr="00C41072">
              <w:rPr>
                <w:rFonts w:ascii="Arial" w:eastAsia="Calibri" w:hAnsi="Arial" w:cs="Arial"/>
                <w:sz w:val="18"/>
                <w:szCs w:val="18"/>
                <w:lang w:val="en-US"/>
              </w:rPr>
              <w:t>TFRS 7</w:t>
            </w:r>
          </w:p>
        </w:tc>
        <w:tc>
          <w:tcPr>
            <w:tcW w:w="5490" w:type="dxa"/>
            <w:shd w:val="clear" w:color="auto" w:fill="auto"/>
          </w:tcPr>
          <w:p w14:paraId="797D274D" w14:textId="77777777" w:rsidR="00B03DC3" w:rsidRPr="00C41072" w:rsidRDefault="00B03DC3" w:rsidP="00C41072">
            <w:pPr>
              <w:ind w:left="164" w:hanging="164"/>
              <w:jc w:val="left"/>
              <w:rPr>
                <w:rFonts w:ascii="Arial" w:eastAsia="SimSun" w:hAnsi="Arial" w:cs="Arial"/>
                <w:sz w:val="18"/>
                <w:szCs w:val="18"/>
                <w:lang w:eastAsia="en-GB"/>
              </w:rPr>
            </w:pPr>
            <w:r w:rsidRPr="00C41072">
              <w:rPr>
                <w:rFonts w:ascii="Arial" w:eastAsia="Calibri" w:hAnsi="Arial" w:cs="Arial"/>
                <w:sz w:val="18"/>
                <w:szCs w:val="18"/>
                <w:lang w:val="en-US"/>
              </w:rPr>
              <w:t>Financial Instruments: Disclosures</w:t>
            </w:r>
          </w:p>
        </w:tc>
      </w:tr>
      <w:tr w:rsidR="00B03DC3" w:rsidRPr="00C41072" w14:paraId="4E781EA2" w14:textId="77777777" w:rsidTr="00781CC3">
        <w:tc>
          <w:tcPr>
            <w:tcW w:w="2340" w:type="dxa"/>
            <w:shd w:val="clear" w:color="auto" w:fill="auto"/>
          </w:tcPr>
          <w:p w14:paraId="7829A0DE" w14:textId="77777777" w:rsidR="00B03DC3" w:rsidRPr="00C41072" w:rsidRDefault="00B03DC3" w:rsidP="00C41072">
            <w:pPr>
              <w:ind w:left="-110"/>
              <w:jc w:val="left"/>
              <w:rPr>
                <w:rFonts w:ascii="Arial" w:eastAsia="SimSun" w:hAnsi="Arial" w:cs="Arial"/>
                <w:sz w:val="18"/>
                <w:szCs w:val="18"/>
              </w:rPr>
            </w:pPr>
            <w:r w:rsidRPr="00C41072">
              <w:rPr>
                <w:rFonts w:ascii="Arial" w:eastAsia="Calibri" w:hAnsi="Arial" w:cs="Arial"/>
                <w:sz w:val="18"/>
                <w:szCs w:val="18"/>
                <w:lang w:val="en-US"/>
              </w:rPr>
              <w:t>TFRS 9</w:t>
            </w:r>
          </w:p>
        </w:tc>
        <w:tc>
          <w:tcPr>
            <w:tcW w:w="5490" w:type="dxa"/>
            <w:shd w:val="clear" w:color="auto" w:fill="auto"/>
          </w:tcPr>
          <w:p w14:paraId="700D6F6A" w14:textId="77777777" w:rsidR="00B03DC3" w:rsidRPr="00C41072" w:rsidRDefault="00B03DC3" w:rsidP="00C41072">
            <w:pPr>
              <w:ind w:left="164" w:hanging="164"/>
              <w:jc w:val="left"/>
              <w:rPr>
                <w:rFonts w:ascii="Arial" w:eastAsia="SimSun" w:hAnsi="Arial" w:cs="Arial"/>
                <w:spacing w:val="-6"/>
                <w:sz w:val="18"/>
                <w:szCs w:val="18"/>
              </w:rPr>
            </w:pPr>
            <w:r w:rsidRPr="00C41072">
              <w:rPr>
                <w:rFonts w:ascii="Arial" w:eastAsia="Calibri" w:hAnsi="Arial" w:cs="Arial"/>
                <w:spacing w:val="-6"/>
                <w:sz w:val="18"/>
                <w:szCs w:val="18"/>
                <w:lang w:val="en-US"/>
              </w:rPr>
              <w:t>Financial Instruments</w:t>
            </w:r>
          </w:p>
        </w:tc>
      </w:tr>
      <w:tr w:rsidR="00DB429A" w:rsidRPr="00C41072" w14:paraId="0BF463BF" w14:textId="77777777" w:rsidTr="00781CC3">
        <w:tc>
          <w:tcPr>
            <w:tcW w:w="2340" w:type="dxa"/>
            <w:shd w:val="clear" w:color="auto" w:fill="auto"/>
          </w:tcPr>
          <w:p w14:paraId="713C00B2" w14:textId="77777777" w:rsidR="00DB429A" w:rsidRPr="00C41072" w:rsidRDefault="00DB429A" w:rsidP="00C41072">
            <w:pPr>
              <w:ind w:left="-110"/>
              <w:jc w:val="left"/>
              <w:rPr>
                <w:rFonts w:ascii="Arial" w:eastAsia="Calibri" w:hAnsi="Arial" w:cs="Arial"/>
                <w:sz w:val="18"/>
                <w:szCs w:val="18"/>
                <w:lang w:val="en-US"/>
              </w:rPr>
            </w:pPr>
            <w:r w:rsidRPr="00C41072">
              <w:rPr>
                <w:rFonts w:ascii="Arial" w:eastAsia="Calibri" w:hAnsi="Arial" w:cs="Arial"/>
                <w:sz w:val="18"/>
                <w:szCs w:val="18"/>
                <w:lang w:val="en-US"/>
              </w:rPr>
              <w:t>TFRIC 16</w:t>
            </w:r>
          </w:p>
        </w:tc>
        <w:tc>
          <w:tcPr>
            <w:tcW w:w="5490" w:type="dxa"/>
            <w:shd w:val="clear" w:color="auto" w:fill="auto"/>
          </w:tcPr>
          <w:p w14:paraId="25F39052" w14:textId="77777777" w:rsidR="00DB429A" w:rsidRPr="00C41072" w:rsidRDefault="00DB429A" w:rsidP="00C41072">
            <w:pPr>
              <w:ind w:left="164" w:hanging="164"/>
              <w:jc w:val="left"/>
              <w:rPr>
                <w:rFonts w:ascii="Arial" w:eastAsia="Calibri" w:hAnsi="Arial" w:cs="Arial"/>
                <w:spacing w:val="-6"/>
                <w:sz w:val="18"/>
                <w:szCs w:val="18"/>
                <w:lang w:val="en-US"/>
              </w:rPr>
            </w:pPr>
            <w:r w:rsidRPr="00C41072">
              <w:rPr>
                <w:rFonts w:ascii="Arial" w:eastAsia="Calibri" w:hAnsi="Arial" w:cs="Arial"/>
                <w:spacing w:val="-6"/>
                <w:sz w:val="18"/>
                <w:szCs w:val="18"/>
                <w:lang w:val="en-US"/>
              </w:rPr>
              <w:t>Hedges of a Net Investment in a Foreign Operation</w:t>
            </w:r>
          </w:p>
        </w:tc>
      </w:tr>
      <w:tr w:rsidR="00DB429A" w:rsidRPr="00C41072" w14:paraId="2AC9DAC3" w14:textId="77777777" w:rsidTr="00781CC3">
        <w:tc>
          <w:tcPr>
            <w:tcW w:w="2340" w:type="dxa"/>
            <w:shd w:val="clear" w:color="auto" w:fill="auto"/>
          </w:tcPr>
          <w:p w14:paraId="39A35494" w14:textId="77777777" w:rsidR="00DB429A" w:rsidRPr="00C41072" w:rsidRDefault="00DB429A" w:rsidP="00C41072">
            <w:pPr>
              <w:ind w:left="-110"/>
              <w:jc w:val="left"/>
              <w:rPr>
                <w:rFonts w:ascii="Arial" w:eastAsia="Calibri" w:hAnsi="Arial" w:cs="Arial"/>
                <w:sz w:val="18"/>
                <w:szCs w:val="18"/>
                <w:lang w:val="en-US"/>
              </w:rPr>
            </w:pPr>
            <w:r w:rsidRPr="00C41072">
              <w:rPr>
                <w:rFonts w:ascii="Arial" w:eastAsia="Calibri" w:hAnsi="Arial" w:cs="Arial"/>
                <w:sz w:val="18"/>
                <w:szCs w:val="18"/>
                <w:lang w:val="en-US"/>
              </w:rPr>
              <w:t>TFRIC 19</w:t>
            </w:r>
          </w:p>
        </w:tc>
        <w:tc>
          <w:tcPr>
            <w:tcW w:w="5490" w:type="dxa"/>
            <w:shd w:val="clear" w:color="auto" w:fill="auto"/>
          </w:tcPr>
          <w:p w14:paraId="49F08277" w14:textId="77777777" w:rsidR="00DB429A" w:rsidRPr="00C41072" w:rsidRDefault="00DB429A" w:rsidP="00C41072">
            <w:pPr>
              <w:ind w:left="164" w:hanging="164"/>
              <w:jc w:val="left"/>
              <w:rPr>
                <w:rFonts w:ascii="Arial" w:eastAsia="Calibri" w:hAnsi="Arial" w:cs="Arial"/>
                <w:spacing w:val="-6"/>
                <w:sz w:val="18"/>
                <w:szCs w:val="18"/>
                <w:lang w:val="en-US"/>
              </w:rPr>
            </w:pPr>
            <w:r w:rsidRPr="00C41072">
              <w:rPr>
                <w:rFonts w:ascii="Arial" w:eastAsia="Calibri" w:hAnsi="Arial" w:cs="Arial"/>
                <w:spacing w:val="-6"/>
                <w:sz w:val="18"/>
                <w:szCs w:val="18"/>
                <w:lang w:val="en-US"/>
              </w:rPr>
              <w:t>Extinguishing Financial Liabilities with Equity Instruments</w:t>
            </w:r>
          </w:p>
        </w:tc>
      </w:tr>
    </w:tbl>
    <w:p w14:paraId="1CDA21EA" w14:textId="77777777" w:rsidR="002C20C9" w:rsidRPr="00C41072" w:rsidRDefault="002C20C9" w:rsidP="00C41072">
      <w:pPr>
        <w:pStyle w:val="Heading8"/>
        <w:spacing w:before="0" w:after="0"/>
        <w:ind w:left="1080"/>
        <w:rPr>
          <w:rFonts w:ascii="Arial" w:hAnsi="Arial" w:cs="Arial"/>
          <w:i w:val="0"/>
          <w:iCs w:val="0"/>
          <w:color w:val="000000"/>
          <w:spacing w:val="-2"/>
          <w:sz w:val="18"/>
          <w:szCs w:val="18"/>
        </w:rPr>
      </w:pPr>
    </w:p>
    <w:p w14:paraId="7753D4E3" w14:textId="77777777" w:rsidR="00386A67" w:rsidRPr="00C41072" w:rsidRDefault="00386A67" w:rsidP="00C41072">
      <w:pPr>
        <w:ind w:left="1080"/>
        <w:rPr>
          <w:rFonts w:ascii="Arial" w:hAnsi="Arial" w:cs="Arial"/>
          <w:spacing w:val="-2"/>
          <w:sz w:val="18"/>
          <w:szCs w:val="18"/>
        </w:rPr>
      </w:pPr>
      <w:r w:rsidRPr="00C41072">
        <w:rPr>
          <w:rFonts w:ascii="Arial" w:hAnsi="Arial" w:cs="Arial"/>
          <w:spacing w:val="-2"/>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661B0239" w14:textId="77777777" w:rsidR="00386A67" w:rsidRPr="00C41072" w:rsidRDefault="00386A67" w:rsidP="00C41072">
      <w:pPr>
        <w:ind w:left="1080"/>
        <w:rPr>
          <w:rFonts w:ascii="Arial" w:hAnsi="Arial" w:cs="Arial"/>
          <w:spacing w:val="-2"/>
          <w:sz w:val="18"/>
          <w:szCs w:val="18"/>
        </w:rPr>
      </w:pPr>
    </w:p>
    <w:p w14:paraId="353124FE" w14:textId="77777777" w:rsidR="00386A67" w:rsidRPr="00C41072" w:rsidRDefault="00386A67" w:rsidP="00C41072">
      <w:pPr>
        <w:ind w:left="1080"/>
        <w:rPr>
          <w:rFonts w:ascii="Arial" w:hAnsi="Arial" w:cs="Arial"/>
          <w:spacing w:val="-2"/>
          <w:sz w:val="18"/>
          <w:szCs w:val="18"/>
        </w:rPr>
      </w:pPr>
      <w:r w:rsidRPr="00C41072">
        <w:rPr>
          <w:rFonts w:ascii="Arial" w:hAnsi="Arial" w:cs="Arial"/>
          <w:spacing w:val="-2"/>
          <w:sz w:val="18"/>
          <w:szCs w:val="18"/>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3964E769" w14:textId="77777777" w:rsidR="00386A67" w:rsidRPr="00C41072" w:rsidRDefault="00386A67" w:rsidP="00C41072">
      <w:pPr>
        <w:ind w:left="1080"/>
        <w:rPr>
          <w:rFonts w:ascii="Arial" w:hAnsi="Arial" w:cs="Arial"/>
          <w:spacing w:val="-2"/>
          <w:sz w:val="18"/>
          <w:szCs w:val="18"/>
        </w:rPr>
      </w:pPr>
    </w:p>
    <w:p w14:paraId="6F0E7764" w14:textId="77777777" w:rsidR="00CD39C4" w:rsidRPr="00C41072" w:rsidRDefault="00386A67" w:rsidP="00C41072">
      <w:pPr>
        <w:ind w:left="1080"/>
        <w:rPr>
          <w:rFonts w:ascii="Arial" w:hAnsi="Arial" w:cs="Arial"/>
          <w:spacing w:val="-2"/>
          <w:sz w:val="18"/>
          <w:szCs w:val="18"/>
        </w:rPr>
      </w:pPr>
      <w:r w:rsidRPr="00C41072">
        <w:rPr>
          <w:rFonts w:ascii="Arial" w:hAnsi="Arial" w:cs="Arial"/>
          <w:spacing w:val="-2"/>
          <w:sz w:val="18"/>
          <w:szCs w:val="18"/>
        </w:rPr>
        <w:t xml:space="preserve">On 1 January 2020, the Group has adopted the financial reporting standards related to financial instruments in its financial statements. The impact from the first-time adoption has been disclosed in Note </w:t>
      </w:r>
      <w:r w:rsidR="002E5E67" w:rsidRPr="00C41072">
        <w:rPr>
          <w:rFonts w:ascii="Arial" w:hAnsi="Arial" w:cs="Arial"/>
          <w:spacing w:val="-2"/>
          <w:sz w:val="18"/>
          <w:szCs w:val="18"/>
        </w:rPr>
        <w:t>5</w:t>
      </w:r>
      <w:r w:rsidRPr="00C41072">
        <w:rPr>
          <w:rFonts w:ascii="Arial" w:hAnsi="Arial" w:cs="Arial"/>
          <w:spacing w:val="-2"/>
          <w:sz w:val="18"/>
          <w:szCs w:val="18"/>
        </w:rPr>
        <w:t>.</w:t>
      </w:r>
    </w:p>
    <w:p w14:paraId="190725C6" w14:textId="77777777" w:rsidR="00386A67" w:rsidRPr="00C41072" w:rsidRDefault="00386A67" w:rsidP="00C41072">
      <w:pPr>
        <w:ind w:left="1080"/>
        <w:rPr>
          <w:rFonts w:ascii="Arial" w:hAnsi="Arial" w:cs="Arial"/>
          <w:sz w:val="18"/>
          <w:szCs w:val="18"/>
        </w:rPr>
      </w:pPr>
    </w:p>
    <w:p w14:paraId="4240ECE1" w14:textId="77777777" w:rsidR="004A0D33" w:rsidRPr="00C41072" w:rsidRDefault="004A0D33" w:rsidP="00C41072">
      <w:pPr>
        <w:pStyle w:val="Heading8"/>
        <w:spacing w:before="0" w:after="0"/>
        <w:ind w:left="1080" w:hanging="540"/>
        <w:rPr>
          <w:rFonts w:ascii="Arial" w:hAnsi="Arial" w:cs="Arial"/>
          <w:b/>
          <w:bCs/>
          <w:i w:val="0"/>
          <w:iCs w:val="0"/>
          <w:color w:val="000000"/>
          <w:spacing w:val="-2"/>
          <w:sz w:val="18"/>
          <w:szCs w:val="18"/>
        </w:rPr>
      </w:pPr>
      <w:r w:rsidRPr="00C41072">
        <w:rPr>
          <w:rFonts w:ascii="Arial" w:hAnsi="Arial" w:cs="Arial"/>
          <w:b/>
          <w:bCs/>
          <w:i w:val="0"/>
          <w:iCs w:val="0"/>
          <w:color w:val="000000"/>
          <w:spacing w:val="-2"/>
          <w:sz w:val="18"/>
          <w:szCs w:val="18"/>
        </w:rPr>
        <w:t>b)</w:t>
      </w:r>
      <w:r w:rsidRPr="00C41072">
        <w:rPr>
          <w:rFonts w:ascii="Arial" w:hAnsi="Arial" w:cs="Arial"/>
          <w:b/>
          <w:bCs/>
          <w:i w:val="0"/>
          <w:iCs w:val="0"/>
          <w:color w:val="000000"/>
          <w:spacing w:val="-2"/>
          <w:sz w:val="18"/>
          <w:szCs w:val="18"/>
        </w:rPr>
        <w:tab/>
      </w:r>
      <w:r w:rsidR="00FD4D97" w:rsidRPr="00C41072">
        <w:rPr>
          <w:rFonts w:ascii="Arial" w:hAnsi="Arial" w:cs="Arial"/>
          <w:b/>
          <w:bCs/>
          <w:i w:val="0"/>
          <w:iCs w:val="0"/>
          <w:color w:val="000000"/>
          <w:spacing w:val="-2"/>
          <w:sz w:val="18"/>
          <w:szCs w:val="18"/>
        </w:rPr>
        <w:t>TFRS 16, Leases</w:t>
      </w:r>
    </w:p>
    <w:p w14:paraId="4FCC464F" w14:textId="77777777" w:rsidR="004A0D33" w:rsidRPr="00C41072" w:rsidRDefault="004A0D33" w:rsidP="00C41072">
      <w:pPr>
        <w:ind w:left="1080"/>
        <w:rPr>
          <w:rFonts w:ascii="Arial" w:hAnsi="Arial" w:cs="Arial"/>
          <w:spacing w:val="-4"/>
          <w:sz w:val="18"/>
          <w:szCs w:val="18"/>
        </w:rPr>
      </w:pPr>
    </w:p>
    <w:p w14:paraId="6AB224FB" w14:textId="77777777" w:rsidR="00FD4D97" w:rsidRPr="00C41072" w:rsidRDefault="00FD4D97" w:rsidP="00C41072">
      <w:pPr>
        <w:ind w:left="1080"/>
        <w:rPr>
          <w:rFonts w:ascii="Arial" w:hAnsi="Arial" w:cs="Arial"/>
          <w:spacing w:val="-4"/>
          <w:sz w:val="18"/>
          <w:szCs w:val="18"/>
        </w:rPr>
      </w:pPr>
      <w:r w:rsidRPr="00C41072">
        <w:rPr>
          <w:rFonts w:ascii="Arial" w:hAnsi="Arial" w:cs="Arial"/>
          <w:spacing w:val="-4"/>
          <w:sz w:val="18"/>
          <w:szCs w:val="18"/>
        </w:rPr>
        <w:t xml:space="preserve">Where the Group is a lessee, TFRS 16, Leases will result in almost all leases being recognised on the </w:t>
      </w:r>
      <w:r w:rsidR="001144B5" w:rsidRPr="00C41072">
        <w:rPr>
          <w:rFonts w:ascii="Arial" w:hAnsi="Arial" w:cs="Arial"/>
          <w:spacing w:val="-6"/>
          <w:sz w:val="18"/>
          <w:szCs w:val="18"/>
        </w:rPr>
        <w:t xml:space="preserve">statement of financial position </w:t>
      </w:r>
      <w:r w:rsidRPr="00C41072">
        <w:rPr>
          <w:rFonts w:ascii="Arial" w:hAnsi="Arial" w:cs="Arial"/>
          <w:spacing w:val="-6"/>
          <w:sz w:val="18"/>
          <w:szCs w:val="18"/>
        </w:rPr>
        <w:t>as the distinction between operating and finance leases is removed. A right-of-use</w:t>
      </w:r>
      <w:r w:rsidRPr="00C41072">
        <w:rPr>
          <w:rFonts w:ascii="Arial" w:hAnsi="Arial" w:cs="Arial"/>
          <w:spacing w:val="-4"/>
          <w:sz w:val="18"/>
          <w:szCs w:val="18"/>
        </w:rPr>
        <w:t xml:space="preserve"> asset and a lease liability will be recognised, with exception on short-term and low-value leases.</w:t>
      </w:r>
    </w:p>
    <w:p w14:paraId="4F419AAF" w14:textId="77777777" w:rsidR="00FD4D97" w:rsidRPr="00C41072" w:rsidRDefault="00FD4D97" w:rsidP="00C41072">
      <w:pPr>
        <w:ind w:left="1080"/>
        <w:rPr>
          <w:rFonts w:ascii="Arial" w:hAnsi="Arial" w:cs="Arial"/>
          <w:spacing w:val="-4"/>
          <w:sz w:val="18"/>
          <w:szCs w:val="18"/>
        </w:rPr>
      </w:pPr>
    </w:p>
    <w:p w14:paraId="22D7FBD3" w14:textId="77777777" w:rsidR="00355540" w:rsidRPr="00C41072" w:rsidRDefault="00386A67" w:rsidP="00C41072">
      <w:pPr>
        <w:ind w:left="1080"/>
        <w:rPr>
          <w:rFonts w:ascii="Arial" w:hAnsi="Arial" w:cs="Arial"/>
          <w:sz w:val="18"/>
          <w:szCs w:val="18"/>
        </w:rPr>
      </w:pPr>
      <w:r w:rsidRPr="00C41072">
        <w:rPr>
          <w:rFonts w:ascii="Arial" w:hAnsi="Arial" w:cs="Arial"/>
          <w:color w:val="000000"/>
          <w:spacing w:val="-4"/>
          <w:sz w:val="18"/>
          <w:szCs w:val="18"/>
        </w:rPr>
        <w:t>On 1 January 2020, the Group has adopted the new lease standard in its financial statements. The impact</w:t>
      </w:r>
      <w:r w:rsidRPr="00C41072">
        <w:rPr>
          <w:rFonts w:ascii="Arial" w:hAnsi="Arial" w:cs="Arial"/>
          <w:sz w:val="18"/>
          <w:szCs w:val="18"/>
        </w:rPr>
        <w:t xml:space="preserve"> from the first-time adoption has been disclosed in Note </w:t>
      </w:r>
      <w:r w:rsidR="00AC2EAF" w:rsidRPr="00C41072">
        <w:rPr>
          <w:rFonts w:ascii="Arial" w:hAnsi="Arial" w:cs="Arial"/>
          <w:sz w:val="18"/>
          <w:szCs w:val="18"/>
        </w:rPr>
        <w:t>5</w:t>
      </w:r>
      <w:r w:rsidRPr="00C41072">
        <w:rPr>
          <w:rFonts w:ascii="Arial" w:hAnsi="Arial" w:cs="Arial"/>
          <w:sz w:val="18"/>
          <w:szCs w:val="18"/>
        </w:rPr>
        <w:t>.</w:t>
      </w:r>
    </w:p>
    <w:p w14:paraId="52E495BC" w14:textId="77777777" w:rsidR="00386A67" w:rsidRPr="00C41072" w:rsidRDefault="00386A67" w:rsidP="00C41072">
      <w:pPr>
        <w:ind w:left="1080"/>
        <w:rPr>
          <w:rFonts w:ascii="Arial" w:hAnsi="Arial" w:cs="Arial"/>
          <w:sz w:val="18"/>
          <w:szCs w:val="18"/>
        </w:rPr>
      </w:pPr>
    </w:p>
    <w:p w14:paraId="26511D19" w14:textId="77777777" w:rsidR="00C850A2" w:rsidRPr="00C41072" w:rsidRDefault="00A650DE" w:rsidP="00C41072">
      <w:pPr>
        <w:suppressAutoHyphens/>
        <w:ind w:left="540" w:hanging="540"/>
        <w:rPr>
          <w:rFonts w:ascii="Arial" w:hAnsi="Arial" w:cs="Arial"/>
          <w:color w:val="000000"/>
          <w:sz w:val="18"/>
          <w:szCs w:val="18"/>
          <w:lang w:val="en-US"/>
        </w:rPr>
      </w:pPr>
      <w:r w:rsidRPr="00C41072">
        <w:rPr>
          <w:rFonts w:ascii="Arial" w:hAnsi="Arial" w:cs="Arial"/>
          <w:color w:val="000000"/>
          <w:sz w:val="18"/>
          <w:szCs w:val="18"/>
          <w:lang w:val="en-US"/>
        </w:rPr>
        <w:br w:type="page"/>
      </w:r>
    </w:p>
    <w:p w14:paraId="10D60CB8" w14:textId="77777777" w:rsidR="006D564E" w:rsidRPr="00C41072" w:rsidRDefault="006D564E" w:rsidP="00C41072">
      <w:pPr>
        <w:suppressAutoHyphens/>
        <w:ind w:left="540" w:hanging="540"/>
        <w:rPr>
          <w:rFonts w:ascii="Arial" w:hAnsi="Arial" w:cs="Arial"/>
          <w:spacing w:val="-4"/>
          <w:sz w:val="18"/>
          <w:szCs w:val="18"/>
        </w:rPr>
      </w:pPr>
      <w:r w:rsidRPr="00C41072">
        <w:rPr>
          <w:rFonts w:ascii="Arial" w:hAnsi="Arial" w:cs="Arial"/>
          <w:b/>
          <w:bCs/>
          <w:color w:val="000000"/>
          <w:sz w:val="18"/>
          <w:szCs w:val="18"/>
          <w:lang w:val="en-US"/>
        </w:rPr>
        <w:t>5</w:t>
      </w:r>
      <w:r w:rsidRPr="00C41072">
        <w:rPr>
          <w:rFonts w:ascii="Arial" w:hAnsi="Arial" w:cs="Arial"/>
          <w:b/>
          <w:bCs/>
          <w:color w:val="000000"/>
          <w:sz w:val="18"/>
          <w:szCs w:val="18"/>
          <w:lang w:val="en-US"/>
        </w:rPr>
        <w:tab/>
        <w:t>Impacts from initial application of the new and revised financial reporting standards</w:t>
      </w:r>
    </w:p>
    <w:p w14:paraId="7EB2B100" w14:textId="77777777" w:rsidR="00C07217" w:rsidRPr="00C41072" w:rsidRDefault="00C07217" w:rsidP="00C41072">
      <w:pPr>
        <w:ind w:left="540"/>
        <w:rPr>
          <w:rFonts w:ascii="Arial" w:hAnsi="Arial" w:cs="Arial"/>
          <w:sz w:val="18"/>
          <w:szCs w:val="18"/>
        </w:rPr>
      </w:pPr>
    </w:p>
    <w:p w14:paraId="283D5C1D" w14:textId="77777777" w:rsidR="00C41072" w:rsidRPr="00C41072" w:rsidRDefault="00C41072" w:rsidP="00C41072">
      <w:pPr>
        <w:ind w:left="540"/>
        <w:rPr>
          <w:rFonts w:ascii="Arial" w:hAnsi="Arial" w:cs="Arial"/>
          <w:sz w:val="18"/>
          <w:szCs w:val="18"/>
        </w:rPr>
      </w:pPr>
    </w:p>
    <w:p w14:paraId="55039BFA" w14:textId="77777777" w:rsidR="006D564E" w:rsidRPr="00C41072" w:rsidRDefault="006D564E" w:rsidP="00C41072">
      <w:pPr>
        <w:ind w:left="540"/>
        <w:rPr>
          <w:rFonts w:ascii="Arial" w:hAnsi="Arial" w:cs="Arial"/>
          <w:sz w:val="18"/>
          <w:szCs w:val="18"/>
        </w:rPr>
      </w:pPr>
      <w:r w:rsidRPr="00C41072">
        <w:rPr>
          <w:rFonts w:ascii="Arial" w:hAnsi="Arial" w:cs="Arial"/>
          <w:sz w:val="18"/>
          <w:szCs w:val="18"/>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 6.</w:t>
      </w:r>
      <w:r w:rsidR="009B0A2C" w:rsidRPr="00C41072">
        <w:rPr>
          <w:rFonts w:ascii="Arial" w:hAnsi="Arial" w:cs="Arial"/>
          <w:sz w:val="18"/>
          <w:szCs w:val="18"/>
        </w:rPr>
        <w:t>6</w:t>
      </w:r>
      <w:r w:rsidR="002F70C3" w:rsidRPr="00C41072">
        <w:rPr>
          <w:rFonts w:ascii="Arial" w:hAnsi="Arial" w:cs="Arial"/>
          <w:sz w:val="18"/>
          <w:szCs w:val="18"/>
        </w:rPr>
        <w:t xml:space="preserve"> and 6.1</w:t>
      </w:r>
      <w:r w:rsidR="009B0A2C" w:rsidRPr="00C41072">
        <w:rPr>
          <w:rFonts w:ascii="Arial" w:hAnsi="Arial" w:cs="Arial"/>
          <w:sz w:val="18"/>
          <w:szCs w:val="18"/>
        </w:rPr>
        <w:t>2</w:t>
      </w:r>
      <w:r w:rsidRPr="00C41072">
        <w:rPr>
          <w:rFonts w:ascii="Arial" w:hAnsi="Arial" w:cs="Arial"/>
          <w:sz w:val="18"/>
          <w:szCs w:val="18"/>
        </w:rPr>
        <w:t>.</w:t>
      </w:r>
    </w:p>
    <w:p w14:paraId="06839EB0" w14:textId="77777777" w:rsidR="006D564E" w:rsidRPr="00C41072" w:rsidRDefault="006D564E" w:rsidP="00C41072">
      <w:pPr>
        <w:ind w:left="540"/>
        <w:rPr>
          <w:rFonts w:ascii="Arial" w:hAnsi="Arial" w:cs="Arial"/>
          <w:sz w:val="18"/>
          <w:szCs w:val="18"/>
        </w:rPr>
      </w:pPr>
    </w:p>
    <w:p w14:paraId="026B89C0" w14:textId="77777777" w:rsidR="006D564E" w:rsidRPr="00C41072" w:rsidRDefault="006D564E" w:rsidP="00C41072">
      <w:pPr>
        <w:ind w:left="540"/>
        <w:rPr>
          <w:rFonts w:ascii="Arial" w:hAnsi="Arial" w:cs="Arial"/>
          <w:sz w:val="18"/>
          <w:szCs w:val="18"/>
        </w:rPr>
      </w:pPr>
      <w:r w:rsidRPr="00C41072">
        <w:rPr>
          <w:rFonts w:ascii="Arial" w:hAnsi="Arial" w:cs="Arial"/>
          <w:sz w:val="18"/>
          <w:szCs w:val="18"/>
        </w:rPr>
        <w:t>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72904CFC" w14:textId="77777777" w:rsidR="00A25197" w:rsidRPr="00C41072" w:rsidRDefault="00A25197" w:rsidP="00C41072">
      <w:pPr>
        <w:ind w:left="540"/>
        <w:rPr>
          <w:rFonts w:ascii="Arial" w:hAnsi="Arial" w:cs="Arial"/>
          <w:sz w:val="18"/>
          <w:szCs w:val="18"/>
        </w:rPr>
      </w:pPr>
    </w:p>
    <w:p w14:paraId="24E64F45" w14:textId="77777777" w:rsidR="00A25197" w:rsidRPr="00C41072" w:rsidRDefault="00A25197" w:rsidP="00C41072">
      <w:pPr>
        <w:shd w:val="clear" w:color="auto" w:fill="FFFFFF"/>
        <w:ind w:left="540"/>
        <w:rPr>
          <w:rFonts w:ascii="Arial" w:eastAsia="Times New Roman" w:hAnsi="Arial" w:cs="Arial"/>
          <w:color w:val="000000"/>
          <w:sz w:val="18"/>
          <w:szCs w:val="18"/>
        </w:rPr>
      </w:pPr>
      <w:r w:rsidRPr="00C41072">
        <w:rPr>
          <w:rFonts w:ascii="Arial" w:eastAsia="Times New Roman" w:hAnsi="Arial" w:cs="Arial"/>
          <w:color w:val="000000"/>
          <w:spacing w:val="-4"/>
          <w:sz w:val="18"/>
          <w:szCs w:val="18"/>
        </w:rPr>
        <w:t>The impact of first-time adoption of new financial reporting standards on the consolidated and separate statements</w:t>
      </w:r>
      <w:r w:rsidRPr="00C41072">
        <w:rPr>
          <w:rFonts w:ascii="Arial" w:eastAsia="Times New Roman" w:hAnsi="Arial" w:cs="Arial"/>
          <w:color w:val="000000"/>
          <w:sz w:val="18"/>
          <w:szCs w:val="18"/>
        </w:rPr>
        <w:t xml:space="preserve"> of financial position are as follows:</w:t>
      </w:r>
    </w:p>
    <w:tbl>
      <w:tblPr>
        <w:tblW w:w="0" w:type="auto"/>
        <w:tblInd w:w="-318" w:type="dxa"/>
        <w:tblLook w:val="0600" w:firstRow="0" w:lastRow="0" w:firstColumn="0" w:lastColumn="0" w:noHBand="1" w:noVBand="1"/>
      </w:tblPr>
      <w:tblGrid>
        <w:gridCol w:w="3326"/>
        <w:gridCol w:w="661"/>
        <w:gridCol w:w="1625"/>
        <w:gridCol w:w="1513"/>
        <w:gridCol w:w="1412"/>
        <w:gridCol w:w="1240"/>
      </w:tblGrid>
      <w:tr w:rsidR="00BF2E8F" w:rsidRPr="00C41072" w14:paraId="0B39D386" w14:textId="77777777" w:rsidTr="00371B67">
        <w:trPr>
          <w:trHeight w:val="70"/>
        </w:trPr>
        <w:tc>
          <w:tcPr>
            <w:tcW w:w="3468" w:type="dxa"/>
            <w:shd w:val="clear" w:color="auto" w:fill="FFFFFF"/>
            <w:vAlign w:val="bottom"/>
          </w:tcPr>
          <w:p w14:paraId="327BCDE1" w14:textId="77777777" w:rsidR="00BF2E8F" w:rsidRPr="00C41072" w:rsidRDefault="00BF2E8F" w:rsidP="00C41072">
            <w:pPr>
              <w:ind w:left="853"/>
              <w:rPr>
                <w:rFonts w:ascii="Arial" w:eastAsia="Arial Unicode MS" w:hAnsi="Arial" w:cs="Arial"/>
                <w:b/>
                <w:bCs/>
                <w:sz w:val="16"/>
                <w:szCs w:val="16"/>
                <w:cs/>
              </w:rPr>
            </w:pPr>
          </w:p>
        </w:tc>
        <w:tc>
          <w:tcPr>
            <w:tcW w:w="595" w:type="dxa"/>
            <w:shd w:val="clear" w:color="auto" w:fill="FFFFFF"/>
          </w:tcPr>
          <w:p w14:paraId="5295F2F9" w14:textId="77777777" w:rsidR="00BF2E8F" w:rsidRPr="00C41072" w:rsidRDefault="00BF2E8F" w:rsidP="00C41072">
            <w:pPr>
              <w:ind w:right="-72"/>
              <w:jc w:val="center"/>
              <w:rPr>
                <w:rFonts w:ascii="Arial" w:hAnsi="Arial" w:cs="Arial"/>
                <w:b/>
                <w:bCs/>
                <w:sz w:val="16"/>
                <w:szCs w:val="16"/>
              </w:rPr>
            </w:pPr>
          </w:p>
        </w:tc>
        <w:tc>
          <w:tcPr>
            <w:tcW w:w="5801" w:type="dxa"/>
            <w:gridSpan w:val="4"/>
            <w:shd w:val="clear" w:color="auto" w:fill="FFFFFF"/>
            <w:vAlign w:val="bottom"/>
          </w:tcPr>
          <w:p w14:paraId="5D972A2C" w14:textId="77777777" w:rsidR="00BF2E8F" w:rsidRPr="00C41072" w:rsidRDefault="00BF2E8F" w:rsidP="00C41072">
            <w:pPr>
              <w:pBdr>
                <w:bottom w:val="single" w:sz="4" w:space="1" w:color="auto"/>
              </w:pBdr>
              <w:ind w:right="-72"/>
              <w:jc w:val="center"/>
              <w:rPr>
                <w:rFonts w:ascii="Arial" w:hAnsi="Arial" w:cs="Arial"/>
                <w:b/>
                <w:bCs/>
                <w:sz w:val="16"/>
                <w:szCs w:val="16"/>
              </w:rPr>
            </w:pPr>
            <w:r w:rsidRPr="00C41072">
              <w:rPr>
                <w:rFonts w:ascii="Arial" w:hAnsi="Arial" w:cs="Arial"/>
                <w:b/>
                <w:bCs/>
                <w:sz w:val="16"/>
                <w:szCs w:val="16"/>
              </w:rPr>
              <w:t>Consolidated financial information</w:t>
            </w:r>
          </w:p>
        </w:tc>
      </w:tr>
      <w:tr w:rsidR="00BF2E8F" w:rsidRPr="00C41072" w14:paraId="3ACDB923" w14:textId="77777777" w:rsidTr="00371B67">
        <w:trPr>
          <w:trHeight w:val="476"/>
        </w:trPr>
        <w:tc>
          <w:tcPr>
            <w:tcW w:w="3468" w:type="dxa"/>
            <w:vMerge w:val="restart"/>
            <w:shd w:val="clear" w:color="auto" w:fill="FFFFFF"/>
            <w:vAlign w:val="bottom"/>
          </w:tcPr>
          <w:p w14:paraId="4474609F" w14:textId="77777777" w:rsidR="00BF2E8F" w:rsidRPr="00C41072" w:rsidRDefault="00BF2E8F" w:rsidP="00C41072">
            <w:pPr>
              <w:ind w:left="853"/>
              <w:rPr>
                <w:rFonts w:ascii="Arial" w:eastAsia="Arial Unicode MS" w:hAnsi="Arial" w:cs="Arial"/>
                <w:b/>
                <w:bCs/>
                <w:sz w:val="16"/>
                <w:szCs w:val="16"/>
                <w:cs/>
              </w:rPr>
            </w:pPr>
          </w:p>
        </w:tc>
        <w:tc>
          <w:tcPr>
            <w:tcW w:w="595" w:type="dxa"/>
            <w:shd w:val="clear" w:color="auto" w:fill="FFFFFF"/>
          </w:tcPr>
          <w:p w14:paraId="3FAB7C4B" w14:textId="77777777" w:rsidR="00BF2E8F" w:rsidRPr="00C41072" w:rsidRDefault="00BF2E8F" w:rsidP="00C41072">
            <w:pPr>
              <w:ind w:right="-72"/>
              <w:jc w:val="right"/>
              <w:rPr>
                <w:rFonts w:ascii="Arial" w:hAnsi="Arial" w:cs="Arial"/>
                <w:b/>
                <w:bCs/>
                <w:sz w:val="16"/>
                <w:szCs w:val="16"/>
              </w:rPr>
            </w:pPr>
          </w:p>
        </w:tc>
        <w:tc>
          <w:tcPr>
            <w:tcW w:w="1673" w:type="dxa"/>
            <w:shd w:val="clear" w:color="auto" w:fill="FFFFFF"/>
            <w:vAlign w:val="bottom"/>
          </w:tcPr>
          <w:p w14:paraId="30CC1C7E" w14:textId="77777777" w:rsidR="00BF2E8F" w:rsidRPr="00C41072" w:rsidRDefault="00BF2E8F" w:rsidP="00C41072">
            <w:pPr>
              <w:ind w:right="-72"/>
              <w:jc w:val="right"/>
              <w:rPr>
                <w:rFonts w:ascii="Arial" w:hAnsi="Arial" w:cs="Arial"/>
                <w:b/>
                <w:bCs/>
                <w:sz w:val="16"/>
                <w:szCs w:val="16"/>
              </w:rPr>
            </w:pPr>
            <w:r w:rsidRPr="00C41072">
              <w:rPr>
                <w:rFonts w:ascii="Arial" w:hAnsi="Arial" w:cs="Arial"/>
                <w:b/>
                <w:bCs/>
                <w:sz w:val="16"/>
                <w:szCs w:val="16"/>
              </w:rPr>
              <w:t xml:space="preserve">As at </w:t>
            </w:r>
          </w:p>
          <w:p w14:paraId="216DE00C" w14:textId="77777777" w:rsidR="00BF2E8F" w:rsidRPr="00C41072" w:rsidRDefault="00BF2E8F" w:rsidP="00C41072">
            <w:pPr>
              <w:ind w:right="-72"/>
              <w:jc w:val="right"/>
              <w:rPr>
                <w:rFonts w:ascii="Arial" w:hAnsi="Arial" w:cs="Arial"/>
                <w:b/>
                <w:bCs/>
                <w:sz w:val="16"/>
                <w:szCs w:val="16"/>
              </w:rPr>
            </w:pPr>
            <w:r w:rsidRPr="00C41072">
              <w:rPr>
                <w:rFonts w:ascii="Arial" w:hAnsi="Arial" w:cs="Arial"/>
                <w:b/>
                <w:bCs/>
                <w:sz w:val="16"/>
                <w:szCs w:val="16"/>
              </w:rPr>
              <w:t xml:space="preserve">31 December </w:t>
            </w:r>
          </w:p>
          <w:p w14:paraId="0F38F0C6" w14:textId="77777777" w:rsidR="00BF2E8F" w:rsidRPr="00C41072" w:rsidRDefault="00BF2E8F" w:rsidP="00C41072">
            <w:pPr>
              <w:ind w:right="-72"/>
              <w:jc w:val="right"/>
              <w:rPr>
                <w:rFonts w:ascii="Arial" w:hAnsi="Arial" w:cs="Arial"/>
                <w:b/>
                <w:bCs/>
                <w:sz w:val="16"/>
                <w:szCs w:val="16"/>
              </w:rPr>
            </w:pPr>
            <w:r w:rsidRPr="00C41072">
              <w:rPr>
                <w:rFonts w:ascii="Arial" w:hAnsi="Arial" w:cs="Arial"/>
                <w:b/>
                <w:bCs/>
                <w:sz w:val="16"/>
                <w:szCs w:val="16"/>
              </w:rPr>
              <w:t>2019</w:t>
            </w:r>
          </w:p>
          <w:p w14:paraId="16798930" w14:textId="77777777" w:rsidR="00BF2E8F" w:rsidRPr="00C41072" w:rsidRDefault="00BF2E8F" w:rsidP="00C41072">
            <w:pPr>
              <w:ind w:left="-52" w:right="-72"/>
              <w:jc w:val="right"/>
              <w:rPr>
                <w:rFonts w:ascii="Arial" w:hAnsi="Arial" w:cs="Arial"/>
                <w:b/>
                <w:bCs/>
                <w:sz w:val="16"/>
                <w:szCs w:val="16"/>
              </w:rPr>
            </w:pPr>
            <w:r w:rsidRPr="00C41072">
              <w:rPr>
                <w:rFonts w:ascii="Arial" w:hAnsi="Arial" w:cs="Arial"/>
                <w:b/>
                <w:bCs/>
                <w:sz w:val="16"/>
                <w:szCs w:val="16"/>
              </w:rPr>
              <w:t>Previously reported</w:t>
            </w:r>
          </w:p>
        </w:tc>
        <w:tc>
          <w:tcPr>
            <w:tcW w:w="1518" w:type="dxa"/>
            <w:shd w:val="clear" w:color="auto" w:fill="FFFFFF"/>
            <w:vAlign w:val="bottom"/>
          </w:tcPr>
          <w:p w14:paraId="4F90C530" w14:textId="77777777" w:rsidR="00BF2E8F" w:rsidRPr="00C41072" w:rsidRDefault="00BF2E8F" w:rsidP="00C41072">
            <w:pPr>
              <w:ind w:left="-52" w:right="-72"/>
              <w:jc w:val="right"/>
              <w:rPr>
                <w:rFonts w:ascii="Arial" w:hAnsi="Arial" w:cs="Arial"/>
                <w:b/>
                <w:bCs/>
                <w:sz w:val="16"/>
                <w:szCs w:val="16"/>
              </w:rPr>
            </w:pPr>
            <w:r w:rsidRPr="00C41072">
              <w:rPr>
                <w:rFonts w:ascii="Arial" w:hAnsi="Arial" w:cs="Arial"/>
                <w:b/>
                <w:bCs/>
                <w:sz w:val="16"/>
                <w:szCs w:val="16"/>
              </w:rPr>
              <w:t xml:space="preserve">TAS32 </w:t>
            </w:r>
          </w:p>
          <w:p w14:paraId="7FE9989A" w14:textId="77777777" w:rsidR="00BF2E8F" w:rsidRPr="00C41072" w:rsidRDefault="00BF2E8F" w:rsidP="00C41072">
            <w:pPr>
              <w:ind w:left="-52" w:right="-72"/>
              <w:jc w:val="right"/>
              <w:rPr>
                <w:rFonts w:ascii="Arial" w:hAnsi="Arial" w:cs="Arial"/>
                <w:b/>
                <w:bCs/>
                <w:sz w:val="16"/>
                <w:szCs w:val="16"/>
              </w:rPr>
            </w:pPr>
            <w:r w:rsidRPr="00C41072">
              <w:rPr>
                <w:rFonts w:ascii="Arial" w:hAnsi="Arial" w:cs="Arial"/>
                <w:b/>
                <w:bCs/>
                <w:sz w:val="16"/>
                <w:szCs w:val="16"/>
              </w:rPr>
              <w:t>and TFRS 9</w:t>
            </w:r>
          </w:p>
          <w:p w14:paraId="3F9047CD" w14:textId="77777777" w:rsidR="00BF2E8F" w:rsidRPr="00C41072" w:rsidRDefault="00BF2E8F" w:rsidP="00C41072">
            <w:pPr>
              <w:ind w:left="-52" w:right="-72"/>
              <w:jc w:val="right"/>
              <w:rPr>
                <w:rFonts w:ascii="Arial" w:hAnsi="Arial" w:cs="Arial"/>
                <w:b/>
                <w:bCs/>
                <w:sz w:val="16"/>
                <w:szCs w:val="16"/>
              </w:rPr>
            </w:pPr>
            <w:r w:rsidRPr="00C41072">
              <w:rPr>
                <w:rFonts w:ascii="Arial" w:hAnsi="Arial" w:cs="Arial"/>
                <w:b/>
                <w:bCs/>
                <w:sz w:val="16"/>
                <w:szCs w:val="16"/>
              </w:rPr>
              <w:t>Reclassifications and adjustments</w:t>
            </w:r>
          </w:p>
        </w:tc>
        <w:tc>
          <w:tcPr>
            <w:tcW w:w="1418" w:type="dxa"/>
            <w:shd w:val="clear" w:color="auto" w:fill="FFFFFF"/>
            <w:vAlign w:val="bottom"/>
          </w:tcPr>
          <w:p w14:paraId="1D1F670E" w14:textId="77777777" w:rsidR="00BF2E8F" w:rsidRPr="00C41072" w:rsidRDefault="00BF2E8F" w:rsidP="00C41072">
            <w:pPr>
              <w:ind w:left="-88" w:right="-72"/>
              <w:jc w:val="right"/>
              <w:rPr>
                <w:rFonts w:ascii="Arial" w:hAnsi="Arial" w:cs="Arial"/>
                <w:b/>
                <w:bCs/>
                <w:sz w:val="16"/>
                <w:szCs w:val="16"/>
              </w:rPr>
            </w:pPr>
            <w:r w:rsidRPr="00C41072">
              <w:rPr>
                <w:rFonts w:ascii="Arial" w:hAnsi="Arial" w:cs="Arial"/>
                <w:b/>
                <w:bCs/>
                <w:sz w:val="16"/>
                <w:szCs w:val="16"/>
              </w:rPr>
              <w:t>TFRS 16</w:t>
            </w:r>
          </w:p>
          <w:p w14:paraId="58C146EC" w14:textId="77777777" w:rsidR="00BF2E8F" w:rsidRPr="00C41072" w:rsidRDefault="00BF2E8F" w:rsidP="00C41072">
            <w:pPr>
              <w:ind w:left="-88" w:right="-72"/>
              <w:jc w:val="right"/>
              <w:rPr>
                <w:rFonts w:ascii="Arial" w:hAnsi="Arial" w:cs="Arial"/>
                <w:b/>
                <w:bCs/>
                <w:sz w:val="16"/>
                <w:szCs w:val="16"/>
              </w:rPr>
            </w:pPr>
            <w:r w:rsidRPr="00C41072">
              <w:rPr>
                <w:rFonts w:ascii="Arial" w:hAnsi="Arial" w:cs="Arial"/>
                <w:b/>
                <w:bCs/>
                <w:spacing w:val="-4"/>
                <w:sz w:val="16"/>
                <w:szCs w:val="16"/>
              </w:rPr>
              <w:t>Reclassifications</w:t>
            </w:r>
            <w:r w:rsidRPr="00C41072">
              <w:rPr>
                <w:rFonts w:ascii="Arial" w:hAnsi="Arial" w:cs="Arial"/>
                <w:b/>
                <w:bCs/>
                <w:sz w:val="16"/>
                <w:szCs w:val="16"/>
              </w:rPr>
              <w:t xml:space="preserve"> and adjustments</w:t>
            </w:r>
          </w:p>
        </w:tc>
        <w:tc>
          <w:tcPr>
            <w:tcW w:w="1192" w:type="dxa"/>
            <w:shd w:val="clear" w:color="auto" w:fill="FFFFFF"/>
            <w:vAlign w:val="bottom"/>
          </w:tcPr>
          <w:p w14:paraId="09CAA67A" w14:textId="77777777" w:rsidR="00BF2E8F" w:rsidRPr="00C41072" w:rsidRDefault="00BF2E8F" w:rsidP="00C41072">
            <w:pPr>
              <w:ind w:right="-72"/>
              <w:jc w:val="right"/>
              <w:rPr>
                <w:rFonts w:ascii="Arial" w:hAnsi="Arial" w:cs="Arial"/>
                <w:b/>
                <w:bCs/>
                <w:sz w:val="16"/>
                <w:szCs w:val="16"/>
              </w:rPr>
            </w:pPr>
            <w:r w:rsidRPr="00C41072">
              <w:rPr>
                <w:rFonts w:ascii="Arial" w:hAnsi="Arial" w:cs="Arial"/>
                <w:b/>
                <w:bCs/>
                <w:sz w:val="16"/>
                <w:szCs w:val="16"/>
              </w:rPr>
              <w:t xml:space="preserve">As at </w:t>
            </w:r>
          </w:p>
          <w:p w14:paraId="3E614886" w14:textId="77777777" w:rsidR="00BF2E8F" w:rsidRPr="00C41072" w:rsidRDefault="00BF2E8F" w:rsidP="00C41072">
            <w:pPr>
              <w:ind w:right="-72"/>
              <w:jc w:val="right"/>
              <w:rPr>
                <w:rFonts w:ascii="Arial" w:hAnsi="Arial" w:cs="Arial"/>
                <w:b/>
                <w:bCs/>
                <w:sz w:val="16"/>
                <w:szCs w:val="16"/>
              </w:rPr>
            </w:pPr>
            <w:r w:rsidRPr="00C41072">
              <w:rPr>
                <w:rFonts w:ascii="Arial" w:hAnsi="Arial" w:cs="Arial"/>
                <w:b/>
                <w:bCs/>
                <w:sz w:val="16"/>
                <w:szCs w:val="16"/>
              </w:rPr>
              <w:t xml:space="preserve">1 January </w:t>
            </w:r>
          </w:p>
          <w:p w14:paraId="35280AFB" w14:textId="77777777" w:rsidR="00BF2E8F" w:rsidRPr="00C41072" w:rsidRDefault="00BF2E8F" w:rsidP="00C41072">
            <w:pPr>
              <w:ind w:right="-72"/>
              <w:jc w:val="right"/>
              <w:rPr>
                <w:rFonts w:ascii="Arial" w:hAnsi="Arial" w:cs="Arial"/>
                <w:b/>
                <w:bCs/>
                <w:sz w:val="16"/>
                <w:szCs w:val="16"/>
              </w:rPr>
            </w:pPr>
            <w:r w:rsidRPr="00C41072">
              <w:rPr>
                <w:rFonts w:ascii="Arial" w:hAnsi="Arial" w:cs="Arial"/>
                <w:b/>
                <w:bCs/>
                <w:sz w:val="16"/>
                <w:szCs w:val="16"/>
              </w:rPr>
              <w:t>2020</w:t>
            </w:r>
          </w:p>
          <w:p w14:paraId="5C3A11E7" w14:textId="77777777" w:rsidR="00BF2E8F" w:rsidRPr="00C41072" w:rsidRDefault="00BF2E8F" w:rsidP="00C41072">
            <w:pPr>
              <w:ind w:right="-72" w:hanging="35"/>
              <w:jc w:val="right"/>
              <w:rPr>
                <w:rFonts w:ascii="Arial" w:hAnsi="Arial" w:cs="Arial"/>
                <w:b/>
                <w:bCs/>
                <w:sz w:val="16"/>
                <w:szCs w:val="16"/>
              </w:rPr>
            </w:pPr>
            <w:r w:rsidRPr="00C41072">
              <w:rPr>
                <w:rFonts w:ascii="Arial" w:hAnsi="Arial" w:cs="Arial"/>
                <w:b/>
                <w:bCs/>
                <w:sz w:val="16"/>
                <w:szCs w:val="16"/>
              </w:rPr>
              <w:t>Restated</w:t>
            </w:r>
          </w:p>
        </w:tc>
      </w:tr>
      <w:tr w:rsidR="00BF2E8F" w:rsidRPr="00C41072" w14:paraId="4EEA3994" w14:textId="77777777" w:rsidTr="00371B67">
        <w:trPr>
          <w:trHeight w:val="70"/>
        </w:trPr>
        <w:tc>
          <w:tcPr>
            <w:tcW w:w="3468" w:type="dxa"/>
            <w:vMerge/>
            <w:shd w:val="clear" w:color="auto" w:fill="FFFFFF"/>
          </w:tcPr>
          <w:p w14:paraId="014454FA" w14:textId="77777777" w:rsidR="00BF2E8F" w:rsidRPr="00C41072" w:rsidRDefault="00BF2E8F" w:rsidP="00C41072">
            <w:pPr>
              <w:ind w:left="853"/>
              <w:jc w:val="thaiDistribute"/>
              <w:rPr>
                <w:rFonts w:ascii="Arial" w:eastAsia="Arial Unicode MS" w:hAnsi="Arial" w:cs="Arial"/>
                <w:b/>
                <w:bCs/>
                <w:sz w:val="16"/>
                <w:szCs w:val="16"/>
                <w:lang w:bidi="ar-SA"/>
              </w:rPr>
            </w:pPr>
          </w:p>
        </w:tc>
        <w:tc>
          <w:tcPr>
            <w:tcW w:w="595" w:type="dxa"/>
            <w:shd w:val="clear" w:color="auto" w:fill="FFFFFF"/>
          </w:tcPr>
          <w:p w14:paraId="357CA575" w14:textId="77777777" w:rsidR="00BF2E8F" w:rsidRPr="00C41072" w:rsidRDefault="00BF2E8F" w:rsidP="00C41072">
            <w:pPr>
              <w:pBdr>
                <w:bottom w:val="single" w:sz="4" w:space="1" w:color="auto"/>
              </w:pBdr>
              <w:ind w:right="-72"/>
              <w:jc w:val="right"/>
              <w:rPr>
                <w:rFonts w:ascii="Arial" w:hAnsi="Arial" w:cs="Arial"/>
                <w:b/>
                <w:bCs/>
                <w:sz w:val="16"/>
                <w:szCs w:val="16"/>
              </w:rPr>
            </w:pPr>
            <w:r w:rsidRPr="00C41072">
              <w:rPr>
                <w:rFonts w:ascii="Arial" w:hAnsi="Arial" w:cs="Arial"/>
                <w:b/>
                <w:bCs/>
                <w:sz w:val="16"/>
                <w:szCs w:val="16"/>
              </w:rPr>
              <w:t>Notes</w:t>
            </w:r>
          </w:p>
        </w:tc>
        <w:tc>
          <w:tcPr>
            <w:tcW w:w="1673" w:type="dxa"/>
            <w:shd w:val="clear" w:color="auto" w:fill="FFFFFF"/>
            <w:vAlign w:val="bottom"/>
            <w:hideMark/>
          </w:tcPr>
          <w:p w14:paraId="09E43A8C" w14:textId="77777777" w:rsidR="00BF2E8F" w:rsidRPr="00C41072" w:rsidRDefault="00BF2E8F" w:rsidP="00C41072">
            <w:pPr>
              <w:pBdr>
                <w:bottom w:val="single" w:sz="4" w:space="1" w:color="auto"/>
              </w:pBdr>
              <w:ind w:right="-72"/>
              <w:jc w:val="right"/>
              <w:rPr>
                <w:rFonts w:ascii="Arial" w:hAnsi="Arial" w:cs="Arial"/>
                <w:b/>
                <w:bCs/>
                <w:sz w:val="16"/>
                <w:szCs w:val="16"/>
              </w:rPr>
            </w:pPr>
            <w:r w:rsidRPr="00C41072">
              <w:rPr>
                <w:rFonts w:ascii="Arial" w:hAnsi="Arial" w:cs="Arial"/>
                <w:b/>
                <w:bCs/>
                <w:sz w:val="16"/>
                <w:szCs w:val="16"/>
              </w:rPr>
              <w:t>Baht</w:t>
            </w:r>
          </w:p>
        </w:tc>
        <w:tc>
          <w:tcPr>
            <w:tcW w:w="1518" w:type="dxa"/>
            <w:shd w:val="clear" w:color="auto" w:fill="FFFFFF"/>
            <w:vAlign w:val="bottom"/>
          </w:tcPr>
          <w:p w14:paraId="13A6BEEA" w14:textId="77777777" w:rsidR="00BF2E8F" w:rsidRPr="00C41072" w:rsidRDefault="00BF2E8F" w:rsidP="00C41072">
            <w:pPr>
              <w:pBdr>
                <w:bottom w:val="single" w:sz="4" w:space="1" w:color="auto"/>
              </w:pBdr>
              <w:ind w:right="-72"/>
              <w:jc w:val="right"/>
              <w:rPr>
                <w:rFonts w:ascii="Arial" w:hAnsi="Arial" w:cs="Arial"/>
                <w:b/>
                <w:bCs/>
                <w:sz w:val="16"/>
                <w:szCs w:val="16"/>
              </w:rPr>
            </w:pPr>
            <w:r w:rsidRPr="00C41072">
              <w:rPr>
                <w:rFonts w:ascii="Arial" w:hAnsi="Arial" w:cs="Arial"/>
                <w:b/>
                <w:bCs/>
                <w:sz w:val="16"/>
                <w:szCs w:val="16"/>
              </w:rPr>
              <w:t>Baht</w:t>
            </w:r>
          </w:p>
        </w:tc>
        <w:tc>
          <w:tcPr>
            <w:tcW w:w="1418" w:type="dxa"/>
            <w:shd w:val="clear" w:color="auto" w:fill="FFFFFF"/>
            <w:vAlign w:val="bottom"/>
          </w:tcPr>
          <w:p w14:paraId="7EF6D75E" w14:textId="77777777" w:rsidR="00BF2E8F" w:rsidRPr="00C41072" w:rsidRDefault="00BF2E8F" w:rsidP="00C41072">
            <w:pPr>
              <w:pBdr>
                <w:bottom w:val="single" w:sz="4" w:space="1" w:color="auto"/>
              </w:pBdr>
              <w:ind w:right="-72"/>
              <w:jc w:val="right"/>
              <w:rPr>
                <w:rFonts w:ascii="Arial" w:hAnsi="Arial" w:cs="Arial"/>
                <w:b/>
                <w:bCs/>
                <w:sz w:val="16"/>
                <w:szCs w:val="16"/>
              </w:rPr>
            </w:pPr>
            <w:r w:rsidRPr="00C41072">
              <w:rPr>
                <w:rFonts w:ascii="Arial" w:hAnsi="Arial" w:cs="Arial"/>
                <w:b/>
                <w:bCs/>
                <w:sz w:val="16"/>
                <w:szCs w:val="16"/>
              </w:rPr>
              <w:t>Baht</w:t>
            </w:r>
          </w:p>
        </w:tc>
        <w:tc>
          <w:tcPr>
            <w:tcW w:w="1192" w:type="dxa"/>
            <w:shd w:val="clear" w:color="auto" w:fill="FFFFFF"/>
            <w:vAlign w:val="bottom"/>
            <w:hideMark/>
          </w:tcPr>
          <w:p w14:paraId="5EB13279" w14:textId="77777777" w:rsidR="00BF2E8F" w:rsidRPr="00C41072" w:rsidRDefault="00BF2E8F" w:rsidP="00C41072">
            <w:pPr>
              <w:pBdr>
                <w:bottom w:val="single" w:sz="4" w:space="1" w:color="auto"/>
              </w:pBdr>
              <w:ind w:right="-72"/>
              <w:jc w:val="right"/>
              <w:rPr>
                <w:rFonts w:ascii="Arial" w:hAnsi="Arial" w:cs="Arial"/>
                <w:b/>
                <w:bCs/>
                <w:sz w:val="16"/>
                <w:szCs w:val="16"/>
              </w:rPr>
            </w:pPr>
            <w:r w:rsidRPr="00C41072">
              <w:rPr>
                <w:rFonts w:ascii="Arial" w:hAnsi="Arial" w:cs="Arial"/>
                <w:b/>
                <w:bCs/>
                <w:sz w:val="16"/>
                <w:szCs w:val="16"/>
              </w:rPr>
              <w:t>Baht</w:t>
            </w:r>
          </w:p>
        </w:tc>
      </w:tr>
      <w:tr w:rsidR="00BF2E8F" w:rsidRPr="00C41072" w14:paraId="7D3FF8BA" w14:textId="77777777" w:rsidTr="00371B67">
        <w:trPr>
          <w:trHeight w:val="58"/>
        </w:trPr>
        <w:tc>
          <w:tcPr>
            <w:tcW w:w="3468" w:type="dxa"/>
            <w:shd w:val="clear" w:color="auto" w:fill="auto"/>
          </w:tcPr>
          <w:p w14:paraId="0AAFB2A5" w14:textId="77777777" w:rsidR="00BF2E8F" w:rsidRPr="00C41072" w:rsidRDefault="00BF2E8F" w:rsidP="00C41072">
            <w:pPr>
              <w:ind w:left="853"/>
              <w:rPr>
                <w:rFonts w:ascii="Arial" w:eastAsia="Arial Unicode MS" w:hAnsi="Arial" w:cs="Arial"/>
                <w:sz w:val="12"/>
                <w:szCs w:val="12"/>
              </w:rPr>
            </w:pPr>
          </w:p>
        </w:tc>
        <w:tc>
          <w:tcPr>
            <w:tcW w:w="595" w:type="dxa"/>
          </w:tcPr>
          <w:p w14:paraId="1165092F" w14:textId="77777777" w:rsidR="00BF2E8F" w:rsidRPr="00C41072" w:rsidRDefault="00BF2E8F" w:rsidP="00C41072">
            <w:pPr>
              <w:ind w:right="-72"/>
              <w:jc w:val="right"/>
              <w:rPr>
                <w:rFonts w:ascii="Arial" w:eastAsia="Arial Unicode MS" w:hAnsi="Arial" w:cs="Arial"/>
                <w:sz w:val="12"/>
                <w:szCs w:val="12"/>
                <w:lang w:bidi="ar-SA"/>
              </w:rPr>
            </w:pPr>
          </w:p>
        </w:tc>
        <w:tc>
          <w:tcPr>
            <w:tcW w:w="1673" w:type="dxa"/>
            <w:shd w:val="clear" w:color="auto" w:fill="auto"/>
          </w:tcPr>
          <w:p w14:paraId="6C1E0E1D" w14:textId="77777777" w:rsidR="00BF2E8F" w:rsidRPr="00C41072" w:rsidRDefault="00BF2E8F" w:rsidP="00C41072">
            <w:pPr>
              <w:ind w:right="-72"/>
              <w:jc w:val="right"/>
              <w:rPr>
                <w:rFonts w:ascii="Arial" w:eastAsia="Arial Unicode MS" w:hAnsi="Arial" w:cs="Arial"/>
                <w:sz w:val="12"/>
                <w:szCs w:val="12"/>
                <w:lang w:bidi="ar-SA"/>
              </w:rPr>
            </w:pPr>
          </w:p>
        </w:tc>
        <w:tc>
          <w:tcPr>
            <w:tcW w:w="1518" w:type="dxa"/>
            <w:shd w:val="clear" w:color="auto" w:fill="auto"/>
          </w:tcPr>
          <w:p w14:paraId="581057A9" w14:textId="77777777" w:rsidR="00BF2E8F" w:rsidRPr="00C41072" w:rsidRDefault="00BF2E8F" w:rsidP="00C41072">
            <w:pPr>
              <w:ind w:right="-72"/>
              <w:jc w:val="right"/>
              <w:rPr>
                <w:rFonts w:ascii="Arial" w:eastAsia="Arial Unicode MS" w:hAnsi="Arial" w:cs="Arial"/>
                <w:sz w:val="12"/>
                <w:szCs w:val="12"/>
                <w:lang w:bidi="ar-SA"/>
              </w:rPr>
            </w:pPr>
          </w:p>
        </w:tc>
        <w:tc>
          <w:tcPr>
            <w:tcW w:w="1418" w:type="dxa"/>
            <w:shd w:val="clear" w:color="auto" w:fill="auto"/>
          </w:tcPr>
          <w:p w14:paraId="05FFC23E" w14:textId="77777777" w:rsidR="00BF2E8F" w:rsidRPr="00C41072" w:rsidRDefault="00BF2E8F" w:rsidP="00C41072">
            <w:pPr>
              <w:ind w:right="-72"/>
              <w:jc w:val="right"/>
              <w:rPr>
                <w:rFonts w:ascii="Arial" w:eastAsia="Arial Unicode MS" w:hAnsi="Arial" w:cs="Arial"/>
                <w:sz w:val="12"/>
                <w:szCs w:val="12"/>
                <w:lang w:bidi="ar-SA"/>
              </w:rPr>
            </w:pPr>
          </w:p>
        </w:tc>
        <w:tc>
          <w:tcPr>
            <w:tcW w:w="1192" w:type="dxa"/>
            <w:shd w:val="clear" w:color="auto" w:fill="auto"/>
          </w:tcPr>
          <w:p w14:paraId="3FCB81D1" w14:textId="77777777" w:rsidR="00BF2E8F" w:rsidRPr="00C41072" w:rsidRDefault="00BF2E8F" w:rsidP="00C41072">
            <w:pPr>
              <w:ind w:right="-72"/>
              <w:jc w:val="right"/>
              <w:rPr>
                <w:rFonts w:ascii="Arial" w:eastAsia="Arial Unicode MS" w:hAnsi="Arial" w:cs="Arial"/>
                <w:sz w:val="12"/>
                <w:szCs w:val="12"/>
                <w:lang w:bidi="ar-SA"/>
              </w:rPr>
            </w:pPr>
          </w:p>
        </w:tc>
      </w:tr>
      <w:tr w:rsidR="00BF2E8F" w:rsidRPr="00C41072" w14:paraId="58141DB3" w14:textId="77777777" w:rsidTr="00371B67">
        <w:trPr>
          <w:trHeight w:val="170"/>
        </w:trPr>
        <w:tc>
          <w:tcPr>
            <w:tcW w:w="3468" w:type="dxa"/>
            <w:shd w:val="clear" w:color="auto" w:fill="auto"/>
          </w:tcPr>
          <w:p w14:paraId="1A35F48E"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Assets</w:t>
            </w:r>
          </w:p>
        </w:tc>
        <w:tc>
          <w:tcPr>
            <w:tcW w:w="595" w:type="dxa"/>
          </w:tcPr>
          <w:p w14:paraId="22F39E2A" w14:textId="77777777" w:rsidR="00BF2E8F" w:rsidRPr="00C41072" w:rsidRDefault="00BF2E8F" w:rsidP="00C41072">
            <w:pPr>
              <w:ind w:right="-72"/>
              <w:jc w:val="right"/>
              <w:rPr>
                <w:rFonts w:ascii="Arial" w:hAnsi="Arial" w:cs="Arial"/>
                <w:sz w:val="16"/>
                <w:szCs w:val="16"/>
              </w:rPr>
            </w:pPr>
          </w:p>
        </w:tc>
        <w:tc>
          <w:tcPr>
            <w:tcW w:w="1673" w:type="dxa"/>
            <w:shd w:val="clear" w:color="auto" w:fill="auto"/>
          </w:tcPr>
          <w:p w14:paraId="77077C09"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752E49BF"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0BD0148F"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48B16247" w14:textId="77777777" w:rsidR="00BF2E8F" w:rsidRPr="00C41072" w:rsidRDefault="00BF2E8F" w:rsidP="00C41072">
            <w:pPr>
              <w:ind w:right="-72"/>
              <w:jc w:val="right"/>
              <w:rPr>
                <w:rFonts w:ascii="Arial" w:hAnsi="Arial" w:cs="Arial"/>
                <w:sz w:val="16"/>
                <w:szCs w:val="16"/>
              </w:rPr>
            </w:pPr>
          </w:p>
        </w:tc>
      </w:tr>
      <w:tr w:rsidR="00BF2E8F" w:rsidRPr="00C41072" w14:paraId="0847CEE7" w14:textId="77777777" w:rsidTr="00371B67">
        <w:trPr>
          <w:trHeight w:val="74"/>
        </w:trPr>
        <w:tc>
          <w:tcPr>
            <w:tcW w:w="3468" w:type="dxa"/>
            <w:shd w:val="clear" w:color="auto" w:fill="auto"/>
          </w:tcPr>
          <w:p w14:paraId="16C4490D" w14:textId="77777777" w:rsidR="00BF2E8F" w:rsidRPr="00C41072" w:rsidRDefault="00BF2E8F" w:rsidP="00C41072">
            <w:pPr>
              <w:ind w:left="853"/>
              <w:rPr>
                <w:rFonts w:ascii="Arial" w:hAnsi="Arial" w:cs="Arial"/>
                <w:sz w:val="12"/>
                <w:szCs w:val="12"/>
                <w:cs/>
              </w:rPr>
            </w:pPr>
          </w:p>
        </w:tc>
        <w:tc>
          <w:tcPr>
            <w:tcW w:w="595" w:type="dxa"/>
          </w:tcPr>
          <w:p w14:paraId="03333638" w14:textId="77777777" w:rsidR="00BF2E8F" w:rsidRPr="00C41072" w:rsidRDefault="00BF2E8F" w:rsidP="00C41072">
            <w:pPr>
              <w:ind w:right="-72"/>
              <w:jc w:val="right"/>
              <w:rPr>
                <w:rFonts w:ascii="Arial" w:hAnsi="Arial" w:cs="Arial"/>
                <w:sz w:val="12"/>
                <w:szCs w:val="12"/>
              </w:rPr>
            </w:pPr>
          </w:p>
        </w:tc>
        <w:tc>
          <w:tcPr>
            <w:tcW w:w="1673" w:type="dxa"/>
            <w:shd w:val="clear" w:color="auto" w:fill="auto"/>
          </w:tcPr>
          <w:p w14:paraId="5EB3A230"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2C61ECD9"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43C81068"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6D2A3BDF" w14:textId="77777777" w:rsidR="00BF2E8F" w:rsidRPr="00C41072" w:rsidRDefault="00BF2E8F" w:rsidP="00C41072">
            <w:pPr>
              <w:ind w:right="-72"/>
              <w:jc w:val="right"/>
              <w:rPr>
                <w:rFonts w:ascii="Arial" w:hAnsi="Arial" w:cs="Arial"/>
                <w:sz w:val="12"/>
                <w:szCs w:val="12"/>
              </w:rPr>
            </w:pPr>
          </w:p>
        </w:tc>
      </w:tr>
      <w:tr w:rsidR="00BF2E8F" w:rsidRPr="00C41072" w14:paraId="586FED66" w14:textId="77777777" w:rsidTr="00371B67">
        <w:trPr>
          <w:trHeight w:val="74"/>
        </w:trPr>
        <w:tc>
          <w:tcPr>
            <w:tcW w:w="3468" w:type="dxa"/>
            <w:shd w:val="clear" w:color="auto" w:fill="auto"/>
          </w:tcPr>
          <w:p w14:paraId="45D9352E"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Current assets</w:t>
            </w:r>
          </w:p>
        </w:tc>
        <w:tc>
          <w:tcPr>
            <w:tcW w:w="595" w:type="dxa"/>
          </w:tcPr>
          <w:p w14:paraId="38DA0791" w14:textId="77777777" w:rsidR="00BF2E8F" w:rsidRPr="00C41072" w:rsidRDefault="00BF2E8F" w:rsidP="00C41072">
            <w:pPr>
              <w:ind w:right="-72"/>
              <w:jc w:val="right"/>
              <w:rPr>
                <w:rFonts w:ascii="Arial" w:hAnsi="Arial" w:cs="Arial"/>
                <w:sz w:val="16"/>
                <w:szCs w:val="16"/>
              </w:rPr>
            </w:pPr>
          </w:p>
        </w:tc>
        <w:tc>
          <w:tcPr>
            <w:tcW w:w="1673" w:type="dxa"/>
            <w:shd w:val="clear" w:color="auto" w:fill="auto"/>
          </w:tcPr>
          <w:p w14:paraId="1F61280F"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6D4A8DE1"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6031E70C"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7579B05E" w14:textId="77777777" w:rsidR="00BF2E8F" w:rsidRPr="00C41072" w:rsidRDefault="00BF2E8F" w:rsidP="00C41072">
            <w:pPr>
              <w:ind w:right="-72"/>
              <w:jc w:val="right"/>
              <w:rPr>
                <w:rFonts w:ascii="Arial" w:hAnsi="Arial" w:cs="Arial"/>
                <w:sz w:val="16"/>
                <w:szCs w:val="16"/>
              </w:rPr>
            </w:pPr>
          </w:p>
        </w:tc>
      </w:tr>
      <w:tr w:rsidR="00BF2E8F" w:rsidRPr="00C41072" w14:paraId="16DC09B5" w14:textId="77777777" w:rsidTr="00371B67">
        <w:trPr>
          <w:trHeight w:val="74"/>
        </w:trPr>
        <w:tc>
          <w:tcPr>
            <w:tcW w:w="3468" w:type="dxa"/>
            <w:shd w:val="clear" w:color="auto" w:fill="auto"/>
          </w:tcPr>
          <w:p w14:paraId="58F34795"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Short-term investments</w:t>
            </w:r>
          </w:p>
        </w:tc>
        <w:tc>
          <w:tcPr>
            <w:tcW w:w="595" w:type="dxa"/>
          </w:tcPr>
          <w:p w14:paraId="080DFDB1"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B</w:t>
            </w:r>
          </w:p>
        </w:tc>
        <w:tc>
          <w:tcPr>
            <w:tcW w:w="1673" w:type="dxa"/>
            <w:shd w:val="clear" w:color="auto" w:fill="auto"/>
          </w:tcPr>
          <w:p w14:paraId="1BCA2B9F"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2,178,813</w:t>
            </w:r>
          </w:p>
        </w:tc>
        <w:tc>
          <w:tcPr>
            <w:tcW w:w="1518" w:type="dxa"/>
            <w:shd w:val="clear" w:color="auto" w:fill="auto"/>
          </w:tcPr>
          <w:p w14:paraId="35F82EB5"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(2,178,813)</w:t>
            </w:r>
          </w:p>
        </w:tc>
        <w:tc>
          <w:tcPr>
            <w:tcW w:w="1418" w:type="dxa"/>
            <w:shd w:val="clear" w:color="auto" w:fill="auto"/>
          </w:tcPr>
          <w:p w14:paraId="0D249539"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4F7D596A"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r>
      <w:tr w:rsidR="00BF2E8F" w:rsidRPr="00C41072" w14:paraId="2F31CAF5" w14:textId="77777777" w:rsidTr="00371B67">
        <w:trPr>
          <w:trHeight w:val="74"/>
        </w:trPr>
        <w:tc>
          <w:tcPr>
            <w:tcW w:w="3468" w:type="dxa"/>
            <w:shd w:val="clear" w:color="auto" w:fill="auto"/>
          </w:tcPr>
          <w:p w14:paraId="126D2233"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Financial assets measured at</w:t>
            </w:r>
          </w:p>
        </w:tc>
        <w:tc>
          <w:tcPr>
            <w:tcW w:w="595" w:type="dxa"/>
          </w:tcPr>
          <w:p w14:paraId="7FC5AFE7"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5DFA25A8"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608377DE"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2E9A77AF"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76EE4DF6" w14:textId="77777777" w:rsidR="00BF2E8F" w:rsidRPr="00C41072" w:rsidRDefault="00BF2E8F" w:rsidP="00C41072">
            <w:pPr>
              <w:ind w:right="-72"/>
              <w:jc w:val="right"/>
              <w:rPr>
                <w:rFonts w:ascii="Arial" w:hAnsi="Arial" w:cs="Arial"/>
                <w:sz w:val="16"/>
                <w:szCs w:val="16"/>
              </w:rPr>
            </w:pPr>
          </w:p>
        </w:tc>
      </w:tr>
      <w:tr w:rsidR="00BF2E8F" w:rsidRPr="00C41072" w14:paraId="52C3022C" w14:textId="77777777" w:rsidTr="00371B67">
        <w:trPr>
          <w:trHeight w:val="74"/>
        </w:trPr>
        <w:tc>
          <w:tcPr>
            <w:tcW w:w="3468" w:type="dxa"/>
            <w:shd w:val="clear" w:color="auto" w:fill="auto"/>
          </w:tcPr>
          <w:p w14:paraId="2443E4C2"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 xml:space="preserve">   fair value through profit or loss</w:t>
            </w:r>
          </w:p>
        </w:tc>
        <w:tc>
          <w:tcPr>
            <w:tcW w:w="595" w:type="dxa"/>
          </w:tcPr>
          <w:p w14:paraId="5BABB274"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B</w:t>
            </w:r>
          </w:p>
        </w:tc>
        <w:tc>
          <w:tcPr>
            <w:tcW w:w="1673" w:type="dxa"/>
            <w:shd w:val="clear" w:color="auto" w:fill="auto"/>
          </w:tcPr>
          <w:p w14:paraId="64E9ED05"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518" w:type="dxa"/>
            <w:shd w:val="clear" w:color="auto" w:fill="auto"/>
          </w:tcPr>
          <w:p w14:paraId="7D36D3B2"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2,178,813</w:t>
            </w:r>
          </w:p>
        </w:tc>
        <w:tc>
          <w:tcPr>
            <w:tcW w:w="1418" w:type="dxa"/>
            <w:shd w:val="clear" w:color="auto" w:fill="auto"/>
          </w:tcPr>
          <w:p w14:paraId="3B644FAC"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125144A4"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2,178,813</w:t>
            </w:r>
          </w:p>
        </w:tc>
      </w:tr>
      <w:tr w:rsidR="00BF2E8F" w:rsidRPr="00C41072" w14:paraId="6F39433F" w14:textId="77777777" w:rsidTr="00371B67">
        <w:trPr>
          <w:trHeight w:val="74"/>
        </w:trPr>
        <w:tc>
          <w:tcPr>
            <w:tcW w:w="3468" w:type="dxa"/>
            <w:shd w:val="clear" w:color="auto" w:fill="auto"/>
          </w:tcPr>
          <w:p w14:paraId="1E372D79" w14:textId="77777777" w:rsidR="00BF2E8F" w:rsidRPr="00C41072" w:rsidRDefault="00BF2E8F" w:rsidP="00C41072">
            <w:pPr>
              <w:ind w:left="853"/>
              <w:rPr>
                <w:rFonts w:ascii="Arial" w:hAnsi="Arial" w:cs="Arial"/>
                <w:spacing w:val="-2"/>
                <w:sz w:val="16"/>
                <w:szCs w:val="16"/>
              </w:rPr>
            </w:pPr>
            <w:r w:rsidRPr="00C41072">
              <w:rPr>
                <w:rFonts w:ascii="Arial" w:hAnsi="Arial" w:cs="Arial"/>
                <w:spacing w:val="-2"/>
                <w:sz w:val="16"/>
                <w:szCs w:val="16"/>
              </w:rPr>
              <w:t>Non-current assets classified</w:t>
            </w:r>
          </w:p>
        </w:tc>
        <w:tc>
          <w:tcPr>
            <w:tcW w:w="595" w:type="dxa"/>
          </w:tcPr>
          <w:p w14:paraId="45D84C7B"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15FAD624"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52F5D32E"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3BB37D14"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6FD23B49" w14:textId="77777777" w:rsidR="00BF2E8F" w:rsidRPr="00C41072" w:rsidRDefault="00BF2E8F" w:rsidP="00C41072">
            <w:pPr>
              <w:ind w:right="-72"/>
              <w:jc w:val="right"/>
              <w:rPr>
                <w:rFonts w:ascii="Arial" w:hAnsi="Arial" w:cs="Arial"/>
                <w:sz w:val="16"/>
                <w:szCs w:val="16"/>
              </w:rPr>
            </w:pPr>
          </w:p>
        </w:tc>
      </w:tr>
      <w:tr w:rsidR="00BF2E8F" w:rsidRPr="00C41072" w14:paraId="7869A11C" w14:textId="77777777" w:rsidTr="00371B67">
        <w:trPr>
          <w:trHeight w:val="74"/>
        </w:trPr>
        <w:tc>
          <w:tcPr>
            <w:tcW w:w="3468" w:type="dxa"/>
            <w:shd w:val="clear" w:color="auto" w:fill="auto"/>
          </w:tcPr>
          <w:p w14:paraId="02D5BF1A" w14:textId="77777777" w:rsidR="00BF2E8F" w:rsidRPr="00C41072" w:rsidRDefault="00BF2E8F" w:rsidP="00C41072">
            <w:pPr>
              <w:ind w:left="853"/>
              <w:rPr>
                <w:rFonts w:ascii="Arial" w:hAnsi="Arial" w:cs="Arial"/>
                <w:spacing w:val="-2"/>
                <w:sz w:val="16"/>
                <w:szCs w:val="16"/>
              </w:rPr>
            </w:pPr>
            <w:r w:rsidRPr="00C41072">
              <w:rPr>
                <w:rFonts w:ascii="Arial" w:hAnsi="Arial" w:cs="Arial"/>
                <w:spacing w:val="-2"/>
                <w:sz w:val="16"/>
                <w:szCs w:val="16"/>
              </w:rPr>
              <w:t xml:space="preserve">   as held-for-sale</w:t>
            </w:r>
          </w:p>
        </w:tc>
        <w:tc>
          <w:tcPr>
            <w:tcW w:w="595" w:type="dxa"/>
          </w:tcPr>
          <w:p w14:paraId="5D10FB9F"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E</w:t>
            </w:r>
          </w:p>
        </w:tc>
        <w:tc>
          <w:tcPr>
            <w:tcW w:w="1673" w:type="dxa"/>
            <w:shd w:val="clear" w:color="auto" w:fill="auto"/>
          </w:tcPr>
          <w:p w14:paraId="6F91DEEC"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1,508,815,027</w:t>
            </w:r>
          </w:p>
        </w:tc>
        <w:tc>
          <w:tcPr>
            <w:tcW w:w="1518" w:type="dxa"/>
            <w:shd w:val="clear" w:color="auto" w:fill="auto"/>
          </w:tcPr>
          <w:p w14:paraId="4A22049C"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(8,683,004)</w:t>
            </w:r>
          </w:p>
        </w:tc>
        <w:tc>
          <w:tcPr>
            <w:tcW w:w="1418" w:type="dxa"/>
            <w:shd w:val="clear" w:color="auto" w:fill="auto"/>
          </w:tcPr>
          <w:p w14:paraId="1617BEB3"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8,161,788</w:t>
            </w:r>
          </w:p>
        </w:tc>
        <w:tc>
          <w:tcPr>
            <w:tcW w:w="1192" w:type="dxa"/>
            <w:shd w:val="clear" w:color="auto" w:fill="auto"/>
          </w:tcPr>
          <w:p w14:paraId="27FB8D54"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1,508,293,811</w:t>
            </w:r>
          </w:p>
        </w:tc>
      </w:tr>
      <w:tr w:rsidR="00BF2E8F" w:rsidRPr="00C41072" w14:paraId="55A1D954" w14:textId="77777777" w:rsidTr="00371B67">
        <w:trPr>
          <w:trHeight w:val="74"/>
        </w:trPr>
        <w:tc>
          <w:tcPr>
            <w:tcW w:w="3468" w:type="dxa"/>
            <w:shd w:val="clear" w:color="auto" w:fill="auto"/>
          </w:tcPr>
          <w:p w14:paraId="0756A7F6" w14:textId="77777777" w:rsidR="00BF2E8F" w:rsidRPr="00C41072" w:rsidRDefault="00BF2E8F" w:rsidP="00C41072">
            <w:pPr>
              <w:ind w:left="853"/>
              <w:rPr>
                <w:rFonts w:ascii="Arial" w:hAnsi="Arial" w:cs="Arial"/>
                <w:sz w:val="12"/>
                <w:szCs w:val="12"/>
                <w:cs/>
              </w:rPr>
            </w:pPr>
          </w:p>
        </w:tc>
        <w:tc>
          <w:tcPr>
            <w:tcW w:w="595" w:type="dxa"/>
          </w:tcPr>
          <w:p w14:paraId="2276345A"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2BC32C13"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797EA466"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0A75D28C"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651AF124" w14:textId="77777777" w:rsidR="00BF2E8F" w:rsidRPr="00C41072" w:rsidRDefault="00BF2E8F" w:rsidP="00C41072">
            <w:pPr>
              <w:ind w:right="-72"/>
              <w:jc w:val="right"/>
              <w:rPr>
                <w:rFonts w:ascii="Arial" w:hAnsi="Arial" w:cs="Arial"/>
                <w:sz w:val="12"/>
                <w:szCs w:val="12"/>
              </w:rPr>
            </w:pPr>
          </w:p>
        </w:tc>
      </w:tr>
      <w:tr w:rsidR="00BF2E8F" w:rsidRPr="00C41072" w14:paraId="629955EB" w14:textId="77777777" w:rsidTr="00371B67">
        <w:trPr>
          <w:trHeight w:val="74"/>
        </w:trPr>
        <w:tc>
          <w:tcPr>
            <w:tcW w:w="3468" w:type="dxa"/>
            <w:shd w:val="clear" w:color="auto" w:fill="auto"/>
          </w:tcPr>
          <w:p w14:paraId="3D1B50E5"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Total current assets</w:t>
            </w:r>
          </w:p>
        </w:tc>
        <w:tc>
          <w:tcPr>
            <w:tcW w:w="595" w:type="dxa"/>
          </w:tcPr>
          <w:p w14:paraId="5BFB31D0"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4EB2E37C"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1,510,993,840</w:t>
            </w:r>
          </w:p>
        </w:tc>
        <w:tc>
          <w:tcPr>
            <w:tcW w:w="1518" w:type="dxa"/>
            <w:shd w:val="clear" w:color="auto" w:fill="auto"/>
          </w:tcPr>
          <w:p w14:paraId="3FCDED9B"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(8,683,004)</w:t>
            </w:r>
          </w:p>
        </w:tc>
        <w:tc>
          <w:tcPr>
            <w:tcW w:w="1418" w:type="dxa"/>
            <w:shd w:val="clear" w:color="auto" w:fill="auto"/>
          </w:tcPr>
          <w:p w14:paraId="5A2119D1"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8,161,788</w:t>
            </w:r>
          </w:p>
        </w:tc>
        <w:tc>
          <w:tcPr>
            <w:tcW w:w="1192" w:type="dxa"/>
            <w:shd w:val="clear" w:color="auto" w:fill="auto"/>
          </w:tcPr>
          <w:p w14:paraId="42E83DD8"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1,510,472,624</w:t>
            </w:r>
          </w:p>
        </w:tc>
      </w:tr>
      <w:tr w:rsidR="00BF2E8F" w:rsidRPr="00C41072" w14:paraId="02BDDDA7" w14:textId="77777777" w:rsidTr="00371B67">
        <w:trPr>
          <w:trHeight w:val="74"/>
        </w:trPr>
        <w:tc>
          <w:tcPr>
            <w:tcW w:w="3468" w:type="dxa"/>
            <w:shd w:val="clear" w:color="auto" w:fill="auto"/>
          </w:tcPr>
          <w:p w14:paraId="2F81F908" w14:textId="77777777" w:rsidR="00BF2E8F" w:rsidRPr="00C41072" w:rsidRDefault="00BF2E8F" w:rsidP="00C41072">
            <w:pPr>
              <w:ind w:left="853"/>
              <w:rPr>
                <w:rFonts w:ascii="Arial" w:hAnsi="Arial" w:cs="Arial"/>
                <w:sz w:val="16"/>
                <w:szCs w:val="16"/>
                <w:cs/>
              </w:rPr>
            </w:pPr>
          </w:p>
        </w:tc>
        <w:tc>
          <w:tcPr>
            <w:tcW w:w="595" w:type="dxa"/>
          </w:tcPr>
          <w:p w14:paraId="283B6786"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09FF3B54"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1F93A91C"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7ECB555C"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5996A17B" w14:textId="77777777" w:rsidR="00BF2E8F" w:rsidRPr="00C41072" w:rsidRDefault="00BF2E8F" w:rsidP="00C41072">
            <w:pPr>
              <w:ind w:right="-72"/>
              <w:jc w:val="right"/>
              <w:rPr>
                <w:rFonts w:ascii="Arial" w:hAnsi="Arial" w:cs="Arial"/>
                <w:sz w:val="16"/>
                <w:szCs w:val="16"/>
              </w:rPr>
            </w:pPr>
          </w:p>
        </w:tc>
      </w:tr>
      <w:tr w:rsidR="00BF2E8F" w:rsidRPr="00C41072" w14:paraId="390F82EB" w14:textId="77777777" w:rsidTr="00371B67">
        <w:trPr>
          <w:trHeight w:val="170"/>
        </w:trPr>
        <w:tc>
          <w:tcPr>
            <w:tcW w:w="3468" w:type="dxa"/>
            <w:shd w:val="clear" w:color="auto" w:fill="auto"/>
          </w:tcPr>
          <w:p w14:paraId="48ED0DB5"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Non-current assets</w:t>
            </w:r>
          </w:p>
        </w:tc>
        <w:tc>
          <w:tcPr>
            <w:tcW w:w="595" w:type="dxa"/>
          </w:tcPr>
          <w:p w14:paraId="4933C1E1"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61A1BF82"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153CD836"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5A3F5E5E"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4C141251" w14:textId="77777777" w:rsidR="00BF2E8F" w:rsidRPr="00C41072" w:rsidRDefault="00BF2E8F" w:rsidP="00C41072">
            <w:pPr>
              <w:ind w:right="-72"/>
              <w:jc w:val="right"/>
              <w:rPr>
                <w:rFonts w:ascii="Arial" w:hAnsi="Arial" w:cs="Arial"/>
                <w:sz w:val="16"/>
                <w:szCs w:val="16"/>
              </w:rPr>
            </w:pPr>
          </w:p>
        </w:tc>
      </w:tr>
      <w:tr w:rsidR="00BF2E8F" w:rsidRPr="00C41072" w14:paraId="5AD98CBD" w14:textId="77777777" w:rsidTr="00371B67">
        <w:trPr>
          <w:trHeight w:val="170"/>
        </w:trPr>
        <w:tc>
          <w:tcPr>
            <w:tcW w:w="3468" w:type="dxa"/>
            <w:shd w:val="clear" w:color="auto" w:fill="auto"/>
            <w:vAlign w:val="bottom"/>
          </w:tcPr>
          <w:p w14:paraId="231E54E1" w14:textId="77777777" w:rsidR="00BF2E8F" w:rsidRPr="00C41072" w:rsidRDefault="00BF2E8F" w:rsidP="00C41072">
            <w:pPr>
              <w:ind w:left="853"/>
              <w:rPr>
                <w:rFonts w:ascii="Arial" w:hAnsi="Arial" w:cs="Arial"/>
                <w:sz w:val="12"/>
                <w:szCs w:val="12"/>
              </w:rPr>
            </w:pPr>
          </w:p>
        </w:tc>
        <w:tc>
          <w:tcPr>
            <w:tcW w:w="595" w:type="dxa"/>
          </w:tcPr>
          <w:p w14:paraId="5DAAF79B"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02E9D42C"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5F7D4DCF"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651EF662"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6FDF0BEE" w14:textId="77777777" w:rsidR="00BF2E8F" w:rsidRPr="00C41072" w:rsidRDefault="00BF2E8F" w:rsidP="00C41072">
            <w:pPr>
              <w:ind w:right="-72"/>
              <w:jc w:val="right"/>
              <w:rPr>
                <w:rFonts w:ascii="Arial" w:hAnsi="Arial" w:cs="Arial"/>
                <w:sz w:val="12"/>
                <w:szCs w:val="12"/>
              </w:rPr>
            </w:pPr>
          </w:p>
        </w:tc>
      </w:tr>
      <w:tr w:rsidR="00BF2E8F" w:rsidRPr="00C41072" w14:paraId="472B4C48" w14:textId="77777777" w:rsidTr="00371B67">
        <w:trPr>
          <w:trHeight w:val="170"/>
        </w:trPr>
        <w:tc>
          <w:tcPr>
            <w:tcW w:w="3468" w:type="dxa"/>
            <w:shd w:val="clear" w:color="auto" w:fill="auto"/>
            <w:vAlign w:val="bottom"/>
          </w:tcPr>
          <w:p w14:paraId="66F9226C"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Investments in associates</w:t>
            </w:r>
          </w:p>
        </w:tc>
        <w:tc>
          <w:tcPr>
            <w:tcW w:w="595" w:type="dxa"/>
          </w:tcPr>
          <w:p w14:paraId="7EAA7B6C"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F</w:t>
            </w:r>
          </w:p>
        </w:tc>
        <w:tc>
          <w:tcPr>
            <w:tcW w:w="1673" w:type="dxa"/>
            <w:shd w:val="clear" w:color="auto" w:fill="auto"/>
          </w:tcPr>
          <w:p w14:paraId="6D4DD78A"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509,428,233</w:t>
            </w:r>
          </w:p>
        </w:tc>
        <w:tc>
          <w:tcPr>
            <w:tcW w:w="1518" w:type="dxa"/>
            <w:shd w:val="clear" w:color="auto" w:fill="auto"/>
          </w:tcPr>
          <w:p w14:paraId="5E52CC55"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(6,651,132)</w:t>
            </w:r>
          </w:p>
        </w:tc>
        <w:tc>
          <w:tcPr>
            <w:tcW w:w="1418" w:type="dxa"/>
            <w:shd w:val="clear" w:color="auto" w:fill="auto"/>
          </w:tcPr>
          <w:p w14:paraId="2975B4D1"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23A68AE6"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502,777,101</w:t>
            </w:r>
          </w:p>
        </w:tc>
      </w:tr>
      <w:tr w:rsidR="00BF2E8F" w:rsidRPr="00C41072" w14:paraId="52BB7F1A" w14:textId="77777777" w:rsidTr="00371B67">
        <w:trPr>
          <w:trHeight w:val="170"/>
        </w:trPr>
        <w:tc>
          <w:tcPr>
            <w:tcW w:w="3468" w:type="dxa"/>
            <w:shd w:val="clear" w:color="auto" w:fill="auto"/>
            <w:vAlign w:val="bottom"/>
          </w:tcPr>
          <w:p w14:paraId="631A3EDF"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Property, plants and equipment</w:t>
            </w:r>
          </w:p>
        </w:tc>
        <w:tc>
          <w:tcPr>
            <w:tcW w:w="595" w:type="dxa"/>
          </w:tcPr>
          <w:p w14:paraId="00EACD41"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D</w:t>
            </w:r>
          </w:p>
        </w:tc>
        <w:tc>
          <w:tcPr>
            <w:tcW w:w="1673" w:type="dxa"/>
            <w:shd w:val="clear" w:color="auto" w:fill="auto"/>
          </w:tcPr>
          <w:p w14:paraId="4AD0DABA"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117,981,589</w:t>
            </w:r>
          </w:p>
        </w:tc>
        <w:tc>
          <w:tcPr>
            <w:tcW w:w="1518" w:type="dxa"/>
            <w:shd w:val="clear" w:color="auto" w:fill="auto"/>
          </w:tcPr>
          <w:p w14:paraId="4964008A"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1C7593D0"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(8,378,025)</w:t>
            </w:r>
          </w:p>
        </w:tc>
        <w:tc>
          <w:tcPr>
            <w:tcW w:w="1192" w:type="dxa"/>
            <w:shd w:val="clear" w:color="auto" w:fill="auto"/>
          </w:tcPr>
          <w:p w14:paraId="65B458B2"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109,603,564</w:t>
            </w:r>
          </w:p>
        </w:tc>
      </w:tr>
      <w:tr w:rsidR="00BF2E8F" w:rsidRPr="00C41072" w14:paraId="47FC7B9D" w14:textId="77777777" w:rsidTr="00371B67">
        <w:trPr>
          <w:trHeight w:val="170"/>
        </w:trPr>
        <w:tc>
          <w:tcPr>
            <w:tcW w:w="3468" w:type="dxa"/>
            <w:shd w:val="clear" w:color="auto" w:fill="auto"/>
          </w:tcPr>
          <w:p w14:paraId="7E07EB7F"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Right-of-use assets</w:t>
            </w:r>
          </w:p>
        </w:tc>
        <w:tc>
          <w:tcPr>
            <w:tcW w:w="595" w:type="dxa"/>
          </w:tcPr>
          <w:p w14:paraId="10E26C4A"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B,C,D</w:t>
            </w:r>
          </w:p>
        </w:tc>
        <w:tc>
          <w:tcPr>
            <w:tcW w:w="1673" w:type="dxa"/>
            <w:shd w:val="clear" w:color="auto" w:fill="auto"/>
          </w:tcPr>
          <w:p w14:paraId="5960FDD1"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518" w:type="dxa"/>
            <w:shd w:val="clear" w:color="auto" w:fill="auto"/>
          </w:tcPr>
          <w:p w14:paraId="78F617D5"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5,673,447</w:t>
            </w:r>
          </w:p>
        </w:tc>
        <w:tc>
          <w:tcPr>
            <w:tcW w:w="1418" w:type="dxa"/>
            <w:shd w:val="clear" w:color="auto" w:fill="auto"/>
          </w:tcPr>
          <w:p w14:paraId="13FD4F93"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342,129,423</w:t>
            </w:r>
          </w:p>
        </w:tc>
        <w:tc>
          <w:tcPr>
            <w:tcW w:w="1192" w:type="dxa"/>
            <w:shd w:val="clear" w:color="auto" w:fill="auto"/>
          </w:tcPr>
          <w:p w14:paraId="77E2845A"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347,802,870</w:t>
            </w:r>
          </w:p>
        </w:tc>
      </w:tr>
      <w:tr w:rsidR="00BF2E8F" w:rsidRPr="00C41072" w14:paraId="5772AB0C" w14:textId="77777777" w:rsidTr="00371B67">
        <w:trPr>
          <w:trHeight w:val="170"/>
        </w:trPr>
        <w:tc>
          <w:tcPr>
            <w:tcW w:w="3468" w:type="dxa"/>
            <w:shd w:val="clear" w:color="auto" w:fill="auto"/>
          </w:tcPr>
          <w:p w14:paraId="3C1F06E2"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Other non-current assets</w:t>
            </w:r>
          </w:p>
        </w:tc>
        <w:tc>
          <w:tcPr>
            <w:tcW w:w="595" w:type="dxa"/>
          </w:tcPr>
          <w:p w14:paraId="0D57E592"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B,C</w:t>
            </w:r>
          </w:p>
        </w:tc>
        <w:tc>
          <w:tcPr>
            <w:tcW w:w="1673" w:type="dxa"/>
            <w:shd w:val="clear" w:color="auto" w:fill="auto"/>
          </w:tcPr>
          <w:p w14:paraId="000EC0E0"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83,527,546</w:t>
            </w:r>
          </w:p>
        </w:tc>
        <w:tc>
          <w:tcPr>
            <w:tcW w:w="1518" w:type="dxa"/>
            <w:shd w:val="clear" w:color="auto" w:fill="auto"/>
          </w:tcPr>
          <w:p w14:paraId="5109F2A4"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(5,673,447)</w:t>
            </w:r>
          </w:p>
        </w:tc>
        <w:tc>
          <w:tcPr>
            <w:tcW w:w="1418" w:type="dxa"/>
            <w:shd w:val="clear" w:color="auto" w:fill="auto"/>
          </w:tcPr>
          <w:p w14:paraId="05AE704C"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1016D83F"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77,854,099</w:t>
            </w:r>
          </w:p>
        </w:tc>
      </w:tr>
      <w:tr w:rsidR="00BF2E8F" w:rsidRPr="00C41072" w14:paraId="701818F6" w14:textId="77777777" w:rsidTr="00371B67">
        <w:trPr>
          <w:trHeight w:val="60"/>
        </w:trPr>
        <w:tc>
          <w:tcPr>
            <w:tcW w:w="3468" w:type="dxa"/>
            <w:shd w:val="clear" w:color="auto" w:fill="auto"/>
          </w:tcPr>
          <w:p w14:paraId="6518D41B" w14:textId="77777777" w:rsidR="00BF2E8F" w:rsidRPr="00C41072" w:rsidRDefault="00BF2E8F" w:rsidP="00C41072">
            <w:pPr>
              <w:ind w:left="853"/>
              <w:rPr>
                <w:rFonts w:ascii="Arial" w:hAnsi="Arial" w:cs="Arial"/>
                <w:sz w:val="12"/>
                <w:szCs w:val="12"/>
              </w:rPr>
            </w:pPr>
          </w:p>
        </w:tc>
        <w:tc>
          <w:tcPr>
            <w:tcW w:w="595" w:type="dxa"/>
          </w:tcPr>
          <w:p w14:paraId="048E0D78"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58A75928"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271445F3"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4FCC3CC4"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6943FB99" w14:textId="77777777" w:rsidR="00BF2E8F" w:rsidRPr="00C41072" w:rsidRDefault="00BF2E8F" w:rsidP="00C41072">
            <w:pPr>
              <w:ind w:right="-72"/>
              <w:jc w:val="right"/>
              <w:rPr>
                <w:rFonts w:ascii="Arial" w:hAnsi="Arial" w:cs="Arial"/>
                <w:sz w:val="12"/>
                <w:szCs w:val="12"/>
              </w:rPr>
            </w:pPr>
          </w:p>
        </w:tc>
      </w:tr>
      <w:tr w:rsidR="00BF2E8F" w:rsidRPr="00C41072" w14:paraId="669360B8" w14:textId="77777777" w:rsidTr="00371B67">
        <w:trPr>
          <w:trHeight w:val="170"/>
        </w:trPr>
        <w:tc>
          <w:tcPr>
            <w:tcW w:w="3468" w:type="dxa"/>
            <w:shd w:val="clear" w:color="auto" w:fill="auto"/>
          </w:tcPr>
          <w:p w14:paraId="67828349"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Total non-current assets</w:t>
            </w:r>
          </w:p>
        </w:tc>
        <w:tc>
          <w:tcPr>
            <w:tcW w:w="595" w:type="dxa"/>
          </w:tcPr>
          <w:p w14:paraId="14F37358"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5A9CB90E"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710,937,368</w:t>
            </w:r>
          </w:p>
        </w:tc>
        <w:tc>
          <w:tcPr>
            <w:tcW w:w="1518" w:type="dxa"/>
            <w:shd w:val="clear" w:color="auto" w:fill="auto"/>
          </w:tcPr>
          <w:p w14:paraId="49742FDE"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(6,651,132)</w:t>
            </w:r>
          </w:p>
        </w:tc>
        <w:tc>
          <w:tcPr>
            <w:tcW w:w="1418" w:type="dxa"/>
            <w:shd w:val="clear" w:color="auto" w:fill="auto"/>
          </w:tcPr>
          <w:p w14:paraId="095D3311"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333,751,398</w:t>
            </w:r>
          </w:p>
        </w:tc>
        <w:tc>
          <w:tcPr>
            <w:tcW w:w="1192" w:type="dxa"/>
            <w:shd w:val="clear" w:color="auto" w:fill="auto"/>
          </w:tcPr>
          <w:p w14:paraId="577CB75D"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1,038,037,634</w:t>
            </w:r>
          </w:p>
        </w:tc>
      </w:tr>
      <w:tr w:rsidR="00BF2E8F" w:rsidRPr="00C41072" w14:paraId="1D74CCE6" w14:textId="77777777" w:rsidTr="00371B67">
        <w:trPr>
          <w:trHeight w:val="75"/>
        </w:trPr>
        <w:tc>
          <w:tcPr>
            <w:tcW w:w="3468" w:type="dxa"/>
            <w:shd w:val="clear" w:color="auto" w:fill="auto"/>
          </w:tcPr>
          <w:p w14:paraId="3EF26F4D" w14:textId="77777777" w:rsidR="00BF2E8F" w:rsidRPr="00C41072" w:rsidRDefault="00BF2E8F" w:rsidP="00C41072">
            <w:pPr>
              <w:ind w:left="853"/>
              <w:rPr>
                <w:rFonts w:ascii="Arial" w:hAnsi="Arial" w:cs="Arial"/>
                <w:sz w:val="12"/>
                <w:szCs w:val="12"/>
                <w:cs/>
              </w:rPr>
            </w:pPr>
          </w:p>
        </w:tc>
        <w:tc>
          <w:tcPr>
            <w:tcW w:w="595" w:type="dxa"/>
          </w:tcPr>
          <w:p w14:paraId="75A4AB7F"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49540EC3"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38C730C6"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4CA6DEEA"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38C29FAF" w14:textId="77777777" w:rsidR="00BF2E8F" w:rsidRPr="00C41072" w:rsidRDefault="00BF2E8F" w:rsidP="00C41072">
            <w:pPr>
              <w:ind w:right="-72"/>
              <w:jc w:val="right"/>
              <w:rPr>
                <w:rFonts w:ascii="Arial" w:hAnsi="Arial" w:cs="Arial"/>
                <w:sz w:val="12"/>
                <w:szCs w:val="12"/>
              </w:rPr>
            </w:pPr>
          </w:p>
        </w:tc>
      </w:tr>
      <w:tr w:rsidR="00BF2E8F" w:rsidRPr="00C41072" w14:paraId="44E9B0DE" w14:textId="77777777" w:rsidTr="00371B67">
        <w:trPr>
          <w:trHeight w:val="170"/>
        </w:trPr>
        <w:tc>
          <w:tcPr>
            <w:tcW w:w="3468" w:type="dxa"/>
            <w:shd w:val="clear" w:color="auto" w:fill="auto"/>
          </w:tcPr>
          <w:p w14:paraId="24E5629B"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Total assets</w:t>
            </w:r>
          </w:p>
        </w:tc>
        <w:tc>
          <w:tcPr>
            <w:tcW w:w="595" w:type="dxa"/>
          </w:tcPr>
          <w:p w14:paraId="0F049FFD"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3F7A71EB" w14:textId="77777777" w:rsidR="00BF2E8F" w:rsidRPr="00C41072" w:rsidRDefault="00BF2E8F" w:rsidP="00C41072">
            <w:pPr>
              <w:pBdr>
                <w:bottom w:val="double" w:sz="4" w:space="1" w:color="auto"/>
              </w:pBdr>
              <w:ind w:right="-72"/>
              <w:jc w:val="right"/>
              <w:rPr>
                <w:rFonts w:ascii="Arial" w:hAnsi="Arial" w:cs="Arial"/>
                <w:sz w:val="16"/>
                <w:szCs w:val="16"/>
                <w:cs/>
              </w:rPr>
            </w:pPr>
            <w:r w:rsidRPr="00C41072">
              <w:rPr>
                <w:rFonts w:ascii="Arial" w:hAnsi="Arial" w:cs="Arial"/>
                <w:sz w:val="16"/>
                <w:szCs w:val="16"/>
              </w:rPr>
              <w:t>2,221,931,208</w:t>
            </w:r>
          </w:p>
        </w:tc>
        <w:tc>
          <w:tcPr>
            <w:tcW w:w="1518" w:type="dxa"/>
            <w:shd w:val="clear" w:color="auto" w:fill="auto"/>
          </w:tcPr>
          <w:p w14:paraId="57712960" w14:textId="77777777" w:rsidR="00BF2E8F" w:rsidRPr="00C41072" w:rsidRDefault="00BF2E8F" w:rsidP="00C41072">
            <w:pPr>
              <w:pBdr>
                <w:bottom w:val="double" w:sz="4" w:space="1" w:color="auto"/>
              </w:pBdr>
              <w:ind w:right="-72"/>
              <w:jc w:val="right"/>
              <w:rPr>
                <w:rFonts w:ascii="Arial" w:hAnsi="Arial" w:cs="Arial"/>
                <w:sz w:val="16"/>
                <w:szCs w:val="16"/>
              </w:rPr>
            </w:pPr>
            <w:r w:rsidRPr="00C41072">
              <w:rPr>
                <w:rFonts w:ascii="Arial" w:hAnsi="Arial" w:cs="Arial"/>
                <w:sz w:val="16"/>
                <w:szCs w:val="16"/>
              </w:rPr>
              <w:t>(15,334,136)</w:t>
            </w:r>
          </w:p>
        </w:tc>
        <w:tc>
          <w:tcPr>
            <w:tcW w:w="1418" w:type="dxa"/>
            <w:shd w:val="clear" w:color="auto" w:fill="auto"/>
          </w:tcPr>
          <w:p w14:paraId="2B4D1C05" w14:textId="77777777" w:rsidR="00BF2E8F" w:rsidRPr="00C41072" w:rsidRDefault="00BF2E8F" w:rsidP="00C41072">
            <w:pPr>
              <w:pBdr>
                <w:bottom w:val="double" w:sz="4" w:space="1" w:color="auto"/>
              </w:pBdr>
              <w:ind w:right="-72"/>
              <w:jc w:val="right"/>
              <w:rPr>
                <w:rFonts w:ascii="Arial" w:hAnsi="Arial" w:cs="Arial"/>
                <w:sz w:val="16"/>
                <w:szCs w:val="16"/>
              </w:rPr>
            </w:pPr>
            <w:r w:rsidRPr="00C41072">
              <w:rPr>
                <w:rFonts w:ascii="Arial" w:hAnsi="Arial" w:cs="Arial"/>
                <w:sz w:val="16"/>
                <w:szCs w:val="16"/>
              </w:rPr>
              <w:t>341,913,186</w:t>
            </w:r>
          </w:p>
        </w:tc>
        <w:tc>
          <w:tcPr>
            <w:tcW w:w="1192" w:type="dxa"/>
            <w:shd w:val="clear" w:color="auto" w:fill="auto"/>
          </w:tcPr>
          <w:p w14:paraId="4838C4FB" w14:textId="77777777" w:rsidR="00BF2E8F" w:rsidRPr="00C41072" w:rsidRDefault="00BF2E8F" w:rsidP="00C41072">
            <w:pPr>
              <w:pBdr>
                <w:bottom w:val="double" w:sz="4" w:space="1" w:color="auto"/>
              </w:pBdr>
              <w:ind w:right="-72"/>
              <w:jc w:val="right"/>
              <w:rPr>
                <w:rFonts w:ascii="Arial" w:hAnsi="Arial" w:cs="Arial"/>
                <w:sz w:val="16"/>
                <w:szCs w:val="16"/>
              </w:rPr>
            </w:pPr>
            <w:r w:rsidRPr="00C41072">
              <w:rPr>
                <w:rFonts w:ascii="Arial" w:hAnsi="Arial" w:cs="Arial"/>
                <w:sz w:val="16"/>
                <w:szCs w:val="16"/>
              </w:rPr>
              <w:t>2,548,510,258</w:t>
            </w:r>
          </w:p>
        </w:tc>
      </w:tr>
      <w:tr w:rsidR="00BF2E8F" w:rsidRPr="00C41072" w14:paraId="62EF28CA" w14:textId="77777777" w:rsidTr="00371B67">
        <w:trPr>
          <w:trHeight w:val="64"/>
        </w:trPr>
        <w:tc>
          <w:tcPr>
            <w:tcW w:w="3468" w:type="dxa"/>
            <w:shd w:val="clear" w:color="auto" w:fill="auto"/>
          </w:tcPr>
          <w:p w14:paraId="54330CC3" w14:textId="77777777" w:rsidR="00BF2E8F" w:rsidRPr="00C41072" w:rsidRDefault="00BF2E8F" w:rsidP="00C41072">
            <w:pPr>
              <w:ind w:left="853"/>
              <w:rPr>
                <w:rFonts w:ascii="Arial" w:hAnsi="Arial" w:cs="Arial"/>
                <w:sz w:val="16"/>
                <w:szCs w:val="16"/>
                <w:cs/>
              </w:rPr>
            </w:pPr>
          </w:p>
        </w:tc>
        <w:tc>
          <w:tcPr>
            <w:tcW w:w="595" w:type="dxa"/>
          </w:tcPr>
          <w:p w14:paraId="457D860E"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7B8CB288"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5FA9F760"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16841457"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640D07BF" w14:textId="77777777" w:rsidR="00BF2E8F" w:rsidRPr="00C41072" w:rsidRDefault="00BF2E8F" w:rsidP="00C41072">
            <w:pPr>
              <w:ind w:right="-72"/>
              <w:jc w:val="right"/>
              <w:rPr>
                <w:rFonts w:ascii="Arial" w:hAnsi="Arial" w:cs="Arial"/>
                <w:sz w:val="16"/>
                <w:szCs w:val="16"/>
              </w:rPr>
            </w:pPr>
          </w:p>
        </w:tc>
      </w:tr>
      <w:tr w:rsidR="00BF2E8F" w:rsidRPr="00C41072" w14:paraId="25017888" w14:textId="77777777" w:rsidTr="00371B67">
        <w:trPr>
          <w:trHeight w:val="170"/>
        </w:trPr>
        <w:tc>
          <w:tcPr>
            <w:tcW w:w="3468" w:type="dxa"/>
            <w:shd w:val="clear" w:color="auto" w:fill="auto"/>
          </w:tcPr>
          <w:p w14:paraId="0BFCB7A2"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Liabilities and equity</w:t>
            </w:r>
          </w:p>
        </w:tc>
        <w:tc>
          <w:tcPr>
            <w:tcW w:w="595" w:type="dxa"/>
          </w:tcPr>
          <w:p w14:paraId="791D8B0E"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7D6C83AE"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4704A41F"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1819011F"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124CBD29" w14:textId="77777777" w:rsidR="00BF2E8F" w:rsidRPr="00C41072" w:rsidRDefault="00BF2E8F" w:rsidP="00C41072">
            <w:pPr>
              <w:ind w:right="-72"/>
              <w:jc w:val="right"/>
              <w:rPr>
                <w:rFonts w:ascii="Arial" w:hAnsi="Arial" w:cs="Arial"/>
                <w:sz w:val="16"/>
                <w:szCs w:val="16"/>
              </w:rPr>
            </w:pPr>
          </w:p>
        </w:tc>
      </w:tr>
      <w:tr w:rsidR="00BF2E8F" w:rsidRPr="00C41072" w14:paraId="27426646" w14:textId="77777777" w:rsidTr="00371B67">
        <w:trPr>
          <w:trHeight w:val="70"/>
        </w:trPr>
        <w:tc>
          <w:tcPr>
            <w:tcW w:w="3468" w:type="dxa"/>
            <w:shd w:val="clear" w:color="auto" w:fill="auto"/>
          </w:tcPr>
          <w:p w14:paraId="4479BA72" w14:textId="77777777" w:rsidR="00BF2E8F" w:rsidRPr="00C41072" w:rsidRDefault="00BF2E8F" w:rsidP="00C41072">
            <w:pPr>
              <w:ind w:left="853"/>
              <w:rPr>
                <w:rFonts w:ascii="Arial" w:hAnsi="Arial" w:cs="Arial"/>
                <w:sz w:val="12"/>
                <w:szCs w:val="12"/>
                <w:cs/>
              </w:rPr>
            </w:pPr>
          </w:p>
        </w:tc>
        <w:tc>
          <w:tcPr>
            <w:tcW w:w="595" w:type="dxa"/>
          </w:tcPr>
          <w:p w14:paraId="0CF2745E"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4C670287"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26D8E0B7"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6931A6FE"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30E0484C" w14:textId="77777777" w:rsidR="00BF2E8F" w:rsidRPr="00C41072" w:rsidRDefault="00BF2E8F" w:rsidP="00C41072">
            <w:pPr>
              <w:ind w:right="-72"/>
              <w:jc w:val="right"/>
              <w:rPr>
                <w:rFonts w:ascii="Arial" w:hAnsi="Arial" w:cs="Arial"/>
                <w:sz w:val="12"/>
                <w:szCs w:val="12"/>
              </w:rPr>
            </w:pPr>
          </w:p>
        </w:tc>
      </w:tr>
      <w:tr w:rsidR="00BF2E8F" w:rsidRPr="00C41072" w14:paraId="6DDD6AFE" w14:textId="77777777" w:rsidTr="00371B67">
        <w:trPr>
          <w:trHeight w:val="170"/>
        </w:trPr>
        <w:tc>
          <w:tcPr>
            <w:tcW w:w="3468" w:type="dxa"/>
            <w:shd w:val="clear" w:color="auto" w:fill="auto"/>
          </w:tcPr>
          <w:p w14:paraId="395A5D07"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Current liabilities</w:t>
            </w:r>
          </w:p>
        </w:tc>
        <w:tc>
          <w:tcPr>
            <w:tcW w:w="595" w:type="dxa"/>
          </w:tcPr>
          <w:p w14:paraId="5AAFA7F6"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1FCB8114"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5D23A7A4"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3BE33471"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165FA22E" w14:textId="77777777" w:rsidR="00BF2E8F" w:rsidRPr="00C41072" w:rsidRDefault="00BF2E8F" w:rsidP="00C41072">
            <w:pPr>
              <w:ind w:right="-72"/>
              <w:jc w:val="right"/>
              <w:rPr>
                <w:rFonts w:ascii="Arial" w:hAnsi="Arial" w:cs="Arial"/>
                <w:sz w:val="16"/>
                <w:szCs w:val="16"/>
              </w:rPr>
            </w:pPr>
          </w:p>
        </w:tc>
      </w:tr>
      <w:tr w:rsidR="00BF2E8F" w:rsidRPr="00C41072" w14:paraId="66430889" w14:textId="77777777" w:rsidTr="00371B67">
        <w:trPr>
          <w:trHeight w:val="170"/>
        </w:trPr>
        <w:tc>
          <w:tcPr>
            <w:tcW w:w="3468" w:type="dxa"/>
            <w:shd w:val="clear" w:color="auto" w:fill="auto"/>
          </w:tcPr>
          <w:p w14:paraId="625E7986"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Current portion of</w:t>
            </w:r>
          </w:p>
        </w:tc>
        <w:tc>
          <w:tcPr>
            <w:tcW w:w="595" w:type="dxa"/>
          </w:tcPr>
          <w:p w14:paraId="5D68EF35"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1DADA2D1"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294BE83F"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601974D4"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4BA3CED8" w14:textId="77777777" w:rsidR="00BF2E8F" w:rsidRPr="00C41072" w:rsidRDefault="00BF2E8F" w:rsidP="00C41072">
            <w:pPr>
              <w:ind w:right="-72"/>
              <w:jc w:val="right"/>
              <w:rPr>
                <w:rFonts w:ascii="Arial" w:hAnsi="Arial" w:cs="Arial"/>
                <w:sz w:val="16"/>
                <w:szCs w:val="16"/>
              </w:rPr>
            </w:pPr>
          </w:p>
        </w:tc>
      </w:tr>
      <w:tr w:rsidR="00BF2E8F" w:rsidRPr="00C41072" w14:paraId="29A697AE" w14:textId="77777777" w:rsidTr="00371B67">
        <w:trPr>
          <w:trHeight w:val="170"/>
        </w:trPr>
        <w:tc>
          <w:tcPr>
            <w:tcW w:w="3468" w:type="dxa"/>
            <w:shd w:val="clear" w:color="auto" w:fill="auto"/>
          </w:tcPr>
          <w:p w14:paraId="34AB6855"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 xml:space="preserve">   </w:t>
            </w:r>
            <w:r w:rsidR="000B7163" w:rsidRPr="00C41072">
              <w:rPr>
                <w:rFonts w:ascii="Arial" w:hAnsi="Arial" w:cs="Arial"/>
                <w:sz w:val="16"/>
                <w:szCs w:val="16"/>
              </w:rPr>
              <w:t xml:space="preserve"> </w:t>
            </w:r>
            <w:r w:rsidRPr="00C41072">
              <w:rPr>
                <w:rFonts w:ascii="Arial" w:hAnsi="Arial" w:cs="Arial"/>
                <w:sz w:val="16"/>
                <w:szCs w:val="16"/>
              </w:rPr>
              <w:t>finance lease liabilities</w:t>
            </w:r>
          </w:p>
        </w:tc>
        <w:tc>
          <w:tcPr>
            <w:tcW w:w="595" w:type="dxa"/>
          </w:tcPr>
          <w:p w14:paraId="2ECE4252"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D</w:t>
            </w:r>
          </w:p>
        </w:tc>
        <w:tc>
          <w:tcPr>
            <w:tcW w:w="1673" w:type="dxa"/>
            <w:shd w:val="clear" w:color="auto" w:fill="auto"/>
          </w:tcPr>
          <w:p w14:paraId="39D31B88"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1,129,731</w:t>
            </w:r>
          </w:p>
        </w:tc>
        <w:tc>
          <w:tcPr>
            <w:tcW w:w="1518" w:type="dxa"/>
            <w:shd w:val="clear" w:color="auto" w:fill="auto"/>
          </w:tcPr>
          <w:p w14:paraId="72D3FEC7"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49E21858"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(1,129,731)</w:t>
            </w:r>
          </w:p>
        </w:tc>
        <w:tc>
          <w:tcPr>
            <w:tcW w:w="1192" w:type="dxa"/>
            <w:shd w:val="clear" w:color="auto" w:fill="auto"/>
          </w:tcPr>
          <w:p w14:paraId="01CCD225"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r>
      <w:tr w:rsidR="00BF2E8F" w:rsidRPr="00C41072" w14:paraId="5DAD132E" w14:textId="77777777" w:rsidTr="00371B67">
        <w:trPr>
          <w:trHeight w:val="170"/>
        </w:trPr>
        <w:tc>
          <w:tcPr>
            <w:tcW w:w="3468" w:type="dxa"/>
            <w:shd w:val="clear" w:color="auto" w:fill="auto"/>
          </w:tcPr>
          <w:p w14:paraId="7715B791"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Current portion of lease liabilities</w:t>
            </w:r>
          </w:p>
        </w:tc>
        <w:tc>
          <w:tcPr>
            <w:tcW w:w="595" w:type="dxa"/>
          </w:tcPr>
          <w:p w14:paraId="17301FDA"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C,D</w:t>
            </w:r>
          </w:p>
        </w:tc>
        <w:tc>
          <w:tcPr>
            <w:tcW w:w="1673" w:type="dxa"/>
            <w:shd w:val="clear" w:color="auto" w:fill="auto"/>
          </w:tcPr>
          <w:p w14:paraId="2C42B082"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518" w:type="dxa"/>
            <w:shd w:val="clear" w:color="auto" w:fill="auto"/>
          </w:tcPr>
          <w:p w14:paraId="157A3B8D"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0D4B5F47"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165,258,885</w:t>
            </w:r>
          </w:p>
        </w:tc>
        <w:tc>
          <w:tcPr>
            <w:tcW w:w="1192" w:type="dxa"/>
            <w:shd w:val="clear" w:color="auto" w:fill="auto"/>
          </w:tcPr>
          <w:p w14:paraId="1F92CC1C"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165,258,885</w:t>
            </w:r>
          </w:p>
        </w:tc>
      </w:tr>
      <w:tr w:rsidR="00BF2E8F" w:rsidRPr="00C41072" w14:paraId="603E03EB" w14:textId="77777777" w:rsidTr="00371B67">
        <w:trPr>
          <w:trHeight w:val="170"/>
        </w:trPr>
        <w:tc>
          <w:tcPr>
            <w:tcW w:w="3468" w:type="dxa"/>
            <w:shd w:val="clear" w:color="auto" w:fill="auto"/>
          </w:tcPr>
          <w:p w14:paraId="53C5B0B7"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Liabilities included</w:t>
            </w:r>
            <w:r w:rsidRPr="00C41072">
              <w:rPr>
                <w:rFonts w:ascii="Arial" w:hAnsi="Arial" w:cs="Arial"/>
                <w:sz w:val="16"/>
                <w:szCs w:val="16"/>
                <w:cs/>
              </w:rPr>
              <w:t xml:space="preserve"> </w:t>
            </w:r>
            <w:r w:rsidRPr="00C41072">
              <w:rPr>
                <w:rFonts w:ascii="Arial" w:hAnsi="Arial" w:cs="Arial"/>
                <w:sz w:val="16"/>
                <w:szCs w:val="16"/>
              </w:rPr>
              <w:t xml:space="preserve">with assets  </w:t>
            </w:r>
          </w:p>
        </w:tc>
        <w:tc>
          <w:tcPr>
            <w:tcW w:w="595" w:type="dxa"/>
          </w:tcPr>
          <w:p w14:paraId="621930A0"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7B6B4349"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5D014D91"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16098BDF"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07479579" w14:textId="77777777" w:rsidR="00BF2E8F" w:rsidRPr="00C41072" w:rsidRDefault="00BF2E8F" w:rsidP="00C41072">
            <w:pPr>
              <w:ind w:right="-72"/>
              <w:jc w:val="right"/>
              <w:rPr>
                <w:rFonts w:ascii="Arial" w:hAnsi="Arial" w:cs="Arial"/>
                <w:sz w:val="16"/>
                <w:szCs w:val="16"/>
              </w:rPr>
            </w:pPr>
          </w:p>
        </w:tc>
      </w:tr>
      <w:tr w:rsidR="00BF2E8F" w:rsidRPr="00C41072" w14:paraId="23973BAC" w14:textId="77777777" w:rsidTr="00371B67">
        <w:trPr>
          <w:trHeight w:val="75"/>
        </w:trPr>
        <w:tc>
          <w:tcPr>
            <w:tcW w:w="3468" w:type="dxa"/>
            <w:shd w:val="clear" w:color="auto" w:fill="auto"/>
          </w:tcPr>
          <w:p w14:paraId="46293AB8"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 xml:space="preserve">   classified as held for sale</w:t>
            </w:r>
          </w:p>
        </w:tc>
        <w:tc>
          <w:tcPr>
            <w:tcW w:w="595" w:type="dxa"/>
          </w:tcPr>
          <w:p w14:paraId="36BE7159"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430F2844"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544,917,910</w:t>
            </w:r>
          </w:p>
        </w:tc>
        <w:tc>
          <w:tcPr>
            <w:tcW w:w="1518" w:type="dxa"/>
            <w:shd w:val="clear" w:color="auto" w:fill="auto"/>
          </w:tcPr>
          <w:p w14:paraId="378896BD"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0E0BA8EE"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8,161,788</w:t>
            </w:r>
          </w:p>
        </w:tc>
        <w:tc>
          <w:tcPr>
            <w:tcW w:w="1192" w:type="dxa"/>
            <w:shd w:val="clear" w:color="auto" w:fill="auto"/>
          </w:tcPr>
          <w:p w14:paraId="705C64E3"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553,079,698</w:t>
            </w:r>
          </w:p>
        </w:tc>
      </w:tr>
      <w:tr w:rsidR="00BF2E8F" w:rsidRPr="00C41072" w14:paraId="46C6896E" w14:textId="77777777" w:rsidTr="00371B67">
        <w:trPr>
          <w:trHeight w:val="80"/>
        </w:trPr>
        <w:tc>
          <w:tcPr>
            <w:tcW w:w="3468" w:type="dxa"/>
            <w:shd w:val="clear" w:color="auto" w:fill="auto"/>
          </w:tcPr>
          <w:p w14:paraId="7BD8FBD7" w14:textId="77777777" w:rsidR="00BF2E8F" w:rsidRPr="00C41072" w:rsidRDefault="00BF2E8F" w:rsidP="00C41072">
            <w:pPr>
              <w:ind w:left="853"/>
              <w:rPr>
                <w:rFonts w:ascii="Arial" w:hAnsi="Arial" w:cs="Arial"/>
                <w:sz w:val="12"/>
                <w:szCs w:val="12"/>
              </w:rPr>
            </w:pPr>
          </w:p>
        </w:tc>
        <w:tc>
          <w:tcPr>
            <w:tcW w:w="595" w:type="dxa"/>
          </w:tcPr>
          <w:p w14:paraId="4E425673"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61FB509E"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0150AB3F"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0EC64E4E"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68B6C593" w14:textId="77777777" w:rsidR="00BF2E8F" w:rsidRPr="00C41072" w:rsidRDefault="00BF2E8F" w:rsidP="00C41072">
            <w:pPr>
              <w:ind w:right="-72"/>
              <w:jc w:val="right"/>
              <w:rPr>
                <w:rFonts w:ascii="Arial" w:hAnsi="Arial" w:cs="Arial"/>
                <w:sz w:val="12"/>
                <w:szCs w:val="12"/>
              </w:rPr>
            </w:pPr>
          </w:p>
        </w:tc>
      </w:tr>
      <w:tr w:rsidR="00BF2E8F" w:rsidRPr="00C41072" w14:paraId="2F769E45" w14:textId="77777777" w:rsidTr="00371B67">
        <w:trPr>
          <w:trHeight w:val="170"/>
        </w:trPr>
        <w:tc>
          <w:tcPr>
            <w:tcW w:w="3468" w:type="dxa"/>
            <w:shd w:val="clear" w:color="auto" w:fill="auto"/>
          </w:tcPr>
          <w:p w14:paraId="49932E35" w14:textId="77777777" w:rsidR="00BF2E8F" w:rsidRPr="00C41072" w:rsidRDefault="00BF2E8F" w:rsidP="00C41072">
            <w:pPr>
              <w:ind w:left="853"/>
              <w:rPr>
                <w:rFonts w:ascii="Arial" w:hAnsi="Arial" w:cs="Arial"/>
                <w:b/>
                <w:bCs/>
                <w:sz w:val="16"/>
                <w:szCs w:val="16"/>
              </w:rPr>
            </w:pPr>
            <w:r w:rsidRPr="00C41072">
              <w:rPr>
                <w:rFonts w:ascii="Arial" w:hAnsi="Arial" w:cs="Arial"/>
                <w:b/>
                <w:bCs/>
                <w:sz w:val="16"/>
                <w:szCs w:val="16"/>
              </w:rPr>
              <w:t>Total current liabilities</w:t>
            </w:r>
          </w:p>
        </w:tc>
        <w:tc>
          <w:tcPr>
            <w:tcW w:w="595" w:type="dxa"/>
          </w:tcPr>
          <w:p w14:paraId="2E607AA7"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464E1283"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546,047,641</w:t>
            </w:r>
          </w:p>
        </w:tc>
        <w:tc>
          <w:tcPr>
            <w:tcW w:w="1518" w:type="dxa"/>
            <w:shd w:val="clear" w:color="auto" w:fill="auto"/>
          </w:tcPr>
          <w:p w14:paraId="3C290E1F"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0E0F8FA2"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172,290,942</w:t>
            </w:r>
          </w:p>
        </w:tc>
        <w:tc>
          <w:tcPr>
            <w:tcW w:w="1192" w:type="dxa"/>
            <w:shd w:val="clear" w:color="auto" w:fill="auto"/>
          </w:tcPr>
          <w:p w14:paraId="06060190"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718,338,583</w:t>
            </w:r>
          </w:p>
        </w:tc>
      </w:tr>
      <w:tr w:rsidR="00BF2E8F" w:rsidRPr="00C41072" w14:paraId="2573F268" w14:textId="77777777" w:rsidTr="00371B67">
        <w:trPr>
          <w:trHeight w:val="170"/>
        </w:trPr>
        <w:tc>
          <w:tcPr>
            <w:tcW w:w="3468" w:type="dxa"/>
            <w:shd w:val="clear" w:color="auto" w:fill="auto"/>
          </w:tcPr>
          <w:p w14:paraId="74A2964E" w14:textId="77777777" w:rsidR="00BF2E8F" w:rsidRPr="00C41072" w:rsidRDefault="00BF2E8F" w:rsidP="00C41072">
            <w:pPr>
              <w:ind w:left="853"/>
              <w:rPr>
                <w:rFonts w:ascii="Arial" w:hAnsi="Arial" w:cs="Arial"/>
                <w:sz w:val="16"/>
                <w:szCs w:val="16"/>
              </w:rPr>
            </w:pPr>
          </w:p>
        </w:tc>
        <w:tc>
          <w:tcPr>
            <w:tcW w:w="595" w:type="dxa"/>
          </w:tcPr>
          <w:p w14:paraId="1C6D14FD"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1FCB020F"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4A1AAC40"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7C4EF2EE"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7BCA92F0" w14:textId="77777777" w:rsidR="00BF2E8F" w:rsidRPr="00C41072" w:rsidRDefault="00BF2E8F" w:rsidP="00C41072">
            <w:pPr>
              <w:ind w:right="-72"/>
              <w:jc w:val="right"/>
              <w:rPr>
                <w:rFonts w:ascii="Arial" w:hAnsi="Arial" w:cs="Arial"/>
                <w:sz w:val="16"/>
                <w:szCs w:val="16"/>
              </w:rPr>
            </w:pPr>
          </w:p>
        </w:tc>
      </w:tr>
      <w:tr w:rsidR="00BF2E8F" w:rsidRPr="00C41072" w14:paraId="52FC5CC0" w14:textId="77777777" w:rsidTr="00371B67">
        <w:trPr>
          <w:trHeight w:val="170"/>
        </w:trPr>
        <w:tc>
          <w:tcPr>
            <w:tcW w:w="3468" w:type="dxa"/>
            <w:shd w:val="clear" w:color="auto" w:fill="auto"/>
          </w:tcPr>
          <w:p w14:paraId="6C2744F0"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Non-current liabilities</w:t>
            </w:r>
          </w:p>
        </w:tc>
        <w:tc>
          <w:tcPr>
            <w:tcW w:w="595" w:type="dxa"/>
          </w:tcPr>
          <w:p w14:paraId="398C9E21"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629B240A"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74C27B7B"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64081471"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25052F82" w14:textId="77777777" w:rsidR="00BF2E8F" w:rsidRPr="00C41072" w:rsidRDefault="00BF2E8F" w:rsidP="00C41072">
            <w:pPr>
              <w:ind w:right="-72"/>
              <w:jc w:val="right"/>
              <w:rPr>
                <w:rFonts w:ascii="Arial" w:hAnsi="Arial" w:cs="Arial"/>
                <w:sz w:val="16"/>
                <w:szCs w:val="16"/>
              </w:rPr>
            </w:pPr>
          </w:p>
        </w:tc>
      </w:tr>
      <w:tr w:rsidR="00BF2E8F" w:rsidRPr="00C41072" w14:paraId="0802F66A" w14:textId="77777777" w:rsidTr="00371B67">
        <w:trPr>
          <w:trHeight w:val="58"/>
        </w:trPr>
        <w:tc>
          <w:tcPr>
            <w:tcW w:w="3468" w:type="dxa"/>
            <w:shd w:val="clear" w:color="auto" w:fill="auto"/>
          </w:tcPr>
          <w:p w14:paraId="367F1960" w14:textId="77777777" w:rsidR="00BF2E8F" w:rsidRPr="00C41072" w:rsidRDefault="00BF2E8F" w:rsidP="00C41072">
            <w:pPr>
              <w:ind w:left="853"/>
              <w:rPr>
                <w:rFonts w:ascii="Arial" w:hAnsi="Arial" w:cs="Arial"/>
                <w:sz w:val="12"/>
                <w:szCs w:val="12"/>
              </w:rPr>
            </w:pPr>
          </w:p>
        </w:tc>
        <w:tc>
          <w:tcPr>
            <w:tcW w:w="595" w:type="dxa"/>
          </w:tcPr>
          <w:p w14:paraId="44FD59BB"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46683D50"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280512DC"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65B151DE"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5E9EAA95" w14:textId="77777777" w:rsidR="00BF2E8F" w:rsidRPr="00C41072" w:rsidRDefault="00BF2E8F" w:rsidP="00C41072">
            <w:pPr>
              <w:ind w:right="-72"/>
              <w:jc w:val="right"/>
              <w:rPr>
                <w:rFonts w:ascii="Arial" w:hAnsi="Arial" w:cs="Arial"/>
                <w:sz w:val="12"/>
                <w:szCs w:val="12"/>
              </w:rPr>
            </w:pPr>
          </w:p>
        </w:tc>
      </w:tr>
      <w:tr w:rsidR="00BF2E8F" w:rsidRPr="00C41072" w14:paraId="5C205381" w14:textId="77777777" w:rsidTr="00371B67">
        <w:trPr>
          <w:trHeight w:val="170"/>
        </w:trPr>
        <w:tc>
          <w:tcPr>
            <w:tcW w:w="3468" w:type="dxa"/>
            <w:shd w:val="clear" w:color="auto" w:fill="auto"/>
          </w:tcPr>
          <w:p w14:paraId="74B403A4"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Finance lease liabilities</w:t>
            </w:r>
          </w:p>
        </w:tc>
        <w:tc>
          <w:tcPr>
            <w:tcW w:w="595" w:type="dxa"/>
          </w:tcPr>
          <w:p w14:paraId="38FCA131"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D</w:t>
            </w:r>
          </w:p>
        </w:tc>
        <w:tc>
          <w:tcPr>
            <w:tcW w:w="1673" w:type="dxa"/>
            <w:shd w:val="clear" w:color="auto" w:fill="auto"/>
          </w:tcPr>
          <w:p w14:paraId="4EC09CF5"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2,326,756</w:t>
            </w:r>
          </w:p>
        </w:tc>
        <w:tc>
          <w:tcPr>
            <w:tcW w:w="1518" w:type="dxa"/>
            <w:shd w:val="clear" w:color="auto" w:fill="auto"/>
          </w:tcPr>
          <w:p w14:paraId="4E5239C5"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437F2171"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(2,326,756)</w:t>
            </w:r>
          </w:p>
        </w:tc>
        <w:tc>
          <w:tcPr>
            <w:tcW w:w="1192" w:type="dxa"/>
            <w:shd w:val="clear" w:color="auto" w:fill="auto"/>
          </w:tcPr>
          <w:p w14:paraId="7F32D4F2"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r>
      <w:tr w:rsidR="00BF2E8F" w:rsidRPr="00C41072" w14:paraId="483AC656" w14:textId="77777777" w:rsidTr="00371B67">
        <w:trPr>
          <w:trHeight w:val="170"/>
        </w:trPr>
        <w:tc>
          <w:tcPr>
            <w:tcW w:w="3468" w:type="dxa"/>
            <w:shd w:val="clear" w:color="auto" w:fill="auto"/>
          </w:tcPr>
          <w:p w14:paraId="5F3064FC"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Lease liabilities</w:t>
            </w:r>
          </w:p>
        </w:tc>
        <w:tc>
          <w:tcPr>
            <w:tcW w:w="595" w:type="dxa"/>
          </w:tcPr>
          <w:p w14:paraId="5E9F11AE"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C,D</w:t>
            </w:r>
          </w:p>
        </w:tc>
        <w:tc>
          <w:tcPr>
            <w:tcW w:w="1673" w:type="dxa"/>
            <w:shd w:val="clear" w:color="auto" w:fill="auto"/>
          </w:tcPr>
          <w:p w14:paraId="17761CE6"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518" w:type="dxa"/>
            <w:shd w:val="clear" w:color="auto" w:fill="auto"/>
          </w:tcPr>
          <w:p w14:paraId="293F717B"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01F151EE"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171,949,000</w:t>
            </w:r>
          </w:p>
        </w:tc>
        <w:tc>
          <w:tcPr>
            <w:tcW w:w="1192" w:type="dxa"/>
            <w:shd w:val="clear" w:color="auto" w:fill="auto"/>
          </w:tcPr>
          <w:p w14:paraId="21E0CD90"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171,949,000</w:t>
            </w:r>
          </w:p>
        </w:tc>
      </w:tr>
      <w:tr w:rsidR="00BF2E8F" w:rsidRPr="00C41072" w14:paraId="73AABFB4" w14:textId="77777777" w:rsidTr="00371B67">
        <w:trPr>
          <w:trHeight w:val="58"/>
        </w:trPr>
        <w:tc>
          <w:tcPr>
            <w:tcW w:w="3468" w:type="dxa"/>
            <w:shd w:val="clear" w:color="auto" w:fill="auto"/>
          </w:tcPr>
          <w:p w14:paraId="11D7A47E" w14:textId="77777777" w:rsidR="00BF2E8F" w:rsidRPr="00C41072" w:rsidRDefault="00BF2E8F" w:rsidP="00C41072">
            <w:pPr>
              <w:ind w:left="853"/>
              <w:rPr>
                <w:rFonts w:ascii="Arial" w:hAnsi="Arial" w:cs="Arial"/>
                <w:sz w:val="12"/>
                <w:szCs w:val="12"/>
              </w:rPr>
            </w:pPr>
          </w:p>
        </w:tc>
        <w:tc>
          <w:tcPr>
            <w:tcW w:w="595" w:type="dxa"/>
          </w:tcPr>
          <w:p w14:paraId="18CE21AF"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36EEFAFC"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091F692C"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15126560"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7DC7C3AD" w14:textId="77777777" w:rsidR="00BF2E8F" w:rsidRPr="00C41072" w:rsidRDefault="00BF2E8F" w:rsidP="00C41072">
            <w:pPr>
              <w:ind w:right="-72"/>
              <w:jc w:val="right"/>
              <w:rPr>
                <w:rFonts w:ascii="Arial" w:hAnsi="Arial" w:cs="Arial"/>
                <w:sz w:val="12"/>
                <w:szCs w:val="12"/>
              </w:rPr>
            </w:pPr>
          </w:p>
        </w:tc>
      </w:tr>
      <w:tr w:rsidR="00BF2E8F" w:rsidRPr="00C41072" w14:paraId="6D83D24E" w14:textId="77777777" w:rsidTr="00371B67">
        <w:trPr>
          <w:trHeight w:val="170"/>
        </w:trPr>
        <w:tc>
          <w:tcPr>
            <w:tcW w:w="3468" w:type="dxa"/>
            <w:shd w:val="clear" w:color="auto" w:fill="auto"/>
          </w:tcPr>
          <w:p w14:paraId="78893FF8"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Total non-current liabilities</w:t>
            </w:r>
          </w:p>
        </w:tc>
        <w:tc>
          <w:tcPr>
            <w:tcW w:w="595" w:type="dxa"/>
          </w:tcPr>
          <w:p w14:paraId="4467F65E"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636355EE"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2,326,756</w:t>
            </w:r>
          </w:p>
        </w:tc>
        <w:tc>
          <w:tcPr>
            <w:tcW w:w="1518" w:type="dxa"/>
            <w:shd w:val="clear" w:color="auto" w:fill="auto"/>
          </w:tcPr>
          <w:p w14:paraId="74E466DF"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794B69ED"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169,622,244</w:t>
            </w:r>
          </w:p>
        </w:tc>
        <w:tc>
          <w:tcPr>
            <w:tcW w:w="1192" w:type="dxa"/>
            <w:shd w:val="clear" w:color="auto" w:fill="auto"/>
          </w:tcPr>
          <w:p w14:paraId="5D2B9F1C"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171,949,000</w:t>
            </w:r>
          </w:p>
        </w:tc>
      </w:tr>
      <w:tr w:rsidR="00BF2E8F" w:rsidRPr="00C41072" w14:paraId="7D412B72" w14:textId="77777777" w:rsidTr="00371B67">
        <w:trPr>
          <w:trHeight w:val="80"/>
        </w:trPr>
        <w:tc>
          <w:tcPr>
            <w:tcW w:w="3468" w:type="dxa"/>
            <w:shd w:val="clear" w:color="auto" w:fill="auto"/>
          </w:tcPr>
          <w:p w14:paraId="7527F212" w14:textId="77777777" w:rsidR="00BF2E8F" w:rsidRPr="00C41072" w:rsidRDefault="00BF2E8F" w:rsidP="00C41072">
            <w:pPr>
              <w:ind w:left="853"/>
              <w:rPr>
                <w:rFonts w:ascii="Arial" w:hAnsi="Arial" w:cs="Arial"/>
                <w:sz w:val="12"/>
                <w:szCs w:val="12"/>
              </w:rPr>
            </w:pPr>
          </w:p>
        </w:tc>
        <w:tc>
          <w:tcPr>
            <w:tcW w:w="595" w:type="dxa"/>
          </w:tcPr>
          <w:p w14:paraId="187E8092"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48172766"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3B4F3D09"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69E558F6"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1E92B547" w14:textId="77777777" w:rsidR="00BF2E8F" w:rsidRPr="00C41072" w:rsidRDefault="00BF2E8F" w:rsidP="00C41072">
            <w:pPr>
              <w:ind w:right="-72"/>
              <w:jc w:val="right"/>
              <w:rPr>
                <w:rFonts w:ascii="Arial" w:hAnsi="Arial" w:cs="Arial"/>
                <w:sz w:val="12"/>
                <w:szCs w:val="12"/>
              </w:rPr>
            </w:pPr>
          </w:p>
        </w:tc>
      </w:tr>
      <w:tr w:rsidR="00BF2E8F" w:rsidRPr="00C41072" w14:paraId="0D56889A" w14:textId="77777777" w:rsidTr="00371B67">
        <w:trPr>
          <w:trHeight w:val="170"/>
        </w:trPr>
        <w:tc>
          <w:tcPr>
            <w:tcW w:w="3468" w:type="dxa"/>
            <w:shd w:val="clear" w:color="auto" w:fill="auto"/>
          </w:tcPr>
          <w:p w14:paraId="482CBFA1" w14:textId="77777777" w:rsidR="00BF2E8F" w:rsidRPr="00C41072" w:rsidRDefault="00BF2E8F" w:rsidP="00C41072">
            <w:pPr>
              <w:ind w:left="853"/>
              <w:rPr>
                <w:rFonts w:ascii="Arial" w:hAnsi="Arial" w:cs="Arial"/>
                <w:b/>
                <w:bCs/>
                <w:sz w:val="16"/>
                <w:szCs w:val="16"/>
              </w:rPr>
            </w:pPr>
            <w:r w:rsidRPr="00C41072">
              <w:rPr>
                <w:rFonts w:ascii="Arial" w:hAnsi="Arial" w:cs="Arial"/>
                <w:b/>
                <w:bCs/>
                <w:sz w:val="16"/>
                <w:szCs w:val="16"/>
              </w:rPr>
              <w:t>Total liabilities</w:t>
            </w:r>
          </w:p>
        </w:tc>
        <w:tc>
          <w:tcPr>
            <w:tcW w:w="595" w:type="dxa"/>
          </w:tcPr>
          <w:p w14:paraId="77C07035"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2C9D9099"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548,374,397</w:t>
            </w:r>
          </w:p>
        </w:tc>
        <w:tc>
          <w:tcPr>
            <w:tcW w:w="1518" w:type="dxa"/>
            <w:shd w:val="clear" w:color="auto" w:fill="auto"/>
          </w:tcPr>
          <w:p w14:paraId="33C1146D"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418" w:type="dxa"/>
            <w:shd w:val="clear" w:color="auto" w:fill="auto"/>
          </w:tcPr>
          <w:p w14:paraId="11396115"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341,913,186</w:t>
            </w:r>
          </w:p>
        </w:tc>
        <w:tc>
          <w:tcPr>
            <w:tcW w:w="1192" w:type="dxa"/>
            <w:shd w:val="clear" w:color="auto" w:fill="auto"/>
          </w:tcPr>
          <w:p w14:paraId="614E210B"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890,287,583</w:t>
            </w:r>
          </w:p>
        </w:tc>
      </w:tr>
      <w:tr w:rsidR="00BF2E8F" w:rsidRPr="00C41072" w14:paraId="5C2E61C2" w14:textId="77777777" w:rsidTr="00371B67">
        <w:trPr>
          <w:trHeight w:val="64"/>
        </w:trPr>
        <w:tc>
          <w:tcPr>
            <w:tcW w:w="3468" w:type="dxa"/>
            <w:shd w:val="clear" w:color="auto" w:fill="auto"/>
          </w:tcPr>
          <w:p w14:paraId="4BC33B1C" w14:textId="77777777" w:rsidR="00BF2E8F" w:rsidRPr="00C41072" w:rsidRDefault="00BF2E8F" w:rsidP="00C41072">
            <w:pPr>
              <w:ind w:left="853"/>
              <w:rPr>
                <w:rFonts w:ascii="Arial" w:hAnsi="Arial" w:cs="Arial"/>
                <w:sz w:val="16"/>
                <w:szCs w:val="16"/>
                <w:cs/>
              </w:rPr>
            </w:pPr>
          </w:p>
        </w:tc>
        <w:tc>
          <w:tcPr>
            <w:tcW w:w="595" w:type="dxa"/>
          </w:tcPr>
          <w:p w14:paraId="1BBF7FBC"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1C940B9E"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768E6857"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5045B76F"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1D9AF179" w14:textId="77777777" w:rsidR="00BF2E8F" w:rsidRPr="00C41072" w:rsidRDefault="00BF2E8F" w:rsidP="00C41072">
            <w:pPr>
              <w:ind w:right="-72"/>
              <w:jc w:val="right"/>
              <w:rPr>
                <w:rFonts w:ascii="Arial" w:hAnsi="Arial" w:cs="Arial"/>
                <w:sz w:val="16"/>
                <w:szCs w:val="16"/>
              </w:rPr>
            </w:pPr>
          </w:p>
        </w:tc>
      </w:tr>
      <w:tr w:rsidR="00BF2E8F" w:rsidRPr="00C41072" w14:paraId="15116D35" w14:textId="77777777" w:rsidTr="00371B67">
        <w:trPr>
          <w:trHeight w:val="170"/>
        </w:trPr>
        <w:tc>
          <w:tcPr>
            <w:tcW w:w="3468" w:type="dxa"/>
            <w:shd w:val="clear" w:color="auto" w:fill="auto"/>
          </w:tcPr>
          <w:p w14:paraId="7A692F28"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Equity</w:t>
            </w:r>
          </w:p>
        </w:tc>
        <w:tc>
          <w:tcPr>
            <w:tcW w:w="595" w:type="dxa"/>
          </w:tcPr>
          <w:p w14:paraId="30431003"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17CA0DF2"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3D85C200"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4F703F9C"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204513B3" w14:textId="77777777" w:rsidR="00BF2E8F" w:rsidRPr="00C41072" w:rsidRDefault="00BF2E8F" w:rsidP="00C41072">
            <w:pPr>
              <w:ind w:right="-72"/>
              <w:jc w:val="right"/>
              <w:rPr>
                <w:rFonts w:ascii="Arial" w:hAnsi="Arial" w:cs="Arial"/>
                <w:sz w:val="16"/>
                <w:szCs w:val="16"/>
              </w:rPr>
            </w:pPr>
          </w:p>
        </w:tc>
      </w:tr>
      <w:tr w:rsidR="00BF2E8F" w:rsidRPr="00C41072" w14:paraId="326A444C" w14:textId="77777777" w:rsidTr="00371B67">
        <w:trPr>
          <w:trHeight w:val="70"/>
        </w:trPr>
        <w:tc>
          <w:tcPr>
            <w:tcW w:w="3468" w:type="dxa"/>
            <w:shd w:val="clear" w:color="auto" w:fill="auto"/>
          </w:tcPr>
          <w:p w14:paraId="5897400D" w14:textId="77777777" w:rsidR="00BF2E8F" w:rsidRPr="00C41072" w:rsidRDefault="00BF2E8F" w:rsidP="00C41072">
            <w:pPr>
              <w:ind w:left="853"/>
              <w:rPr>
                <w:rFonts w:ascii="Arial" w:hAnsi="Arial" w:cs="Arial"/>
                <w:sz w:val="12"/>
                <w:szCs w:val="12"/>
              </w:rPr>
            </w:pPr>
          </w:p>
        </w:tc>
        <w:tc>
          <w:tcPr>
            <w:tcW w:w="595" w:type="dxa"/>
          </w:tcPr>
          <w:p w14:paraId="3D811C99"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1D32E650"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44BA3E8A"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37FE05CE"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2731893A" w14:textId="77777777" w:rsidR="00BF2E8F" w:rsidRPr="00C41072" w:rsidRDefault="00BF2E8F" w:rsidP="00C41072">
            <w:pPr>
              <w:ind w:right="-72"/>
              <w:jc w:val="right"/>
              <w:rPr>
                <w:rFonts w:ascii="Arial" w:hAnsi="Arial" w:cs="Arial"/>
                <w:sz w:val="12"/>
                <w:szCs w:val="12"/>
              </w:rPr>
            </w:pPr>
          </w:p>
        </w:tc>
      </w:tr>
      <w:tr w:rsidR="00BF2E8F" w:rsidRPr="00C41072" w14:paraId="1E53EF71" w14:textId="77777777" w:rsidTr="00371B67">
        <w:trPr>
          <w:trHeight w:val="170"/>
        </w:trPr>
        <w:tc>
          <w:tcPr>
            <w:tcW w:w="3468" w:type="dxa"/>
            <w:shd w:val="clear" w:color="auto" w:fill="auto"/>
          </w:tcPr>
          <w:p w14:paraId="31CAE35D"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 xml:space="preserve">Unappropriated </w:t>
            </w:r>
          </w:p>
        </w:tc>
        <w:tc>
          <w:tcPr>
            <w:tcW w:w="595" w:type="dxa"/>
          </w:tcPr>
          <w:p w14:paraId="4F8132C3"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2A8543B9" w14:textId="77777777" w:rsidR="00BF2E8F" w:rsidRPr="00C41072" w:rsidRDefault="00BF2E8F" w:rsidP="00C41072">
            <w:pPr>
              <w:ind w:right="-72"/>
              <w:jc w:val="right"/>
              <w:rPr>
                <w:rFonts w:ascii="Arial" w:hAnsi="Arial" w:cs="Arial"/>
                <w:sz w:val="16"/>
                <w:szCs w:val="16"/>
              </w:rPr>
            </w:pPr>
          </w:p>
        </w:tc>
        <w:tc>
          <w:tcPr>
            <w:tcW w:w="1518" w:type="dxa"/>
            <w:shd w:val="clear" w:color="auto" w:fill="auto"/>
          </w:tcPr>
          <w:p w14:paraId="5583E4BA" w14:textId="77777777" w:rsidR="00BF2E8F" w:rsidRPr="00C41072" w:rsidRDefault="00BF2E8F" w:rsidP="00C41072">
            <w:pPr>
              <w:ind w:right="-72"/>
              <w:jc w:val="right"/>
              <w:rPr>
                <w:rFonts w:ascii="Arial" w:hAnsi="Arial" w:cs="Arial"/>
                <w:sz w:val="16"/>
                <w:szCs w:val="16"/>
              </w:rPr>
            </w:pPr>
          </w:p>
        </w:tc>
        <w:tc>
          <w:tcPr>
            <w:tcW w:w="1418" w:type="dxa"/>
            <w:shd w:val="clear" w:color="auto" w:fill="auto"/>
          </w:tcPr>
          <w:p w14:paraId="3FEA8937" w14:textId="77777777" w:rsidR="00BF2E8F" w:rsidRPr="00C41072" w:rsidRDefault="00BF2E8F" w:rsidP="00C41072">
            <w:pPr>
              <w:ind w:right="-72"/>
              <w:jc w:val="right"/>
              <w:rPr>
                <w:rFonts w:ascii="Arial" w:hAnsi="Arial" w:cs="Arial"/>
                <w:sz w:val="16"/>
                <w:szCs w:val="16"/>
              </w:rPr>
            </w:pPr>
          </w:p>
        </w:tc>
        <w:tc>
          <w:tcPr>
            <w:tcW w:w="1192" w:type="dxa"/>
            <w:shd w:val="clear" w:color="auto" w:fill="auto"/>
          </w:tcPr>
          <w:p w14:paraId="239ECE10" w14:textId="77777777" w:rsidR="00BF2E8F" w:rsidRPr="00C41072" w:rsidRDefault="00BF2E8F" w:rsidP="00C41072">
            <w:pPr>
              <w:ind w:right="-72"/>
              <w:jc w:val="right"/>
              <w:rPr>
                <w:rFonts w:ascii="Arial" w:hAnsi="Arial" w:cs="Arial"/>
                <w:sz w:val="16"/>
                <w:szCs w:val="16"/>
              </w:rPr>
            </w:pPr>
          </w:p>
        </w:tc>
      </w:tr>
      <w:tr w:rsidR="00BF2E8F" w:rsidRPr="00C41072" w14:paraId="59629EBA" w14:textId="77777777" w:rsidTr="00371B67">
        <w:trPr>
          <w:trHeight w:val="170"/>
        </w:trPr>
        <w:tc>
          <w:tcPr>
            <w:tcW w:w="3468" w:type="dxa"/>
            <w:shd w:val="clear" w:color="auto" w:fill="auto"/>
          </w:tcPr>
          <w:p w14:paraId="15157B4D"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 xml:space="preserve">   retained earnings (deficits)</w:t>
            </w:r>
          </w:p>
        </w:tc>
        <w:tc>
          <w:tcPr>
            <w:tcW w:w="595" w:type="dxa"/>
          </w:tcPr>
          <w:p w14:paraId="7427E3C1"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B</w:t>
            </w:r>
          </w:p>
        </w:tc>
        <w:tc>
          <w:tcPr>
            <w:tcW w:w="1673" w:type="dxa"/>
            <w:shd w:val="clear" w:color="auto" w:fill="auto"/>
          </w:tcPr>
          <w:p w14:paraId="39595874"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(178,795,504)</w:t>
            </w:r>
          </w:p>
        </w:tc>
        <w:tc>
          <w:tcPr>
            <w:tcW w:w="1518" w:type="dxa"/>
            <w:shd w:val="clear" w:color="auto" w:fill="auto"/>
          </w:tcPr>
          <w:p w14:paraId="33A31F00"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(4,516,094)</w:t>
            </w:r>
          </w:p>
        </w:tc>
        <w:tc>
          <w:tcPr>
            <w:tcW w:w="1418" w:type="dxa"/>
            <w:shd w:val="clear" w:color="auto" w:fill="auto"/>
          </w:tcPr>
          <w:p w14:paraId="13E91A12"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7099DA8F"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(183,311,598)</w:t>
            </w:r>
          </w:p>
        </w:tc>
      </w:tr>
      <w:tr w:rsidR="00BF2E8F" w:rsidRPr="00C41072" w14:paraId="5EC98437" w14:textId="77777777" w:rsidTr="00371B67">
        <w:trPr>
          <w:trHeight w:val="170"/>
        </w:trPr>
        <w:tc>
          <w:tcPr>
            <w:tcW w:w="3468" w:type="dxa"/>
            <w:shd w:val="clear" w:color="auto" w:fill="auto"/>
          </w:tcPr>
          <w:p w14:paraId="37702C4C" w14:textId="77777777" w:rsidR="00BF2E8F" w:rsidRPr="00C41072" w:rsidRDefault="00BF2E8F" w:rsidP="00C41072">
            <w:pPr>
              <w:ind w:left="853"/>
              <w:rPr>
                <w:rFonts w:ascii="Arial" w:hAnsi="Arial" w:cs="Arial"/>
                <w:sz w:val="16"/>
                <w:szCs w:val="16"/>
              </w:rPr>
            </w:pPr>
            <w:r w:rsidRPr="00C41072">
              <w:rPr>
                <w:rFonts w:ascii="Arial" w:hAnsi="Arial" w:cs="Arial"/>
                <w:sz w:val="16"/>
                <w:szCs w:val="16"/>
              </w:rPr>
              <w:t>Other components of equity</w:t>
            </w:r>
          </w:p>
        </w:tc>
        <w:tc>
          <w:tcPr>
            <w:tcW w:w="595" w:type="dxa"/>
          </w:tcPr>
          <w:p w14:paraId="65603A92"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F</w:t>
            </w:r>
          </w:p>
        </w:tc>
        <w:tc>
          <w:tcPr>
            <w:tcW w:w="1673" w:type="dxa"/>
            <w:shd w:val="clear" w:color="auto" w:fill="auto"/>
          </w:tcPr>
          <w:p w14:paraId="37B3E083"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50,868,651</w:t>
            </w:r>
          </w:p>
        </w:tc>
        <w:tc>
          <w:tcPr>
            <w:tcW w:w="1518" w:type="dxa"/>
            <w:shd w:val="clear" w:color="auto" w:fill="auto"/>
          </w:tcPr>
          <w:p w14:paraId="0AB8C388"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(4,305,789)</w:t>
            </w:r>
          </w:p>
        </w:tc>
        <w:tc>
          <w:tcPr>
            <w:tcW w:w="1418" w:type="dxa"/>
            <w:shd w:val="clear" w:color="auto" w:fill="auto"/>
          </w:tcPr>
          <w:p w14:paraId="6D31E5E3"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2E4D191F" w14:textId="77777777" w:rsidR="00BF2E8F" w:rsidRPr="00C41072" w:rsidRDefault="00BF2E8F" w:rsidP="00C41072">
            <w:pPr>
              <w:ind w:right="-72"/>
              <w:jc w:val="right"/>
              <w:rPr>
                <w:rFonts w:ascii="Arial" w:hAnsi="Arial" w:cs="Arial"/>
                <w:sz w:val="16"/>
                <w:szCs w:val="16"/>
              </w:rPr>
            </w:pPr>
            <w:r w:rsidRPr="00C41072">
              <w:rPr>
                <w:rFonts w:ascii="Arial" w:hAnsi="Arial" w:cs="Arial"/>
                <w:sz w:val="16"/>
                <w:szCs w:val="16"/>
              </w:rPr>
              <w:t>46,562,862</w:t>
            </w:r>
          </w:p>
        </w:tc>
      </w:tr>
      <w:tr w:rsidR="00BF2E8F" w:rsidRPr="00C41072" w14:paraId="69D2FD35" w14:textId="77777777" w:rsidTr="00371B67">
        <w:trPr>
          <w:trHeight w:val="170"/>
        </w:trPr>
        <w:tc>
          <w:tcPr>
            <w:tcW w:w="3468" w:type="dxa"/>
            <w:shd w:val="clear" w:color="auto" w:fill="auto"/>
          </w:tcPr>
          <w:p w14:paraId="73E21688" w14:textId="77777777" w:rsidR="00BF2E8F" w:rsidRPr="00C41072" w:rsidRDefault="00BF2E8F" w:rsidP="00C41072">
            <w:pPr>
              <w:ind w:left="853"/>
              <w:rPr>
                <w:rFonts w:ascii="Arial" w:hAnsi="Arial" w:cs="Arial"/>
                <w:sz w:val="16"/>
                <w:szCs w:val="16"/>
                <w:cs/>
              </w:rPr>
            </w:pPr>
            <w:r w:rsidRPr="00C41072">
              <w:rPr>
                <w:rFonts w:ascii="Arial" w:hAnsi="Arial" w:cs="Arial"/>
                <w:sz w:val="16"/>
                <w:szCs w:val="16"/>
              </w:rPr>
              <w:t>Non-controlling interests</w:t>
            </w:r>
          </w:p>
        </w:tc>
        <w:tc>
          <w:tcPr>
            <w:tcW w:w="595" w:type="dxa"/>
          </w:tcPr>
          <w:p w14:paraId="43875678" w14:textId="77777777" w:rsidR="00BF2E8F" w:rsidRPr="00C41072" w:rsidRDefault="00BF2E8F" w:rsidP="00C41072">
            <w:pPr>
              <w:ind w:right="-72"/>
              <w:jc w:val="center"/>
              <w:rPr>
                <w:rFonts w:ascii="Arial" w:hAnsi="Arial" w:cs="Arial"/>
                <w:sz w:val="16"/>
                <w:szCs w:val="16"/>
              </w:rPr>
            </w:pPr>
            <w:r w:rsidRPr="00C41072">
              <w:rPr>
                <w:rFonts w:ascii="Arial" w:hAnsi="Arial" w:cs="Arial"/>
                <w:sz w:val="16"/>
                <w:szCs w:val="16"/>
              </w:rPr>
              <w:t>E</w:t>
            </w:r>
          </w:p>
        </w:tc>
        <w:tc>
          <w:tcPr>
            <w:tcW w:w="1673" w:type="dxa"/>
            <w:shd w:val="clear" w:color="auto" w:fill="auto"/>
          </w:tcPr>
          <w:p w14:paraId="3A0D0532"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694,654,903</w:t>
            </w:r>
          </w:p>
        </w:tc>
        <w:tc>
          <w:tcPr>
            <w:tcW w:w="1518" w:type="dxa"/>
            <w:shd w:val="clear" w:color="auto" w:fill="auto"/>
          </w:tcPr>
          <w:p w14:paraId="208D3392"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(6,512,253)</w:t>
            </w:r>
          </w:p>
        </w:tc>
        <w:tc>
          <w:tcPr>
            <w:tcW w:w="1418" w:type="dxa"/>
            <w:shd w:val="clear" w:color="auto" w:fill="auto"/>
          </w:tcPr>
          <w:p w14:paraId="64002ACC"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7576CE3D"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688,142,650</w:t>
            </w:r>
          </w:p>
        </w:tc>
      </w:tr>
      <w:tr w:rsidR="00BF2E8F" w:rsidRPr="00C41072" w14:paraId="5669D544" w14:textId="77777777" w:rsidTr="00371B67">
        <w:trPr>
          <w:trHeight w:val="64"/>
        </w:trPr>
        <w:tc>
          <w:tcPr>
            <w:tcW w:w="3468" w:type="dxa"/>
            <w:shd w:val="clear" w:color="auto" w:fill="auto"/>
          </w:tcPr>
          <w:p w14:paraId="5E48CE9E" w14:textId="77777777" w:rsidR="00BF2E8F" w:rsidRPr="00C41072" w:rsidRDefault="00BF2E8F" w:rsidP="00C41072">
            <w:pPr>
              <w:ind w:left="853"/>
              <w:rPr>
                <w:rFonts w:ascii="Arial" w:hAnsi="Arial" w:cs="Arial"/>
                <w:sz w:val="12"/>
                <w:szCs w:val="12"/>
              </w:rPr>
            </w:pPr>
          </w:p>
        </w:tc>
        <w:tc>
          <w:tcPr>
            <w:tcW w:w="595" w:type="dxa"/>
          </w:tcPr>
          <w:p w14:paraId="2A2B609C"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5D261903"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199A67DA"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538ECEEA"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28A4D41B" w14:textId="77777777" w:rsidR="00BF2E8F" w:rsidRPr="00C41072" w:rsidRDefault="00BF2E8F" w:rsidP="00C41072">
            <w:pPr>
              <w:ind w:right="-72"/>
              <w:jc w:val="right"/>
              <w:rPr>
                <w:rFonts w:ascii="Arial" w:hAnsi="Arial" w:cs="Arial"/>
                <w:sz w:val="12"/>
                <w:szCs w:val="12"/>
              </w:rPr>
            </w:pPr>
          </w:p>
        </w:tc>
      </w:tr>
      <w:tr w:rsidR="00BF2E8F" w:rsidRPr="00C41072" w14:paraId="4812D6F0" w14:textId="77777777" w:rsidTr="00371B67">
        <w:trPr>
          <w:trHeight w:val="170"/>
        </w:trPr>
        <w:tc>
          <w:tcPr>
            <w:tcW w:w="3468" w:type="dxa"/>
            <w:shd w:val="clear" w:color="auto" w:fill="auto"/>
          </w:tcPr>
          <w:p w14:paraId="35277A27"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Total equity</w:t>
            </w:r>
          </w:p>
        </w:tc>
        <w:tc>
          <w:tcPr>
            <w:tcW w:w="595" w:type="dxa"/>
          </w:tcPr>
          <w:p w14:paraId="46860BF3"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1F8544B1"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566,728,050</w:t>
            </w:r>
          </w:p>
        </w:tc>
        <w:tc>
          <w:tcPr>
            <w:tcW w:w="1518" w:type="dxa"/>
            <w:shd w:val="clear" w:color="auto" w:fill="auto"/>
          </w:tcPr>
          <w:p w14:paraId="56A904DA"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(15,334,136)</w:t>
            </w:r>
          </w:p>
        </w:tc>
        <w:tc>
          <w:tcPr>
            <w:tcW w:w="1418" w:type="dxa"/>
            <w:shd w:val="clear" w:color="auto" w:fill="auto"/>
          </w:tcPr>
          <w:p w14:paraId="2D2C1522"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w:t>
            </w:r>
          </w:p>
        </w:tc>
        <w:tc>
          <w:tcPr>
            <w:tcW w:w="1192" w:type="dxa"/>
            <w:shd w:val="clear" w:color="auto" w:fill="auto"/>
          </w:tcPr>
          <w:p w14:paraId="0F338F73" w14:textId="77777777" w:rsidR="00BF2E8F" w:rsidRPr="00C41072" w:rsidRDefault="00BF2E8F" w:rsidP="00C41072">
            <w:pPr>
              <w:pBdr>
                <w:bottom w:val="single" w:sz="4" w:space="1" w:color="auto"/>
              </w:pBdr>
              <w:ind w:right="-72"/>
              <w:jc w:val="right"/>
              <w:rPr>
                <w:rFonts w:ascii="Arial" w:hAnsi="Arial" w:cs="Arial"/>
                <w:sz w:val="16"/>
                <w:szCs w:val="16"/>
              </w:rPr>
            </w:pPr>
            <w:r w:rsidRPr="00C41072">
              <w:rPr>
                <w:rFonts w:ascii="Arial" w:hAnsi="Arial" w:cs="Arial"/>
                <w:sz w:val="16"/>
                <w:szCs w:val="16"/>
              </w:rPr>
              <w:t>551,393,914</w:t>
            </w:r>
          </w:p>
        </w:tc>
      </w:tr>
      <w:tr w:rsidR="00BF2E8F" w:rsidRPr="00C41072" w14:paraId="5A8FCC59" w14:textId="77777777" w:rsidTr="00371B67">
        <w:trPr>
          <w:trHeight w:val="64"/>
        </w:trPr>
        <w:tc>
          <w:tcPr>
            <w:tcW w:w="3468" w:type="dxa"/>
            <w:shd w:val="clear" w:color="auto" w:fill="auto"/>
          </w:tcPr>
          <w:p w14:paraId="15CC9CD1" w14:textId="77777777" w:rsidR="00BF2E8F" w:rsidRPr="00C41072" w:rsidRDefault="00BF2E8F" w:rsidP="00C41072">
            <w:pPr>
              <w:ind w:left="853"/>
              <w:rPr>
                <w:rFonts w:ascii="Arial" w:hAnsi="Arial" w:cs="Arial"/>
                <w:sz w:val="12"/>
                <w:szCs w:val="12"/>
                <w:cs/>
              </w:rPr>
            </w:pPr>
          </w:p>
        </w:tc>
        <w:tc>
          <w:tcPr>
            <w:tcW w:w="595" w:type="dxa"/>
          </w:tcPr>
          <w:p w14:paraId="65A8B96B" w14:textId="77777777" w:rsidR="00BF2E8F" w:rsidRPr="00C41072" w:rsidRDefault="00BF2E8F" w:rsidP="00C41072">
            <w:pPr>
              <w:ind w:right="-72"/>
              <w:jc w:val="center"/>
              <w:rPr>
                <w:rFonts w:ascii="Arial" w:hAnsi="Arial" w:cs="Arial"/>
                <w:sz w:val="12"/>
                <w:szCs w:val="12"/>
              </w:rPr>
            </w:pPr>
          </w:p>
        </w:tc>
        <w:tc>
          <w:tcPr>
            <w:tcW w:w="1673" w:type="dxa"/>
            <w:shd w:val="clear" w:color="auto" w:fill="auto"/>
          </w:tcPr>
          <w:p w14:paraId="14DE2041" w14:textId="77777777" w:rsidR="00BF2E8F" w:rsidRPr="00C41072" w:rsidRDefault="00BF2E8F" w:rsidP="00C41072">
            <w:pPr>
              <w:ind w:right="-72"/>
              <w:jc w:val="right"/>
              <w:rPr>
                <w:rFonts w:ascii="Arial" w:hAnsi="Arial" w:cs="Arial"/>
                <w:sz w:val="12"/>
                <w:szCs w:val="12"/>
              </w:rPr>
            </w:pPr>
          </w:p>
        </w:tc>
        <w:tc>
          <w:tcPr>
            <w:tcW w:w="1518" w:type="dxa"/>
            <w:shd w:val="clear" w:color="auto" w:fill="auto"/>
          </w:tcPr>
          <w:p w14:paraId="2888240C" w14:textId="77777777" w:rsidR="00BF2E8F" w:rsidRPr="00C41072" w:rsidRDefault="00BF2E8F" w:rsidP="00C41072">
            <w:pPr>
              <w:ind w:right="-72"/>
              <w:jc w:val="right"/>
              <w:rPr>
                <w:rFonts w:ascii="Arial" w:hAnsi="Arial" w:cs="Arial"/>
                <w:sz w:val="12"/>
                <w:szCs w:val="12"/>
              </w:rPr>
            </w:pPr>
          </w:p>
        </w:tc>
        <w:tc>
          <w:tcPr>
            <w:tcW w:w="1418" w:type="dxa"/>
            <w:shd w:val="clear" w:color="auto" w:fill="auto"/>
          </w:tcPr>
          <w:p w14:paraId="09DBB050" w14:textId="77777777" w:rsidR="00BF2E8F" w:rsidRPr="00C41072" w:rsidRDefault="00BF2E8F" w:rsidP="00C41072">
            <w:pPr>
              <w:ind w:right="-72"/>
              <w:jc w:val="right"/>
              <w:rPr>
                <w:rFonts w:ascii="Arial" w:hAnsi="Arial" w:cs="Arial"/>
                <w:sz w:val="12"/>
                <w:szCs w:val="12"/>
              </w:rPr>
            </w:pPr>
          </w:p>
        </w:tc>
        <w:tc>
          <w:tcPr>
            <w:tcW w:w="1192" w:type="dxa"/>
            <w:shd w:val="clear" w:color="auto" w:fill="auto"/>
          </w:tcPr>
          <w:p w14:paraId="4C079945" w14:textId="77777777" w:rsidR="00BF2E8F" w:rsidRPr="00C41072" w:rsidRDefault="00BF2E8F" w:rsidP="00C41072">
            <w:pPr>
              <w:ind w:right="-72"/>
              <w:jc w:val="right"/>
              <w:rPr>
                <w:rFonts w:ascii="Arial" w:hAnsi="Arial" w:cs="Arial"/>
                <w:sz w:val="12"/>
                <w:szCs w:val="12"/>
              </w:rPr>
            </w:pPr>
          </w:p>
        </w:tc>
      </w:tr>
      <w:tr w:rsidR="00BF2E8F" w:rsidRPr="00C41072" w14:paraId="791218D2" w14:textId="77777777" w:rsidTr="00371B67">
        <w:trPr>
          <w:trHeight w:val="170"/>
        </w:trPr>
        <w:tc>
          <w:tcPr>
            <w:tcW w:w="3468" w:type="dxa"/>
            <w:shd w:val="clear" w:color="auto" w:fill="auto"/>
          </w:tcPr>
          <w:p w14:paraId="599F5BD4" w14:textId="77777777" w:rsidR="00BF2E8F" w:rsidRPr="00C41072" w:rsidRDefault="00BF2E8F" w:rsidP="00C41072">
            <w:pPr>
              <w:ind w:left="853"/>
              <w:rPr>
                <w:rFonts w:ascii="Arial" w:hAnsi="Arial" w:cs="Arial"/>
                <w:b/>
                <w:bCs/>
                <w:sz w:val="16"/>
                <w:szCs w:val="16"/>
                <w:cs/>
              </w:rPr>
            </w:pPr>
            <w:r w:rsidRPr="00C41072">
              <w:rPr>
                <w:rFonts w:ascii="Arial" w:hAnsi="Arial" w:cs="Arial"/>
                <w:b/>
                <w:bCs/>
                <w:sz w:val="16"/>
                <w:szCs w:val="16"/>
              </w:rPr>
              <w:t>Total liabilities and equity</w:t>
            </w:r>
          </w:p>
        </w:tc>
        <w:tc>
          <w:tcPr>
            <w:tcW w:w="595" w:type="dxa"/>
          </w:tcPr>
          <w:p w14:paraId="5192CAA0" w14:textId="77777777" w:rsidR="00BF2E8F" w:rsidRPr="00C41072" w:rsidRDefault="00BF2E8F" w:rsidP="00C41072">
            <w:pPr>
              <w:ind w:right="-72"/>
              <w:jc w:val="center"/>
              <w:rPr>
                <w:rFonts w:ascii="Arial" w:hAnsi="Arial" w:cs="Arial"/>
                <w:sz w:val="16"/>
                <w:szCs w:val="16"/>
              </w:rPr>
            </w:pPr>
          </w:p>
        </w:tc>
        <w:tc>
          <w:tcPr>
            <w:tcW w:w="1673" w:type="dxa"/>
            <w:shd w:val="clear" w:color="auto" w:fill="auto"/>
          </w:tcPr>
          <w:p w14:paraId="07744A93" w14:textId="77777777" w:rsidR="00BF2E8F" w:rsidRPr="00C41072" w:rsidRDefault="00BF2E8F" w:rsidP="00C41072">
            <w:pPr>
              <w:pBdr>
                <w:bottom w:val="double" w:sz="4" w:space="1" w:color="auto"/>
              </w:pBdr>
              <w:ind w:right="-72"/>
              <w:jc w:val="right"/>
              <w:rPr>
                <w:rFonts w:ascii="Arial" w:hAnsi="Arial" w:cs="Arial"/>
                <w:sz w:val="16"/>
                <w:szCs w:val="16"/>
              </w:rPr>
            </w:pPr>
            <w:r w:rsidRPr="00C41072">
              <w:rPr>
                <w:rFonts w:ascii="Arial" w:hAnsi="Arial" w:cs="Arial"/>
                <w:sz w:val="16"/>
                <w:szCs w:val="16"/>
              </w:rPr>
              <w:t>1,115,102,447</w:t>
            </w:r>
          </w:p>
        </w:tc>
        <w:tc>
          <w:tcPr>
            <w:tcW w:w="1518" w:type="dxa"/>
            <w:shd w:val="clear" w:color="auto" w:fill="auto"/>
          </w:tcPr>
          <w:p w14:paraId="135D92D7" w14:textId="77777777" w:rsidR="00BF2E8F" w:rsidRPr="00C41072" w:rsidRDefault="00BF2E8F" w:rsidP="00C41072">
            <w:pPr>
              <w:pBdr>
                <w:bottom w:val="double" w:sz="4" w:space="1" w:color="auto"/>
              </w:pBdr>
              <w:ind w:right="-72"/>
              <w:jc w:val="right"/>
              <w:rPr>
                <w:rFonts w:ascii="Arial" w:hAnsi="Arial" w:cs="Arial"/>
                <w:sz w:val="16"/>
                <w:szCs w:val="16"/>
              </w:rPr>
            </w:pPr>
            <w:r w:rsidRPr="00C41072">
              <w:rPr>
                <w:rFonts w:ascii="Arial" w:hAnsi="Arial" w:cs="Arial"/>
                <w:sz w:val="16"/>
                <w:szCs w:val="16"/>
              </w:rPr>
              <w:t>(15,334,136)</w:t>
            </w:r>
          </w:p>
        </w:tc>
        <w:tc>
          <w:tcPr>
            <w:tcW w:w="1418" w:type="dxa"/>
            <w:shd w:val="clear" w:color="auto" w:fill="auto"/>
          </w:tcPr>
          <w:p w14:paraId="07D706BE" w14:textId="77777777" w:rsidR="00BF2E8F" w:rsidRPr="00C41072" w:rsidRDefault="00BF2E8F" w:rsidP="00C41072">
            <w:pPr>
              <w:pBdr>
                <w:bottom w:val="double" w:sz="4" w:space="1" w:color="auto"/>
              </w:pBdr>
              <w:ind w:right="-72"/>
              <w:jc w:val="right"/>
              <w:rPr>
                <w:rFonts w:ascii="Arial" w:hAnsi="Arial" w:cs="Arial"/>
                <w:sz w:val="16"/>
                <w:szCs w:val="16"/>
              </w:rPr>
            </w:pPr>
            <w:r w:rsidRPr="00C41072">
              <w:rPr>
                <w:rFonts w:ascii="Arial" w:hAnsi="Arial" w:cs="Arial"/>
                <w:sz w:val="16"/>
                <w:szCs w:val="16"/>
              </w:rPr>
              <w:t>341,913,186</w:t>
            </w:r>
          </w:p>
        </w:tc>
        <w:tc>
          <w:tcPr>
            <w:tcW w:w="1192" w:type="dxa"/>
            <w:shd w:val="clear" w:color="auto" w:fill="auto"/>
          </w:tcPr>
          <w:p w14:paraId="5F2A692F" w14:textId="77777777" w:rsidR="00BF2E8F" w:rsidRPr="00C41072" w:rsidRDefault="00BF2E8F" w:rsidP="00C41072">
            <w:pPr>
              <w:pBdr>
                <w:bottom w:val="double" w:sz="4" w:space="1" w:color="auto"/>
              </w:pBdr>
              <w:ind w:right="-72"/>
              <w:jc w:val="right"/>
              <w:rPr>
                <w:rFonts w:ascii="Arial" w:hAnsi="Arial" w:cs="Arial"/>
                <w:sz w:val="16"/>
                <w:szCs w:val="16"/>
              </w:rPr>
            </w:pPr>
            <w:r w:rsidRPr="00C41072">
              <w:rPr>
                <w:rFonts w:ascii="Arial" w:hAnsi="Arial" w:cs="Arial"/>
                <w:sz w:val="16"/>
                <w:szCs w:val="16"/>
              </w:rPr>
              <w:t>1,441,681,497</w:t>
            </w:r>
          </w:p>
        </w:tc>
      </w:tr>
    </w:tbl>
    <w:p w14:paraId="464F2DF2" w14:textId="77777777" w:rsidR="002175FE" w:rsidRPr="00C41072" w:rsidRDefault="002175FE" w:rsidP="00C41072">
      <w:pPr>
        <w:rPr>
          <w:rFonts w:ascii="Arial" w:hAnsi="Arial" w:cs="Arial"/>
          <w:sz w:val="18"/>
          <w:szCs w:val="18"/>
        </w:rPr>
      </w:pPr>
      <w:r w:rsidRPr="00C41072">
        <w:rPr>
          <w:rFonts w:ascii="Arial" w:hAnsi="Arial" w:cs="Arial"/>
          <w:sz w:val="18"/>
          <w:szCs w:val="18"/>
          <w:cs/>
        </w:rPr>
        <w:br w:type="page"/>
      </w:r>
    </w:p>
    <w:p w14:paraId="66A267EA" w14:textId="77777777" w:rsidR="002175FE" w:rsidRPr="00C41072" w:rsidRDefault="002175FE" w:rsidP="00C41072">
      <w:pPr>
        <w:tabs>
          <w:tab w:val="left" w:pos="540"/>
        </w:tabs>
        <w:ind w:left="540" w:hanging="540"/>
        <w:rPr>
          <w:rFonts w:ascii="Arial" w:hAnsi="Arial" w:cs="Arial"/>
          <w:sz w:val="18"/>
          <w:szCs w:val="18"/>
        </w:rPr>
      </w:pPr>
      <w:r w:rsidRPr="00C41072">
        <w:rPr>
          <w:rFonts w:ascii="Arial" w:hAnsi="Arial" w:cs="Arial"/>
          <w:b/>
          <w:bCs/>
          <w:sz w:val="18"/>
          <w:szCs w:val="18"/>
        </w:rPr>
        <w:t>5</w:t>
      </w:r>
      <w:r w:rsidRPr="00C41072">
        <w:rPr>
          <w:rFonts w:ascii="Arial" w:hAnsi="Arial" w:cs="Arial"/>
          <w:b/>
          <w:bCs/>
          <w:sz w:val="18"/>
          <w:szCs w:val="18"/>
          <w:lang w:val="en-US"/>
        </w:rPr>
        <w:tab/>
        <w:t>Adoption of new financial reporting standards and changes in accounting policies</w:t>
      </w:r>
      <w:r w:rsidRPr="00C41072">
        <w:rPr>
          <w:rFonts w:ascii="Arial" w:hAnsi="Arial" w:cs="Arial"/>
          <w:b/>
          <w:bCs/>
          <w:sz w:val="18"/>
          <w:szCs w:val="18"/>
          <w:cs/>
          <w:lang w:val="en-US"/>
        </w:rPr>
        <w:t xml:space="preserve"> </w:t>
      </w:r>
      <w:r w:rsidRPr="00C41072">
        <w:rPr>
          <w:rFonts w:ascii="Arial" w:hAnsi="Arial" w:cs="Arial"/>
          <w:sz w:val="18"/>
          <w:szCs w:val="18"/>
        </w:rPr>
        <w:t>(Cont’d)</w:t>
      </w:r>
    </w:p>
    <w:p w14:paraId="7F797563" w14:textId="77777777" w:rsidR="002175FE" w:rsidRPr="00C41072" w:rsidRDefault="002175FE" w:rsidP="00C41072">
      <w:pPr>
        <w:tabs>
          <w:tab w:val="left" w:pos="540"/>
        </w:tabs>
        <w:ind w:left="540"/>
        <w:rPr>
          <w:rFonts w:ascii="Arial" w:hAnsi="Arial" w:cs="Arial"/>
          <w:b/>
          <w:bCs/>
          <w:sz w:val="18"/>
          <w:szCs w:val="18"/>
        </w:rPr>
      </w:pPr>
    </w:p>
    <w:p w14:paraId="7199610E" w14:textId="77777777" w:rsidR="00C41072" w:rsidRPr="00C41072" w:rsidRDefault="00C41072" w:rsidP="00C41072">
      <w:pPr>
        <w:tabs>
          <w:tab w:val="left" w:pos="540"/>
        </w:tabs>
        <w:ind w:left="540"/>
        <w:rPr>
          <w:rFonts w:ascii="Arial" w:hAnsi="Arial" w:cs="Arial"/>
          <w:b/>
          <w:bCs/>
          <w:sz w:val="18"/>
          <w:szCs w:val="18"/>
        </w:rPr>
      </w:pPr>
    </w:p>
    <w:tbl>
      <w:tblPr>
        <w:tblW w:w="5104" w:type="pct"/>
        <w:tblInd w:w="-318" w:type="dxa"/>
        <w:tblLook w:val="0600" w:firstRow="0" w:lastRow="0" w:firstColumn="0" w:lastColumn="0" w:noHBand="1" w:noVBand="1"/>
      </w:tblPr>
      <w:tblGrid>
        <w:gridCol w:w="3302"/>
        <w:gridCol w:w="643"/>
        <w:gridCol w:w="1552"/>
        <w:gridCol w:w="1473"/>
        <w:gridCol w:w="1473"/>
        <w:gridCol w:w="1213"/>
      </w:tblGrid>
      <w:tr w:rsidR="00BF2E8F" w:rsidRPr="00C41072" w14:paraId="6FF88CC0" w14:textId="77777777" w:rsidTr="00371B67">
        <w:tc>
          <w:tcPr>
            <w:tcW w:w="1765" w:type="pct"/>
            <w:shd w:val="clear" w:color="auto" w:fill="FFFFFF"/>
            <w:vAlign w:val="bottom"/>
          </w:tcPr>
          <w:p w14:paraId="242D4D4D" w14:textId="77777777" w:rsidR="00BF2E8F" w:rsidRPr="00C41072" w:rsidRDefault="00BF2E8F" w:rsidP="00C41072">
            <w:pPr>
              <w:ind w:left="853"/>
              <w:rPr>
                <w:rFonts w:ascii="Arial" w:eastAsia="Arial Unicode MS" w:hAnsi="Arial" w:cs="Arial"/>
                <w:b/>
                <w:bCs/>
                <w:sz w:val="16"/>
                <w:szCs w:val="16"/>
                <w:lang w:bidi="ar-SA"/>
              </w:rPr>
            </w:pPr>
          </w:p>
        </w:tc>
        <w:tc>
          <w:tcPr>
            <w:tcW w:w="299" w:type="pct"/>
            <w:shd w:val="clear" w:color="auto" w:fill="FFFFFF"/>
          </w:tcPr>
          <w:p w14:paraId="78FB3625" w14:textId="77777777" w:rsidR="00BF2E8F" w:rsidRPr="00C41072" w:rsidRDefault="00BF2E8F" w:rsidP="00C41072">
            <w:pPr>
              <w:ind w:left="-29" w:right="-72"/>
              <w:jc w:val="center"/>
              <w:rPr>
                <w:rFonts w:ascii="Arial" w:eastAsia="Arial Unicode MS" w:hAnsi="Arial" w:cs="Arial"/>
                <w:b/>
                <w:bCs/>
                <w:sz w:val="16"/>
                <w:szCs w:val="16"/>
              </w:rPr>
            </w:pPr>
          </w:p>
        </w:tc>
        <w:tc>
          <w:tcPr>
            <w:tcW w:w="2936" w:type="pct"/>
            <w:gridSpan w:val="4"/>
            <w:shd w:val="clear" w:color="auto" w:fill="FFFFFF"/>
            <w:vAlign w:val="bottom"/>
          </w:tcPr>
          <w:p w14:paraId="58592BF7" w14:textId="77777777" w:rsidR="00BF2E8F" w:rsidRPr="00C41072" w:rsidRDefault="00BF2E8F" w:rsidP="00C41072">
            <w:pPr>
              <w:pBdr>
                <w:bottom w:val="single" w:sz="4" w:space="1" w:color="auto"/>
              </w:pBdr>
              <w:ind w:left="-29" w:right="-72"/>
              <w:jc w:val="center"/>
              <w:rPr>
                <w:rFonts w:ascii="Arial" w:eastAsia="Arial Unicode MS" w:hAnsi="Arial" w:cs="Arial"/>
                <w:b/>
                <w:bCs/>
                <w:sz w:val="16"/>
                <w:szCs w:val="16"/>
                <w:lang w:bidi="ar-SA"/>
              </w:rPr>
            </w:pPr>
            <w:r w:rsidRPr="00C41072">
              <w:rPr>
                <w:rFonts w:ascii="Arial" w:eastAsia="Arial Unicode MS" w:hAnsi="Arial" w:cs="Arial"/>
                <w:b/>
                <w:bCs/>
                <w:sz w:val="16"/>
                <w:szCs w:val="16"/>
              </w:rPr>
              <w:t>Separate financial information</w:t>
            </w:r>
          </w:p>
        </w:tc>
      </w:tr>
      <w:tr w:rsidR="00D36617" w:rsidRPr="00C41072" w14:paraId="45840EBB" w14:textId="77777777" w:rsidTr="00371B67">
        <w:trPr>
          <w:trHeight w:val="476"/>
        </w:trPr>
        <w:tc>
          <w:tcPr>
            <w:tcW w:w="1765" w:type="pct"/>
            <w:vMerge w:val="restart"/>
            <w:shd w:val="clear" w:color="auto" w:fill="FFFFFF"/>
            <w:vAlign w:val="bottom"/>
          </w:tcPr>
          <w:p w14:paraId="2D3CA2C7" w14:textId="77777777" w:rsidR="00BF2E8F" w:rsidRPr="00C41072" w:rsidRDefault="00BF2E8F" w:rsidP="00C41072">
            <w:pPr>
              <w:ind w:left="853"/>
              <w:rPr>
                <w:rFonts w:ascii="Arial" w:eastAsia="Arial Unicode MS" w:hAnsi="Arial" w:cs="Arial"/>
                <w:b/>
                <w:bCs/>
                <w:sz w:val="16"/>
                <w:szCs w:val="16"/>
                <w:cs/>
              </w:rPr>
            </w:pPr>
          </w:p>
        </w:tc>
        <w:tc>
          <w:tcPr>
            <w:tcW w:w="299" w:type="pct"/>
            <w:shd w:val="clear" w:color="auto" w:fill="FFFFFF"/>
          </w:tcPr>
          <w:p w14:paraId="0A3D7E0B" w14:textId="77777777" w:rsidR="00BF2E8F" w:rsidRPr="00C41072" w:rsidRDefault="00BF2E8F" w:rsidP="00C41072">
            <w:pPr>
              <w:ind w:left="-29" w:right="-72"/>
              <w:jc w:val="right"/>
              <w:rPr>
                <w:rFonts w:ascii="Arial" w:eastAsia="Arial Unicode MS" w:hAnsi="Arial" w:cs="Arial"/>
                <w:b/>
                <w:bCs/>
                <w:sz w:val="16"/>
                <w:szCs w:val="16"/>
              </w:rPr>
            </w:pPr>
          </w:p>
        </w:tc>
        <w:tc>
          <w:tcPr>
            <w:tcW w:w="859" w:type="pct"/>
            <w:shd w:val="clear" w:color="auto" w:fill="FFFFFF"/>
            <w:vAlign w:val="bottom"/>
          </w:tcPr>
          <w:p w14:paraId="741925FD" w14:textId="77777777" w:rsidR="00BF2E8F" w:rsidRPr="00C41072" w:rsidRDefault="00BF2E8F" w:rsidP="00C41072">
            <w:pPr>
              <w:ind w:left="-29" w:right="-72"/>
              <w:jc w:val="right"/>
              <w:rPr>
                <w:rFonts w:ascii="Arial" w:eastAsia="Arial Unicode MS" w:hAnsi="Arial" w:cs="Arial"/>
                <w:b/>
                <w:bCs/>
                <w:sz w:val="16"/>
                <w:szCs w:val="16"/>
              </w:rPr>
            </w:pPr>
            <w:r w:rsidRPr="00C41072">
              <w:rPr>
                <w:rFonts w:ascii="Arial" w:eastAsia="Arial Unicode MS" w:hAnsi="Arial" w:cs="Arial"/>
                <w:b/>
                <w:bCs/>
                <w:sz w:val="16"/>
                <w:szCs w:val="16"/>
              </w:rPr>
              <w:t xml:space="preserve">As at </w:t>
            </w:r>
          </w:p>
          <w:p w14:paraId="03D34B62" w14:textId="77777777" w:rsidR="00BF2E8F" w:rsidRPr="00C41072" w:rsidRDefault="00BF2E8F" w:rsidP="00C41072">
            <w:pPr>
              <w:ind w:left="-161" w:right="-72"/>
              <w:jc w:val="right"/>
              <w:rPr>
                <w:rFonts w:ascii="Arial" w:eastAsia="Arial Unicode MS" w:hAnsi="Arial" w:cs="Arial"/>
                <w:b/>
                <w:bCs/>
                <w:sz w:val="16"/>
                <w:szCs w:val="16"/>
              </w:rPr>
            </w:pPr>
            <w:r w:rsidRPr="00C41072">
              <w:rPr>
                <w:rFonts w:ascii="Arial" w:eastAsia="Arial Unicode MS" w:hAnsi="Arial" w:cs="Arial"/>
                <w:b/>
                <w:bCs/>
                <w:sz w:val="16"/>
                <w:szCs w:val="16"/>
              </w:rPr>
              <w:t xml:space="preserve">31 December </w:t>
            </w:r>
          </w:p>
          <w:p w14:paraId="5BFF9470" w14:textId="77777777" w:rsidR="00BF2E8F" w:rsidRPr="00C41072" w:rsidRDefault="00BF2E8F" w:rsidP="00C41072">
            <w:pPr>
              <w:ind w:left="-161" w:right="-72"/>
              <w:jc w:val="right"/>
              <w:rPr>
                <w:rFonts w:ascii="Arial" w:eastAsia="Arial Unicode MS" w:hAnsi="Arial" w:cs="Arial"/>
                <w:b/>
                <w:bCs/>
                <w:sz w:val="16"/>
                <w:szCs w:val="16"/>
              </w:rPr>
            </w:pPr>
            <w:r w:rsidRPr="00C41072">
              <w:rPr>
                <w:rFonts w:ascii="Arial" w:eastAsia="Arial Unicode MS" w:hAnsi="Arial" w:cs="Arial"/>
                <w:b/>
                <w:bCs/>
                <w:sz w:val="16"/>
                <w:szCs w:val="16"/>
              </w:rPr>
              <w:t>2019</w:t>
            </w:r>
          </w:p>
          <w:p w14:paraId="76EE8279" w14:textId="77777777" w:rsidR="00BF2E8F" w:rsidRPr="00C41072" w:rsidRDefault="00BF2E8F" w:rsidP="00C41072">
            <w:pPr>
              <w:ind w:left="-171" w:right="-72" w:hanging="27"/>
              <w:jc w:val="right"/>
              <w:rPr>
                <w:rFonts w:ascii="Arial" w:eastAsia="Arial Unicode MS" w:hAnsi="Arial" w:cs="Arial"/>
                <w:b/>
                <w:bCs/>
                <w:sz w:val="16"/>
                <w:szCs w:val="16"/>
                <w:lang w:bidi="ar-SA"/>
              </w:rPr>
            </w:pPr>
            <w:r w:rsidRPr="00C41072">
              <w:rPr>
                <w:rFonts w:ascii="Arial" w:eastAsia="Arial Unicode MS" w:hAnsi="Arial" w:cs="Arial"/>
                <w:b/>
                <w:bCs/>
                <w:sz w:val="16"/>
                <w:szCs w:val="16"/>
              </w:rPr>
              <w:t>Previously reported</w:t>
            </w:r>
          </w:p>
        </w:tc>
        <w:tc>
          <w:tcPr>
            <w:tcW w:w="756" w:type="pct"/>
            <w:shd w:val="clear" w:color="auto" w:fill="FFFFFF"/>
            <w:vAlign w:val="bottom"/>
          </w:tcPr>
          <w:p w14:paraId="37104A7A" w14:textId="77777777" w:rsidR="00BF2E8F" w:rsidRPr="00C41072" w:rsidRDefault="00BF2E8F" w:rsidP="00C41072">
            <w:pPr>
              <w:ind w:left="-120" w:right="-72"/>
              <w:jc w:val="right"/>
              <w:rPr>
                <w:rFonts w:ascii="Arial" w:eastAsia="Arial Unicode MS" w:hAnsi="Arial" w:cs="Arial"/>
                <w:b/>
                <w:bCs/>
                <w:spacing w:val="-6"/>
                <w:sz w:val="16"/>
                <w:szCs w:val="16"/>
                <w:lang w:bidi="ar-SA"/>
              </w:rPr>
            </w:pPr>
            <w:r w:rsidRPr="00C41072">
              <w:rPr>
                <w:rFonts w:ascii="Arial" w:eastAsia="Arial Unicode MS" w:hAnsi="Arial" w:cs="Arial"/>
                <w:b/>
                <w:bCs/>
                <w:spacing w:val="-6"/>
                <w:sz w:val="16"/>
                <w:szCs w:val="16"/>
                <w:lang w:bidi="ar-SA"/>
              </w:rPr>
              <w:t>TAS</w:t>
            </w:r>
            <w:r w:rsidRPr="00C41072">
              <w:rPr>
                <w:rFonts w:ascii="Arial" w:eastAsia="Arial Unicode MS" w:hAnsi="Arial" w:cs="Arial"/>
                <w:b/>
                <w:bCs/>
                <w:spacing w:val="-6"/>
                <w:sz w:val="16"/>
                <w:szCs w:val="16"/>
              </w:rPr>
              <w:t>32</w:t>
            </w:r>
            <w:r w:rsidRPr="00C41072">
              <w:rPr>
                <w:rFonts w:ascii="Arial" w:eastAsia="Arial Unicode MS" w:hAnsi="Arial" w:cs="Arial"/>
                <w:b/>
                <w:bCs/>
                <w:spacing w:val="-6"/>
                <w:sz w:val="16"/>
                <w:szCs w:val="16"/>
                <w:lang w:bidi="ar-SA"/>
              </w:rPr>
              <w:t xml:space="preserve"> </w:t>
            </w:r>
          </w:p>
          <w:p w14:paraId="0706012A" w14:textId="77777777" w:rsidR="00BF2E8F" w:rsidRPr="00C41072" w:rsidRDefault="00BF2E8F" w:rsidP="00C41072">
            <w:pPr>
              <w:ind w:left="-120" w:right="-72"/>
              <w:jc w:val="right"/>
              <w:rPr>
                <w:rFonts w:ascii="Arial" w:eastAsia="Arial Unicode MS" w:hAnsi="Arial" w:cs="Arial"/>
                <w:b/>
                <w:bCs/>
                <w:spacing w:val="-6"/>
                <w:sz w:val="16"/>
                <w:szCs w:val="16"/>
                <w:lang w:bidi="ar-SA"/>
              </w:rPr>
            </w:pPr>
            <w:r w:rsidRPr="00C41072">
              <w:rPr>
                <w:rFonts w:ascii="Arial" w:eastAsia="Arial Unicode MS" w:hAnsi="Arial" w:cs="Arial"/>
                <w:b/>
                <w:bCs/>
                <w:spacing w:val="-6"/>
                <w:sz w:val="16"/>
                <w:szCs w:val="16"/>
                <w:lang w:bidi="ar-SA"/>
              </w:rPr>
              <w:t xml:space="preserve">and TFRS </w:t>
            </w:r>
            <w:r w:rsidRPr="00C41072">
              <w:rPr>
                <w:rFonts w:ascii="Arial" w:eastAsia="Arial Unicode MS" w:hAnsi="Arial" w:cs="Arial"/>
                <w:b/>
                <w:bCs/>
                <w:spacing w:val="-6"/>
                <w:sz w:val="16"/>
                <w:szCs w:val="16"/>
              </w:rPr>
              <w:t>9</w:t>
            </w:r>
          </w:p>
          <w:p w14:paraId="0C676FBE" w14:textId="77777777" w:rsidR="00BF2E8F" w:rsidRPr="00C41072" w:rsidRDefault="00BF2E8F" w:rsidP="00C41072">
            <w:pPr>
              <w:ind w:left="-51" w:right="-72"/>
              <w:jc w:val="right"/>
              <w:rPr>
                <w:rFonts w:ascii="Arial" w:eastAsia="Arial Unicode MS" w:hAnsi="Arial" w:cs="Arial"/>
                <w:b/>
                <w:bCs/>
                <w:sz w:val="16"/>
                <w:szCs w:val="16"/>
                <w:lang w:bidi="ar-SA"/>
              </w:rPr>
            </w:pPr>
            <w:r w:rsidRPr="00C41072">
              <w:rPr>
                <w:rFonts w:ascii="Arial" w:eastAsia="Arial Unicode MS" w:hAnsi="Arial" w:cs="Arial"/>
                <w:b/>
                <w:bCs/>
                <w:sz w:val="16"/>
                <w:szCs w:val="16"/>
              </w:rPr>
              <w:t>Reclassifications and adjustments</w:t>
            </w:r>
          </w:p>
        </w:tc>
        <w:tc>
          <w:tcPr>
            <w:tcW w:w="714" w:type="pct"/>
            <w:shd w:val="clear" w:color="auto" w:fill="FFFFFF"/>
            <w:vAlign w:val="bottom"/>
          </w:tcPr>
          <w:p w14:paraId="77368A70" w14:textId="77777777" w:rsidR="00BF2E8F" w:rsidRPr="00C41072" w:rsidRDefault="00BF2E8F" w:rsidP="00C41072">
            <w:pPr>
              <w:ind w:right="-72"/>
              <w:jc w:val="right"/>
              <w:rPr>
                <w:rFonts w:ascii="Arial" w:eastAsia="Arial Unicode MS" w:hAnsi="Arial" w:cs="Arial"/>
                <w:b/>
                <w:bCs/>
                <w:sz w:val="16"/>
                <w:szCs w:val="16"/>
                <w:lang w:bidi="ar-SA"/>
              </w:rPr>
            </w:pPr>
            <w:r w:rsidRPr="00C41072">
              <w:rPr>
                <w:rFonts w:ascii="Arial" w:eastAsia="Arial Unicode MS" w:hAnsi="Arial" w:cs="Arial"/>
                <w:b/>
                <w:bCs/>
                <w:sz w:val="16"/>
                <w:szCs w:val="16"/>
                <w:lang w:bidi="ar-SA"/>
              </w:rPr>
              <w:t xml:space="preserve">TFRS </w:t>
            </w:r>
            <w:r w:rsidRPr="00C41072">
              <w:rPr>
                <w:rFonts w:ascii="Arial" w:eastAsia="Arial Unicode MS" w:hAnsi="Arial" w:cs="Arial"/>
                <w:b/>
                <w:bCs/>
                <w:sz w:val="16"/>
                <w:szCs w:val="16"/>
              </w:rPr>
              <w:t>16</w:t>
            </w:r>
          </w:p>
          <w:p w14:paraId="0269D04B" w14:textId="77777777" w:rsidR="00BF2E8F" w:rsidRPr="00C41072" w:rsidRDefault="00BF2E8F" w:rsidP="00C41072">
            <w:pPr>
              <w:ind w:left="-51" w:right="-72"/>
              <w:jc w:val="right"/>
              <w:rPr>
                <w:rFonts w:ascii="Arial" w:eastAsia="Arial Unicode MS" w:hAnsi="Arial" w:cs="Arial"/>
                <w:b/>
                <w:bCs/>
                <w:sz w:val="16"/>
                <w:szCs w:val="16"/>
                <w:lang w:bidi="ar-SA"/>
              </w:rPr>
            </w:pPr>
            <w:r w:rsidRPr="00C41072">
              <w:rPr>
                <w:rFonts w:ascii="Arial" w:eastAsia="Arial Unicode MS" w:hAnsi="Arial" w:cs="Arial"/>
                <w:b/>
                <w:bCs/>
                <w:sz w:val="16"/>
                <w:szCs w:val="16"/>
              </w:rPr>
              <w:t>Reclassifications and adjustments</w:t>
            </w:r>
          </w:p>
        </w:tc>
        <w:tc>
          <w:tcPr>
            <w:tcW w:w="607" w:type="pct"/>
            <w:shd w:val="clear" w:color="auto" w:fill="FFFFFF"/>
            <w:vAlign w:val="bottom"/>
          </w:tcPr>
          <w:p w14:paraId="30688C69" w14:textId="77777777" w:rsidR="00BF2E8F" w:rsidRPr="00C41072" w:rsidRDefault="00BF2E8F" w:rsidP="00C41072">
            <w:pPr>
              <w:ind w:left="-29" w:right="-72"/>
              <w:jc w:val="right"/>
              <w:rPr>
                <w:rFonts w:ascii="Arial" w:eastAsia="Arial Unicode MS" w:hAnsi="Arial" w:cs="Arial"/>
                <w:b/>
                <w:bCs/>
                <w:sz w:val="16"/>
                <w:szCs w:val="16"/>
                <w:lang w:bidi="ar-SA"/>
              </w:rPr>
            </w:pPr>
            <w:r w:rsidRPr="00C41072">
              <w:rPr>
                <w:rFonts w:ascii="Arial" w:eastAsia="Arial Unicode MS" w:hAnsi="Arial" w:cs="Arial"/>
                <w:b/>
                <w:bCs/>
                <w:sz w:val="16"/>
                <w:szCs w:val="16"/>
                <w:lang w:bidi="ar-SA"/>
              </w:rPr>
              <w:t xml:space="preserve">As at </w:t>
            </w:r>
          </w:p>
          <w:p w14:paraId="35DF76B5" w14:textId="77777777" w:rsidR="00BF2E8F" w:rsidRPr="00C41072" w:rsidRDefault="00BF2E8F" w:rsidP="00C41072">
            <w:pPr>
              <w:ind w:left="-29" w:right="-72"/>
              <w:jc w:val="right"/>
              <w:rPr>
                <w:rFonts w:ascii="Arial" w:eastAsia="Arial Unicode MS" w:hAnsi="Arial" w:cs="Arial"/>
                <w:b/>
                <w:bCs/>
                <w:sz w:val="16"/>
                <w:szCs w:val="16"/>
                <w:lang w:bidi="ar-SA"/>
              </w:rPr>
            </w:pPr>
            <w:r w:rsidRPr="00C41072">
              <w:rPr>
                <w:rFonts w:ascii="Arial" w:eastAsia="Arial Unicode MS" w:hAnsi="Arial" w:cs="Arial"/>
                <w:b/>
                <w:bCs/>
                <w:sz w:val="16"/>
                <w:szCs w:val="16"/>
              </w:rPr>
              <w:t>1</w:t>
            </w:r>
            <w:r w:rsidRPr="00C41072">
              <w:rPr>
                <w:rFonts w:ascii="Arial" w:eastAsia="Arial Unicode MS" w:hAnsi="Arial" w:cs="Arial"/>
                <w:b/>
                <w:bCs/>
                <w:sz w:val="16"/>
                <w:szCs w:val="16"/>
                <w:lang w:bidi="ar-SA"/>
              </w:rPr>
              <w:t xml:space="preserve"> January </w:t>
            </w:r>
          </w:p>
          <w:p w14:paraId="58D9D113" w14:textId="77777777" w:rsidR="00BF2E8F" w:rsidRPr="00C41072" w:rsidRDefault="00BF2E8F" w:rsidP="00C41072">
            <w:pPr>
              <w:ind w:left="-29" w:right="-72"/>
              <w:jc w:val="right"/>
              <w:rPr>
                <w:rFonts w:ascii="Arial" w:eastAsia="Arial Unicode MS" w:hAnsi="Arial" w:cs="Arial"/>
                <w:b/>
                <w:bCs/>
                <w:sz w:val="16"/>
                <w:szCs w:val="16"/>
                <w:lang w:bidi="ar-SA"/>
              </w:rPr>
            </w:pPr>
            <w:r w:rsidRPr="00C41072">
              <w:rPr>
                <w:rFonts w:ascii="Arial" w:eastAsia="Arial Unicode MS" w:hAnsi="Arial" w:cs="Arial"/>
                <w:b/>
                <w:bCs/>
                <w:sz w:val="16"/>
                <w:szCs w:val="16"/>
              </w:rPr>
              <w:t>2020</w:t>
            </w:r>
          </w:p>
          <w:p w14:paraId="37369F25" w14:textId="77777777" w:rsidR="00BF2E8F" w:rsidRPr="00C41072" w:rsidRDefault="00BF2E8F" w:rsidP="00C41072">
            <w:pPr>
              <w:ind w:left="-69" w:right="-72" w:hanging="35"/>
              <w:jc w:val="right"/>
              <w:rPr>
                <w:rFonts w:ascii="Arial" w:eastAsia="Arial Unicode MS" w:hAnsi="Arial" w:cs="Arial"/>
                <w:b/>
                <w:bCs/>
                <w:sz w:val="16"/>
                <w:szCs w:val="16"/>
                <w:lang w:bidi="ar-SA"/>
              </w:rPr>
            </w:pPr>
            <w:r w:rsidRPr="00C41072">
              <w:rPr>
                <w:rFonts w:ascii="Arial" w:eastAsia="Arial Unicode MS" w:hAnsi="Arial" w:cs="Arial"/>
                <w:b/>
                <w:bCs/>
                <w:sz w:val="16"/>
                <w:szCs w:val="16"/>
              </w:rPr>
              <w:t>Restated</w:t>
            </w:r>
          </w:p>
        </w:tc>
      </w:tr>
      <w:tr w:rsidR="00D36617" w:rsidRPr="00C41072" w14:paraId="06545C8A" w14:textId="77777777" w:rsidTr="00371B67">
        <w:trPr>
          <w:trHeight w:val="70"/>
        </w:trPr>
        <w:tc>
          <w:tcPr>
            <w:tcW w:w="1765" w:type="pct"/>
            <w:vMerge/>
            <w:shd w:val="clear" w:color="auto" w:fill="FFFFFF"/>
          </w:tcPr>
          <w:p w14:paraId="7635EFED" w14:textId="77777777" w:rsidR="00BF2E8F" w:rsidRPr="00C41072" w:rsidRDefault="00BF2E8F" w:rsidP="00C41072">
            <w:pPr>
              <w:ind w:left="853"/>
              <w:jc w:val="thaiDistribute"/>
              <w:rPr>
                <w:rFonts w:ascii="Arial" w:eastAsia="Arial Unicode MS" w:hAnsi="Arial" w:cs="Arial"/>
                <w:b/>
                <w:bCs/>
                <w:sz w:val="16"/>
                <w:szCs w:val="16"/>
                <w:lang w:bidi="ar-SA"/>
              </w:rPr>
            </w:pPr>
          </w:p>
        </w:tc>
        <w:tc>
          <w:tcPr>
            <w:tcW w:w="299" w:type="pct"/>
            <w:shd w:val="clear" w:color="auto" w:fill="FFFFFF"/>
          </w:tcPr>
          <w:p w14:paraId="0E4248B1" w14:textId="77777777" w:rsidR="00BF2E8F" w:rsidRPr="00C41072" w:rsidRDefault="00D36617" w:rsidP="00C41072">
            <w:pPr>
              <w:pBdr>
                <w:bottom w:val="single" w:sz="4" w:space="1" w:color="auto"/>
              </w:pBdr>
              <w:ind w:left="-90" w:right="-72"/>
              <w:jc w:val="center"/>
              <w:rPr>
                <w:rFonts w:ascii="Arial" w:eastAsia="Arial Unicode MS" w:hAnsi="Arial" w:cs="Arial"/>
                <w:b/>
                <w:bCs/>
                <w:sz w:val="16"/>
                <w:szCs w:val="16"/>
              </w:rPr>
            </w:pPr>
            <w:r w:rsidRPr="00C41072">
              <w:rPr>
                <w:rFonts w:ascii="Arial" w:eastAsia="Arial Unicode MS" w:hAnsi="Arial" w:cs="Arial"/>
                <w:b/>
                <w:bCs/>
                <w:sz w:val="16"/>
                <w:szCs w:val="16"/>
              </w:rPr>
              <w:t>Notes</w:t>
            </w:r>
          </w:p>
        </w:tc>
        <w:tc>
          <w:tcPr>
            <w:tcW w:w="859" w:type="pct"/>
            <w:shd w:val="clear" w:color="auto" w:fill="FFFFFF"/>
            <w:vAlign w:val="bottom"/>
            <w:hideMark/>
          </w:tcPr>
          <w:p w14:paraId="1FEB6FDE" w14:textId="77777777" w:rsidR="00BF2E8F" w:rsidRPr="00C41072" w:rsidRDefault="00BF2E8F" w:rsidP="00C41072">
            <w:pPr>
              <w:pBdr>
                <w:bottom w:val="single" w:sz="4" w:space="1" w:color="auto"/>
              </w:pBdr>
              <w:ind w:right="-72"/>
              <w:jc w:val="right"/>
              <w:rPr>
                <w:rFonts w:ascii="Arial" w:eastAsia="Arial Unicode MS" w:hAnsi="Arial" w:cs="Arial"/>
                <w:b/>
                <w:bCs/>
                <w:sz w:val="16"/>
                <w:szCs w:val="16"/>
                <w:lang w:bidi="ar-SA"/>
              </w:rPr>
            </w:pPr>
            <w:r w:rsidRPr="00C41072">
              <w:rPr>
                <w:rFonts w:ascii="Arial" w:eastAsia="Arial Unicode MS" w:hAnsi="Arial" w:cs="Arial"/>
                <w:b/>
                <w:bCs/>
                <w:sz w:val="16"/>
                <w:szCs w:val="16"/>
              </w:rPr>
              <w:t>Baht</w:t>
            </w:r>
          </w:p>
        </w:tc>
        <w:tc>
          <w:tcPr>
            <w:tcW w:w="756" w:type="pct"/>
            <w:shd w:val="clear" w:color="auto" w:fill="FFFFFF"/>
            <w:vAlign w:val="bottom"/>
          </w:tcPr>
          <w:p w14:paraId="262F48A7" w14:textId="77777777" w:rsidR="00BF2E8F" w:rsidRPr="00C41072" w:rsidRDefault="00BF2E8F" w:rsidP="00C41072">
            <w:pPr>
              <w:pBdr>
                <w:bottom w:val="single" w:sz="4" w:space="1" w:color="auto"/>
              </w:pBdr>
              <w:ind w:right="-72"/>
              <w:jc w:val="right"/>
              <w:rPr>
                <w:rFonts w:ascii="Arial" w:eastAsia="Arial Unicode MS" w:hAnsi="Arial" w:cs="Arial"/>
                <w:b/>
                <w:bCs/>
                <w:sz w:val="16"/>
                <w:szCs w:val="16"/>
                <w:lang w:bidi="ar-SA"/>
              </w:rPr>
            </w:pPr>
            <w:r w:rsidRPr="00C41072">
              <w:rPr>
                <w:rFonts w:ascii="Arial" w:eastAsia="Arial Unicode MS" w:hAnsi="Arial" w:cs="Arial"/>
                <w:b/>
                <w:bCs/>
                <w:sz w:val="16"/>
                <w:szCs w:val="16"/>
              </w:rPr>
              <w:t>Baht</w:t>
            </w:r>
          </w:p>
        </w:tc>
        <w:tc>
          <w:tcPr>
            <w:tcW w:w="714" w:type="pct"/>
            <w:shd w:val="clear" w:color="auto" w:fill="FFFFFF"/>
            <w:vAlign w:val="bottom"/>
          </w:tcPr>
          <w:p w14:paraId="7F030090" w14:textId="77777777" w:rsidR="00BF2E8F" w:rsidRPr="00C41072" w:rsidRDefault="00BF2E8F" w:rsidP="00C41072">
            <w:pPr>
              <w:pBdr>
                <w:bottom w:val="single" w:sz="4" w:space="1" w:color="auto"/>
              </w:pBdr>
              <w:ind w:right="-72"/>
              <w:jc w:val="right"/>
              <w:rPr>
                <w:rFonts w:ascii="Arial" w:eastAsia="Arial Unicode MS" w:hAnsi="Arial" w:cs="Arial"/>
                <w:b/>
                <w:bCs/>
                <w:sz w:val="16"/>
                <w:szCs w:val="16"/>
                <w:lang w:bidi="ar-SA"/>
              </w:rPr>
            </w:pPr>
            <w:r w:rsidRPr="00C41072">
              <w:rPr>
                <w:rFonts w:ascii="Arial" w:eastAsia="Arial Unicode MS" w:hAnsi="Arial" w:cs="Arial"/>
                <w:b/>
                <w:bCs/>
                <w:sz w:val="16"/>
                <w:szCs w:val="16"/>
                <w:lang w:bidi="ar-SA"/>
              </w:rPr>
              <w:t>Baht</w:t>
            </w:r>
          </w:p>
        </w:tc>
        <w:tc>
          <w:tcPr>
            <w:tcW w:w="607" w:type="pct"/>
            <w:shd w:val="clear" w:color="auto" w:fill="FFFFFF"/>
            <w:vAlign w:val="bottom"/>
            <w:hideMark/>
          </w:tcPr>
          <w:p w14:paraId="3139829C" w14:textId="77777777" w:rsidR="00BF2E8F" w:rsidRPr="00C41072" w:rsidRDefault="00BF2E8F" w:rsidP="00C41072">
            <w:pPr>
              <w:pBdr>
                <w:bottom w:val="single" w:sz="4" w:space="1" w:color="auto"/>
              </w:pBdr>
              <w:ind w:right="-72"/>
              <w:jc w:val="right"/>
              <w:rPr>
                <w:rFonts w:ascii="Arial" w:eastAsia="Arial Unicode MS" w:hAnsi="Arial" w:cs="Arial"/>
                <w:b/>
                <w:bCs/>
                <w:sz w:val="16"/>
                <w:szCs w:val="16"/>
                <w:lang w:bidi="ar-SA"/>
              </w:rPr>
            </w:pPr>
            <w:r w:rsidRPr="00C41072">
              <w:rPr>
                <w:rFonts w:ascii="Arial" w:eastAsia="Arial Unicode MS" w:hAnsi="Arial" w:cs="Arial"/>
                <w:b/>
                <w:bCs/>
                <w:sz w:val="16"/>
                <w:szCs w:val="16"/>
              </w:rPr>
              <w:t>Baht</w:t>
            </w:r>
          </w:p>
        </w:tc>
      </w:tr>
      <w:tr w:rsidR="00D36617" w:rsidRPr="00C41072" w14:paraId="5E5AD920" w14:textId="77777777" w:rsidTr="00371B67">
        <w:trPr>
          <w:trHeight w:val="64"/>
        </w:trPr>
        <w:tc>
          <w:tcPr>
            <w:tcW w:w="1765" w:type="pct"/>
            <w:shd w:val="clear" w:color="auto" w:fill="auto"/>
          </w:tcPr>
          <w:p w14:paraId="6D6EC0A5" w14:textId="77777777" w:rsidR="00BF2E8F" w:rsidRPr="00C41072" w:rsidRDefault="00BF2E8F" w:rsidP="00C41072">
            <w:pPr>
              <w:ind w:left="853"/>
              <w:rPr>
                <w:rFonts w:ascii="Arial" w:eastAsia="Arial Unicode MS" w:hAnsi="Arial" w:cs="Arial"/>
                <w:sz w:val="12"/>
                <w:szCs w:val="12"/>
              </w:rPr>
            </w:pPr>
          </w:p>
        </w:tc>
        <w:tc>
          <w:tcPr>
            <w:tcW w:w="299" w:type="pct"/>
          </w:tcPr>
          <w:p w14:paraId="4CE161B7" w14:textId="77777777" w:rsidR="00BF2E8F" w:rsidRPr="00C41072" w:rsidRDefault="00BF2E8F" w:rsidP="00C41072">
            <w:pPr>
              <w:ind w:right="-72"/>
              <w:jc w:val="right"/>
              <w:rPr>
                <w:rFonts w:ascii="Arial" w:eastAsia="Arial Unicode MS" w:hAnsi="Arial" w:cs="Arial"/>
                <w:sz w:val="12"/>
                <w:szCs w:val="12"/>
                <w:lang w:bidi="ar-SA"/>
              </w:rPr>
            </w:pPr>
          </w:p>
        </w:tc>
        <w:tc>
          <w:tcPr>
            <w:tcW w:w="859" w:type="pct"/>
            <w:shd w:val="clear" w:color="auto" w:fill="auto"/>
          </w:tcPr>
          <w:p w14:paraId="7D6E9958"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16FDCC71"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2198CE1D"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7E27F7D0"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088B67A3" w14:textId="77777777" w:rsidTr="00371B67">
        <w:trPr>
          <w:trHeight w:val="73"/>
        </w:trPr>
        <w:tc>
          <w:tcPr>
            <w:tcW w:w="1765" w:type="pct"/>
            <w:shd w:val="clear" w:color="auto" w:fill="auto"/>
          </w:tcPr>
          <w:p w14:paraId="5E48967C"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Assets</w:t>
            </w:r>
          </w:p>
        </w:tc>
        <w:tc>
          <w:tcPr>
            <w:tcW w:w="299" w:type="pct"/>
          </w:tcPr>
          <w:p w14:paraId="21C20889" w14:textId="77777777" w:rsidR="00BF2E8F" w:rsidRPr="00C41072" w:rsidRDefault="00BF2E8F" w:rsidP="00C41072">
            <w:pPr>
              <w:ind w:right="-72"/>
              <w:jc w:val="right"/>
              <w:rPr>
                <w:rFonts w:ascii="Arial" w:eastAsia="Arial Unicode MS" w:hAnsi="Arial" w:cs="Arial"/>
                <w:b/>
                <w:bCs/>
                <w:sz w:val="16"/>
                <w:szCs w:val="16"/>
                <w:lang w:bidi="ar-SA"/>
              </w:rPr>
            </w:pPr>
          </w:p>
        </w:tc>
        <w:tc>
          <w:tcPr>
            <w:tcW w:w="859" w:type="pct"/>
            <w:shd w:val="clear" w:color="auto" w:fill="auto"/>
          </w:tcPr>
          <w:p w14:paraId="2BCE426B" w14:textId="77777777" w:rsidR="00BF2E8F" w:rsidRPr="00C41072" w:rsidRDefault="00BF2E8F" w:rsidP="00C41072">
            <w:pPr>
              <w:ind w:right="-72"/>
              <w:jc w:val="right"/>
              <w:rPr>
                <w:rFonts w:ascii="Arial" w:eastAsia="Arial Unicode MS" w:hAnsi="Arial" w:cs="Arial"/>
                <w:b/>
                <w:bCs/>
                <w:sz w:val="16"/>
                <w:szCs w:val="16"/>
                <w:lang w:bidi="ar-SA"/>
              </w:rPr>
            </w:pPr>
          </w:p>
        </w:tc>
        <w:tc>
          <w:tcPr>
            <w:tcW w:w="756" w:type="pct"/>
            <w:shd w:val="clear" w:color="auto" w:fill="auto"/>
          </w:tcPr>
          <w:p w14:paraId="22D6C3C3" w14:textId="77777777" w:rsidR="00BF2E8F" w:rsidRPr="00C41072" w:rsidRDefault="00BF2E8F" w:rsidP="00C41072">
            <w:pPr>
              <w:ind w:right="-72"/>
              <w:jc w:val="right"/>
              <w:rPr>
                <w:rFonts w:ascii="Arial" w:eastAsia="Arial Unicode MS" w:hAnsi="Arial" w:cs="Arial"/>
                <w:b/>
                <w:bCs/>
                <w:sz w:val="16"/>
                <w:szCs w:val="16"/>
                <w:lang w:bidi="ar-SA"/>
              </w:rPr>
            </w:pPr>
          </w:p>
        </w:tc>
        <w:tc>
          <w:tcPr>
            <w:tcW w:w="714" w:type="pct"/>
            <w:shd w:val="clear" w:color="auto" w:fill="auto"/>
          </w:tcPr>
          <w:p w14:paraId="2420CEDB" w14:textId="77777777" w:rsidR="00BF2E8F" w:rsidRPr="00C41072" w:rsidRDefault="00BF2E8F" w:rsidP="00C41072">
            <w:pPr>
              <w:ind w:right="-72"/>
              <w:jc w:val="right"/>
              <w:rPr>
                <w:rFonts w:ascii="Arial" w:eastAsia="Arial Unicode MS" w:hAnsi="Arial" w:cs="Arial"/>
                <w:b/>
                <w:bCs/>
                <w:sz w:val="16"/>
                <w:szCs w:val="16"/>
                <w:lang w:bidi="ar-SA"/>
              </w:rPr>
            </w:pPr>
          </w:p>
        </w:tc>
        <w:tc>
          <w:tcPr>
            <w:tcW w:w="607" w:type="pct"/>
            <w:shd w:val="clear" w:color="auto" w:fill="auto"/>
          </w:tcPr>
          <w:p w14:paraId="19AC782F" w14:textId="77777777" w:rsidR="00BF2E8F" w:rsidRPr="00C41072" w:rsidRDefault="00BF2E8F" w:rsidP="00C41072">
            <w:pPr>
              <w:ind w:right="-72"/>
              <w:jc w:val="right"/>
              <w:rPr>
                <w:rFonts w:ascii="Arial" w:eastAsia="Arial Unicode MS" w:hAnsi="Arial" w:cs="Arial"/>
                <w:b/>
                <w:bCs/>
                <w:sz w:val="16"/>
                <w:szCs w:val="16"/>
                <w:lang w:bidi="ar-SA"/>
              </w:rPr>
            </w:pPr>
          </w:p>
        </w:tc>
      </w:tr>
      <w:tr w:rsidR="00D36617" w:rsidRPr="00C41072" w14:paraId="4289CC71" w14:textId="77777777" w:rsidTr="00371B67">
        <w:trPr>
          <w:trHeight w:val="74"/>
        </w:trPr>
        <w:tc>
          <w:tcPr>
            <w:tcW w:w="1765" w:type="pct"/>
            <w:shd w:val="clear" w:color="auto" w:fill="auto"/>
          </w:tcPr>
          <w:p w14:paraId="67139368" w14:textId="77777777" w:rsidR="00BF2E8F" w:rsidRPr="00C41072" w:rsidRDefault="00BF2E8F" w:rsidP="00C41072">
            <w:pPr>
              <w:ind w:left="853"/>
              <w:rPr>
                <w:rFonts w:ascii="Arial" w:eastAsia="Arial Unicode MS" w:hAnsi="Arial" w:cs="Arial"/>
                <w:b/>
                <w:bCs/>
                <w:sz w:val="12"/>
                <w:szCs w:val="12"/>
                <w:cs/>
              </w:rPr>
            </w:pPr>
          </w:p>
        </w:tc>
        <w:tc>
          <w:tcPr>
            <w:tcW w:w="299" w:type="pct"/>
          </w:tcPr>
          <w:p w14:paraId="750AE9A6" w14:textId="77777777" w:rsidR="00BF2E8F" w:rsidRPr="00C41072" w:rsidRDefault="00BF2E8F" w:rsidP="00C41072">
            <w:pPr>
              <w:ind w:right="-72"/>
              <w:jc w:val="right"/>
              <w:rPr>
                <w:rFonts w:ascii="Arial" w:eastAsia="Arial Unicode MS" w:hAnsi="Arial" w:cs="Arial"/>
                <w:b/>
                <w:bCs/>
                <w:sz w:val="12"/>
                <w:szCs w:val="12"/>
                <w:lang w:bidi="ar-SA"/>
              </w:rPr>
            </w:pPr>
          </w:p>
        </w:tc>
        <w:tc>
          <w:tcPr>
            <w:tcW w:w="859" w:type="pct"/>
            <w:shd w:val="clear" w:color="auto" w:fill="auto"/>
          </w:tcPr>
          <w:p w14:paraId="3EB28296" w14:textId="77777777" w:rsidR="00BF2E8F" w:rsidRPr="00C41072" w:rsidRDefault="00BF2E8F" w:rsidP="00C41072">
            <w:pPr>
              <w:ind w:right="-72"/>
              <w:jc w:val="right"/>
              <w:rPr>
                <w:rFonts w:ascii="Arial" w:eastAsia="Arial Unicode MS" w:hAnsi="Arial" w:cs="Arial"/>
                <w:b/>
                <w:bCs/>
                <w:sz w:val="12"/>
                <w:szCs w:val="12"/>
                <w:lang w:bidi="ar-SA"/>
              </w:rPr>
            </w:pPr>
          </w:p>
        </w:tc>
        <w:tc>
          <w:tcPr>
            <w:tcW w:w="756" w:type="pct"/>
            <w:shd w:val="clear" w:color="auto" w:fill="auto"/>
          </w:tcPr>
          <w:p w14:paraId="614882F1" w14:textId="77777777" w:rsidR="00BF2E8F" w:rsidRPr="00C41072" w:rsidRDefault="00BF2E8F" w:rsidP="00C41072">
            <w:pPr>
              <w:ind w:right="-72"/>
              <w:jc w:val="right"/>
              <w:rPr>
                <w:rFonts w:ascii="Arial" w:eastAsia="Arial Unicode MS" w:hAnsi="Arial" w:cs="Arial"/>
                <w:b/>
                <w:bCs/>
                <w:sz w:val="12"/>
                <w:szCs w:val="12"/>
                <w:lang w:bidi="ar-SA"/>
              </w:rPr>
            </w:pPr>
          </w:p>
        </w:tc>
        <w:tc>
          <w:tcPr>
            <w:tcW w:w="714" w:type="pct"/>
            <w:shd w:val="clear" w:color="auto" w:fill="auto"/>
          </w:tcPr>
          <w:p w14:paraId="35D43836" w14:textId="77777777" w:rsidR="00BF2E8F" w:rsidRPr="00C41072" w:rsidRDefault="00BF2E8F" w:rsidP="00C41072">
            <w:pPr>
              <w:ind w:right="-72"/>
              <w:jc w:val="right"/>
              <w:rPr>
                <w:rFonts w:ascii="Arial" w:eastAsia="Arial Unicode MS" w:hAnsi="Arial" w:cs="Arial"/>
                <w:b/>
                <w:bCs/>
                <w:sz w:val="12"/>
                <w:szCs w:val="12"/>
                <w:lang w:bidi="ar-SA"/>
              </w:rPr>
            </w:pPr>
          </w:p>
        </w:tc>
        <w:tc>
          <w:tcPr>
            <w:tcW w:w="607" w:type="pct"/>
            <w:shd w:val="clear" w:color="auto" w:fill="auto"/>
          </w:tcPr>
          <w:p w14:paraId="297D2F3C" w14:textId="77777777" w:rsidR="00BF2E8F" w:rsidRPr="00C41072" w:rsidRDefault="00BF2E8F" w:rsidP="00C41072">
            <w:pPr>
              <w:ind w:right="-72"/>
              <w:jc w:val="right"/>
              <w:rPr>
                <w:rFonts w:ascii="Arial" w:eastAsia="Arial Unicode MS" w:hAnsi="Arial" w:cs="Arial"/>
                <w:b/>
                <w:bCs/>
                <w:sz w:val="12"/>
                <w:szCs w:val="12"/>
                <w:lang w:bidi="ar-SA"/>
              </w:rPr>
            </w:pPr>
          </w:p>
        </w:tc>
      </w:tr>
      <w:tr w:rsidR="00D36617" w:rsidRPr="00C41072" w14:paraId="217E61A4" w14:textId="77777777" w:rsidTr="00371B67">
        <w:trPr>
          <w:trHeight w:val="170"/>
        </w:trPr>
        <w:tc>
          <w:tcPr>
            <w:tcW w:w="1765" w:type="pct"/>
            <w:shd w:val="clear" w:color="auto" w:fill="auto"/>
          </w:tcPr>
          <w:p w14:paraId="3B74D501"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Current assets</w:t>
            </w:r>
          </w:p>
        </w:tc>
        <w:tc>
          <w:tcPr>
            <w:tcW w:w="299" w:type="pct"/>
          </w:tcPr>
          <w:p w14:paraId="0C1C6BEC" w14:textId="77777777" w:rsidR="00BF2E8F" w:rsidRPr="00C41072" w:rsidRDefault="00BF2E8F" w:rsidP="00C41072">
            <w:pPr>
              <w:ind w:right="-72"/>
              <w:jc w:val="center"/>
              <w:rPr>
                <w:rFonts w:ascii="Arial" w:eastAsia="Arial Unicode MS" w:hAnsi="Arial" w:cs="Arial"/>
                <w:b/>
                <w:bCs/>
                <w:sz w:val="16"/>
                <w:szCs w:val="16"/>
                <w:lang w:bidi="ar-SA"/>
              </w:rPr>
            </w:pPr>
          </w:p>
        </w:tc>
        <w:tc>
          <w:tcPr>
            <w:tcW w:w="859" w:type="pct"/>
            <w:shd w:val="clear" w:color="auto" w:fill="auto"/>
          </w:tcPr>
          <w:p w14:paraId="3964E712" w14:textId="77777777" w:rsidR="00BF2E8F" w:rsidRPr="00C41072" w:rsidRDefault="00BF2E8F" w:rsidP="00C41072">
            <w:pPr>
              <w:ind w:right="-72"/>
              <w:jc w:val="right"/>
              <w:rPr>
                <w:rFonts w:ascii="Arial" w:eastAsia="Arial Unicode MS" w:hAnsi="Arial" w:cs="Arial"/>
                <w:b/>
                <w:bCs/>
                <w:sz w:val="16"/>
                <w:szCs w:val="16"/>
                <w:lang w:bidi="ar-SA"/>
              </w:rPr>
            </w:pPr>
          </w:p>
        </w:tc>
        <w:tc>
          <w:tcPr>
            <w:tcW w:w="756" w:type="pct"/>
            <w:shd w:val="clear" w:color="auto" w:fill="auto"/>
          </w:tcPr>
          <w:p w14:paraId="6F016910" w14:textId="77777777" w:rsidR="00BF2E8F" w:rsidRPr="00C41072" w:rsidRDefault="00BF2E8F" w:rsidP="00C41072">
            <w:pPr>
              <w:ind w:right="-72"/>
              <w:jc w:val="right"/>
              <w:rPr>
                <w:rFonts w:ascii="Arial" w:eastAsia="Arial Unicode MS" w:hAnsi="Arial" w:cs="Arial"/>
                <w:b/>
                <w:bCs/>
                <w:sz w:val="16"/>
                <w:szCs w:val="16"/>
                <w:lang w:bidi="ar-SA"/>
              </w:rPr>
            </w:pPr>
          </w:p>
        </w:tc>
        <w:tc>
          <w:tcPr>
            <w:tcW w:w="714" w:type="pct"/>
            <w:shd w:val="clear" w:color="auto" w:fill="auto"/>
          </w:tcPr>
          <w:p w14:paraId="24288E9D" w14:textId="77777777" w:rsidR="00BF2E8F" w:rsidRPr="00C41072" w:rsidRDefault="00BF2E8F" w:rsidP="00C41072">
            <w:pPr>
              <w:ind w:right="-72"/>
              <w:jc w:val="right"/>
              <w:rPr>
                <w:rFonts w:ascii="Arial" w:eastAsia="Arial Unicode MS" w:hAnsi="Arial" w:cs="Arial"/>
                <w:b/>
                <w:bCs/>
                <w:sz w:val="16"/>
                <w:szCs w:val="16"/>
                <w:lang w:bidi="ar-SA"/>
              </w:rPr>
            </w:pPr>
          </w:p>
        </w:tc>
        <w:tc>
          <w:tcPr>
            <w:tcW w:w="607" w:type="pct"/>
            <w:shd w:val="clear" w:color="auto" w:fill="auto"/>
          </w:tcPr>
          <w:p w14:paraId="42F3E3FE" w14:textId="77777777" w:rsidR="00BF2E8F" w:rsidRPr="00C41072" w:rsidRDefault="00BF2E8F" w:rsidP="00C41072">
            <w:pPr>
              <w:ind w:right="-72"/>
              <w:jc w:val="right"/>
              <w:rPr>
                <w:rFonts w:ascii="Arial" w:eastAsia="Arial Unicode MS" w:hAnsi="Arial" w:cs="Arial"/>
                <w:b/>
                <w:bCs/>
                <w:sz w:val="16"/>
                <w:szCs w:val="16"/>
                <w:lang w:bidi="ar-SA"/>
              </w:rPr>
            </w:pPr>
          </w:p>
        </w:tc>
      </w:tr>
      <w:tr w:rsidR="00D36617" w:rsidRPr="00C41072" w14:paraId="5D802273" w14:textId="77777777" w:rsidTr="00371B67">
        <w:trPr>
          <w:trHeight w:val="170"/>
        </w:trPr>
        <w:tc>
          <w:tcPr>
            <w:tcW w:w="1765" w:type="pct"/>
            <w:shd w:val="clear" w:color="auto" w:fill="auto"/>
          </w:tcPr>
          <w:p w14:paraId="0874864E"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Short-term investments</w:t>
            </w:r>
          </w:p>
        </w:tc>
        <w:tc>
          <w:tcPr>
            <w:tcW w:w="299" w:type="pct"/>
          </w:tcPr>
          <w:p w14:paraId="79511AE0"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B</w:t>
            </w:r>
          </w:p>
        </w:tc>
        <w:tc>
          <w:tcPr>
            <w:tcW w:w="859" w:type="pct"/>
            <w:shd w:val="clear" w:color="auto" w:fill="auto"/>
          </w:tcPr>
          <w:p w14:paraId="3780FA96"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2</w:t>
            </w:r>
            <w:r w:rsidRPr="00C41072">
              <w:rPr>
                <w:rFonts w:ascii="Arial" w:eastAsia="Arial Unicode MS" w:hAnsi="Arial" w:cs="Arial"/>
                <w:sz w:val="16"/>
                <w:szCs w:val="16"/>
                <w:lang w:bidi="ar-SA"/>
              </w:rPr>
              <w:t>,</w:t>
            </w:r>
            <w:r w:rsidRPr="00C41072">
              <w:rPr>
                <w:rFonts w:ascii="Arial" w:eastAsia="Arial Unicode MS" w:hAnsi="Arial" w:cs="Arial"/>
                <w:sz w:val="16"/>
                <w:szCs w:val="16"/>
              </w:rPr>
              <w:t>178</w:t>
            </w:r>
            <w:r w:rsidRPr="00C41072">
              <w:rPr>
                <w:rFonts w:ascii="Arial" w:eastAsia="Arial Unicode MS" w:hAnsi="Arial" w:cs="Arial"/>
                <w:sz w:val="16"/>
                <w:szCs w:val="16"/>
                <w:lang w:bidi="ar-SA"/>
              </w:rPr>
              <w:t>,</w:t>
            </w:r>
            <w:r w:rsidRPr="00C41072">
              <w:rPr>
                <w:rFonts w:ascii="Arial" w:eastAsia="Arial Unicode MS" w:hAnsi="Arial" w:cs="Arial"/>
                <w:sz w:val="16"/>
                <w:szCs w:val="16"/>
              </w:rPr>
              <w:t>813</w:t>
            </w:r>
          </w:p>
        </w:tc>
        <w:tc>
          <w:tcPr>
            <w:tcW w:w="756" w:type="pct"/>
            <w:shd w:val="clear" w:color="auto" w:fill="auto"/>
          </w:tcPr>
          <w:p w14:paraId="6A1A2607"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2</w:t>
            </w:r>
            <w:r w:rsidRPr="00C41072">
              <w:rPr>
                <w:rFonts w:ascii="Arial" w:eastAsia="Arial Unicode MS" w:hAnsi="Arial" w:cs="Arial"/>
                <w:sz w:val="16"/>
                <w:szCs w:val="16"/>
                <w:lang w:bidi="ar-SA"/>
              </w:rPr>
              <w:t>,</w:t>
            </w:r>
            <w:r w:rsidRPr="00C41072">
              <w:rPr>
                <w:rFonts w:ascii="Arial" w:eastAsia="Arial Unicode MS" w:hAnsi="Arial" w:cs="Arial"/>
                <w:sz w:val="16"/>
                <w:szCs w:val="16"/>
              </w:rPr>
              <w:t>178</w:t>
            </w:r>
            <w:r w:rsidRPr="00C41072">
              <w:rPr>
                <w:rFonts w:ascii="Arial" w:eastAsia="Arial Unicode MS" w:hAnsi="Arial" w:cs="Arial"/>
                <w:sz w:val="16"/>
                <w:szCs w:val="16"/>
                <w:lang w:bidi="ar-SA"/>
              </w:rPr>
              <w:t>,</w:t>
            </w:r>
            <w:r w:rsidRPr="00C41072">
              <w:rPr>
                <w:rFonts w:ascii="Arial" w:eastAsia="Arial Unicode MS" w:hAnsi="Arial" w:cs="Arial"/>
                <w:sz w:val="16"/>
                <w:szCs w:val="16"/>
              </w:rPr>
              <w:t>813</w:t>
            </w:r>
            <w:r w:rsidRPr="00C41072">
              <w:rPr>
                <w:rFonts w:ascii="Arial" w:eastAsia="Arial Unicode MS" w:hAnsi="Arial" w:cs="Arial"/>
                <w:sz w:val="16"/>
                <w:szCs w:val="16"/>
                <w:lang w:bidi="ar-SA"/>
              </w:rPr>
              <w:t>)</w:t>
            </w:r>
          </w:p>
        </w:tc>
        <w:tc>
          <w:tcPr>
            <w:tcW w:w="714" w:type="pct"/>
            <w:shd w:val="clear" w:color="auto" w:fill="auto"/>
          </w:tcPr>
          <w:p w14:paraId="0831DD12"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7BFABF0C"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r>
      <w:tr w:rsidR="00D36617" w:rsidRPr="00C41072" w14:paraId="1E221AF7" w14:textId="77777777" w:rsidTr="00371B67">
        <w:trPr>
          <w:trHeight w:val="170"/>
        </w:trPr>
        <w:tc>
          <w:tcPr>
            <w:tcW w:w="1765" w:type="pct"/>
            <w:shd w:val="clear" w:color="auto" w:fill="auto"/>
          </w:tcPr>
          <w:p w14:paraId="17B66F9F"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Financial assets measured at</w:t>
            </w:r>
          </w:p>
        </w:tc>
        <w:tc>
          <w:tcPr>
            <w:tcW w:w="299" w:type="pct"/>
          </w:tcPr>
          <w:p w14:paraId="4CE4D212"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015BD5EF"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3B2AD9B0"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75EE00B0"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469D5DBE"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28198E89" w14:textId="77777777" w:rsidTr="00371B67">
        <w:trPr>
          <w:trHeight w:val="170"/>
        </w:trPr>
        <w:tc>
          <w:tcPr>
            <w:tcW w:w="1765" w:type="pct"/>
            <w:shd w:val="clear" w:color="auto" w:fill="auto"/>
          </w:tcPr>
          <w:p w14:paraId="1D714083"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 xml:space="preserve">   fair value through profit or loss</w:t>
            </w:r>
          </w:p>
        </w:tc>
        <w:tc>
          <w:tcPr>
            <w:tcW w:w="299" w:type="pct"/>
          </w:tcPr>
          <w:p w14:paraId="1CC49FB5" w14:textId="77777777" w:rsidR="00BF2E8F" w:rsidRPr="00C41072" w:rsidRDefault="00D36617" w:rsidP="00C41072">
            <w:pPr>
              <w:ind w:right="-72"/>
              <w:jc w:val="center"/>
              <w:rPr>
                <w:rFonts w:ascii="Arial" w:eastAsia="Arial Unicode MS" w:hAnsi="Arial" w:cs="Arial"/>
                <w:sz w:val="16"/>
                <w:szCs w:val="16"/>
                <w:lang w:bidi="ar-SA"/>
              </w:rPr>
            </w:pPr>
            <w:r w:rsidRPr="00C41072">
              <w:rPr>
                <w:rFonts w:ascii="Arial" w:eastAsia="Arial Unicode MS" w:hAnsi="Arial" w:cs="Arial"/>
                <w:sz w:val="16"/>
                <w:szCs w:val="16"/>
                <w:lang w:bidi="ar-SA"/>
              </w:rPr>
              <w:t>B</w:t>
            </w:r>
          </w:p>
        </w:tc>
        <w:tc>
          <w:tcPr>
            <w:tcW w:w="859" w:type="pct"/>
            <w:shd w:val="clear" w:color="auto" w:fill="auto"/>
          </w:tcPr>
          <w:p w14:paraId="3E2FAC7C"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56" w:type="pct"/>
            <w:shd w:val="clear" w:color="auto" w:fill="auto"/>
          </w:tcPr>
          <w:p w14:paraId="45F8E0B2"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2</w:t>
            </w:r>
            <w:r w:rsidRPr="00C41072">
              <w:rPr>
                <w:rFonts w:ascii="Arial" w:eastAsia="Arial Unicode MS" w:hAnsi="Arial" w:cs="Arial"/>
                <w:sz w:val="16"/>
                <w:szCs w:val="16"/>
                <w:lang w:bidi="ar-SA"/>
              </w:rPr>
              <w:t>,</w:t>
            </w:r>
            <w:r w:rsidRPr="00C41072">
              <w:rPr>
                <w:rFonts w:ascii="Arial" w:eastAsia="Arial Unicode MS" w:hAnsi="Arial" w:cs="Arial"/>
                <w:sz w:val="16"/>
                <w:szCs w:val="16"/>
              </w:rPr>
              <w:t>178</w:t>
            </w:r>
            <w:r w:rsidRPr="00C41072">
              <w:rPr>
                <w:rFonts w:ascii="Arial" w:eastAsia="Arial Unicode MS" w:hAnsi="Arial" w:cs="Arial"/>
                <w:sz w:val="16"/>
                <w:szCs w:val="16"/>
                <w:lang w:bidi="ar-SA"/>
              </w:rPr>
              <w:t>,</w:t>
            </w:r>
            <w:r w:rsidRPr="00C41072">
              <w:rPr>
                <w:rFonts w:ascii="Arial" w:eastAsia="Arial Unicode MS" w:hAnsi="Arial" w:cs="Arial"/>
                <w:sz w:val="16"/>
                <w:szCs w:val="16"/>
              </w:rPr>
              <w:t>813</w:t>
            </w:r>
          </w:p>
        </w:tc>
        <w:tc>
          <w:tcPr>
            <w:tcW w:w="714" w:type="pct"/>
            <w:shd w:val="clear" w:color="auto" w:fill="auto"/>
          </w:tcPr>
          <w:p w14:paraId="77D0E9B9"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24A34EFA"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2</w:t>
            </w:r>
            <w:r w:rsidRPr="00C41072">
              <w:rPr>
                <w:rFonts w:ascii="Arial" w:eastAsia="Arial Unicode MS" w:hAnsi="Arial" w:cs="Arial"/>
                <w:sz w:val="16"/>
                <w:szCs w:val="16"/>
                <w:lang w:bidi="ar-SA"/>
              </w:rPr>
              <w:t>,</w:t>
            </w:r>
            <w:r w:rsidRPr="00C41072">
              <w:rPr>
                <w:rFonts w:ascii="Arial" w:eastAsia="Arial Unicode MS" w:hAnsi="Arial" w:cs="Arial"/>
                <w:sz w:val="16"/>
                <w:szCs w:val="16"/>
              </w:rPr>
              <w:t>178</w:t>
            </w:r>
            <w:r w:rsidRPr="00C41072">
              <w:rPr>
                <w:rFonts w:ascii="Arial" w:eastAsia="Arial Unicode MS" w:hAnsi="Arial" w:cs="Arial"/>
                <w:sz w:val="16"/>
                <w:szCs w:val="16"/>
                <w:lang w:bidi="ar-SA"/>
              </w:rPr>
              <w:t>,</w:t>
            </w:r>
            <w:r w:rsidRPr="00C41072">
              <w:rPr>
                <w:rFonts w:ascii="Arial" w:eastAsia="Arial Unicode MS" w:hAnsi="Arial" w:cs="Arial"/>
                <w:sz w:val="16"/>
                <w:szCs w:val="16"/>
              </w:rPr>
              <w:t>813</w:t>
            </w:r>
          </w:p>
        </w:tc>
      </w:tr>
      <w:tr w:rsidR="00D36617" w:rsidRPr="00C41072" w14:paraId="10E25667" w14:textId="77777777" w:rsidTr="00371B67">
        <w:trPr>
          <w:trHeight w:val="170"/>
        </w:trPr>
        <w:tc>
          <w:tcPr>
            <w:tcW w:w="1765" w:type="pct"/>
            <w:shd w:val="clear" w:color="auto" w:fill="auto"/>
          </w:tcPr>
          <w:p w14:paraId="777DDCB5"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Trade and other receivables</w:t>
            </w:r>
          </w:p>
        </w:tc>
        <w:tc>
          <w:tcPr>
            <w:tcW w:w="299" w:type="pct"/>
          </w:tcPr>
          <w:p w14:paraId="3288FBC6"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A</w:t>
            </w:r>
          </w:p>
        </w:tc>
        <w:tc>
          <w:tcPr>
            <w:tcW w:w="859" w:type="pct"/>
            <w:shd w:val="clear" w:color="auto" w:fill="auto"/>
          </w:tcPr>
          <w:p w14:paraId="4C2FA3AF"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287</w:t>
            </w:r>
            <w:r w:rsidRPr="00C41072">
              <w:rPr>
                <w:rFonts w:ascii="Arial" w:eastAsia="Arial Unicode MS" w:hAnsi="Arial" w:cs="Arial"/>
                <w:sz w:val="16"/>
                <w:szCs w:val="16"/>
                <w:lang w:bidi="ar-SA"/>
              </w:rPr>
              <w:t>,</w:t>
            </w:r>
            <w:r w:rsidRPr="00C41072">
              <w:rPr>
                <w:rFonts w:ascii="Arial" w:eastAsia="Arial Unicode MS" w:hAnsi="Arial" w:cs="Arial"/>
                <w:sz w:val="16"/>
                <w:szCs w:val="16"/>
              </w:rPr>
              <w:t>105</w:t>
            </w:r>
            <w:r w:rsidRPr="00C41072">
              <w:rPr>
                <w:rFonts w:ascii="Arial" w:eastAsia="Arial Unicode MS" w:hAnsi="Arial" w:cs="Arial"/>
                <w:sz w:val="16"/>
                <w:szCs w:val="16"/>
                <w:lang w:bidi="ar-SA"/>
              </w:rPr>
              <w:t>,</w:t>
            </w:r>
            <w:r w:rsidRPr="00C41072">
              <w:rPr>
                <w:rFonts w:ascii="Arial" w:eastAsia="Arial Unicode MS" w:hAnsi="Arial" w:cs="Arial"/>
                <w:sz w:val="16"/>
                <w:szCs w:val="16"/>
              </w:rPr>
              <w:t>268</w:t>
            </w:r>
          </w:p>
        </w:tc>
        <w:tc>
          <w:tcPr>
            <w:tcW w:w="756" w:type="pct"/>
            <w:shd w:val="clear" w:color="auto" w:fill="auto"/>
          </w:tcPr>
          <w:p w14:paraId="5AA758B9"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278</w:t>
            </w:r>
            <w:r w:rsidRPr="00C41072">
              <w:rPr>
                <w:rFonts w:ascii="Arial" w:eastAsia="Arial Unicode MS" w:hAnsi="Arial" w:cs="Arial"/>
                <w:sz w:val="16"/>
                <w:szCs w:val="16"/>
                <w:lang w:bidi="ar-SA"/>
              </w:rPr>
              <w:t>,</w:t>
            </w:r>
            <w:r w:rsidRPr="00C41072">
              <w:rPr>
                <w:rFonts w:ascii="Arial" w:eastAsia="Arial Unicode MS" w:hAnsi="Arial" w:cs="Arial"/>
                <w:sz w:val="16"/>
                <w:szCs w:val="16"/>
              </w:rPr>
              <w:t>180</w:t>
            </w:r>
            <w:r w:rsidRPr="00C41072">
              <w:rPr>
                <w:rFonts w:ascii="Arial" w:eastAsia="Arial Unicode MS" w:hAnsi="Arial" w:cs="Arial"/>
                <w:sz w:val="16"/>
                <w:szCs w:val="16"/>
                <w:lang w:bidi="ar-SA"/>
              </w:rPr>
              <w:t>,</w:t>
            </w:r>
            <w:r w:rsidRPr="00C41072">
              <w:rPr>
                <w:rFonts w:ascii="Arial" w:eastAsia="Arial Unicode MS" w:hAnsi="Arial" w:cs="Arial"/>
                <w:sz w:val="16"/>
                <w:szCs w:val="16"/>
              </w:rPr>
              <w:t>801</w:t>
            </w:r>
            <w:r w:rsidRPr="00C41072">
              <w:rPr>
                <w:rFonts w:ascii="Arial" w:eastAsia="Arial Unicode MS" w:hAnsi="Arial" w:cs="Arial"/>
                <w:sz w:val="16"/>
                <w:szCs w:val="16"/>
                <w:lang w:bidi="ar-SA"/>
              </w:rPr>
              <w:t>)</w:t>
            </w:r>
          </w:p>
        </w:tc>
        <w:tc>
          <w:tcPr>
            <w:tcW w:w="714" w:type="pct"/>
            <w:shd w:val="clear" w:color="auto" w:fill="auto"/>
          </w:tcPr>
          <w:p w14:paraId="61039D7A"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62BD3D37"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8</w:t>
            </w:r>
            <w:r w:rsidRPr="00C41072">
              <w:rPr>
                <w:rFonts w:ascii="Arial" w:eastAsia="Arial Unicode MS" w:hAnsi="Arial" w:cs="Arial"/>
                <w:sz w:val="16"/>
                <w:szCs w:val="16"/>
                <w:lang w:bidi="ar-SA"/>
              </w:rPr>
              <w:t>,</w:t>
            </w:r>
            <w:r w:rsidRPr="00C41072">
              <w:rPr>
                <w:rFonts w:ascii="Arial" w:eastAsia="Arial Unicode MS" w:hAnsi="Arial" w:cs="Arial"/>
                <w:sz w:val="16"/>
                <w:szCs w:val="16"/>
              </w:rPr>
              <w:t>924</w:t>
            </w:r>
            <w:r w:rsidRPr="00C41072">
              <w:rPr>
                <w:rFonts w:ascii="Arial" w:eastAsia="Arial Unicode MS" w:hAnsi="Arial" w:cs="Arial"/>
                <w:sz w:val="16"/>
                <w:szCs w:val="16"/>
                <w:lang w:bidi="ar-SA"/>
              </w:rPr>
              <w:t>,</w:t>
            </w:r>
            <w:r w:rsidRPr="00C41072">
              <w:rPr>
                <w:rFonts w:ascii="Arial" w:eastAsia="Arial Unicode MS" w:hAnsi="Arial" w:cs="Arial"/>
                <w:sz w:val="16"/>
                <w:szCs w:val="16"/>
              </w:rPr>
              <w:t>467</w:t>
            </w:r>
          </w:p>
        </w:tc>
      </w:tr>
      <w:tr w:rsidR="00D36617" w:rsidRPr="00C41072" w14:paraId="0B22D691" w14:textId="77777777" w:rsidTr="00371B67">
        <w:trPr>
          <w:trHeight w:val="170"/>
        </w:trPr>
        <w:tc>
          <w:tcPr>
            <w:tcW w:w="1765" w:type="pct"/>
            <w:shd w:val="clear" w:color="auto" w:fill="auto"/>
          </w:tcPr>
          <w:p w14:paraId="561964B7" w14:textId="77777777" w:rsidR="00D36617" w:rsidRPr="00C41072" w:rsidRDefault="00D36617" w:rsidP="00C41072">
            <w:pPr>
              <w:ind w:left="853"/>
              <w:rPr>
                <w:rFonts w:ascii="Arial" w:eastAsia="Arial Unicode MS" w:hAnsi="Arial" w:cs="Arial"/>
                <w:sz w:val="16"/>
                <w:szCs w:val="16"/>
              </w:rPr>
            </w:pPr>
            <w:r w:rsidRPr="00C41072">
              <w:rPr>
                <w:rFonts w:ascii="Arial" w:eastAsia="Arial Unicode MS" w:hAnsi="Arial" w:cs="Arial"/>
                <w:sz w:val="16"/>
                <w:szCs w:val="16"/>
              </w:rPr>
              <w:t>Short-term borrowings</w:t>
            </w:r>
          </w:p>
        </w:tc>
        <w:tc>
          <w:tcPr>
            <w:tcW w:w="299" w:type="pct"/>
          </w:tcPr>
          <w:p w14:paraId="27399C45" w14:textId="77777777" w:rsidR="00D36617" w:rsidRPr="00C41072" w:rsidRDefault="00D36617" w:rsidP="00C41072">
            <w:pPr>
              <w:ind w:right="-72"/>
              <w:jc w:val="center"/>
              <w:rPr>
                <w:rFonts w:ascii="Arial" w:eastAsia="Arial Unicode MS" w:hAnsi="Arial" w:cs="Arial"/>
                <w:sz w:val="16"/>
                <w:szCs w:val="16"/>
              </w:rPr>
            </w:pPr>
          </w:p>
        </w:tc>
        <w:tc>
          <w:tcPr>
            <w:tcW w:w="859" w:type="pct"/>
            <w:shd w:val="clear" w:color="auto" w:fill="auto"/>
          </w:tcPr>
          <w:p w14:paraId="682CCA19" w14:textId="77777777" w:rsidR="00D36617" w:rsidRPr="00C41072" w:rsidRDefault="00D36617" w:rsidP="00C41072">
            <w:pPr>
              <w:ind w:right="-72"/>
              <w:jc w:val="right"/>
              <w:rPr>
                <w:rFonts w:ascii="Arial" w:eastAsia="Arial Unicode MS" w:hAnsi="Arial" w:cs="Arial"/>
                <w:sz w:val="16"/>
                <w:szCs w:val="16"/>
              </w:rPr>
            </w:pPr>
          </w:p>
        </w:tc>
        <w:tc>
          <w:tcPr>
            <w:tcW w:w="756" w:type="pct"/>
            <w:shd w:val="clear" w:color="auto" w:fill="auto"/>
          </w:tcPr>
          <w:p w14:paraId="1952026B" w14:textId="77777777" w:rsidR="00D36617" w:rsidRPr="00C41072" w:rsidRDefault="00D36617" w:rsidP="00C41072">
            <w:pPr>
              <w:ind w:right="-72"/>
              <w:jc w:val="right"/>
              <w:rPr>
                <w:rFonts w:ascii="Arial" w:eastAsia="Arial Unicode MS" w:hAnsi="Arial" w:cs="Arial"/>
                <w:sz w:val="16"/>
                <w:szCs w:val="16"/>
                <w:lang w:bidi="ar-SA"/>
              </w:rPr>
            </w:pPr>
          </w:p>
        </w:tc>
        <w:tc>
          <w:tcPr>
            <w:tcW w:w="714" w:type="pct"/>
            <w:shd w:val="clear" w:color="auto" w:fill="auto"/>
          </w:tcPr>
          <w:p w14:paraId="7A337478" w14:textId="77777777" w:rsidR="00D36617" w:rsidRPr="00C41072" w:rsidRDefault="00D36617" w:rsidP="00C41072">
            <w:pPr>
              <w:ind w:right="-72"/>
              <w:jc w:val="right"/>
              <w:rPr>
                <w:rFonts w:ascii="Arial" w:eastAsia="Arial Unicode MS" w:hAnsi="Arial" w:cs="Arial"/>
                <w:sz w:val="16"/>
                <w:szCs w:val="16"/>
                <w:lang w:bidi="ar-SA"/>
              </w:rPr>
            </w:pPr>
          </w:p>
        </w:tc>
        <w:tc>
          <w:tcPr>
            <w:tcW w:w="607" w:type="pct"/>
            <w:shd w:val="clear" w:color="auto" w:fill="auto"/>
          </w:tcPr>
          <w:p w14:paraId="2308293D" w14:textId="77777777" w:rsidR="00D36617" w:rsidRPr="00C41072" w:rsidRDefault="00D36617" w:rsidP="00C41072">
            <w:pPr>
              <w:ind w:right="-72"/>
              <w:jc w:val="right"/>
              <w:rPr>
                <w:rFonts w:ascii="Arial" w:eastAsia="Arial Unicode MS" w:hAnsi="Arial" w:cs="Arial"/>
                <w:sz w:val="16"/>
                <w:szCs w:val="16"/>
              </w:rPr>
            </w:pPr>
          </w:p>
        </w:tc>
      </w:tr>
      <w:tr w:rsidR="00D36617" w:rsidRPr="00C41072" w14:paraId="5BAFAB2B" w14:textId="77777777" w:rsidTr="00371B67">
        <w:trPr>
          <w:trHeight w:val="170"/>
        </w:trPr>
        <w:tc>
          <w:tcPr>
            <w:tcW w:w="1765" w:type="pct"/>
            <w:shd w:val="clear" w:color="auto" w:fill="auto"/>
          </w:tcPr>
          <w:p w14:paraId="528E1E24" w14:textId="77777777" w:rsidR="00BF2E8F" w:rsidRPr="00C41072" w:rsidRDefault="00D36617" w:rsidP="00C41072">
            <w:pPr>
              <w:ind w:left="853"/>
              <w:rPr>
                <w:rFonts w:ascii="Arial" w:eastAsia="Arial Unicode MS" w:hAnsi="Arial" w:cs="Arial"/>
                <w:sz w:val="16"/>
                <w:szCs w:val="16"/>
              </w:rPr>
            </w:pPr>
            <w:r w:rsidRPr="00C41072">
              <w:rPr>
                <w:rFonts w:ascii="Arial" w:eastAsia="Arial Unicode MS" w:hAnsi="Arial" w:cs="Arial"/>
                <w:sz w:val="16"/>
                <w:szCs w:val="16"/>
              </w:rPr>
              <w:t xml:space="preserve">   </w:t>
            </w:r>
            <w:r w:rsidR="00BF2E8F" w:rsidRPr="00C41072">
              <w:rPr>
                <w:rFonts w:ascii="Arial" w:eastAsia="Arial Unicode MS" w:hAnsi="Arial" w:cs="Arial"/>
                <w:sz w:val="16"/>
                <w:szCs w:val="16"/>
              </w:rPr>
              <w:t>to</w:t>
            </w:r>
            <w:r w:rsidR="00BF2E8F" w:rsidRPr="00C41072">
              <w:rPr>
                <w:rFonts w:ascii="Arial" w:eastAsia="Arial Unicode MS" w:hAnsi="Arial" w:cs="Arial"/>
                <w:sz w:val="16"/>
                <w:szCs w:val="16"/>
                <w:cs/>
              </w:rPr>
              <w:t xml:space="preserve"> </w:t>
            </w:r>
            <w:r w:rsidR="00BF2E8F" w:rsidRPr="00C41072">
              <w:rPr>
                <w:rFonts w:ascii="Arial" w:eastAsia="Arial Unicode MS" w:hAnsi="Arial" w:cs="Arial"/>
                <w:sz w:val="16"/>
                <w:szCs w:val="16"/>
              </w:rPr>
              <w:t>related parties</w:t>
            </w:r>
          </w:p>
        </w:tc>
        <w:tc>
          <w:tcPr>
            <w:tcW w:w="299" w:type="pct"/>
          </w:tcPr>
          <w:p w14:paraId="31271E06"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A</w:t>
            </w:r>
          </w:p>
        </w:tc>
        <w:tc>
          <w:tcPr>
            <w:tcW w:w="859" w:type="pct"/>
            <w:shd w:val="clear" w:color="auto" w:fill="auto"/>
          </w:tcPr>
          <w:p w14:paraId="44B7A8F1"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w:t>
            </w:r>
            <w:r w:rsidRPr="00C41072">
              <w:rPr>
                <w:rFonts w:ascii="Arial" w:eastAsia="Arial Unicode MS" w:hAnsi="Arial" w:cs="Arial"/>
                <w:sz w:val="16"/>
                <w:szCs w:val="16"/>
                <w:lang w:bidi="ar-SA"/>
              </w:rPr>
              <w:t>,</w:t>
            </w:r>
            <w:r w:rsidRPr="00C41072">
              <w:rPr>
                <w:rFonts w:ascii="Arial" w:eastAsia="Arial Unicode MS" w:hAnsi="Arial" w:cs="Arial"/>
                <w:sz w:val="16"/>
                <w:szCs w:val="16"/>
              </w:rPr>
              <w:t>157</w:t>
            </w:r>
            <w:r w:rsidRPr="00C41072">
              <w:rPr>
                <w:rFonts w:ascii="Arial" w:eastAsia="Arial Unicode MS" w:hAnsi="Arial" w:cs="Arial"/>
                <w:sz w:val="16"/>
                <w:szCs w:val="16"/>
                <w:lang w:bidi="ar-SA"/>
              </w:rPr>
              <w:t>,</w:t>
            </w:r>
            <w:r w:rsidRPr="00C41072">
              <w:rPr>
                <w:rFonts w:ascii="Arial" w:eastAsia="Arial Unicode MS" w:hAnsi="Arial" w:cs="Arial"/>
                <w:sz w:val="16"/>
                <w:szCs w:val="16"/>
              </w:rPr>
              <w:t>552</w:t>
            </w:r>
            <w:r w:rsidRPr="00C41072">
              <w:rPr>
                <w:rFonts w:ascii="Arial" w:eastAsia="Arial Unicode MS" w:hAnsi="Arial" w:cs="Arial"/>
                <w:sz w:val="16"/>
                <w:szCs w:val="16"/>
                <w:lang w:bidi="ar-SA"/>
              </w:rPr>
              <w:t>,</w:t>
            </w:r>
            <w:r w:rsidRPr="00C41072">
              <w:rPr>
                <w:rFonts w:ascii="Arial" w:eastAsia="Arial Unicode MS" w:hAnsi="Arial" w:cs="Arial"/>
                <w:sz w:val="16"/>
                <w:szCs w:val="16"/>
              </w:rPr>
              <w:t>900</w:t>
            </w:r>
          </w:p>
        </w:tc>
        <w:tc>
          <w:tcPr>
            <w:tcW w:w="756" w:type="pct"/>
            <w:shd w:val="clear" w:color="auto" w:fill="auto"/>
          </w:tcPr>
          <w:p w14:paraId="54D8FA72"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328</w:t>
            </w:r>
            <w:r w:rsidRPr="00C41072">
              <w:rPr>
                <w:rFonts w:ascii="Arial" w:eastAsia="Arial Unicode MS" w:hAnsi="Arial" w:cs="Arial"/>
                <w:sz w:val="16"/>
                <w:szCs w:val="16"/>
                <w:lang w:bidi="ar-SA"/>
              </w:rPr>
              <w:t>,</w:t>
            </w:r>
            <w:r w:rsidRPr="00C41072">
              <w:rPr>
                <w:rFonts w:ascii="Arial" w:eastAsia="Arial Unicode MS" w:hAnsi="Arial" w:cs="Arial"/>
                <w:sz w:val="16"/>
                <w:szCs w:val="16"/>
              </w:rPr>
              <w:t>626</w:t>
            </w:r>
            <w:r w:rsidRPr="00C41072">
              <w:rPr>
                <w:rFonts w:ascii="Arial" w:eastAsia="Arial Unicode MS" w:hAnsi="Arial" w:cs="Arial"/>
                <w:sz w:val="16"/>
                <w:szCs w:val="16"/>
                <w:lang w:bidi="ar-SA"/>
              </w:rPr>
              <w:t>,</w:t>
            </w:r>
            <w:r w:rsidRPr="00C41072">
              <w:rPr>
                <w:rFonts w:ascii="Arial" w:eastAsia="Arial Unicode MS" w:hAnsi="Arial" w:cs="Arial"/>
                <w:sz w:val="16"/>
                <w:szCs w:val="16"/>
              </w:rPr>
              <w:t>500</w:t>
            </w:r>
            <w:r w:rsidRPr="00C41072">
              <w:rPr>
                <w:rFonts w:ascii="Arial" w:eastAsia="Arial Unicode MS" w:hAnsi="Arial" w:cs="Arial"/>
                <w:sz w:val="16"/>
                <w:szCs w:val="16"/>
                <w:lang w:bidi="ar-SA"/>
              </w:rPr>
              <w:t>)</w:t>
            </w:r>
          </w:p>
        </w:tc>
        <w:tc>
          <w:tcPr>
            <w:tcW w:w="714" w:type="pct"/>
            <w:shd w:val="clear" w:color="auto" w:fill="auto"/>
          </w:tcPr>
          <w:p w14:paraId="230CB98A"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3A36999B"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828</w:t>
            </w:r>
            <w:r w:rsidRPr="00C41072">
              <w:rPr>
                <w:rFonts w:ascii="Arial" w:eastAsia="Arial Unicode MS" w:hAnsi="Arial" w:cs="Arial"/>
                <w:sz w:val="16"/>
                <w:szCs w:val="16"/>
                <w:lang w:bidi="ar-SA"/>
              </w:rPr>
              <w:t>,</w:t>
            </w:r>
            <w:r w:rsidRPr="00C41072">
              <w:rPr>
                <w:rFonts w:ascii="Arial" w:eastAsia="Arial Unicode MS" w:hAnsi="Arial" w:cs="Arial"/>
                <w:sz w:val="16"/>
                <w:szCs w:val="16"/>
              </w:rPr>
              <w:t>926</w:t>
            </w:r>
            <w:r w:rsidRPr="00C41072">
              <w:rPr>
                <w:rFonts w:ascii="Arial" w:eastAsia="Arial Unicode MS" w:hAnsi="Arial" w:cs="Arial"/>
                <w:sz w:val="16"/>
                <w:szCs w:val="16"/>
                <w:lang w:bidi="ar-SA"/>
              </w:rPr>
              <w:t>,</w:t>
            </w:r>
            <w:r w:rsidRPr="00C41072">
              <w:rPr>
                <w:rFonts w:ascii="Arial" w:eastAsia="Arial Unicode MS" w:hAnsi="Arial" w:cs="Arial"/>
                <w:sz w:val="16"/>
                <w:szCs w:val="16"/>
              </w:rPr>
              <w:t>400</w:t>
            </w:r>
          </w:p>
        </w:tc>
      </w:tr>
      <w:tr w:rsidR="00D36617" w:rsidRPr="00C41072" w14:paraId="28330473" w14:textId="77777777" w:rsidTr="00371B67">
        <w:trPr>
          <w:trHeight w:val="64"/>
        </w:trPr>
        <w:tc>
          <w:tcPr>
            <w:tcW w:w="1765" w:type="pct"/>
            <w:shd w:val="clear" w:color="auto" w:fill="auto"/>
          </w:tcPr>
          <w:p w14:paraId="7D4684FB" w14:textId="77777777" w:rsidR="00BF2E8F" w:rsidRPr="00C41072" w:rsidRDefault="00BF2E8F" w:rsidP="00C41072">
            <w:pPr>
              <w:ind w:left="853"/>
              <w:rPr>
                <w:rFonts w:ascii="Arial" w:eastAsia="Arial Unicode MS" w:hAnsi="Arial" w:cs="Arial"/>
                <w:sz w:val="12"/>
                <w:szCs w:val="12"/>
              </w:rPr>
            </w:pPr>
          </w:p>
        </w:tc>
        <w:tc>
          <w:tcPr>
            <w:tcW w:w="299" w:type="pct"/>
          </w:tcPr>
          <w:p w14:paraId="156894C3"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681FAED1"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228267B0"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7FD083A8"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7D57B120"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0337A7DF" w14:textId="77777777" w:rsidTr="00371B67">
        <w:trPr>
          <w:trHeight w:val="170"/>
        </w:trPr>
        <w:tc>
          <w:tcPr>
            <w:tcW w:w="1765" w:type="pct"/>
            <w:shd w:val="clear" w:color="auto" w:fill="auto"/>
          </w:tcPr>
          <w:p w14:paraId="483E71F0"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Total current assets</w:t>
            </w:r>
          </w:p>
        </w:tc>
        <w:tc>
          <w:tcPr>
            <w:tcW w:w="299" w:type="pct"/>
          </w:tcPr>
          <w:p w14:paraId="1EA5ECF1"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5E7F8A7A"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w:t>
            </w:r>
            <w:r w:rsidRPr="00C41072">
              <w:rPr>
                <w:rFonts w:ascii="Arial" w:eastAsia="Arial Unicode MS" w:hAnsi="Arial" w:cs="Arial"/>
                <w:sz w:val="16"/>
                <w:szCs w:val="16"/>
                <w:lang w:bidi="ar-SA"/>
              </w:rPr>
              <w:t>,</w:t>
            </w:r>
            <w:r w:rsidRPr="00C41072">
              <w:rPr>
                <w:rFonts w:ascii="Arial" w:eastAsia="Arial Unicode MS" w:hAnsi="Arial" w:cs="Arial"/>
                <w:sz w:val="16"/>
                <w:szCs w:val="16"/>
              </w:rPr>
              <w:t>446</w:t>
            </w:r>
            <w:r w:rsidRPr="00C41072">
              <w:rPr>
                <w:rFonts w:ascii="Arial" w:eastAsia="Arial Unicode MS" w:hAnsi="Arial" w:cs="Arial"/>
                <w:sz w:val="16"/>
                <w:szCs w:val="16"/>
                <w:lang w:bidi="ar-SA"/>
              </w:rPr>
              <w:t>,</w:t>
            </w:r>
            <w:r w:rsidRPr="00C41072">
              <w:rPr>
                <w:rFonts w:ascii="Arial" w:eastAsia="Arial Unicode MS" w:hAnsi="Arial" w:cs="Arial"/>
                <w:sz w:val="16"/>
                <w:szCs w:val="16"/>
              </w:rPr>
              <w:t>836</w:t>
            </w:r>
            <w:r w:rsidRPr="00C41072">
              <w:rPr>
                <w:rFonts w:ascii="Arial" w:eastAsia="Arial Unicode MS" w:hAnsi="Arial" w:cs="Arial"/>
                <w:sz w:val="16"/>
                <w:szCs w:val="16"/>
                <w:lang w:bidi="ar-SA"/>
              </w:rPr>
              <w:t>,</w:t>
            </w:r>
            <w:r w:rsidRPr="00C41072">
              <w:rPr>
                <w:rFonts w:ascii="Arial" w:eastAsia="Arial Unicode MS" w:hAnsi="Arial" w:cs="Arial"/>
                <w:sz w:val="16"/>
                <w:szCs w:val="16"/>
              </w:rPr>
              <w:t>981</w:t>
            </w:r>
          </w:p>
        </w:tc>
        <w:tc>
          <w:tcPr>
            <w:tcW w:w="756" w:type="pct"/>
            <w:shd w:val="clear" w:color="auto" w:fill="auto"/>
          </w:tcPr>
          <w:p w14:paraId="5DF05B9C"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606</w:t>
            </w:r>
            <w:r w:rsidRPr="00C41072">
              <w:rPr>
                <w:rFonts w:ascii="Arial" w:eastAsia="Arial Unicode MS" w:hAnsi="Arial" w:cs="Arial"/>
                <w:sz w:val="16"/>
                <w:szCs w:val="16"/>
                <w:lang w:bidi="ar-SA"/>
              </w:rPr>
              <w:t>,</w:t>
            </w:r>
            <w:r w:rsidRPr="00C41072">
              <w:rPr>
                <w:rFonts w:ascii="Arial" w:eastAsia="Arial Unicode MS" w:hAnsi="Arial" w:cs="Arial"/>
                <w:sz w:val="16"/>
                <w:szCs w:val="16"/>
              </w:rPr>
              <w:t>807</w:t>
            </w:r>
            <w:r w:rsidRPr="00C41072">
              <w:rPr>
                <w:rFonts w:ascii="Arial" w:eastAsia="Arial Unicode MS" w:hAnsi="Arial" w:cs="Arial"/>
                <w:sz w:val="16"/>
                <w:szCs w:val="16"/>
                <w:lang w:bidi="ar-SA"/>
              </w:rPr>
              <w:t>,</w:t>
            </w:r>
            <w:r w:rsidRPr="00C41072">
              <w:rPr>
                <w:rFonts w:ascii="Arial" w:eastAsia="Arial Unicode MS" w:hAnsi="Arial" w:cs="Arial"/>
                <w:sz w:val="16"/>
                <w:szCs w:val="16"/>
              </w:rPr>
              <w:t>301</w:t>
            </w:r>
            <w:r w:rsidRPr="00C41072">
              <w:rPr>
                <w:rFonts w:ascii="Arial" w:eastAsia="Arial Unicode MS" w:hAnsi="Arial" w:cs="Arial"/>
                <w:sz w:val="16"/>
                <w:szCs w:val="16"/>
                <w:lang w:bidi="ar-SA"/>
              </w:rPr>
              <w:t>)</w:t>
            </w:r>
          </w:p>
        </w:tc>
        <w:tc>
          <w:tcPr>
            <w:tcW w:w="714" w:type="pct"/>
            <w:shd w:val="clear" w:color="auto" w:fill="auto"/>
          </w:tcPr>
          <w:p w14:paraId="68F76216"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757ACDD7"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840</w:t>
            </w:r>
            <w:r w:rsidRPr="00C41072">
              <w:rPr>
                <w:rFonts w:ascii="Arial" w:eastAsia="Arial Unicode MS" w:hAnsi="Arial" w:cs="Arial"/>
                <w:sz w:val="16"/>
                <w:szCs w:val="16"/>
                <w:lang w:bidi="ar-SA"/>
              </w:rPr>
              <w:t>,</w:t>
            </w:r>
            <w:r w:rsidRPr="00C41072">
              <w:rPr>
                <w:rFonts w:ascii="Arial" w:eastAsia="Arial Unicode MS" w:hAnsi="Arial" w:cs="Arial"/>
                <w:sz w:val="16"/>
                <w:szCs w:val="16"/>
              </w:rPr>
              <w:t>029</w:t>
            </w:r>
            <w:r w:rsidRPr="00C41072">
              <w:rPr>
                <w:rFonts w:ascii="Arial" w:eastAsia="Arial Unicode MS" w:hAnsi="Arial" w:cs="Arial"/>
                <w:sz w:val="16"/>
                <w:szCs w:val="16"/>
                <w:lang w:bidi="ar-SA"/>
              </w:rPr>
              <w:t>,</w:t>
            </w:r>
            <w:r w:rsidRPr="00C41072">
              <w:rPr>
                <w:rFonts w:ascii="Arial" w:eastAsia="Arial Unicode MS" w:hAnsi="Arial" w:cs="Arial"/>
                <w:sz w:val="16"/>
                <w:szCs w:val="16"/>
              </w:rPr>
              <w:t>680</w:t>
            </w:r>
          </w:p>
        </w:tc>
      </w:tr>
      <w:tr w:rsidR="00D36617" w:rsidRPr="00C41072" w14:paraId="44EDB654" w14:textId="77777777" w:rsidTr="00371B67">
        <w:trPr>
          <w:trHeight w:val="170"/>
        </w:trPr>
        <w:tc>
          <w:tcPr>
            <w:tcW w:w="1765" w:type="pct"/>
            <w:shd w:val="clear" w:color="auto" w:fill="auto"/>
          </w:tcPr>
          <w:p w14:paraId="092FC5BF" w14:textId="77777777" w:rsidR="00BF2E8F" w:rsidRPr="00C41072" w:rsidRDefault="00BF2E8F" w:rsidP="00C41072">
            <w:pPr>
              <w:ind w:left="853"/>
              <w:rPr>
                <w:rFonts w:ascii="Arial" w:eastAsia="Arial Unicode MS" w:hAnsi="Arial" w:cs="Arial"/>
                <w:sz w:val="16"/>
                <w:szCs w:val="16"/>
                <w:cs/>
              </w:rPr>
            </w:pPr>
          </w:p>
        </w:tc>
        <w:tc>
          <w:tcPr>
            <w:tcW w:w="299" w:type="pct"/>
          </w:tcPr>
          <w:p w14:paraId="08C1D88E"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0F9D717B"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26174538"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65C73781"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26A9389D"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3C0957C4" w14:textId="77777777" w:rsidTr="00371B67">
        <w:trPr>
          <w:trHeight w:val="170"/>
        </w:trPr>
        <w:tc>
          <w:tcPr>
            <w:tcW w:w="1765" w:type="pct"/>
            <w:shd w:val="clear" w:color="auto" w:fill="auto"/>
          </w:tcPr>
          <w:p w14:paraId="6E787F71" w14:textId="77777777" w:rsidR="00BF2E8F" w:rsidRPr="00C41072" w:rsidRDefault="00BF2E8F" w:rsidP="00C41072">
            <w:pPr>
              <w:ind w:left="853"/>
              <w:rPr>
                <w:rFonts w:ascii="Arial" w:eastAsia="Arial Unicode MS" w:hAnsi="Arial" w:cs="Arial"/>
                <w:sz w:val="16"/>
                <w:szCs w:val="16"/>
                <w:cs/>
              </w:rPr>
            </w:pPr>
            <w:r w:rsidRPr="00C41072">
              <w:rPr>
                <w:rFonts w:ascii="Arial" w:eastAsia="Arial Unicode MS" w:hAnsi="Arial" w:cs="Arial"/>
                <w:b/>
                <w:bCs/>
                <w:sz w:val="16"/>
                <w:szCs w:val="16"/>
              </w:rPr>
              <w:t>Non-current assets</w:t>
            </w:r>
          </w:p>
        </w:tc>
        <w:tc>
          <w:tcPr>
            <w:tcW w:w="299" w:type="pct"/>
          </w:tcPr>
          <w:p w14:paraId="1FBE0478"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57BE3128"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3670A2E6"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1A262374"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442AE112"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2999D29A" w14:textId="77777777" w:rsidTr="00371B67">
        <w:trPr>
          <w:trHeight w:val="70"/>
        </w:trPr>
        <w:tc>
          <w:tcPr>
            <w:tcW w:w="1765" w:type="pct"/>
            <w:shd w:val="clear" w:color="auto" w:fill="auto"/>
          </w:tcPr>
          <w:p w14:paraId="4D78C714" w14:textId="77777777" w:rsidR="00BF2E8F" w:rsidRPr="00C41072" w:rsidRDefault="00BF2E8F" w:rsidP="00C41072">
            <w:pPr>
              <w:ind w:left="853"/>
              <w:rPr>
                <w:rFonts w:ascii="Arial" w:eastAsia="Arial Unicode MS" w:hAnsi="Arial" w:cs="Arial"/>
                <w:sz w:val="12"/>
                <w:szCs w:val="12"/>
              </w:rPr>
            </w:pPr>
          </w:p>
        </w:tc>
        <w:tc>
          <w:tcPr>
            <w:tcW w:w="299" w:type="pct"/>
          </w:tcPr>
          <w:p w14:paraId="2D7A320B" w14:textId="77777777" w:rsidR="00BF2E8F" w:rsidRPr="00C41072" w:rsidRDefault="00BF2E8F" w:rsidP="00C41072">
            <w:pPr>
              <w:ind w:right="-72"/>
              <w:jc w:val="center"/>
              <w:rPr>
                <w:rFonts w:ascii="Arial" w:eastAsia="Arial Unicode MS" w:hAnsi="Arial" w:cs="Arial"/>
                <w:sz w:val="12"/>
                <w:szCs w:val="12"/>
              </w:rPr>
            </w:pPr>
          </w:p>
        </w:tc>
        <w:tc>
          <w:tcPr>
            <w:tcW w:w="859" w:type="pct"/>
            <w:shd w:val="clear" w:color="auto" w:fill="auto"/>
          </w:tcPr>
          <w:p w14:paraId="43DE996D" w14:textId="77777777" w:rsidR="00BF2E8F" w:rsidRPr="00C41072" w:rsidRDefault="00BF2E8F" w:rsidP="00C41072">
            <w:pPr>
              <w:ind w:right="-72"/>
              <w:jc w:val="right"/>
              <w:rPr>
                <w:rFonts w:ascii="Arial" w:eastAsia="Arial Unicode MS" w:hAnsi="Arial" w:cs="Arial"/>
                <w:sz w:val="12"/>
                <w:szCs w:val="12"/>
              </w:rPr>
            </w:pPr>
          </w:p>
        </w:tc>
        <w:tc>
          <w:tcPr>
            <w:tcW w:w="756" w:type="pct"/>
            <w:shd w:val="clear" w:color="auto" w:fill="auto"/>
          </w:tcPr>
          <w:p w14:paraId="4DB0C4BC"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11784DD8"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4F4F2060" w14:textId="77777777" w:rsidR="00BF2E8F" w:rsidRPr="00C41072" w:rsidRDefault="00BF2E8F" w:rsidP="00C41072">
            <w:pPr>
              <w:ind w:right="-72"/>
              <w:jc w:val="right"/>
              <w:rPr>
                <w:rFonts w:ascii="Arial" w:eastAsia="Arial Unicode MS" w:hAnsi="Arial" w:cs="Arial"/>
                <w:sz w:val="12"/>
                <w:szCs w:val="12"/>
              </w:rPr>
            </w:pPr>
          </w:p>
        </w:tc>
      </w:tr>
      <w:tr w:rsidR="00D36617" w:rsidRPr="00C41072" w14:paraId="53E790CC" w14:textId="77777777" w:rsidTr="00371B67">
        <w:trPr>
          <w:trHeight w:val="170"/>
        </w:trPr>
        <w:tc>
          <w:tcPr>
            <w:tcW w:w="1765" w:type="pct"/>
            <w:shd w:val="clear" w:color="auto" w:fill="auto"/>
          </w:tcPr>
          <w:p w14:paraId="0D311B9D"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Property, plants and equipment</w:t>
            </w:r>
          </w:p>
        </w:tc>
        <w:tc>
          <w:tcPr>
            <w:tcW w:w="299" w:type="pct"/>
          </w:tcPr>
          <w:p w14:paraId="2FFD1C52"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D</w:t>
            </w:r>
          </w:p>
        </w:tc>
        <w:tc>
          <w:tcPr>
            <w:tcW w:w="859" w:type="pct"/>
            <w:shd w:val="clear" w:color="auto" w:fill="auto"/>
          </w:tcPr>
          <w:p w14:paraId="1C3437CE" w14:textId="77777777" w:rsidR="00BF2E8F" w:rsidRPr="00C41072" w:rsidRDefault="00BF2E8F" w:rsidP="00C41072">
            <w:pPr>
              <w:ind w:right="-72"/>
              <w:jc w:val="right"/>
              <w:rPr>
                <w:rFonts w:ascii="Arial" w:eastAsia="Arial Unicode MS" w:hAnsi="Arial" w:cs="Arial"/>
                <w:sz w:val="16"/>
                <w:szCs w:val="16"/>
              </w:rPr>
            </w:pPr>
            <w:r w:rsidRPr="00C41072">
              <w:rPr>
                <w:rFonts w:ascii="Arial" w:eastAsia="Arial Unicode MS" w:hAnsi="Arial" w:cs="Arial"/>
                <w:sz w:val="16"/>
                <w:szCs w:val="16"/>
              </w:rPr>
              <w:t>7,974,036</w:t>
            </w:r>
          </w:p>
        </w:tc>
        <w:tc>
          <w:tcPr>
            <w:tcW w:w="756" w:type="pct"/>
            <w:shd w:val="clear" w:color="auto" w:fill="auto"/>
          </w:tcPr>
          <w:p w14:paraId="1A4D8E4A"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14" w:type="pct"/>
            <w:shd w:val="clear" w:color="auto" w:fill="auto"/>
          </w:tcPr>
          <w:p w14:paraId="2C58660E"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3</w:t>
            </w:r>
            <w:r w:rsidRPr="00C41072">
              <w:rPr>
                <w:rFonts w:ascii="Arial" w:eastAsia="Arial Unicode MS" w:hAnsi="Arial" w:cs="Arial"/>
                <w:sz w:val="16"/>
                <w:szCs w:val="16"/>
                <w:lang w:bidi="ar-SA"/>
              </w:rPr>
              <w:t>,</w:t>
            </w:r>
            <w:r w:rsidRPr="00C41072">
              <w:rPr>
                <w:rFonts w:ascii="Arial" w:eastAsia="Arial Unicode MS" w:hAnsi="Arial" w:cs="Arial"/>
                <w:sz w:val="16"/>
                <w:szCs w:val="16"/>
              </w:rPr>
              <w:t>216</w:t>
            </w:r>
            <w:r w:rsidRPr="00C41072">
              <w:rPr>
                <w:rFonts w:ascii="Arial" w:eastAsia="Arial Unicode MS" w:hAnsi="Arial" w:cs="Arial"/>
                <w:sz w:val="16"/>
                <w:szCs w:val="16"/>
                <w:lang w:bidi="ar-SA"/>
              </w:rPr>
              <w:t>,</w:t>
            </w:r>
            <w:r w:rsidRPr="00C41072">
              <w:rPr>
                <w:rFonts w:ascii="Arial" w:eastAsia="Arial Unicode MS" w:hAnsi="Arial" w:cs="Arial"/>
                <w:sz w:val="16"/>
                <w:szCs w:val="16"/>
              </w:rPr>
              <w:t>548</w:t>
            </w:r>
            <w:r w:rsidRPr="00C41072">
              <w:rPr>
                <w:rFonts w:ascii="Arial" w:eastAsia="Arial Unicode MS" w:hAnsi="Arial" w:cs="Arial"/>
                <w:sz w:val="16"/>
                <w:szCs w:val="16"/>
                <w:lang w:bidi="ar-SA"/>
              </w:rPr>
              <w:t>)</w:t>
            </w:r>
          </w:p>
        </w:tc>
        <w:tc>
          <w:tcPr>
            <w:tcW w:w="607" w:type="pct"/>
            <w:shd w:val="clear" w:color="auto" w:fill="auto"/>
          </w:tcPr>
          <w:p w14:paraId="564FF144"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4</w:t>
            </w:r>
            <w:r w:rsidRPr="00C41072">
              <w:rPr>
                <w:rFonts w:ascii="Arial" w:eastAsia="Arial Unicode MS" w:hAnsi="Arial" w:cs="Arial"/>
                <w:sz w:val="16"/>
                <w:szCs w:val="16"/>
                <w:lang w:bidi="ar-SA"/>
              </w:rPr>
              <w:t>,</w:t>
            </w:r>
            <w:r w:rsidRPr="00C41072">
              <w:rPr>
                <w:rFonts w:ascii="Arial" w:eastAsia="Arial Unicode MS" w:hAnsi="Arial" w:cs="Arial"/>
                <w:sz w:val="16"/>
                <w:szCs w:val="16"/>
              </w:rPr>
              <w:t>757</w:t>
            </w:r>
            <w:r w:rsidRPr="00C41072">
              <w:rPr>
                <w:rFonts w:ascii="Arial" w:eastAsia="Arial Unicode MS" w:hAnsi="Arial" w:cs="Arial"/>
                <w:sz w:val="16"/>
                <w:szCs w:val="16"/>
                <w:lang w:bidi="ar-SA"/>
              </w:rPr>
              <w:t>,</w:t>
            </w:r>
            <w:r w:rsidRPr="00C41072">
              <w:rPr>
                <w:rFonts w:ascii="Arial" w:eastAsia="Arial Unicode MS" w:hAnsi="Arial" w:cs="Arial"/>
                <w:sz w:val="16"/>
                <w:szCs w:val="16"/>
              </w:rPr>
              <w:t>488</w:t>
            </w:r>
          </w:p>
        </w:tc>
      </w:tr>
      <w:tr w:rsidR="00D36617" w:rsidRPr="00C41072" w14:paraId="5F518D19" w14:textId="77777777" w:rsidTr="00371B67">
        <w:trPr>
          <w:trHeight w:val="170"/>
        </w:trPr>
        <w:tc>
          <w:tcPr>
            <w:tcW w:w="1765" w:type="pct"/>
            <w:shd w:val="clear" w:color="auto" w:fill="auto"/>
          </w:tcPr>
          <w:p w14:paraId="75AACCCE"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Right-of-use assets</w:t>
            </w:r>
          </w:p>
        </w:tc>
        <w:tc>
          <w:tcPr>
            <w:tcW w:w="299" w:type="pct"/>
          </w:tcPr>
          <w:p w14:paraId="347FEDDA" w14:textId="77777777" w:rsidR="00BF2E8F" w:rsidRPr="00C41072" w:rsidRDefault="00D36617" w:rsidP="00C41072">
            <w:pPr>
              <w:ind w:right="-72"/>
              <w:jc w:val="center"/>
              <w:rPr>
                <w:rFonts w:ascii="Arial" w:eastAsia="Arial Unicode MS" w:hAnsi="Arial" w:cs="Arial"/>
                <w:sz w:val="16"/>
                <w:szCs w:val="16"/>
                <w:lang w:bidi="ar-SA"/>
              </w:rPr>
            </w:pPr>
            <w:r w:rsidRPr="00C41072">
              <w:rPr>
                <w:rFonts w:ascii="Arial" w:eastAsia="Arial Unicode MS" w:hAnsi="Arial" w:cs="Arial"/>
                <w:sz w:val="16"/>
                <w:szCs w:val="16"/>
                <w:lang w:bidi="ar-SA"/>
              </w:rPr>
              <w:t>B,C,D</w:t>
            </w:r>
          </w:p>
        </w:tc>
        <w:tc>
          <w:tcPr>
            <w:tcW w:w="859" w:type="pct"/>
            <w:shd w:val="clear" w:color="auto" w:fill="auto"/>
          </w:tcPr>
          <w:p w14:paraId="2AD49724"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56" w:type="pct"/>
            <w:shd w:val="clear" w:color="auto" w:fill="auto"/>
          </w:tcPr>
          <w:p w14:paraId="38B71CD7"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210</w:t>
            </w:r>
            <w:r w:rsidRPr="00C41072">
              <w:rPr>
                <w:rFonts w:ascii="Arial" w:eastAsia="Arial Unicode MS" w:hAnsi="Arial" w:cs="Arial"/>
                <w:sz w:val="16"/>
                <w:szCs w:val="16"/>
                <w:lang w:bidi="ar-SA"/>
              </w:rPr>
              <w:t>,</w:t>
            </w:r>
            <w:r w:rsidRPr="00C41072">
              <w:rPr>
                <w:rFonts w:ascii="Arial" w:eastAsia="Arial Unicode MS" w:hAnsi="Arial" w:cs="Arial"/>
                <w:sz w:val="16"/>
                <w:szCs w:val="16"/>
              </w:rPr>
              <w:t>098</w:t>
            </w:r>
          </w:p>
        </w:tc>
        <w:tc>
          <w:tcPr>
            <w:tcW w:w="714" w:type="pct"/>
            <w:shd w:val="clear" w:color="auto" w:fill="auto"/>
          </w:tcPr>
          <w:p w14:paraId="63DA38FF"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19</w:t>
            </w:r>
            <w:r w:rsidRPr="00C41072">
              <w:rPr>
                <w:rFonts w:ascii="Arial" w:eastAsia="Arial Unicode MS" w:hAnsi="Arial" w:cs="Arial"/>
                <w:sz w:val="16"/>
                <w:szCs w:val="16"/>
                <w:lang w:bidi="ar-SA"/>
              </w:rPr>
              <w:t>,</w:t>
            </w:r>
            <w:r w:rsidRPr="00C41072">
              <w:rPr>
                <w:rFonts w:ascii="Arial" w:eastAsia="Arial Unicode MS" w:hAnsi="Arial" w:cs="Arial"/>
                <w:sz w:val="16"/>
                <w:szCs w:val="16"/>
              </w:rPr>
              <w:t>400</w:t>
            </w:r>
            <w:r w:rsidRPr="00C41072">
              <w:rPr>
                <w:rFonts w:ascii="Arial" w:eastAsia="Arial Unicode MS" w:hAnsi="Arial" w:cs="Arial"/>
                <w:sz w:val="16"/>
                <w:szCs w:val="16"/>
                <w:lang w:bidi="ar-SA"/>
              </w:rPr>
              <w:t>,</w:t>
            </w:r>
            <w:r w:rsidRPr="00C41072">
              <w:rPr>
                <w:rFonts w:ascii="Arial" w:eastAsia="Arial Unicode MS" w:hAnsi="Arial" w:cs="Arial"/>
                <w:sz w:val="16"/>
                <w:szCs w:val="16"/>
              </w:rPr>
              <w:t>163</w:t>
            </w:r>
          </w:p>
        </w:tc>
        <w:tc>
          <w:tcPr>
            <w:tcW w:w="607" w:type="pct"/>
            <w:shd w:val="clear" w:color="auto" w:fill="auto"/>
          </w:tcPr>
          <w:p w14:paraId="45C9871F"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19</w:t>
            </w:r>
            <w:r w:rsidRPr="00C41072">
              <w:rPr>
                <w:rFonts w:ascii="Arial" w:eastAsia="Arial Unicode MS" w:hAnsi="Arial" w:cs="Arial"/>
                <w:sz w:val="16"/>
                <w:szCs w:val="16"/>
                <w:lang w:bidi="ar-SA"/>
              </w:rPr>
              <w:t>,</w:t>
            </w:r>
            <w:r w:rsidRPr="00C41072">
              <w:rPr>
                <w:rFonts w:ascii="Arial" w:eastAsia="Arial Unicode MS" w:hAnsi="Arial" w:cs="Arial"/>
                <w:sz w:val="16"/>
                <w:szCs w:val="16"/>
              </w:rPr>
              <w:t>610</w:t>
            </w:r>
            <w:r w:rsidRPr="00C41072">
              <w:rPr>
                <w:rFonts w:ascii="Arial" w:eastAsia="Arial Unicode MS" w:hAnsi="Arial" w:cs="Arial"/>
                <w:sz w:val="16"/>
                <w:szCs w:val="16"/>
                <w:lang w:bidi="ar-SA"/>
              </w:rPr>
              <w:t>,</w:t>
            </w:r>
            <w:r w:rsidRPr="00C41072">
              <w:rPr>
                <w:rFonts w:ascii="Arial" w:eastAsia="Arial Unicode MS" w:hAnsi="Arial" w:cs="Arial"/>
                <w:sz w:val="16"/>
                <w:szCs w:val="16"/>
              </w:rPr>
              <w:t>261</w:t>
            </w:r>
          </w:p>
        </w:tc>
      </w:tr>
      <w:tr w:rsidR="00D36617" w:rsidRPr="00C41072" w14:paraId="34F7F65B" w14:textId="77777777" w:rsidTr="00371B67">
        <w:trPr>
          <w:trHeight w:val="170"/>
        </w:trPr>
        <w:tc>
          <w:tcPr>
            <w:tcW w:w="1765" w:type="pct"/>
            <w:shd w:val="clear" w:color="auto" w:fill="auto"/>
          </w:tcPr>
          <w:p w14:paraId="569ED3F1" w14:textId="77777777" w:rsidR="00BF2E8F" w:rsidRPr="00C41072" w:rsidRDefault="00BF2E8F" w:rsidP="00C41072">
            <w:pPr>
              <w:ind w:left="853"/>
              <w:rPr>
                <w:rFonts w:ascii="Arial" w:eastAsia="Arial Unicode MS" w:hAnsi="Arial" w:cs="Arial"/>
                <w:sz w:val="16"/>
                <w:szCs w:val="16"/>
                <w:cs/>
              </w:rPr>
            </w:pPr>
            <w:r w:rsidRPr="00C41072">
              <w:rPr>
                <w:rFonts w:ascii="Arial" w:eastAsia="Arial Unicode MS" w:hAnsi="Arial" w:cs="Arial"/>
                <w:sz w:val="16"/>
                <w:szCs w:val="16"/>
              </w:rPr>
              <w:t>Other non-current assets</w:t>
            </w:r>
          </w:p>
        </w:tc>
        <w:tc>
          <w:tcPr>
            <w:tcW w:w="299" w:type="pct"/>
          </w:tcPr>
          <w:p w14:paraId="2635B8EB"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B,C</w:t>
            </w:r>
            <w:r w:rsidR="00E4564C" w:rsidRPr="00C41072">
              <w:rPr>
                <w:rFonts w:ascii="Arial" w:eastAsia="Arial Unicode MS" w:hAnsi="Arial" w:cs="Arial"/>
                <w:sz w:val="16"/>
                <w:szCs w:val="16"/>
              </w:rPr>
              <w:t>,D</w:t>
            </w:r>
          </w:p>
        </w:tc>
        <w:tc>
          <w:tcPr>
            <w:tcW w:w="859" w:type="pct"/>
            <w:shd w:val="clear" w:color="auto" w:fill="auto"/>
          </w:tcPr>
          <w:p w14:paraId="7603C637"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w:t>
            </w:r>
            <w:r w:rsidRPr="00C41072">
              <w:rPr>
                <w:rFonts w:ascii="Arial" w:eastAsia="Arial Unicode MS" w:hAnsi="Arial" w:cs="Arial"/>
                <w:sz w:val="16"/>
                <w:szCs w:val="16"/>
                <w:lang w:bidi="ar-SA"/>
              </w:rPr>
              <w:t>,</w:t>
            </w:r>
            <w:r w:rsidRPr="00C41072">
              <w:rPr>
                <w:rFonts w:ascii="Arial" w:eastAsia="Arial Unicode MS" w:hAnsi="Arial" w:cs="Arial"/>
                <w:sz w:val="16"/>
                <w:szCs w:val="16"/>
              </w:rPr>
              <w:t>289</w:t>
            </w:r>
            <w:r w:rsidRPr="00C41072">
              <w:rPr>
                <w:rFonts w:ascii="Arial" w:eastAsia="Arial Unicode MS" w:hAnsi="Arial" w:cs="Arial"/>
                <w:sz w:val="16"/>
                <w:szCs w:val="16"/>
                <w:lang w:bidi="ar-SA"/>
              </w:rPr>
              <w:t>,</w:t>
            </w:r>
            <w:r w:rsidRPr="00C41072">
              <w:rPr>
                <w:rFonts w:ascii="Arial" w:eastAsia="Arial Unicode MS" w:hAnsi="Arial" w:cs="Arial"/>
                <w:sz w:val="16"/>
                <w:szCs w:val="16"/>
              </w:rPr>
              <w:t>184</w:t>
            </w:r>
          </w:p>
        </w:tc>
        <w:tc>
          <w:tcPr>
            <w:tcW w:w="756" w:type="pct"/>
            <w:shd w:val="clear" w:color="auto" w:fill="auto"/>
          </w:tcPr>
          <w:p w14:paraId="09D82AB0"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210</w:t>
            </w:r>
            <w:r w:rsidRPr="00C41072">
              <w:rPr>
                <w:rFonts w:ascii="Arial" w:eastAsia="Arial Unicode MS" w:hAnsi="Arial" w:cs="Arial"/>
                <w:sz w:val="16"/>
                <w:szCs w:val="16"/>
                <w:lang w:bidi="ar-SA"/>
              </w:rPr>
              <w:t>,</w:t>
            </w:r>
            <w:r w:rsidRPr="00C41072">
              <w:rPr>
                <w:rFonts w:ascii="Arial" w:eastAsia="Arial Unicode MS" w:hAnsi="Arial" w:cs="Arial"/>
                <w:sz w:val="16"/>
                <w:szCs w:val="16"/>
              </w:rPr>
              <w:t>098</w:t>
            </w:r>
            <w:r w:rsidRPr="00C41072">
              <w:rPr>
                <w:rFonts w:ascii="Arial" w:eastAsia="Arial Unicode MS" w:hAnsi="Arial" w:cs="Arial"/>
                <w:sz w:val="16"/>
                <w:szCs w:val="16"/>
                <w:lang w:bidi="ar-SA"/>
              </w:rPr>
              <w:t>)</w:t>
            </w:r>
          </w:p>
        </w:tc>
        <w:tc>
          <w:tcPr>
            <w:tcW w:w="714" w:type="pct"/>
            <w:shd w:val="clear" w:color="auto" w:fill="auto"/>
          </w:tcPr>
          <w:p w14:paraId="44EA5B68"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6DC18AD5"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w:t>
            </w:r>
            <w:r w:rsidRPr="00C41072">
              <w:rPr>
                <w:rFonts w:ascii="Arial" w:eastAsia="Arial Unicode MS" w:hAnsi="Arial" w:cs="Arial"/>
                <w:sz w:val="16"/>
                <w:szCs w:val="16"/>
                <w:lang w:bidi="ar-SA"/>
              </w:rPr>
              <w:t>,</w:t>
            </w:r>
            <w:r w:rsidRPr="00C41072">
              <w:rPr>
                <w:rFonts w:ascii="Arial" w:eastAsia="Arial Unicode MS" w:hAnsi="Arial" w:cs="Arial"/>
                <w:sz w:val="16"/>
                <w:szCs w:val="16"/>
              </w:rPr>
              <w:t>079</w:t>
            </w:r>
            <w:r w:rsidRPr="00C41072">
              <w:rPr>
                <w:rFonts w:ascii="Arial" w:eastAsia="Arial Unicode MS" w:hAnsi="Arial" w:cs="Arial"/>
                <w:sz w:val="16"/>
                <w:szCs w:val="16"/>
                <w:lang w:bidi="ar-SA"/>
              </w:rPr>
              <w:t>,</w:t>
            </w:r>
            <w:r w:rsidRPr="00C41072">
              <w:rPr>
                <w:rFonts w:ascii="Arial" w:eastAsia="Arial Unicode MS" w:hAnsi="Arial" w:cs="Arial"/>
                <w:sz w:val="16"/>
                <w:szCs w:val="16"/>
              </w:rPr>
              <w:t>086</w:t>
            </w:r>
          </w:p>
        </w:tc>
      </w:tr>
      <w:tr w:rsidR="00D36617" w:rsidRPr="00C41072" w14:paraId="7C139F9E" w14:textId="77777777" w:rsidTr="00371B67">
        <w:trPr>
          <w:trHeight w:val="90"/>
        </w:trPr>
        <w:tc>
          <w:tcPr>
            <w:tcW w:w="1765" w:type="pct"/>
            <w:shd w:val="clear" w:color="auto" w:fill="auto"/>
          </w:tcPr>
          <w:p w14:paraId="27B2C6F8" w14:textId="77777777" w:rsidR="00BF2E8F" w:rsidRPr="00C41072" w:rsidRDefault="00BF2E8F" w:rsidP="00C41072">
            <w:pPr>
              <w:ind w:left="853"/>
              <w:rPr>
                <w:rFonts w:ascii="Arial" w:eastAsia="Arial Unicode MS" w:hAnsi="Arial" w:cs="Arial"/>
                <w:sz w:val="12"/>
                <w:szCs w:val="12"/>
              </w:rPr>
            </w:pPr>
          </w:p>
        </w:tc>
        <w:tc>
          <w:tcPr>
            <w:tcW w:w="299" w:type="pct"/>
          </w:tcPr>
          <w:p w14:paraId="1087DDA1"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474E328B"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1DF5DC29"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7C0BC651"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6AC3FED2"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56884962" w14:textId="77777777" w:rsidTr="00371B67">
        <w:trPr>
          <w:trHeight w:val="170"/>
        </w:trPr>
        <w:tc>
          <w:tcPr>
            <w:tcW w:w="1765" w:type="pct"/>
            <w:shd w:val="clear" w:color="auto" w:fill="auto"/>
          </w:tcPr>
          <w:p w14:paraId="17DF6EBB"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Total non-current assets</w:t>
            </w:r>
          </w:p>
        </w:tc>
        <w:tc>
          <w:tcPr>
            <w:tcW w:w="299" w:type="pct"/>
          </w:tcPr>
          <w:p w14:paraId="71A7B8FF"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4A711043" w14:textId="77777777" w:rsidR="00BF2E8F" w:rsidRPr="00C41072" w:rsidRDefault="00BF2E8F" w:rsidP="00C41072">
            <w:pPr>
              <w:pBdr>
                <w:bottom w:val="single" w:sz="4" w:space="1" w:color="auto"/>
              </w:pBdr>
              <w:ind w:right="-72"/>
              <w:jc w:val="right"/>
              <w:rPr>
                <w:rFonts w:ascii="Arial" w:eastAsia="Arial Unicode MS" w:hAnsi="Arial" w:cs="Arial"/>
                <w:sz w:val="16"/>
                <w:szCs w:val="16"/>
              </w:rPr>
            </w:pPr>
            <w:r w:rsidRPr="00C41072">
              <w:rPr>
                <w:rFonts w:ascii="Arial" w:eastAsia="Arial Unicode MS" w:hAnsi="Arial" w:cs="Arial"/>
                <w:sz w:val="16"/>
                <w:szCs w:val="16"/>
              </w:rPr>
              <w:t>9,263,220</w:t>
            </w:r>
          </w:p>
        </w:tc>
        <w:tc>
          <w:tcPr>
            <w:tcW w:w="756" w:type="pct"/>
            <w:shd w:val="clear" w:color="auto" w:fill="auto"/>
          </w:tcPr>
          <w:p w14:paraId="6E89BD78"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14" w:type="pct"/>
            <w:shd w:val="clear" w:color="auto" w:fill="auto"/>
          </w:tcPr>
          <w:p w14:paraId="35368A59"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16</w:t>
            </w:r>
            <w:r w:rsidRPr="00C41072">
              <w:rPr>
                <w:rFonts w:ascii="Arial" w:eastAsia="Arial Unicode MS" w:hAnsi="Arial" w:cs="Arial"/>
                <w:sz w:val="16"/>
                <w:szCs w:val="16"/>
                <w:lang w:bidi="ar-SA"/>
              </w:rPr>
              <w:t>,</w:t>
            </w:r>
            <w:r w:rsidRPr="00C41072">
              <w:rPr>
                <w:rFonts w:ascii="Arial" w:eastAsia="Arial Unicode MS" w:hAnsi="Arial" w:cs="Arial"/>
                <w:sz w:val="16"/>
                <w:szCs w:val="16"/>
              </w:rPr>
              <w:t>183</w:t>
            </w:r>
            <w:r w:rsidRPr="00C41072">
              <w:rPr>
                <w:rFonts w:ascii="Arial" w:eastAsia="Arial Unicode MS" w:hAnsi="Arial" w:cs="Arial"/>
                <w:sz w:val="16"/>
                <w:szCs w:val="16"/>
                <w:lang w:bidi="ar-SA"/>
              </w:rPr>
              <w:t>,</w:t>
            </w:r>
            <w:r w:rsidRPr="00C41072">
              <w:rPr>
                <w:rFonts w:ascii="Arial" w:eastAsia="Arial Unicode MS" w:hAnsi="Arial" w:cs="Arial"/>
                <w:sz w:val="16"/>
                <w:szCs w:val="16"/>
              </w:rPr>
              <w:t>615</w:t>
            </w:r>
          </w:p>
        </w:tc>
        <w:tc>
          <w:tcPr>
            <w:tcW w:w="607" w:type="pct"/>
            <w:shd w:val="clear" w:color="auto" w:fill="auto"/>
          </w:tcPr>
          <w:p w14:paraId="08664596"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25</w:t>
            </w:r>
            <w:r w:rsidRPr="00C41072">
              <w:rPr>
                <w:rFonts w:ascii="Arial" w:eastAsia="Arial Unicode MS" w:hAnsi="Arial" w:cs="Arial"/>
                <w:sz w:val="16"/>
                <w:szCs w:val="16"/>
                <w:lang w:bidi="ar-SA"/>
              </w:rPr>
              <w:t>,</w:t>
            </w:r>
            <w:r w:rsidRPr="00C41072">
              <w:rPr>
                <w:rFonts w:ascii="Arial" w:eastAsia="Arial Unicode MS" w:hAnsi="Arial" w:cs="Arial"/>
                <w:sz w:val="16"/>
                <w:szCs w:val="16"/>
              </w:rPr>
              <w:t>446</w:t>
            </w:r>
            <w:r w:rsidRPr="00C41072">
              <w:rPr>
                <w:rFonts w:ascii="Arial" w:eastAsia="Arial Unicode MS" w:hAnsi="Arial" w:cs="Arial"/>
                <w:sz w:val="16"/>
                <w:szCs w:val="16"/>
                <w:lang w:bidi="ar-SA"/>
              </w:rPr>
              <w:t>,</w:t>
            </w:r>
            <w:r w:rsidRPr="00C41072">
              <w:rPr>
                <w:rFonts w:ascii="Arial" w:eastAsia="Arial Unicode MS" w:hAnsi="Arial" w:cs="Arial"/>
                <w:sz w:val="16"/>
                <w:szCs w:val="16"/>
              </w:rPr>
              <w:t>835</w:t>
            </w:r>
          </w:p>
        </w:tc>
      </w:tr>
      <w:tr w:rsidR="00D36617" w:rsidRPr="00C41072" w14:paraId="740EC40F" w14:textId="77777777" w:rsidTr="00371B67">
        <w:trPr>
          <w:trHeight w:val="70"/>
        </w:trPr>
        <w:tc>
          <w:tcPr>
            <w:tcW w:w="1765" w:type="pct"/>
            <w:shd w:val="clear" w:color="auto" w:fill="auto"/>
          </w:tcPr>
          <w:p w14:paraId="45740FCA" w14:textId="77777777" w:rsidR="00BF2E8F" w:rsidRPr="00C41072" w:rsidRDefault="00BF2E8F" w:rsidP="00C41072">
            <w:pPr>
              <w:ind w:left="853"/>
              <w:rPr>
                <w:rFonts w:ascii="Arial" w:eastAsia="Arial Unicode MS" w:hAnsi="Arial" w:cs="Arial"/>
                <w:b/>
                <w:bCs/>
                <w:sz w:val="12"/>
                <w:szCs w:val="12"/>
                <w:cs/>
              </w:rPr>
            </w:pPr>
          </w:p>
        </w:tc>
        <w:tc>
          <w:tcPr>
            <w:tcW w:w="299" w:type="pct"/>
          </w:tcPr>
          <w:p w14:paraId="108E9466"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48DFC2A1"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4B3A6F75"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1BD2B499"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7D6703EE"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2B474E9A" w14:textId="77777777" w:rsidTr="00371B67">
        <w:trPr>
          <w:trHeight w:val="170"/>
        </w:trPr>
        <w:tc>
          <w:tcPr>
            <w:tcW w:w="1765" w:type="pct"/>
            <w:shd w:val="clear" w:color="auto" w:fill="auto"/>
          </w:tcPr>
          <w:p w14:paraId="7584645D"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Total assets</w:t>
            </w:r>
          </w:p>
        </w:tc>
        <w:tc>
          <w:tcPr>
            <w:tcW w:w="299" w:type="pct"/>
          </w:tcPr>
          <w:p w14:paraId="730B39CB"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10B52440" w14:textId="77777777" w:rsidR="00BF2E8F" w:rsidRPr="00C41072" w:rsidRDefault="00BF2E8F" w:rsidP="00C41072">
            <w:pPr>
              <w:pBdr>
                <w:bottom w:val="double" w:sz="4" w:space="1" w:color="auto"/>
              </w:pBdr>
              <w:ind w:right="-72"/>
              <w:jc w:val="right"/>
              <w:rPr>
                <w:rFonts w:ascii="Arial" w:eastAsia="Arial Unicode MS" w:hAnsi="Arial" w:cs="Arial"/>
                <w:sz w:val="16"/>
                <w:szCs w:val="16"/>
                <w:cs/>
              </w:rPr>
            </w:pPr>
            <w:r w:rsidRPr="00C41072">
              <w:rPr>
                <w:rFonts w:ascii="Arial" w:eastAsia="Arial Unicode MS" w:hAnsi="Arial" w:cs="Arial"/>
                <w:sz w:val="16"/>
                <w:szCs w:val="16"/>
              </w:rPr>
              <w:t>1,456,100,201</w:t>
            </w:r>
          </w:p>
        </w:tc>
        <w:tc>
          <w:tcPr>
            <w:tcW w:w="756" w:type="pct"/>
            <w:shd w:val="clear" w:color="auto" w:fill="auto"/>
          </w:tcPr>
          <w:p w14:paraId="103C5656" w14:textId="77777777" w:rsidR="00BF2E8F" w:rsidRPr="00C41072" w:rsidRDefault="00BF2E8F" w:rsidP="00C41072">
            <w:pPr>
              <w:pBdr>
                <w:bottom w:val="doub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606</w:t>
            </w:r>
            <w:r w:rsidRPr="00C41072">
              <w:rPr>
                <w:rFonts w:ascii="Arial" w:eastAsia="Arial Unicode MS" w:hAnsi="Arial" w:cs="Arial"/>
                <w:sz w:val="16"/>
                <w:szCs w:val="16"/>
                <w:lang w:bidi="ar-SA"/>
              </w:rPr>
              <w:t>,</w:t>
            </w:r>
            <w:r w:rsidRPr="00C41072">
              <w:rPr>
                <w:rFonts w:ascii="Arial" w:eastAsia="Arial Unicode MS" w:hAnsi="Arial" w:cs="Arial"/>
                <w:sz w:val="16"/>
                <w:szCs w:val="16"/>
              </w:rPr>
              <w:t>807</w:t>
            </w:r>
            <w:r w:rsidRPr="00C41072">
              <w:rPr>
                <w:rFonts w:ascii="Arial" w:eastAsia="Arial Unicode MS" w:hAnsi="Arial" w:cs="Arial"/>
                <w:sz w:val="16"/>
                <w:szCs w:val="16"/>
                <w:lang w:bidi="ar-SA"/>
              </w:rPr>
              <w:t>,</w:t>
            </w:r>
            <w:r w:rsidRPr="00C41072">
              <w:rPr>
                <w:rFonts w:ascii="Arial" w:eastAsia="Arial Unicode MS" w:hAnsi="Arial" w:cs="Arial"/>
                <w:sz w:val="16"/>
                <w:szCs w:val="16"/>
              </w:rPr>
              <w:t>301</w:t>
            </w:r>
            <w:r w:rsidRPr="00C41072">
              <w:rPr>
                <w:rFonts w:ascii="Arial" w:eastAsia="Arial Unicode MS" w:hAnsi="Arial" w:cs="Arial"/>
                <w:sz w:val="16"/>
                <w:szCs w:val="16"/>
                <w:lang w:bidi="ar-SA"/>
              </w:rPr>
              <w:t>)</w:t>
            </w:r>
          </w:p>
        </w:tc>
        <w:tc>
          <w:tcPr>
            <w:tcW w:w="714" w:type="pct"/>
            <w:shd w:val="clear" w:color="auto" w:fill="auto"/>
          </w:tcPr>
          <w:p w14:paraId="75C8E5B9" w14:textId="77777777" w:rsidR="00BF2E8F" w:rsidRPr="00C41072" w:rsidRDefault="00BF2E8F" w:rsidP="00C41072">
            <w:pPr>
              <w:pBdr>
                <w:bottom w:val="doub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16</w:t>
            </w:r>
            <w:r w:rsidRPr="00C41072">
              <w:rPr>
                <w:rFonts w:ascii="Arial" w:eastAsia="Arial Unicode MS" w:hAnsi="Arial" w:cs="Arial"/>
                <w:sz w:val="16"/>
                <w:szCs w:val="16"/>
                <w:lang w:bidi="ar-SA"/>
              </w:rPr>
              <w:t>,</w:t>
            </w:r>
            <w:r w:rsidRPr="00C41072">
              <w:rPr>
                <w:rFonts w:ascii="Arial" w:eastAsia="Arial Unicode MS" w:hAnsi="Arial" w:cs="Arial"/>
                <w:sz w:val="16"/>
                <w:szCs w:val="16"/>
              </w:rPr>
              <w:t>183</w:t>
            </w:r>
            <w:r w:rsidRPr="00C41072">
              <w:rPr>
                <w:rFonts w:ascii="Arial" w:eastAsia="Arial Unicode MS" w:hAnsi="Arial" w:cs="Arial"/>
                <w:sz w:val="16"/>
                <w:szCs w:val="16"/>
                <w:lang w:bidi="ar-SA"/>
              </w:rPr>
              <w:t>,</w:t>
            </w:r>
            <w:r w:rsidRPr="00C41072">
              <w:rPr>
                <w:rFonts w:ascii="Arial" w:eastAsia="Arial Unicode MS" w:hAnsi="Arial" w:cs="Arial"/>
                <w:sz w:val="16"/>
                <w:szCs w:val="16"/>
              </w:rPr>
              <w:t>615</w:t>
            </w:r>
          </w:p>
        </w:tc>
        <w:tc>
          <w:tcPr>
            <w:tcW w:w="607" w:type="pct"/>
            <w:shd w:val="clear" w:color="auto" w:fill="auto"/>
          </w:tcPr>
          <w:p w14:paraId="3721EB29" w14:textId="77777777" w:rsidR="00BF2E8F" w:rsidRPr="00C41072" w:rsidRDefault="00BF2E8F" w:rsidP="00C41072">
            <w:pPr>
              <w:pBdr>
                <w:bottom w:val="doub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865</w:t>
            </w:r>
            <w:r w:rsidRPr="00C41072">
              <w:rPr>
                <w:rFonts w:ascii="Arial" w:eastAsia="Arial Unicode MS" w:hAnsi="Arial" w:cs="Arial"/>
                <w:sz w:val="16"/>
                <w:szCs w:val="16"/>
                <w:lang w:bidi="ar-SA"/>
              </w:rPr>
              <w:t>,</w:t>
            </w:r>
            <w:r w:rsidRPr="00C41072">
              <w:rPr>
                <w:rFonts w:ascii="Arial" w:eastAsia="Arial Unicode MS" w:hAnsi="Arial" w:cs="Arial"/>
                <w:sz w:val="16"/>
                <w:szCs w:val="16"/>
              </w:rPr>
              <w:t>476</w:t>
            </w:r>
            <w:r w:rsidRPr="00C41072">
              <w:rPr>
                <w:rFonts w:ascii="Arial" w:eastAsia="Arial Unicode MS" w:hAnsi="Arial" w:cs="Arial"/>
                <w:sz w:val="16"/>
                <w:szCs w:val="16"/>
                <w:lang w:bidi="ar-SA"/>
              </w:rPr>
              <w:t>,</w:t>
            </w:r>
            <w:r w:rsidRPr="00C41072">
              <w:rPr>
                <w:rFonts w:ascii="Arial" w:eastAsia="Arial Unicode MS" w:hAnsi="Arial" w:cs="Arial"/>
                <w:sz w:val="16"/>
                <w:szCs w:val="16"/>
              </w:rPr>
              <w:t>515</w:t>
            </w:r>
          </w:p>
        </w:tc>
      </w:tr>
      <w:tr w:rsidR="00D36617" w:rsidRPr="00C41072" w14:paraId="2C596F5D" w14:textId="77777777" w:rsidTr="00371B67">
        <w:trPr>
          <w:trHeight w:val="64"/>
        </w:trPr>
        <w:tc>
          <w:tcPr>
            <w:tcW w:w="1765" w:type="pct"/>
            <w:shd w:val="clear" w:color="auto" w:fill="auto"/>
          </w:tcPr>
          <w:p w14:paraId="699F2117" w14:textId="77777777" w:rsidR="00BF2E8F" w:rsidRPr="00C41072" w:rsidRDefault="00BF2E8F" w:rsidP="00C41072">
            <w:pPr>
              <w:ind w:left="853"/>
              <w:rPr>
                <w:rFonts w:ascii="Arial" w:eastAsia="Arial Unicode MS" w:hAnsi="Arial" w:cs="Arial"/>
                <w:sz w:val="16"/>
                <w:szCs w:val="16"/>
                <w:cs/>
              </w:rPr>
            </w:pPr>
          </w:p>
        </w:tc>
        <w:tc>
          <w:tcPr>
            <w:tcW w:w="299" w:type="pct"/>
          </w:tcPr>
          <w:p w14:paraId="18C56392"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6789A750"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26E488A6"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285B00F4"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46405068"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1E6CF5EB" w14:textId="77777777" w:rsidTr="00371B67">
        <w:trPr>
          <w:trHeight w:val="170"/>
        </w:trPr>
        <w:tc>
          <w:tcPr>
            <w:tcW w:w="1765" w:type="pct"/>
            <w:shd w:val="clear" w:color="auto" w:fill="auto"/>
          </w:tcPr>
          <w:p w14:paraId="7E12047E"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Liabilities and equity</w:t>
            </w:r>
          </w:p>
        </w:tc>
        <w:tc>
          <w:tcPr>
            <w:tcW w:w="299" w:type="pct"/>
          </w:tcPr>
          <w:p w14:paraId="14436171" w14:textId="77777777" w:rsidR="00BF2E8F" w:rsidRPr="00C41072" w:rsidRDefault="00BF2E8F" w:rsidP="00C41072">
            <w:pPr>
              <w:ind w:right="-72"/>
              <w:jc w:val="center"/>
              <w:rPr>
                <w:rFonts w:ascii="Arial" w:eastAsia="Arial Unicode MS" w:hAnsi="Arial" w:cs="Arial"/>
                <w:b/>
                <w:bCs/>
                <w:sz w:val="16"/>
                <w:szCs w:val="16"/>
                <w:lang w:bidi="ar-SA"/>
              </w:rPr>
            </w:pPr>
          </w:p>
        </w:tc>
        <w:tc>
          <w:tcPr>
            <w:tcW w:w="859" w:type="pct"/>
            <w:shd w:val="clear" w:color="auto" w:fill="auto"/>
          </w:tcPr>
          <w:p w14:paraId="77FDF5B4" w14:textId="77777777" w:rsidR="00BF2E8F" w:rsidRPr="00C41072" w:rsidRDefault="00BF2E8F" w:rsidP="00C41072">
            <w:pPr>
              <w:ind w:right="-72"/>
              <w:jc w:val="right"/>
              <w:rPr>
                <w:rFonts w:ascii="Arial" w:eastAsia="Arial Unicode MS" w:hAnsi="Arial" w:cs="Arial"/>
                <w:b/>
                <w:bCs/>
                <w:sz w:val="16"/>
                <w:szCs w:val="16"/>
                <w:lang w:bidi="ar-SA"/>
              </w:rPr>
            </w:pPr>
          </w:p>
        </w:tc>
        <w:tc>
          <w:tcPr>
            <w:tcW w:w="756" w:type="pct"/>
            <w:shd w:val="clear" w:color="auto" w:fill="auto"/>
          </w:tcPr>
          <w:p w14:paraId="64C7E96F" w14:textId="77777777" w:rsidR="00BF2E8F" w:rsidRPr="00C41072" w:rsidRDefault="00BF2E8F" w:rsidP="00C41072">
            <w:pPr>
              <w:ind w:right="-72"/>
              <w:jc w:val="right"/>
              <w:rPr>
                <w:rFonts w:ascii="Arial" w:eastAsia="Arial Unicode MS" w:hAnsi="Arial" w:cs="Arial"/>
                <w:b/>
                <w:bCs/>
                <w:sz w:val="16"/>
                <w:szCs w:val="16"/>
                <w:lang w:bidi="ar-SA"/>
              </w:rPr>
            </w:pPr>
          </w:p>
        </w:tc>
        <w:tc>
          <w:tcPr>
            <w:tcW w:w="714" w:type="pct"/>
            <w:shd w:val="clear" w:color="auto" w:fill="auto"/>
          </w:tcPr>
          <w:p w14:paraId="645328A7" w14:textId="77777777" w:rsidR="00BF2E8F" w:rsidRPr="00C41072" w:rsidRDefault="00BF2E8F" w:rsidP="00C41072">
            <w:pPr>
              <w:ind w:right="-72"/>
              <w:jc w:val="right"/>
              <w:rPr>
                <w:rFonts w:ascii="Arial" w:eastAsia="Arial Unicode MS" w:hAnsi="Arial" w:cs="Arial"/>
                <w:b/>
                <w:bCs/>
                <w:sz w:val="16"/>
                <w:szCs w:val="16"/>
                <w:lang w:bidi="ar-SA"/>
              </w:rPr>
            </w:pPr>
          </w:p>
        </w:tc>
        <w:tc>
          <w:tcPr>
            <w:tcW w:w="607" w:type="pct"/>
            <w:shd w:val="clear" w:color="auto" w:fill="auto"/>
          </w:tcPr>
          <w:p w14:paraId="654B8CFF" w14:textId="77777777" w:rsidR="00BF2E8F" w:rsidRPr="00C41072" w:rsidRDefault="00BF2E8F" w:rsidP="00C41072">
            <w:pPr>
              <w:ind w:right="-72"/>
              <w:jc w:val="right"/>
              <w:rPr>
                <w:rFonts w:ascii="Arial" w:eastAsia="Arial Unicode MS" w:hAnsi="Arial" w:cs="Arial"/>
                <w:b/>
                <w:bCs/>
                <w:sz w:val="16"/>
                <w:szCs w:val="16"/>
                <w:lang w:bidi="ar-SA"/>
              </w:rPr>
            </w:pPr>
          </w:p>
        </w:tc>
      </w:tr>
      <w:tr w:rsidR="00D36617" w:rsidRPr="00C41072" w14:paraId="2E9055BA" w14:textId="77777777" w:rsidTr="00371B67">
        <w:trPr>
          <w:trHeight w:val="170"/>
        </w:trPr>
        <w:tc>
          <w:tcPr>
            <w:tcW w:w="1765" w:type="pct"/>
            <w:shd w:val="clear" w:color="auto" w:fill="auto"/>
          </w:tcPr>
          <w:p w14:paraId="552305B2" w14:textId="77777777" w:rsidR="00BF2E8F" w:rsidRPr="00C41072" w:rsidRDefault="00BF2E8F" w:rsidP="00C41072">
            <w:pPr>
              <w:ind w:left="853"/>
              <w:rPr>
                <w:rFonts w:ascii="Arial" w:eastAsia="Arial Unicode MS" w:hAnsi="Arial" w:cs="Arial"/>
                <w:b/>
                <w:bCs/>
                <w:sz w:val="12"/>
                <w:szCs w:val="12"/>
                <w:cs/>
              </w:rPr>
            </w:pPr>
          </w:p>
        </w:tc>
        <w:tc>
          <w:tcPr>
            <w:tcW w:w="299" w:type="pct"/>
          </w:tcPr>
          <w:p w14:paraId="3B9E68E3" w14:textId="77777777" w:rsidR="00BF2E8F" w:rsidRPr="00C41072" w:rsidRDefault="00BF2E8F" w:rsidP="00C41072">
            <w:pPr>
              <w:ind w:right="-72"/>
              <w:jc w:val="center"/>
              <w:rPr>
                <w:rFonts w:ascii="Arial" w:eastAsia="Arial Unicode MS" w:hAnsi="Arial" w:cs="Arial"/>
                <w:b/>
                <w:bCs/>
                <w:sz w:val="12"/>
                <w:szCs w:val="12"/>
                <w:lang w:bidi="ar-SA"/>
              </w:rPr>
            </w:pPr>
          </w:p>
        </w:tc>
        <w:tc>
          <w:tcPr>
            <w:tcW w:w="859" w:type="pct"/>
            <w:shd w:val="clear" w:color="auto" w:fill="auto"/>
          </w:tcPr>
          <w:p w14:paraId="472AA388" w14:textId="77777777" w:rsidR="00BF2E8F" w:rsidRPr="00C41072" w:rsidRDefault="00BF2E8F" w:rsidP="00C41072">
            <w:pPr>
              <w:ind w:right="-72"/>
              <w:jc w:val="right"/>
              <w:rPr>
                <w:rFonts w:ascii="Arial" w:eastAsia="Arial Unicode MS" w:hAnsi="Arial" w:cs="Arial"/>
                <w:b/>
                <w:bCs/>
                <w:sz w:val="12"/>
                <w:szCs w:val="12"/>
                <w:lang w:bidi="ar-SA"/>
              </w:rPr>
            </w:pPr>
          </w:p>
        </w:tc>
        <w:tc>
          <w:tcPr>
            <w:tcW w:w="756" w:type="pct"/>
            <w:shd w:val="clear" w:color="auto" w:fill="auto"/>
          </w:tcPr>
          <w:p w14:paraId="49D074CB" w14:textId="77777777" w:rsidR="00BF2E8F" w:rsidRPr="00C41072" w:rsidRDefault="00BF2E8F" w:rsidP="00C41072">
            <w:pPr>
              <w:ind w:right="-72"/>
              <w:jc w:val="right"/>
              <w:rPr>
                <w:rFonts w:ascii="Arial" w:eastAsia="Arial Unicode MS" w:hAnsi="Arial" w:cs="Arial"/>
                <w:b/>
                <w:bCs/>
                <w:sz w:val="12"/>
                <w:szCs w:val="12"/>
                <w:lang w:bidi="ar-SA"/>
              </w:rPr>
            </w:pPr>
          </w:p>
        </w:tc>
        <w:tc>
          <w:tcPr>
            <w:tcW w:w="714" w:type="pct"/>
            <w:shd w:val="clear" w:color="auto" w:fill="auto"/>
          </w:tcPr>
          <w:p w14:paraId="5D1D6829" w14:textId="77777777" w:rsidR="00BF2E8F" w:rsidRPr="00C41072" w:rsidRDefault="00BF2E8F" w:rsidP="00C41072">
            <w:pPr>
              <w:ind w:right="-72"/>
              <w:jc w:val="right"/>
              <w:rPr>
                <w:rFonts w:ascii="Arial" w:eastAsia="Arial Unicode MS" w:hAnsi="Arial" w:cs="Arial"/>
                <w:b/>
                <w:bCs/>
                <w:sz w:val="12"/>
                <w:szCs w:val="12"/>
                <w:lang w:bidi="ar-SA"/>
              </w:rPr>
            </w:pPr>
          </w:p>
        </w:tc>
        <w:tc>
          <w:tcPr>
            <w:tcW w:w="607" w:type="pct"/>
            <w:shd w:val="clear" w:color="auto" w:fill="auto"/>
          </w:tcPr>
          <w:p w14:paraId="4C31D39F" w14:textId="77777777" w:rsidR="00BF2E8F" w:rsidRPr="00C41072" w:rsidRDefault="00BF2E8F" w:rsidP="00C41072">
            <w:pPr>
              <w:ind w:right="-72"/>
              <w:jc w:val="right"/>
              <w:rPr>
                <w:rFonts w:ascii="Arial" w:eastAsia="Arial Unicode MS" w:hAnsi="Arial" w:cs="Arial"/>
                <w:b/>
                <w:bCs/>
                <w:sz w:val="12"/>
                <w:szCs w:val="12"/>
                <w:lang w:bidi="ar-SA"/>
              </w:rPr>
            </w:pPr>
          </w:p>
        </w:tc>
      </w:tr>
      <w:tr w:rsidR="00D36617" w:rsidRPr="00C41072" w14:paraId="12CDC5E3" w14:textId="77777777" w:rsidTr="00371B67">
        <w:trPr>
          <w:trHeight w:val="170"/>
        </w:trPr>
        <w:tc>
          <w:tcPr>
            <w:tcW w:w="1765" w:type="pct"/>
            <w:shd w:val="clear" w:color="auto" w:fill="auto"/>
          </w:tcPr>
          <w:p w14:paraId="723587AD"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Current liabilities</w:t>
            </w:r>
          </w:p>
        </w:tc>
        <w:tc>
          <w:tcPr>
            <w:tcW w:w="299" w:type="pct"/>
          </w:tcPr>
          <w:p w14:paraId="0AA2E027" w14:textId="77777777" w:rsidR="00BF2E8F" w:rsidRPr="00C41072" w:rsidRDefault="00BF2E8F" w:rsidP="00C41072">
            <w:pPr>
              <w:ind w:right="-72"/>
              <w:jc w:val="center"/>
              <w:rPr>
                <w:rFonts w:ascii="Arial" w:eastAsia="Arial Unicode MS" w:hAnsi="Arial" w:cs="Arial"/>
                <w:b/>
                <w:bCs/>
                <w:sz w:val="16"/>
                <w:szCs w:val="16"/>
                <w:lang w:bidi="ar-SA"/>
              </w:rPr>
            </w:pPr>
          </w:p>
        </w:tc>
        <w:tc>
          <w:tcPr>
            <w:tcW w:w="859" w:type="pct"/>
            <w:shd w:val="clear" w:color="auto" w:fill="auto"/>
          </w:tcPr>
          <w:p w14:paraId="257DE5A7" w14:textId="77777777" w:rsidR="00BF2E8F" w:rsidRPr="00C41072" w:rsidRDefault="00BF2E8F" w:rsidP="00C41072">
            <w:pPr>
              <w:ind w:right="-72"/>
              <w:jc w:val="right"/>
              <w:rPr>
                <w:rFonts w:ascii="Arial" w:eastAsia="Arial Unicode MS" w:hAnsi="Arial" w:cs="Arial"/>
                <w:b/>
                <w:bCs/>
                <w:sz w:val="16"/>
                <w:szCs w:val="16"/>
                <w:lang w:bidi="ar-SA"/>
              </w:rPr>
            </w:pPr>
          </w:p>
        </w:tc>
        <w:tc>
          <w:tcPr>
            <w:tcW w:w="756" w:type="pct"/>
            <w:shd w:val="clear" w:color="auto" w:fill="auto"/>
          </w:tcPr>
          <w:p w14:paraId="69DFF4F5" w14:textId="77777777" w:rsidR="00BF2E8F" w:rsidRPr="00C41072" w:rsidRDefault="00BF2E8F" w:rsidP="00C41072">
            <w:pPr>
              <w:ind w:right="-72"/>
              <w:jc w:val="right"/>
              <w:rPr>
                <w:rFonts w:ascii="Arial" w:eastAsia="Arial Unicode MS" w:hAnsi="Arial" w:cs="Arial"/>
                <w:b/>
                <w:bCs/>
                <w:sz w:val="16"/>
                <w:szCs w:val="16"/>
                <w:lang w:bidi="ar-SA"/>
              </w:rPr>
            </w:pPr>
          </w:p>
        </w:tc>
        <w:tc>
          <w:tcPr>
            <w:tcW w:w="714" w:type="pct"/>
            <w:shd w:val="clear" w:color="auto" w:fill="auto"/>
          </w:tcPr>
          <w:p w14:paraId="4FC54B2C" w14:textId="77777777" w:rsidR="00BF2E8F" w:rsidRPr="00C41072" w:rsidRDefault="00BF2E8F" w:rsidP="00C41072">
            <w:pPr>
              <w:ind w:right="-72"/>
              <w:jc w:val="right"/>
              <w:rPr>
                <w:rFonts w:ascii="Arial" w:eastAsia="Arial Unicode MS" w:hAnsi="Arial" w:cs="Arial"/>
                <w:b/>
                <w:bCs/>
                <w:sz w:val="16"/>
                <w:szCs w:val="16"/>
                <w:lang w:bidi="ar-SA"/>
              </w:rPr>
            </w:pPr>
          </w:p>
        </w:tc>
        <w:tc>
          <w:tcPr>
            <w:tcW w:w="607" w:type="pct"/>
            <w:shd w:val="clear" w:color="auto" w:fill="auto"/>
          </w:tcPr>
          <w:p w14:paraId="5EE1AD9A" w14:textId="77777777" w:rsidR="00BF2E8F" w:rsidRPr="00C41072" w:rsidRDefault="00BF2E8F" w:rsidP="00C41072">
            <w:pPr>
              <w:ind w:right="-72"/>
              <w:jc w:val="right"/>
              <w:rPr>
                <w:rFonts w:ascii="Arial" w:eastAsia="Arial Unicode MS" w:hAnsi="Arial" w:cs="Arial"/>
                <w:b/>
                <w:bCs/>
                <w:sz w:val="16"/>
                <w:szCs w:val="16"/>
                <w:lang w:bidi="ar-SA"/>
              </w:rPr>
            </w:pPr>
          </w:p>
        </w:tc>
      </w:tr>
      <w:tr w:rsidR="00D36617" w:rsidRPr="00C41072" w14:paraId="7C8E3F2F" w14:textId="77777777" w:rsidTr="00371B67">
        <w:trPr>
          <w:trHeight w:val="170"/>
        </w:trPr>
        <w:tc>
          <w:tcPr>
            <w:tcW w:w="1765" w:type="pct"/>
            <w:shd w:val="clear" w:color="auto" w:fill="auto"/>
          </w:tcPr>
          <w:p w14:paraId="7B2D603D" w14:textId="77777777" w:rsidR="00BF2E8F" w:rsidRPr="00C41072" w:rsidRDefault="00BF2E8F" w:rsidP="00C41072">
            <w:pPr>
              <w:ind w:left="853"/>
              <w:rPr>
                <w:rFonts w:ascii="Arial" w:eastAsia="Arial Unicode MS" w:hAnsi="Arial" w:cs="Arial"/>
                <w:sz w:val="12"/>
                <w:szCs w:val="12"/>
              </w:rPr>
            </w:pPr>
          </w:p>
        </w:tc>
        <w:tc>
          <w:tcPr>
            <w:tcW w:w="299" w:type="pct"/>
          </w:tcPr>
          <w:p w14:paraId="16D20F01" w14:textId="77777777" w:rsidR="00BF2E8F" w:rsidRPr="00C41072" w:rsidRDefault="00BF2E8F" w:rsidP="00C41072">
            <w:pPr>
              <w:ind w:right="-72"/>
              <w:jc w:val="center"/>
              <w:rPr>
                <w:rFonts w:ascii="Arial" w:eastAsia="Arial Unicode MS" w:hAnsi="Arial" w:cs="Arial"/>
                <w:sz w:val="12"/>
                <w:szCs w:val="12"/>
              </w:rPr>
            </w:pPr>
          </w:p>
        </w:tc>
        <w:tc>
          <w:tcPr>
            <w:tcW w:w="859" w:type="pct"/>
            <w:shd w:val="clear" w:color="auto" w:fill="auto"/>
          </w:tcPr>
          <w:p w14:paraId="1396632C" w14:textId="77777777" w:rsidR="00BF2E8F" w:rsidRPr="00C41072" w:rsidRDefault="00BF2E8F" w:rsidP="00C41072">
            <w:pPr>
              <w:ind w:right="-72"/>
              <w:jc w:val="right"/>
              <w:rPr>
                <w:rFonts w:ascii="Arial" w:eastAsia="Arial Unicode MS" w:hAnsi="Arial" w:cs="Arial"/>
                <w:sz w:val="12"/>
                <w:szCs w:val="12"/>
              </w:rPr>
            </w:pPr>
          </w:p>
        </w:tc>
        <w:tc>
          <w:tcPr>
            <w:tcW w:w="756" w:type="pct"/>
            <w:shd w:val="clear" w:color="auto" w:fill="auto"/>
          </w:tcPr>
          <w:p w14:paraId="0B673F3E"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12F1E01A"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642F1039"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4F247357" w14:textId="77777777" w:rsidTr="00371B67">
        <w:trPr>
          <w:trHeight w:val="170"/>
        </w:trPr>
        <w:tc>
          <w:tcPr>
            <w:tcW w:w="1765" w:type="pct"/>
            <w:shd w:val="clear" w:color="auto" w:fill="auto"/>
          </w:tcPr>
          <w:p w14:paraId="781ADE2A" w14:textId="77777777" w:rsidR="00D36617" w:rsidRPr="00C41072" w:rsidRDefault="00D36617" w:rsidP="00C41072">
            <w:pPr>
              <w:ind w:left="853"/>
              <w:rPr>
                <w:rFonts w:ascii="Arial" w:eastAsia="Arial Unicode MS" w:hAnsi="Arial" w:cs="Arial"/>
                <w:sz w:val="16"/>
                <w:szCs w:val="16"/>
              </w:rPr>
            </w:pPr>
            <w:r w:rsidRPr="00C41072">
              <w:rPr>
                <w:rFonts w:ascii="Arial" w:eastAsia="Arial Unicode MS" w:hAnsi="Arial" w:cs="Arial"/>
                <w:sz w:val="16"/>
                <w:szCs w:val="16"/>
              </w:rPr>
              <w:t>Current portion of</w:t>
            </w:r>
          </w:p>
        </w:tc>
        <w:tc>
          <w:tcPr>
            <w:tcW w:w="299" w:type="pct"/>
          </w:tcPr>
          <w:p w14:paraId="39C9E745" w14:textId="77777777" w:rsidR="00D36617" w:rsidRPr="00C41072" w:rsidRDefault="00D36617" w:rsidP="00C41072">
            <w:pPr>
              <w:ind w:right="-72"/>
              <w:jc w:val="center"/>
              <w:rPr>
                <w:rFonts w:ascii="Arial" w:eastAsia="Arial Unicode MS" w:hAnsi="Arial" w:cs="Arial"/>
                <w:sz w:val="16"/>
                <w:szCs w:val="16"/>
              </w:rPr>
            </w:pPr>
          </w:p>
        </w:tc>
        <w:tc>
          <w:tcPr>
            <w:tcW w:w="859" w:type="pct"/>
            <w:shd w:val="clear" w:color="auto" w:fill="auto"/>
          </w:tcPr>
          <w:p w14:paraId="11BA1F35" w14:textId="77777777" w:rsidR="00D36617" w:rsidRPr="00C41072" w:rsidRDefault="00D36617" w:rsidP="00C41072">
            <w:pPr>
              <w:ind w:right="-72"/>
              <w:jc w:val="right"/>
              <w:rPr>
                <w:rFonts w:ascii="Arial" w:eastAsia="Arial Unicode MS" w:hAnsi="Arial" w:cs="Arial"/>
                <w:sz w:val="16"/>
                <w:szCs w:val="16"/>
              </w:rPr>
            </w:pPr>
          </w:p>
        </w:tc>
        <w:tc>
          <w:tcPr>
            <w:tcW w:w="756" w:type="pct"/>
            <w:shd w:val="clear" w:color="auto" w:fill="auto"/>
          </w:tcPr>
          <w:p w14:paraId="2C4BDF44" w14:textId="77777777" w:rsidR="00D36617" w:rsidRPr="00C41072" w:rsidRDefault="00D36617" w:rsidP="00C41072">
            <w:pPr>
              <w:ind w:right="-72"/>
              <w:jc w:val="right"/>
              <w:rPr>
                <w:rFonts w:ascii="Arial" w:eastAsia="Arial Unicode MS" w:hAnsi="Arial" w:cs="Arial"/>
                <w:sz w:val="16"/>
                <w:szCs w:val="16"/>
                <w:lang w:bidi="ar-SA"/>
              </w:rPr>
            </w:pPr>
          </w:p>
        </w:tc>
        <w:tc>
          <w:tcPr>
            <w:tcW w:w="714" w:type="pct"/>
            <w:shd w:val="clear" w:color="auto" w:fill="auto"/>
          </w:tcPr>
          <w:p w14:paraId="75C0F137" w14:textId="77777777" w:rsidR="00D36617" w:rsidRPr="00C41072" w:rsidRDefault="00D36617" w:rsidP="00C41072">
            <w:pPr>
              <w:ind w:right="-72"/>
              <w:jc w:val="right"/>
              <w:rPr>
                <w:rFonts w:ascii="Arial" w:eastAsia="Arial Unicode MS" w:hAnsi="Arial" w:cs="Arial"/>
                <w:sz w:val="16"/>
                <w:szCs w:val="16"/>
                <w:lang w:bidi="ar-SA"/>
              </w:rPr>
            </w:pPr>
          </w:p>
        </w:tc>
        <w:tc>
          <w:tcPr>
            <w:tcW w:w="607" w:type="pct"/>
            <w:shd w:val="clear" w:color="auto" w:fill="auto"/>
          </w:tcPr>
          <w:p w14:paraId="05F2D00F" w14:textId="77777777" w:rsidR="00D36617" w:rsidRPr="00C41072" w:rsidRDefault="00D36617" w:rsidP="00C41072">
            <w:pPr>
              <w:ind w:right="-72"/>
              <w:jc w:val="right"/>
              <w:rPr>
                <w:rFonts w:ascii="Arial" w:eastAsia="Arial Unicode MS" w:hAnsi="Arial" w:cs="Arial"/>
                <w:sz w:val="16"/>
                <w:szCs w:val="16"/>
                <w:lang w:bidi="ar-SA"/>
              </w:rPr>
            </w:pPr>
          </w:p>
        </w:tc>
      </w:tr>
      <w:tr w:rsidR="00D36617" w:rsidRPr="00C41072" w14:paraId="0B198DD8" w14:textId="77777777" w:rsidTr="00371B67">
        <w:trPr>
          <w:trHeight w:val="170"/>
        </w:trPr>
        <w:tc>
          <w:tcPr>
            <w:tcW w:w="1765" w:type="pct"/>
            <w:shd w:val="clear" w:color="auto" w:fill="auto"/>
          </w:tcPr>
          <w:p w14:paraId="4469AAAB" w14:textId="77777777" w:rsidR="00BF2E8F" w:rsidRPr="00C41072" w:rsidRDefault="00D36617" w:rsidP="00C41072">
            <w:pPr>
              <w:ind w:left="853"/>
              <w:rPr>
                <w:rFonts w:ascii="Arial" w:eastAsia="Arial Unicode MS" w:hAnsi="Arial" w:cs="Arial"/>
                <w:sz w:val="16"/>
                <w:szCs w:val="16"/>
                <w:cs/>
              </w:rPr>
            </w:pPr>
            <w:r w:rsidRPr="00C41072">
              <w:rPr>
                <w:rFonts w:ascii="Arial" w:eastAsia="Arial Unicode MS" w:hAnsi="Arial" w:cs="Arial"/>
                <w:sz w:val="16"/>
                <w:szCs w:val="16"/>
              </w:rPr>
              <w:t xml:space="preserve">   </w:t>
            </w:r>
            <w:r w:rsidR="00BF2E8F" w:rsidRPr="00C41072">
              <w:rPr>
                <w:rFonts w:ascii="Arial" w:eastAsia="Arial Unicode MS" w:hAnsi="Arial" w:cs="Arial"/>
                <w:sz w:val="16"/>
                <w:szCs w:val="16"/>
              </w:rPr>
              <w:t>finance lease liabilities</w:t>
            </w:r>
          </w:p>
        </w:tc>
        <w:tc>
          <w:tcPr>
            <w:tcW w:w="299" w:type="pct"/>
          </w:tcPr>
          <w:p w14:paraId="24C548B3"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D</w:t>
            </w:r>
          </w:p>
        </w:tc>
        <w:tc>
          <w:tcPr>
            <w:tcW w:w="859" w:type="pct"/>
            <w:shd w:val="clear" w:color="auto" w:fill="auto"/>
          </w:tcPr>
          <w:p w14:paraId="3F82C80E" w14:textId="77777777" w:rsidR="00BF2E8F" w:rsidRPr="00C41072" w:rsidRDefault="00BF2E8F" w:rsidP="00C41072">
            <w:pPr>
              <w:ind w:right="-72"/>
              <w:jc w:val="right"/>
              <w:rPr>
                <w:rFonts w:ascii="Arial" w:eastAsia="Arial Unicode MS" w:hAnsi="Arial" w:cs="Arial"/>
                <w:b/>
                <w:bCs/>
                <w:sz w:val="16"/>
                <w:szCs w:val="16"/>
                <w:lang w:bidi="ar-SA"/>
              </w:rPr>
            </w:pPr>
            <w:r w:rsidRPr="00C41072">
              <w:rPr>
                <w:rFonts w:ascii="Arial" w:eastAsia="Arial Unicode MS" w:hAnsi="Arial" w:cs="Arial"/>
                <w:sz w:val="16"/>
                <w:szCs w:val="16"/>
              </w:rPr>
              <w:t>514</w:t>
            </w:r>
            <w:r w:rsidRPr="00C41072">
              <w:rPr>
                <w:rFonts w:ascii="Arial" w:eastAsia="Arial Unicode MS" w:hAnsi="Arial" w:cs="Arial"/>
                <w:sz w:val="16"/>
                <w:szCs w:val="16"/>
                <w:lang w:bidi="ar-SA"/>
              </w:rPr>
              <w:t>,</w:t>
            </w:r>
            <w:r w:rsidRPr="00C41072">
              <w:rPr>
                <w:rFonts w:ascii="Arial" w:eastAsia="Arial Unicode MS" w:hAnsi="Arial" w:cs="Arial"/>
                <w:sz w:val="16"/>
                <w:szCs w:val="16"/>
              </w:rPr>
              <w:t>765</w:t>
            </w:r>
          </w:p>
        </w:tc>
        <w:tc>
          <w:tcPr>
            <w:tcW w:w="756" w:type="pct"/>
            <w:shd w:val="clear" w:color="auto" w:fill="auto"/>
          </w:tcPr>
          <w:p w14:paraId="17419070"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14" w:type="pct"/>
            <w:shd w:val="clear" w:color="auto" w:fill="auto"/>
          </w:tcPr>
          <w:p w14:paraId="494ED9E0"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514</w:t>
            </w:r>
            <w:r w:rsidRPr="00C41072">
              <w:rPr>
                <w:rFonts w:ascii="Arial" w:eastAsia="Arial Unicode MS" w:hAnsi="Arial" w:cs="Arial"/>
                <w:sz w:val="16"/>
                <w:szCs w:val="16"/>
                <w:lang w:bidi="ar-SA"/>
              </w:rPr>
              <w:t>,</w:t>
            </w:r>
            <w:r w:rsidRPr="00C41072">
              <w:rPr>
                <w:rFonts w:ascii="Arial" w:eastAsia="Arial Unicode MS" w:hAnsi="Arial" w:cs="Arial"/>
                <w:sz w:val="16"/>
                <w:szCs w:val="16"/>
              </w:rPr>
              <w:t>765</w:t>
            </w:r>
            <w:r w:rsidRPr="00C41072">
              <w:rPr>
                <w:rFonts w:ascii="Arial" w:eastAsia="Arial Unicode MS" w:hAnsi="Arial" w:cs="Arial"/>
                <w:sz w:val="16"/>
                <w:szCs w:val="16"/>
                <w:lang w:bidi="ar-SA"/>
              </w:rPr>
              <w:t>)</w:t>
            </w:r>
          </w:p>
        </w:tc>
        <w:tc>
          <w:tcPr>
            <w:tcW w:w="607" w:type="pct"/>
            <w:shd w:val="clear" w:color="auto" w:fill="auto"/>
          </w:tcPr>
          <w:p w14:paraId="71094143"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r>
      <w:tr w:rsidR="00D36617" w:rsidRPr="00C41072" w14:paraId="34CC1F21" w14:textId="77777777" w:rsidTr="00371B67">
        <w:trPr>
          <w:trHeight w:val="170"/>
        </w:trPr>
        <w:tc>
          <w:tcPr>
            <w:tcW w:w="1765" w:type="pct"/>
            <w:shd w:val="clear" w:color="auto" w:fill="auto"/>
          </w:tcPr>
          <w:p w14:paraId="6E635D86" w14:textId="77777777" w:rsidR="00BF2E8F" w:rsidRPr="00C41072" w:rsidRDefault="00BF2E8F" w:rsidP="00C41072">
            <w:pPr>
              <w:ind w:left="853"/>
              <w:rPr>
                <w:rFonts w:ascii="Arial" w:eastAsia="Arial Unicode MS" w:hAnsi="Arial" w:cs="Arial"/>
                <w:sz w:val="16"/>
                <w:szCs w:val="16"/>
                <w:cs/>
              </w:rPr>
            </w:pPr>
            <w:r w:rsidRPr="00C41072">
              <w:rPr>
                <w:rFonts w:ascii="Arial" w:eastAsia="Arial Unicode MS" w:hAnsi="Arial" w:cs="Arial"/>
                <w:sz w:val="16"/>
                <w:szCs w:val="16"/>
              </w:rPr>
              <w:t>Current portion of lease liabilities</w:t>
            </w:r>
          </w:p>
        </w:tc>
        <w:tc>
          <w:tcPr>
            <w:tcW w:w="299" w:type="pct"/>
          </w:tcPr>
          <w:p w14:paraId="7507D783" w14:textId="77777777" w:rsidR="00BF2E8F" w:rsidRPr="00C41072" w:rsidRDefault="00D36617" w:rsidP="00C41072">
            <w:pPr>
              <w:ind w:right="-72"/>
              <w:jc w:val="center"/>
              <w:rPr>
                <w:rFonts w:ascii="Arial" w:eastAsia="Arial Unicode MS" w:hAnsi="Arial" w:cs="Arial"/>
                <w:sz w:val="16"/>
                <w:szCs w:val="16"/>
                <w:lang w:bidi="ar-SA"/>
              </w:rPr>
            </w:pPr>
            <w:r w:rsidRPr="00C41072">
              <w:rPr>
                <w:rFonts w:ascii="Arial" w:eastAsia="Arial Unicode MS" w:hAnsi="Arial" w:cs="Arial"/>
                <w:sz w:val="16"/>
                <w:szCs w:val="16"/>
                <w:lang w:bidi="ar-SA"/>
              </w:rPr>
              <w:t>C,D</w:t>
            </w:r>
          </w:p>
        </w:tc>
        <w:tc>
          <w:tcPr>
            <w:tcW w:w="859" w:type="pct"/>
            <w:shd w:val="clear" w:color="auto" w:fill="auto"/>
          </w:tcPr>
          <w:p w14:paraId="48E3A3EA"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56" w:type="pct"/>
            <w:shd w:val="clear" w:color="auto" w:fill="auto"/>
          </w:tcPr>
          <w:p w14:paraId="6014346D"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14" w:type="pct"/>
            <w:shd w:val="clear" w:color="auto" w:fill="auto"/>
          </w:tcPr>
          <w:p w14:paraId="022C336F"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5</w:t>
            </w:r>
            <w:r w:rsidRPr="00C41072">
              <w:rPr>
                <w:rFonts w:ascii="Arial" w:eastAsia="Arial Unicode MS" w:hAnsi="Arial" w:cs="Arial"/>
                <w:sz w:val="16"/>
                <w:szCs w:val="16"/>
                <w:lang w:bidi="ar-SA"/>
              </w:rPr>
              <w:t>,</w:t>
            </w:r>
            <w:r w:rsidRPr="00C41072">
              <w:rPr>
                <w:rFonts w:ascii="Arial" w:eastAsia="Arial Unicode MS" w:hAnsi="Arial" w:cs="Arial"/>
                <w:sz w:val="16"/>
                <w:szCs w:val="16"/>
              </w:rPr>
              <w:t>533</w:t>
            </w:r>
            <w:r w:rsidRPr="00C41072">
              <w:rPr>
                <w:rFonts w:ascii="Arial" w:eastAsia="Arial Unicode MS" w:hAnsi="Arial" w:cs="Arial"/>
                <w:sz w:val="16"/>
                <w:szCs w:val="16"/>
                <w:lang w:bidi="ar-SA"/>
              </w:rPr>
              <w:t>,</w:t>
            </w:r>
            <w:r w:rsidRPr="00C41072">
              <w:rPr>
                <w:rFonts w:ascii="Arial" w:eastAsia="Arial Unicode MS" w:hAnsi="Arial" w:cs="Arial"/>
                <w:sz w:val="16"/>
                <w:szCs w:val="16"/>
              </w:rPr>
              <w:t>029</w:t>
            </w:r>
          </w:p>
        </w:tc>
        <w:tc>
          <w:tcPr>
            <w:tcW w:w="607" w:type="pct"/>
            <w:shd w:val="clear" w:color="auto" w:fill="auto"/>
          </w:tcPr>
          <w:p w14:paraId="74BDEA22"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5</w:t>
            </w:r>
            <w:r w:rsidRPr="00C41072">
              <w:rPr>
                <w:rFonts w:ascii="Arial" w:eastAsia="Arial Unicode MS" w:hAnsi="Arial" w:cs="Arial"/>
                <w:sz w:val="16"/>
                <w:szCs w:val="16"/>
                <w:lang w:bidi="ar-SA"/>
              </w:rPr>
              <w:t>,</w:t>
            </w:r>
            <w:r w:rsidRPr="00C41072">
              <w:rPr>
                <w:rFonts w:ascii="Arial" w:eastAsia="Arial Unicode MS" w:hAnsi="Arial" w:cs="Arial"/>
                <w:sz w:val="16"/>
                <w:szCs w:val="16"/>
              </w:rPr>
              <w:t>533</w:t>
            </w:r>
            <w:r w:rsidRPr="00C41072">
              <w:rPr>
                <w:rFonts w:ascii="Arial" w:eastAsia="Arial Unicode MS" w:hAnsi="Arial" w:cs="Arial"/>
                <w:sz w:val="16"/>
                <w:szCs w:val="16"/>
                <w:lang w:bidi="ar-SA"/>
              </w:rPr>
              <w:t>,</w:t>
            </w:r>
            <w:r w:rsidRPr="00C41072">
              <w:rPr>
                <w:rFonts w:ascii="Arial" w:eastAsia="Arial Unicode MS" w:hAnsi="Arial" w:cs="Arial"/>
                <w:sz w:val="16"/>
                <w:szCs w:val="16"/>
              </w:rPr>
              <w:t>029</w:t>
            </w:r>
          </w:p>
        </w:tc>
      </w:tr>
      <w:tr w:rsidR="00D36617" w:rsidRPr="00C41072" w14:paraId="27939117" w14:textId="77777777" w:rsidTr="00371B67">
        <w:trPr>
          <w:trHeight w:val="170"/>
        </w:trPr>
        <w:tc>
          <w:tcPr>
            <w:tcW w:w="1765" w:type="pct"/>
            <w:shd w:val="clear" w:color="auto" w:fill="auto"/>
          </w:tcPr>
          <w:p w14:paraId="15D2FA73"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Other current liabilities</w:t>
            </w:r>
          </w:p>
        </w:tc>
        <w:tc>
          <w:tcPr>
            <w:tcW w:w="299" w:type="pct"/>
          </w:tcPr>
          <w:p w14:paraId="59DECFDD"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B</w:t>
            </w:r>
          </w:p>
        </w:tc>
        <w:tc>
          <w:tcPr>
            <w:tcW w:w="859" w:type="pct"/>
            <w:shd w:val="clear" w:color="auto" w:fill="auto"/>
          </w:tcPr>
          <w:p w14:paraId="53D93311"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11</w:t>
            </w:r>
            <w:r w:rsidRPr="00C41072">
              <w:rPr>
                <w:rFonts w:ascii="Arial" w:eastAsia="Arial Unicode MS" w:hAnsi="Arial" w:cs="Arial"/>
                <w:sz w:val="16"/>
                <w:szCs w:val="16"/>
                <w:lang w:bidi="ar-SA"/>
              </w:rPr>
              <w:t>,</w:t>
            </w:r>
            <w:r w:rsidRPr="00C41072">
              <w:rPr>
                <w:rFonts w:ascii="Arial" w:eastAsia="Arial Unicode MS" w:hAnsi="Arial" w:cs="Arial"/>
                <w:sz w:val="16"/>
                <w:szCs w:val="16"/>
              </w:rPr>
              <w:t>230</w:t>
            </w:r>
            <w:r w:rsidRPr="00C41072">
              <w:rPr>
                <w:rFonts w:ascii="Arial" w:eastAsia="Arial Unicode MS" w:hAnsi="Arial" w:cs="Arial"/>
                <w:sz w:val="16"/>
                <w:szCs w:val="16"/>
                <w:lang w:bidi="ar-SA"/>
              </w:rPr>
              <w:t>,</w:t>
            </w:r>
            <w:r w:rsidRPr="00C41072">
              <w:rPr>
                <w:rFonts w:ascii="Arial" w:eastAsia="Arial Unicode MS" w:hAnsi="Arial" w:cs="Arial"/>
                <w:sz w:val="16"/>
                <w:szCs w:val="16"/>
              </w:rPr>
              <w:t>493</w:t>
            </w:r>
          </w:p>
        </w:tc>
        <w:tc>
          <w:tcPr>
            <w:tcW w:w="756" w:type="pct"/>
            <w:shd w:val="clear" w:color="auto" w:fill="auto"/>
          </w:tcPr>
          <w:p w14:paraId="4E88EE96"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4</w:t>
            </w:r>
            <w:r w:rsidRPr="00C41072">
              <w:rPr>
                <w:rFonts w:ascii="Arial" w:eastAsia="Arial Unicode MS" w:hAnsi="Arial" w:cs="Arial"/>
                <w:sz w:val="16"/>
                <w:szCs w:val="16"/>
                <w:lang w:bidi="ar-SA"/>
              </w:rPr>
              <w:t>,</w:t>
            </w:r>
            <w:r w:rsidRPr="00C41072">
              <w:rPr>
                <w:rFonts w:ascii="Arial" w:eastAsia="Arial Unicode MS" w:hAnsi="Arial" w:cs="Arial"/>
                <w:sz w:val="16"/>
                <w:szCs w:val="16"/>
              </w:rPr>
              <w:t>200</w:t>
            </w:r>
            <w:r w:rsidRPr="00C41072">
              <w:rPr>
                <w:rFonts w:ascii="Arial" w:eastAsia="Arial Unicode MS" w:hAnsi="Arial" w:cs="Arial"/>
                <w:sz w:val="16"/>
                <w:szCs w:val="16"/>
                <w:lang w:bidi="ar-SA"/>
              </w:rPr>
              <w:t>,</w:t>
            </w:r>
            <w:r w:rsidRPr="00C41072">
              <w:rPr>
                <w:rFonts w:ascii="Arial" w:eastAsia="Arial Unicode MS" w:hAnsi="Arial" w:cs="Arial"/>
                <w:sz w:val="16"/>
                <w:szCs w:val="16"/>
              </w:rPr>
              <w:t>000</w:t>
            </w:r>
            <w:r w:rsidRPr="00C41072">
              <w:rPr>
                <w:rFonts w:ascii="Arial" w:eastAsia="Arial Unicode MS" w:hAnsi="Arial" w:cs="Arial"/>
                <w:sz w:val="16"/>
                <w:szCs w:val="16"/>
                <w:lang w:bidi="ar-SA"/>
              </w:rPr>
              <w:t>)</w:t>
            </w:r>
          </w:p>
        </w:tc>
        <w:tc>
          <w:tcPr>
            <w:tcW w:w="714" w:type="pct"/>
            <w:shd w:val="clear" w:color="auto" w:fill="auto"/>
          </w:tcPr>
          <w:p w14:paraId="7635E168"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0C1548B9"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7</w:t>
            </w:r>
            <w:r w:rsidRPr="00C41072">
              <w:rPr>
                <w:rFonts w:ascii="Arial" w:eastAsia="Arial Unicode MS" w:hAnsi="Arial" w:cs="Arial"/>
                <w:sz w:val="16"/>
                <w:szCs w:val="16"/>
                <w:lang w:bidi="ar-SA"/>
              </w:rPr>
              <w:t>,</w:t>
            </w:r>
            <w:r w:rsidRPr="00C41072">
              <w:rPr>
                <w:rFonts w:ascii="Arial" w:eastAsia="Arial Unicode MS" w:hAnsi="Arial" w:cs="Arial"/>
                <w:sz w:val="16"/>
                <w:szCs w:val="16"/>
              </w:rPr>
              <w:t>030</w:t>
            </w:r>
            <w:r w:rsidRPr="00C41072">
              <w:rPr>
                <w:rFonts w:ascii="Arial" w:eastAsia="Arial Unicode MS" w:hAnsi="Arial" w:cs="Arial"/>
                <w:sz w:val="16"/>
                <w:szCs w:val="16"/>
                <w:lang w:bidi="ar-SA"/>
              </w:rPr>
              <w:t>,</w:t>
            </w:r>
            <w:r w:rsidRPr="00C41072">
              <w:rPr>
                <w:rFonts w:ascii="Arial" w:eastAsia="Arial Unicode MS" w:hAnsi="Arial" w:cs="Arial"/>
                <w:sz w:val="16"/>
                <w:szCs w:val="16"/>
              </w:rPr>
              <w:t>493</w:t>
            </w:r>
          </w:p>
        </w:tc>
      </w:tr>
      <w:tr w:rsidR="00D36617" w:rsidRPr="00C41072" w14:paraId="6F7CF473" w14:textId="77777777" w:rsidTr="00371B67">
        <w:trPr>
          <w:trHeight w:val="64"/>
        </w:trPr>
        <w:tc>
          <w:tcPr>
            <w:tcW w:w="1765" w:type="pct"/>
            <w:shd w:val="clear" w:color="auto" w:fill="auto"/>
          </w:tcPr>
          <w:p w14:paraId="6331D574" w14:textId="77777777" w:rsidR="00BF2E8F" w:rsidRPr="00C41072" w:rsidRDefault="00BF2E8F" w:rsidP="00C41072">
            <w:pPr>
              <w:ind w:left="853"/>
              <w:rPr>
                <w:rFonts w:ascii="Arial" w:eastAsia="Arial Unicode MS" w:hAnsi="Arial" w:cs="Arial"/>
                <w:sz w:val="12"/>
                <w:szCs w:val="12"/>
                <w:cs/>
              </w:rPr>
            </w:pPr>
          </w:p>
        </w:tc>
        <w:tc>
          <w:tcPr>
            <w:tcW w:w="299" w:type="pct"/>
          </w:tcPr>
          <w:p w14:paraId="09D6A287"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0A25D14A"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67DAB8DB"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4CF29382"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1111B5ED"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0C6E0A9B" w14:textId="77777777" w:rsidTr="00371B67">
        <w:trPr>
          <w:trHeight w:val="170"/>
        </w:trPr>
        <w:tc>
          <w:tcPr>
            <w:tcW w:w="1765" w:type="pct"/>
            <w:shd w:val="clear" w:color="auto" w:fill="auto"/>
          </w:tcPr>
          <w:p w14:paraId="27BAD830"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b/>
                <w:bCs/>
                <w:sz w:val="16"/>
                <w:szCs w:val="16"/>
              </w:rPr>
              <w:t>Total current liabilities</w:t>
            </w:r>
          </w:p>
        </w:tc>
        <w:tc>
          <w:tcPr>
            <w:tcW w:w="299" w:type="pct"/>
          </w:tcPr>
          <w:p w14:paraId="46047F61"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35979331"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11</w:t>
            </w:r>
            <w:r w:rsidRPr="00C41072">
              <w:rPr>
                <w:rFonts w:ascii="Arial" w:eastAsia="Arial Unicode MS" w:hAnsi="Arial" w:cs="Arial"/>
                <w:sz w:val="16"/>
                <w:szCs w:val="16"/>
                <w:lang w:bidi="ar-SA"/>
              </w:rPr>
              <w:t>,</w:t>
            </w:r>
            <w:r w:rsidRPr="00C41072">
              <w:rPr>
                <w:rFonts w:ascii="Arial" w:eastAsia="Arial Unicode MS" w:hAnsi="Arial" w:cs="Arial"/>
                <w:sz w:val="16"/>
                <w:szCs w:val="16"/>
              </w:rPr>
              <w:t>745</w:t>
            </w:r>
            <w:r w:rsidRPr="00C41072">
              <w:rPr>
                <w:rFonts w:ascii="Arial" w:eastAsia="Arial Unicode MS" w:hAnsi="Arial" w:cs="Arial"/>
                <w:sz w:val="16"/>
                <w:szCs w:val="16"/>
                <w:lang w:bidi="ar-SA"/>
              </w:rPr>
              <w:t>,</w:t>
            </w:r>
            <w:r w:rsidRPr="00C41072">
              <w:rPr>
                <w:rFonts w:ascii="Arial" w:eastAsia="Arial Unicode MS" w:hAnsi="Arial" w:cs="Arial"/>
                <w:sz w:val="16"/>
                <w:szCs w:val="16"/>
              </w:rPr>
              <w:t>258</w:t>
            </w:r>
          </w:p>
        </w:tc>
        <w:tc>
          <w:tcPr>
            <w:tcW w:w="756" w:type="pct"/>
            <w:shd w:val="clear" w:color="auto" w:fill="auto"/>
          </w:tcPr>
          <w:p w14:paraId="12F6884F"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4</w:t>
            </w:r>
            <w:r w:rsidRPr="00C41072">
              <w:rPr>
                <w:rFonts w:ascii="Arial" w:eastAsia="Arial Unicode MS" w:hAnsi="Arial" w:cs="Arial"/>
                <w:sz w:val="16"/>
                <w:szCs w:val="16"/>
                <w:lang w:bidi="ar-SA"/>
              </w:rPr>
              <w:t>,</w:t>
            </w:r>
            <w:r w:rsidRPr="00C41072">
              <w:rPr>
                <w:rFonts w:ascii="Arial" w:eastAsia="Arial Unicode MS" w:hAnsi="Arial" w:cs="Arial"/>
                <w:sz w:val="16"/>
                <w:szCs w:val="16"/>
              </w:rPr>
              <w:t>200</w:t>
            </w:r>
            <w:r w:rsidRPr="00C41072">
              <w:rPr>
                <w:rFonts w:ascii="Arial" w:eastAsia="Arial Unicode MS" w:hAnsi="Arial" w:cs="Arial"/>
                <w:sz w:val="16"/>
                <w:szCs w:val="16"/>
                <w:lang w:bidi="ar-SA"/>
              </w:rPr>
              <w:t>,</w:t>
            </w:r>
            <w:r w:rsidRPr="00C41072">
              <w:rPr>
                <w:rFonts w:ascii="Arial" w:eastAsia="Arial Unicode MS" w:hAnsi="Arial" w:cs="Arial"/>
                <w:sz w:val="16"/>
                <w:szCs w:val="16"/>
              </w:rPr>
              <w:t>000</w:t>
            </w:r>
            <w:r w:rsidRPr="00C41072">
              <w:rPr>
                <w:rFonts w:ascii="Arial" w:eastAsia="Arial Unicode MS" w:hAnsi="Arial" w:cs="Arial"/>
                <w:sz w:val="16"/>
                <w:szCs w:val="16"/>
                <w:lang w:bidi="ar-SA"/>
              </w:rPr>
              <w:t>)</w:t>
            </w:r>
          </w:p>
        </w:tc>
        <w:tc>
          <w:tcPr>
            <w:tcW w:w="714" w:type="pct"/>
            <w:shd w:val="clear" w:color="auto" w:fill="auto"/>
          </w:tcPr>
          <w:p w14:paraId="16D7F972"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5</w:t>
            </w:r>
            <w:r w:rsidRPr="00C41072">
              <w:rPr>
                <w:rFonts w:ascii="Arial" w:eastAsia="Arial Unicode MS" w:hAnsi="Arial" w:cs="Arial"/>
                <w:sz w:val="16"/>
                <w:szCs w:val="16"/>
                <w:lang w:bidi="ar-SA"/>
              </w:rPr>
              <w:t>,</w:t>
            </w:r>
            <w:r w:rsidRPr="00C41072">
              <w:rPr>
                <w:rFonts w:ascii="Arial" w:eastAsia="Arial Unicode MS" w:hAnsi="Arial" w:cs="Arial"/>
                <w:sz w:val="16"/>
                <w:szCs w:val="16"/>
              </w:rPr>
              <w:t>018</w:t>
            </w:r>
            <w:r w:rsidRPr="00C41072">
              <w:rPr>
                <w:rFonts w:ascii="Arial" w:eastAsia="Arial Unicode MS" w:hAnsi="Arial" w:cs="Arial"/>
                <w:sz w:val="16"/>
                <w:szCs w:val="16"/>
                <w:lang w:bidi="ar-SA"/>
              </w:rPr>
              <w:t>,</w:t>
            </w:r>
            <w:r w:rsidRPr="00C41072">
              <w:rPr>
                <w:rFonts w:ascii="Arial" w:eastAsia="Arial Unicode MS" w:hAnsi="Arial" w:cs="Arial"/>
                <w:sz w:val="16"/>
                <w:szCs w:val="16"/>
              </w:rPr>
              <w:t>264</w:t>
            </w:r>
          </w:p>
        </w:tc>
        <w:tc>
          <w:tcPr>
            <w:tcW w:w="607" w:type="pct"/>
            <w:shd w:val="clear" w:color="auto" w:fill="auto"/>
          </w:tcPr>
          <w:p w14:paraId="76894D79"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12</w:t>
            </w:r>
            <w:r w:rsidRPr="00C41072">
              <w:rPr>
                <w:rFonts w:ascii="Arial" w:eastAsia="Arial Unicode MS" w:hAnsi="Arial" w:cs="Arial"/>
                <w:sz w:val="16"/>
                <w:szCs w:val="16"/>
                <w:lang w:bidi="ar-SA"/>
              </w:rPr>
              <w:t>,</w:t>
            </w:r>
            <w:r w:rsidRPr="00C41072">
              <w:rPr>
                <w:rFonts w:ascii="Arial" w:eastAsia="Arial Unicode MS" w:hAnsi="Arial" w:cs="Arial"/>
                <w:sz w:val="16"/>
                <w:szCs w:val="16"/>
              </w:rPr>
              <w:t>563</w:t>
            </w:r>
            <w:r w:rsidRPr="00C41072">
              <w:rPr>
                <w:rFonts w:ascii="Arial" w:eastAsia="Arial Unicode MS" w:hAnsi="Arial" w:cs="Arial"/>
                <w:sz w:val="16"/>
                <w:szCs w:val="16"/>
                <w:lang w:bidi="ar-SA"/>
              </w:rPr>
              <w:t>,</w:t>
            </w:r>
            <w:r w:rsidRPr="00C41072">
              <w:rPr>
                <w:rFonts w:ascii="Arial" w:eastAsia="Arial Unicode MS" w:hAnsi="Arial" w:cs="Arial"/>
                <w:sz w:val="16"/>
                <w:szCs w:val="16"/>
              </w:rPr>
              <w:t>522</w:t>
            </w:r>
          </w:p>
        </w:tc>
      </w:tr>
      <w:tr w:rsidR="00D36617" w:rsidRPr="00C41072" w14:paraId="1249C998" w14:textId="77777777" w:rsidTr="00371B67">
        <w:trPr>
          <w:trHeight w:val="170"/>
        </w:trPr>
        <w:tc>
          <w:tcPr>
            <w:tcW w:w="1765" w:type="pct"/>
            <w:shd w:val="clear" w:color="auto" w:fill="auto"/>
          </w:tcPr>
          <w:p w14:paraId="7499824B" w14:textId="77777777" w:rsidR="00BF2E8F" w:rsidRPr="00C41072" w:rsidRDefault="00BF2E8F" w:rsidP="00C41072">
            <w:pPr>
              <w:ind w:left="853"/>
              <w:rPr>
                <w:rFonts w:ascii="Arial" w:eastAsia="Arial Unicode MS" w:hAnsi="Arial" w:cs="Arial"/>
                <w:sz w:val="16"/>
                <w:szCs w:val="16"/>
              </w:rPr>
            </w:pPr>
          </w:p>
        </w:tc>
        <w:tc>
          <w:tcPr>
            <w:tcW w:w="299" w:type="pct"/>
          </w:tcPr>
          <w:p w14:paraId="40287AF8"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6C026285"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328A6DC5"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03A1F650"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77730312"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2DC19615" w14:textId="77777777" w:rsidTr="00371B67">
        <w:trPr>
          <w:trHeight w:val="170"/>
        </w:trPr>
        <w:tc>
          <w:tcPr>
            <w:tcW w:w="1765" w:type="pct"/>
            <w:shd w:val="clear" w:color="auto" w:fill="auto"/>
          </w:tcPr>
          <w:p w14:paraId="33C79008" w14:textId="77777777" w:rsidR="00BF2E8F" w:rsidRPr="00C41072" w:rsidRDefault="00BF2E8F" w:rsidP="00C41072">
            <w:pPr>
              <w:ind w:left="853"/>
              <w:rPr>
                <w:rFonts w:ascii="Arial" w:eastAsia="Arial Unicode MS" w:hAnsi="Arial" w:cs="Arial"/>
                <w:sz w:val="16"/>
                <w:szCs w:val="16"/>
                <w:cs/>
              </w:rPr>
            </w:pPr>
            <w:r w:rsidRPr="00C41072">
              <w:rPr>
                <w:rFonts w:ascii="Arial" w:eastAsia="Arial Unicode MS" w:hAnsi="Arial" w:cs="Arial"/>
                <w:b/>
                <w:bCs/>
                <w:sz w:val="16"/>
                <w:szCs w:val="16"/>
              </w:rPr>
              <w:t>Non-current liabilities</w:t>
            </w:r>
          </w:p>
        </w:tc>
        <w:tc>
          <w:tcPr>
            <w:tcW w:w="299" w:type="pct"/>
          </w:tcPr>
          <w:p w14:paraId="09ED4526"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6E8265CB"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1B881648"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4ECB939C"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72EA9E23"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622C3B10" w14:textId="77777777" w:rsidTr="00371B67">
        <w:trPr>
          <w:trHeight w:val="170"/>
        </w:trPr>
        <w:tc>
          <w:tcPr>
            <w:tcW w:w="1765" w:type="pct"/>
            <w:shd w:val="clear" w:color="auto" w:fill="auto"/>
          </w:tcPr>
          <w:p w14:paraId="76A776B9" w14:textId="77777777" w:rsidR="00BF2E8F" w:rsidRPr="00C41072" w:rsidRDefault="00BF2E8F" w:rsidP="00C41072">
            <w:pPr>
              <w:ind w:left="853"/>
              <w:rPr>
                <w:rFonts w:ascii="Arial" w:eastAsia="Arial Unicode MS" w:hAnsi="Arial" w:cs="Arial"/>
                <w:sz w:val="12"/>
                <w:szCs w:val="12"/>
              </w:rPr>
            </w:pPr>
          </w:p>
        </w:tc>
        <w:tc>
          <w:tcPr>
            <w:tcW w:w="299" w:type="pct"/>
          </w:tcPr>
          <w:p w14:paraId="118281E8" w14:textId="77777777" w:rsidR="00BF2E8F" w:rsidRPr="00C41072" w:rsidRDefault="00BF2E8F" w:rsidP="00C41072">
            <w:pPr>
              <w:ind w:right="-72"/>
              <w:jc w:val="center"/>
              <w:rPr>
                <w:rFonts w:ascii="Arial" w:eastAsia="Arial Unicode MS" w:hAnsi="Arial" w:cs="Arial"/>
                <w:sz w:val="12"/>
                <w:szCs w:val="12"/>
              </w:rPr>
            </w:pPr>
          </w:p>
        </w:tc>
        <w:tc>
          <w:tcPr>
            <w:tcW w:w="859" w:type="pct"/>
            <w:shd w:val="clear" w:color="auto" w:fill="auto"/>
          </w:tcPr>
          <w:p w14:paraId="56BE6DEF" w14:textId="77777777" w:rsidR="00BF2E8F" w:rsidRPr="00C41072" w:rsidRDefault="00BF2E8F" w:rsidP="00C41072">
            <w:pPr>
              <w:ind w:right="-72"/>
              <w:jc w:val="right"/>
              <w:rPr>
                <w:rFonts w:ascii="Arial" w:eastAsia="Arial Unicode MS" w:hAnsi="Arial" w:cs="Arial"/>
                <w:sz w:val="12"/>
                <w:szCs w:val="12"/>
              </w:rPr>
            </w:pPr>
          </w:p>
        </w:tc>
        <w:tc>
          <w:tcPr>
            <w:tcW w:w="756" w:type="pct"/>
            <w:shd w:val="clear" w:color="auto" w:fill="auto"/>
          </w:tcPr>
          <w:p w14:paraId="628C3CB1"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39014E75"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022BB786"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379CA08C" w14:textId="77777777" w:rsidTr="00371B67">
        <w:trPr>
          <w:trHeight w:val="170"/>
        </w:trPr>
        <w:tc>
          <w:tcPr>
            <w:tcW w:w="1765" w:type="pct"/>
            <w:shd w:val="clear" w:color="auto" w:fill="auto"/>
          </w:tcPr>
          <w:p w14:paraId="55E2B52C"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Finance lease liabilities</w:t>
            </w:r>
          </w:p>
        </w:tc>
        <w:tc>
          <w:tcPr>
            <w:tcW w:w="299" w:type="pct"/>
          </w:tcPr>
          <w:p w14:paraId="754D3A17"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D</w:t>
            </w:r>
          </w:p>
        </w:tc>
        <w:tc>
          <w:tcPr>
            <w:tcW w:w="859" w:type="pct"/>
            <w:shd w:val="clear" w:color="auto" w:fill="auto"/>
          </w:tcPr>
          <w:p w14:paraId="2EBA6DC8"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rPr>
              <w:t>1</w:t>
            </w:r>
            <w:r w:rsidRPr="00C41072">
              <w:rPr>
                <w:rFonts w:ascii="Arial" w:eastAsia="Arial Unicode MS" w:hAnsi="Arial" w:cs="Arial"/>
                <w:sz w:val="16"/>
                <w:szCs w:val="16"/>
                <w:lang w:bidi="ar-SA"/>
              </w:rPr>
              <w:t>,</w:t>
            </w:r>
            <w:r w:rsidRPr="00C41072">
              <w:rPr>
                <w:rFonts w:ascii="Arial" w:eastAsia="Arial Unicode MS" w:hAnsi="Arial" w:cs="Arial"/>
                <w:sz w:val="16"/>
                <w:szCs w:val="16"/>
              </w:rPr>
              <w:t>845</w:t>
            </w:r>
            <w:r w:rsidRPr="00C41072">
              <w:rPr>
                <w:rFonts w:ascii="Arial" w:eastAsia="Arial Unicode MS" w:hAnsi="Arial" w:cs="Arial"/>
                <w:sz w:val="16"/>
                <w:szCs w:val="16"/>
                <w:lang w:bidi="ar-SA"/>
              </w:rPr>
              <w:t>,</w:t>
            </w:r>
            <w:r w:rsidRPr="00C41072">
              <w:rPr>
                <w:rFonts w:ascii="Arial" w:eastAsia="Arial Unicode MS" w:hAnsi="Arial" w:cs="Arial"/>
                <w:sz w:val="16"/>
                <w:szCs w:val="16"/>
              </w:rPr>
              <w:t>200</w:t>
            </w:r>
          </w:p>
        </w:tc>
        <w:tc>
          <w:tcPr>
            <w:tcW w:w="756" w:type="pct"/>
            <w:shd w:val="clear" w:color="auto" w:fill="auto"/>
          </w:tcPr>
          <w:p w14:paraId="41125B03"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14" w:type="pct"/>
            <w:shd w:val="clear" w:color="auto" w:fill="auto"/>
          </w:tcPr>
          <w:p w14:paraId="783A5542"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1</w:t>
            </w:r>
            <w:r w:rsidRPr="00C41072">
              <w:rPr>
                <w:rFonts w:ascii="Arial" w:eastAsia="Arial Unicode MS" w:hAnsi="Arial" w:cs="Arial"/>
                <w:sz w:val="16"/>
                <w:szCs w:val="16"/>
                <w:lang w:bidi="ar-SA"/>
              </w:rPr>
              <w:t>,</w:t>
            </w:r>
            <w:r w:rsidRPr="00C41072">
              <w:rPr>
                <w:rFonts w:ascii="Arial" w:eastAsia="Arial Unicode MS" w:hAnsi="Arial" w:cs="Arial"/>
                <w:sz w:val="16"/>
                <w:szCs w:val="16"/>
              </w:rPr>
              <w:t>845</w:t>
            </w:r>
            <w:r w:rsidRPr="00C41072">
              <w:rPr>
                <w:rFonts w:ascii="Arial" w:eastAsia="Arial Unicode MS" w:hAnsi="Arial" w:cs="Arial"/>
                <w:sz w:val="16"/>
                <w:szCs w:val="16"/>
                <w:lang w:bidi="ar-SA"/>
              </w:rPr>
              <w:t>,</w:t>
            </w:r>
            <w:r w:rsidRPr="00C41072">
              <w:rPr>
                <w:rFonts w:ascii="Arial" w:eastAsia="Arial Unicode MS" w:hAnsi="Arial" w:cs="Arial"/>
                <w:sz w:val="16"/>
                <w:szCs w:val="16"/>
              </w:rPr>
              <w:t>200</w:t>
            </w:r>
            <w:r w:rsidRPr="00C41072">
              <w:rPr>
                <w:rFonts w:ascii="Arial" w:eastAsia="Arial Unicode MS" w:hAnsi="Arial" w:cs="Arial"/>
                <w:sz w:val="16"/>
                <w:szCs w:val="16"/>
                <w:lang w:bidi="ar-SA"/>
              </w:rPr>
              <w:t>)</w:t>
            </w:r>
          </w:p>
        </w:tc>
        <w:tc>
          <w:tcPr>
            <w:tcW w:w="607" w:type="pct"/>
            <w:shd w:val="clear" w:color="auto" w:fill="auto"/>
          </w:tcPr>
          <w:p w14:paraId="70E5B6A4" w14:textId="77777777" w:rsidR="00BF2E8F" w:rsidRPr="00C41072" w:rsidRDefault="00BF2E8F" w:rsidP="00C41072">
            <w:pP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r>
      <w:tr w:rsidR="00D36617" w:rsidRPr="00C41072" w14:paraId="3BA9BE86" w14:textId="77777777" w:rsidTr="00371B67">
        <w:trPr>
          <w:trHeight w:val="170"/>
        </w:trPr>
        <w:tc>
          <w:tcPr>
            <w:tcW w:w="1765" w:type="pct"/>
            <w:shd w:val="clear" w:color="auto" w:fill="auto"/>
          </w:tcPr>
          <w:p w14:paraId="0EC7F527"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Lease liabilities</w:t>
            </w:r>
          </w:p>
        </w:tc>
        <w:tc>
          <w:tcPr>
            <w:tcW w:w="299" w:type="pct"/>
          </w:tcPr>
          <w:p w14:paraId="281487ED" w14:textId="77777777" w:rsidR="00BF2E8F" w:rsidRPr="00C41072" w:rsidRDefault="00D36617" w:rsidP="00C41072">
            <w:pPr>
              <w:ind w:right="-72"/>
              <w:jc w:val="center"/>
              <w:rPr>
                <w:rFonts w:ascii="Arial" w:eastAsia="Arial Unicode MS" w:hAnsi="Arial" w:cs="Arial"/>
                <w:sz w:val="16"/>
                <w:szCs w:val="16"/>
                <w:lang w:bidi="ar-SA"/>
              </w:rPr>
            </w:pPr>
            <w:r w:rsidRPr="00C41072">
              <w:rPr>
                <w:rFonts w:ascii="Arial" w:eastAsia="Arial Unicode MS" w:hAnsi="Arial" w:cs="Arial"/>
                <w:sz w:val="16"/>
                <w:szCs w:val="16"/>
                <w:lang w:bidi="ar-SA"/>
              </w:rPr>
              <w:t>C,D</w:t>
            </w:r>
          </w:p>
        </w:tc>
        <w:tc>
          <w:tcPr>
            <w:tcW w:w="859" w:type="pct"/>
            <w:shd w:val="clear" w:color="auto" w:fill="auto"/>
          </w:tcPr>
          <w:p w14:paraId="36AF4FC3"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56" w:type="pct"/>
            <w:shd w:val="clear" w:color="auto" w:fill="auto"/>
          </w:tcPr>
          <w:p w14:paraId="7E93BC4F"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14" w:type="pct"/>
            <w:shd w:val="clear" w:color="auto" w:fill="auto"/>
          </w:tcPr>
          <w:p w14:paraId="04AC260D"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13</w:t>
            </w:r>
            <w:r w:rsidRPr="00C41072">
              <w:rPr>
                <w:rFonts w:ascii="Arial" w:eastAsia="Arial Unicode MS" w:hAnsi="Arial" w:cs="Arial"/>
                <w:sz w:val="16"/>
                <w:szCs w:val="16"/>
                <w:lang w:bidi="ar-SA"/>
              </w:rPr>
              <w:t>,</w:t>
            </w:r>
            <w:r w:rsidRPr="00C41072">
              <w:rPr>
                <w:rFonts w:ascii="Arial" w:eastAsia="Arial Unicode MS" w:hAnsi="Arial" w:cs="Arial"/>
                <w:sz w:val="16"/>
                <w:szCs w:val="16"/>
              </w:rPr>
              <w:t>010</w:t>
            </w:r>
            <w:r w:rsidRPr="00C41072">
              <w:rPr>
                <w:rFonts w:ascii="Arial" w:eastAsia="Arial Unicode MS" w:hAnsi="Arial" w:cs="Arial"/>
                <w:sz w:val="16"/>
                <w:szCs w:val="16"/>
                <w:lang w:bidi="ar-SA"/>
              </w:rPr>
              <w:t>,</w:t>
            </w:r>
            <w:r w:rsidRPr="00C41072">
              <w:rPr>
                <w:rFonts w:ascii="Arial" w:eastAsia="Arial Unicode MS" w:hAnsi="Arial" w:cs="Arial"/>
                <w:sz w:val="16"/>
                <w:szCs w:val="16"/>
              </w:rPr>
              <w:t>551</w:t>
            </w:r>
          </w:p>
        </w:tc>
        <w:tc>
          <w:tcPr>
            <w:tcW w:w="607" w:type="pct"/>
            <w:shd w:val="clear" w:color="auto" w:fill="auto"/>
          </w:tcPr>
          <w:p w14:paraId="5B3C843B"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13</w:t>
            </w:r>
            <w:r w:rsidRPr="00C41072">
              <w:rPr>
                <w:rFonts w:ascii="Arial" w:eastAsia="Arial Unicode MS" w:hAnsi="Arial" w:cs="Arial"/>
                <w:sz w:val="16"/>
                <w:szCs w:val="16"/>
                <w:lang w:bidi="ar-SA"/>
              </w:rPr>
              <w:t>,</w:t>
            </w:r>
            <w:r w:rsidRPr="00C41072">
              <w:rPr>
                <w:rFonts w:ascii="Arial" w:eastAsia="Arial Unicode MS" w:hAnsi="Arial" w:cs="Arial"/>
                <w:sz w:val="16"/>
                <w:szCs w:val="16"/>
              </w:rPr>
              <w:t>010</w:t>
            </w:r>
            <w:r w:rsidRPr="00C41072">
              <w:rPr>
                <w:rFonts w:ascii="Arial" w:eastAsia="Arial Unicode MS" w:hAnsi="Arial" w:cs="Arial"/>
                <w:sz w:val="16"/>
                <w:szCs w:val="16"/>
                <w:lang w:bidi="ar-SA"/>
              </w:rPr>
              <w:t>,</w:t>
            </w:r>
            <w:r w:rsidRPr="00C41072">
              <w:rPr>
                <w:rFonts w:ascii="Arial" w:eastAsia="Arial Unicode MS" w:hAnsi="Arial" w:cs="Arial"/>
                <w:sz w:val="16"/>
                <w:szCs w:val="16"/>
              </w:rPr>
              <w:t>551</w:t>
            </w:r>
          </w:p>
        </w:tc>
      </w:tr>
      <w:tr w:rsidR="00D36617" w:rsidRPr="00C41072" w14:paraId="4EBFA7F9" w14:textId="77777777" w:rsidTr="00371B67">
        <w:trPr>
          <w:trHeight w:val="58"/>
        </w:trPr>
        <w:tc>
          <w:tcPr>
            <w:tcW w:w="1765" w:type="pct"/>
            <w:shd w:val="clear" w:color="auto" w:fill="auto"/>
          </w:tcPr>
          <w:p w14:paraId="79FEF484" w14:textId="77777777" w:rsidR="00BF2E8F" w:rsidRPr="00C41072" w:rsidRDefault="00BF2E8F" w:rsidP="00C41072">
            <w:pPr>
              <w:ind w:left="853"/>
              <w:rPr>
                <w:rFonts w:ascii="Arial" w:eastAsia="Arial Unicode MS" w:hAnsi="Arial" w:cs="Arial"/>
                <w:sz w:val="12"/>
                <w:szCs w:val="12"/>
              </w:rPr>
            </w:pPr>
          </w:p>
        </w:tc>
        <w:tc>
          <w:tcPr>
            <w:tcW w:w="299" w:type="pct"/>
          </w:tcPr>
          <w:p w14:paraId="44F763FD"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61C3BA73"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2CD4A9F1"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7588460F"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07F4A08B"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51FECBD5" w14:textId="77777777" w:rsidTr="00371B67">
        <w:trPr>
          <w:trHeight w:val="170"/>
        </w:trPr>
        <w:tc>
          <w:tcPr>
            <w:tcW w:w="1765" w:type="pct"/>
            <w:shd w:val="clear" w:color="auto" w:fill="auto"/>
          </w:tcPr>
          <w:p w14:paraId="299BCD21"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Total non-current liabilities</w:t>
            </w:r>
          </w:p>
        </w:tc>
        <w:tc>
          <w:tcPr>
            <w:tcW w:w="299" w:type="pct"/>
          </w:tcPr>
          <w:p w14:paraId="59194460"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39610B77"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w:t>
            </w:r>
            <w:r w:rsidRPr="00C41072">
              <w:rPr>
                <w:rFonts w:ascii="Arial" w:eastAsia="Arial Unicode MS" w:hAnsi="Arial" w:cs="Arial"/>
                <w:sz w:val="16"/>
                <w:szCs w:val="16"/>
                <w:lang w:bidi="ar-SA"/>
              </w:rPr>
              <w:t>,</w:t>
            </w:r>
            <w:r w:rsidRPr="00C41072">
              <w:rPr>
                <w:rFonts w:ascii="Arial" w:eastAsia="Arial Unicode MS" w:hAnsi="Arial" w:cs="Arial"/>
                <w:sz w:val="16"/>
                <w:szCs w:val="16"/>
              </w:rPr>
              <w:t>845</w:t>
            </w:r>
            <w:r w:rsidRPr="00C41072">
              <w:rPr>
                <w:rFonts w:ascii="Arial" w:eastAsia="Arial Unicode MS" w:hAnsi="Arial" w:cs="Arial"/>
                <w:sz w:val="16"/>
                <w:szCs w:val="16"/>
                <w:lang w:bidi="ar-SA"/>
              </w:rPr>
              <w:t>,</w:t>
            </w:r>
            <w:r w:rsidRPr="00C41072">
              <w:rPr>
                <w:rFonts w:ascii="Arial" w:eastAsia="Arial Unicode MS" w:hAnsi="Arial" w:cs="Arial"/>
                <w:sz w:val="16"/>
                <w:szCs w:val="16"/>
              </w:rPr>
              <w:t>200</w:t>
            </w:r>
          </w:p>
        </w:tc>
        <w:tc>
          <w:tcPr>
            <w:tcW w:w="756" w:type="pct"/>
            <w:shd w:val="clear" w:color="auto" w:fill="auto"/>
          </w:tcPr>
          <w:p w14:paraId="5B019FFB"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714" w:type="pct"/>
            <w:shd w:val="clear" w:color="auto" w:fill="auto"/>
          </w:tcPr>
          <w:p w14:paraId="68635286"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11</w:t>
            </w:r>
            <w:r w:rsidRPr="00C41072">
              <w:rPr>
                <w:rFonts w:ascii="Arial" w:eastAsia="Arial Unicode MS" w:hAnsi="Arial" w:cs="Arial"/>
                <w:sz w:val="16"/>
                <w:szCs w:val="16"/>
                <w:lang w:bidi="ar-SA"/>
              </w:rPr>
              <w:t>,</w:t>
            </w:r>
            <w:r w:rsidRPr="00C41072">
              <w:rPr>
                <w:rFonts w:ascii="Arial" w:eastAsia="Arial Unicode MS" w:hAnsi="Arial" w:cs="Arial"/>
                <w:sz w:val="16"/>
                <w:szCs w:val="16"/>
              </w:rPr>
              <w:t>165</w:t>
            </w:r>
            <w:r w:rsidRPr="00C41072">
              <w:rPr>
                <w:rFonts w:ascii="Arial" w:eastAsia="Arial Unicode MS" w:hAnsi="Arial" w:cs="Arial"/>
                <w:sz w:val="16"/>
                <w:szCs w:val="16"/>
                <w:lang w:bidi="ar-SA"/>
              </w:rPr>
              <w:t>,</w:t>
            </w:r>
            <w:r w:rsidRPr="00C41072">
              <w:rPr>
                <w:rFonts w:ascii="Arial" w:eastAsia="Arial Unicode MS" w:hAnsi="Arial" w:cs="Arial"/>
                <w:sz w:val="16"/>
                <w:szCs w:val="16"/>
              </w:rPr>
              <w:t>351</w:t>
            </w:r>
          </w:p>
        </w:tc>
        <w:tc>
          <w:tcPr>
            <w:tcW w:w="607" w:type="pct"/>
            <w:shd w:val="clear" w:color="auto" w:fill="auto"/>
          </w:tcPr>
          <w:p w14:paraId="4561BF90"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13</w:t>
            </w:r>
            <w:r w:rsidRPr="00C41072">
              <w:rPr>
                <w:rFonts w:ascii="Arial" w:eastAsia="Arial Unicode MS" w:hAnsi="Arial" w:cs="Arial"/>
                <w:sz w:val="16"/>
                <w:szCs w:val="16"/>
                <w:lang w:bidi="ar-SA"/>
              </w:rPr>
              <w:t>,</w:t>
            </w:r>
            <w:r w:rsidRPr="00C41072">
              <w:rPr>
                <w:rFonts w:ascii="Arial" w:eastAsia="Arial Unicode MS" w:hAnsi="Arial" w:cs="Arial"/>
                <w:sz w:val="16"/>
                <w:szCs w:val="16"/>
              </w:rPr>
              <w:t>010</w:t>
            </w:r>
            <w:r w:rsidRPr="00C41072">
              <w:rPr>
                <w:rFonts w:ascii="Arial" w:eastAsia="Arial Unicode MS" w:hAnsi="Arial" w:cs="Arial"/>
                <w:sz w:val="16"/>
                <w:szCs w:val="16"/>
                <w:lang w:bidi="ar-SA"/>
              </w:rPr>
              <w:t>,</w:t>
            </w:r>
            <w:r w:rsidRPr="00C41072">
              <w:rPr>
                <w:rFonts w:ascii="Arial" w:eastAsia="Arial Unicode MS" w:hAnsi="Arial" w:cs="Arial"/>
                <w:sz w:val="16"/>
                <w:szCs w:val="16"/>
              </w:rPr>
              <w:t>551</w:t>
            </w:r>
          </w:p>
        </w:tc>
      </w:tr>
      <w:tr w:rsidR="00D36617" w:rsidRPr="00C41072" w14:paraId="37896911" w14:textId="77777777" w:rsidTr="00371B67">
        <w:tc>
          <w:tcPr>
            <w:tcW w:w="1765" w:type="pct"/>
            <w:shd w:val="clear" w:color="auto" w:fill="auto"/>
          </w:tcPr>
          <w:p w14:paraId="36DE8006" w14:textId="77777777" w:rsidR="00BF2E8F" w:rsidRPr="00C41072" w:rsidRDefault="00BF2E8F" w:rsidP="00C41072">
            <w:pPr>
              <w:ind w:left="853"/>
              <w:rPr>
                <w:rFonts w:ascii="Arial" w:eastAsia="Arial Unicode MS" w:hAnsi="Arial" w:cs="Arial"/>
                <w:sz w:val="12"/>
                <w:szCs w:val="12"/>
              </w:rPr>
            </w:pPr>
          </w:p>
        </w:tc>
        <w:tc>
          <w:tcPr>
            <w:tcW w:w="299" w:type="pct"/>
          </w:tcPr>
          <w:p w14:paraId="10E23143"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50888AF7"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21480557"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6301ABC0"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5226DA16"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41E47944" w14:textId="77777777" w:rsidTr="00371B67">
        <w:trPr>
          <w:trHeight w:val="170"/>
        </w:trPr>
        <w:tc>
          <w:tcPr>
            <w:tcW w:w="1765" w:type="pct"/>
            <w:shd w:val="clear" w:color="auto" w:fill="auto"/>
          </w:tcPr>
          <w:p w14:paraId="2D907A4F" w14:textId="77777777" w:rsidR="00BF2E8F" w:rsidRPr="00C41072" w:rsidRDefault="00BF2E8F" w:rsidP="00C41072">
            <w:pPr>
              <w:ind w:left="853"/>
              <w:rPr>
                <w:rFonts w:ascii="Arial" w:eastAsia="Arial Unicode MS" w:hAnsi="Arial" w:cs="Arial"/>
                <w:b/>
                <w:bCs/>
                <w:sz w:val="16"/>
                <w:szCs w:val="16"/>
                <w:lang w:val="en-US"/>
              </w:rPr>
            </w:pPr>
            <w:r w:rsidRPr="00C41072">
              <w:rPr>
                <w:rFonts w:ascii="Arial" w:eastAsia="Arial Unicode MS" w:hAnsi="Arial" w:cs="Arial"/>
                <w:b/>
                <w:bCs/>
                <w:sz w:val="16"/>
                <w:szCs w:val="16"/>
                <w:lang w:val="en-US"/>
              </w:rPr>
              <w:t>Total liabilities</w:t>
            </w:r>
          </w:p>
        </w:tc>
        <w:tc>
          <w:tcPr>
            <w:tcW w:w="299" w:type="pct"/>
          </w:tcPr>
          <w:p w14:paraId="1AB0E6F8"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0F996966"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13</w:t>
            </w:r>
            <w:r w:rsidRPr="00C41072">
              <w:rPr>
                <w:rFonts w:ascii="Arial" w:eastAsia="Arial Unicode MS" w:hAnsi="Arial" w:cs="Arial"/>
                <w:sz w:val="16"/>
                <w:szCs w:val="16"/>
                <w:lang w:bidi="ar-SA"/>
              </w:rPr>
              <w:t>,</w:t>
            </w:r>
            <w:r w:rsidRPr="00C41072">
              <w:rPr>
                <w:rFonts w:ascii="Arial" w:eastAsia="Arial Unicode MS" w:hAnsi="Arial" w:cs="Arial"/>
                <w:sz w:val="16"/>
                <w:szCs w:val="16"/>
              </w:rPr>
              <w:t>590</w:t>
            </w:r>
            <w:r w:rsidRPr="00C41072">
              <w:rPr>
                <w:rFonts w:ascii="Arial" w:eastAsia="Arial Unicode MS" w:hAnsi="Arial" w:cs="Arial"/>
                <w:sz w:val="16"/>
                <w:szCs w:val="16"/>
                <w:lang w:bidi="ar-SA"/>
              </w:rPr>
              <w:t>,</w:t>
            </w:r>
            <w:r w:rsidRPr="00C41072">
              <w:rPr>
                <w:rFonts w:ascii="Arial" w:eastAsia="Arial Unicode MS" w:hAnsi="Arial" w:cs="Arial"/>
                <w:sz w:val="16"/>
                <w:szCs w:val="16"/>
              </w:rPr>
              <w:t>458</w:t>
            </w:r>
          </w:p>
        </w:tc>
        <w:tc>
          <w:tcPr>
            <w:tcW w:w="756" w:type="pct"/>
            <w:shd w:val="clear" w:color="auto" w:fill="auto"/>
          </w:tcPr>
          <w:p w14:paraId="0B6D3577"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4</w:t>
            </w:r>
            <w:r w:rsidRPr="00C41072">
              <w:rPr>
                <w:rFonts w:ascii="Arial" w:eastAsia="Arial Unicode MS" w:hAnsi="Arial" w:cs="Arial"/>
                <w:sz w:val="16"/>
                <w:szCs w:val="16"/>
                <w:lang w:bidi="ar-SA"/>
              </w:rPr>
              <w:t>,</w:t>
            </w:r>
            <w:r w:rsidRPr="00C41072">
              <w:rPr>
                <w:rFonts w:ascii="Arial" w:eastAsia="Arial Unicode MS" w:hAnsi="Arial" w:cs="Arial"/>
                <w:sz w:val="16"/>
                <w:szCs w:val="16"/>
              </w:rPr>
              <w:t>200</w:t>
            </w:r>
            <w:r w:rsidRPr="00C41072">
              <w:rPr>
                <w:rFonts w:ascii="Arial" w:eastAsia="Arial Unicode MS" w:hAnsi="Arial" w:cs="Arial"/>
                <w:sz w:val="16"/>
                <w:szCs w:val="16"/>
                <w:lang w:bidi="ar-SA"/>
              </w:rPr>
              <w:t>,</w:t>
            </w:r>
            <w:r w:rsidRPr="00C41072">
              <w:rPr>
                <w:rFonts w:ascii="Arial" w:eastAsia="Arial Unicode MS" w:hAnsi="Arial" w:cs="Arial"/>
                <w:sz w:val="16"/>
                <w:szCs w:val="16"/>
              </w:rPr>
              <w:t>000</w:t>
            </w:r>
            <w:r w:rsidRPr="00C41072">
              <w:rPr>
                <w:rFonts w:ascii="Arial" w:eastAsia="Arial Unicode MS" w:hAnsi="Arial" w:cs="Arial"/>
                <w:sz w:val="16"/>
                <w:szCs w:val="16"/>
                <w:lang w:bidi="ar-SA"/>
              </w:rPr>
              <w:t>)</w:t>
            </w:r>
          </w:p>
        </w:tc>
        <w:tc>
          <w:tcPr>
            <w:tcW w:w="714" w:type="pct"/>
            <w:shd w:val="clear" w:color="auto" w:fill="auto"/>
          </w:tcPr>
          <w:p w14:paraId="77A8CDAD"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16</w:t>
            </w:r>
            <w:r w:rsidRPr="00C41072">
              <w:rPr>
                <w:rFonts w:ascii="Arial" w:eastAsia="Arial Unicode MS" w:hAnsi="Arial" w:cs="Arial"/>
                <w:sz w:val="16"/>
                <w:szCs w:val="16"/>
                <w:lang w:bidi="ar-SA"/>
              </w:rPr>
              <w:t>,</w:t>
            </w:r>
            <w:r w:rsidRPr="00C41072">
              <w:rPr>
                <w:rFonts w:ascii="Arial" w:eastAsia="Arial Unicode MS" w:hAnsi="Arial" w:cs="Arial"/>
                <w:sz w:val="16"/>
                <w:szCs w:val="16"/>
              </w:rPr>
              <w:t>183</w:t>
            </w:r>
            <w:r w:rsidRPr="00C41072">
              <w:rPr>
                <w:rFonts w:ascii="Arial" w:eastAsia="Arial Unicode MS" w:hAnsi="Arial" w:cs="Arial"/>
                <w:sz w:val="16"/>
                <w:szCs w:val="16"/>
                <w:lang w:bidi="ar-SA"/>
              </w:rPr>
              <w:t>,</w:t>
            </w:r>
            <w:r w:rsidRPr="00C41072">
              <w:rPr>
                <w:rFonts w:ascii="Arial" w:eastAsia="Arial Unicode MS" w:hAnsi="Arial" w:cs="Arial"/>
                <w:sz w:val="16"/>
                <w:szCs w:val="16"/>
              </w:rPr>
              <w:t>615</w:t>
            </w:r>
          </w:p>
        </w:tc>
        <w:tc>
          <w:tcPr>
            <w:tcW w:w="607" w:type="pct"/>
            <w:shd w:val="clear" w:color="auto" w:fill="auto"/>
          </w:tcPr>
          <w:p w14:paraId="21E74F93"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25</w:t>
            </w:r>
            <w:r w:rsidRPr="00C41072">
              <w:rPr>
                <w:rFonts w:ascii="Arial" w:eastAsia="Arial Unicode MS" w:hAnsi="Arial" w:cs="Arial"/>
                <w:sz w:val="16"/>
                <w:szCs w:val="16"/>
                <w:lang w:bidi="ar-SA"/>
              </w:rPr>
              <w:t>,</w:t>
            </w:r>
            <w:r w:rsidRPr="00C41072">
              <w:rPr>
                <w:rFonts w:ascii="Arial" w:eastAsia="Arial Unicode MS" w:hAnsi="Arial" w:cs="Arial"/>
                <w:sz w:val="16"/>
                <w:szCs w:val="16"/>
              </w:rPr>
              <w:t>574</w:t>
            </w:r>
            <w:r w:rsidRPr="00C41072">
              <w:rPr>
                <w:rFonts w:ascii="Arial" w:eastAsia="Arial Unicode MS" w:hAnsi="Arial" w:cs="Arial"/>
                <w:sz w:val="16"/>
                <w:szCs w:val="16"/>
                <w:lang w:bidi="ar-SA"/>
              </w:rPr>
              <w:t>,</w:t>
            </w:r>
            <w:r w:rsidRPr="00C41072">
              <w:rPr>
                <w:rFonts w:ascii="Arial" w:eastAsia="Arial Unicode MS" w:hAnsi="Arial" w:cs="Arial"/>
                <w:sz w:val="16"/>
                <w:szCs w:val="16"/>
              </w:rPr>
              <w:t>073</w:t>
            </w:r>
          </w:p>
        </w:tc>
      </w:tr>
      <w:tr w:rsidR="00D36617" w:rsidRPr="00C41072" w14:paraId="5105238B" w14:textId="77777777" w:rsidTr="00371B67">
        <w:trPr>
          <w:trHeight w:val="64"/>
        </w:trPr>
        <w:tc>
          <w:tcPr>
            <w:tcW w:w="1765" w:type="pct"/>
            <w:shd w:val="clear" w:color="auto" w:fill="auto"/>
          </w:tcPr>
          <w:p w14:paraId="750D0EC0" w14:textId="77777777" w:rsidR="00BF2E8F" w:rsidRPr="00C41072" w:rsidRDefault="00BF2E8F" w:rsidP="00C41072">
            <w:pPr>
              <w:ind w:left="853"/>
              <w:rPr>
                <w:rFonts w:ascii="Arial" w:eastAsia="Arial Unicode MS" w:hAnsi="Arial" w:cs="Arial"/>
                <w:b/>
                <w:bCs/>
                <w:sz w:val="16"/>
                <w:szCs w:val="16"/>
                <w:cs/>
              </w:rPr>
            </w:pPr>
          </w:p>
        </w:tc>
        <w:tc>
          <w:tcPr>
            <w:tcW w:w="299" w:type="pct"/>
          </w:tcPr>
          <w:p w14:paraId="10FBCEEB"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273DC7E4"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082A4A5A"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59730DF9"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2DEBFAE6"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1185F9B0" w14:textId="77777777" w:rsidTr="00371B67">
        <w:trPr>
          <w:trHeight w:val="170"/>
        </w:trPr>
        <w:tc>
          <w:tcPr>
            <w:tcW w:w="1765" w:type="pct"/>
            <w:shd w:val="clear" w:color="auto" w:fill="auto"/>
          </w:tcPr>
          <w:p w14:paraId="4D316B1B"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Equity</w:t>
            </w:r>
          </w:p>
        </w:tc>
        <w:tc>
          <w:tcPr>
            <w:tcW w:w="299" w:type="pct"/>
          </w:tcPr>
          <w:p w14:paraId="7BE6BBF4" w14:textId="77777777" w:rsidR="00BF2E8F" w:rsidRPr="00C41072" w:rsidRDefault="00BF2E8F" w:rsidP="00C41072">
            <w:pPr>
              <w:ind w:right="-72"/>
              <w:jc w:val="center"/>
              <w:rPr>
                <w:rFonts w:ascii="Arial" w:eastAsia="Arial Unicode MS" w:hAnsi="Arial" w:cs="Arial"/>
                <w:sz w:val="16"/>
                <w:szCs w:val="16"/>
                <w:lang w:bidi="ar-SA"/>
              </w:rPr>
            </w:pPr>
          </w:p>
        </w:tc>
        <w:tc>
          <w:tcPr>
            <w:tcW w:w="859" w:type="pct"/>
            <w:shd w:val="clear" w:color="auto" w:fill="auto"/>
          </w:tcPr>
          <w:p w14:paraId="5DC574FA" w14:textId="77777777" w:rsidR="00BF2E8F" w:rsidRPr="00C41072" w:rsidRDefault="00BF2E8F" w:rsidP="00C41072">
            <w:pPr>
              <w:ind w:right="-72"/>
              <w:jc w:val="right"/>
              <w:rPr>
                <w:rFonts w:ascii="Arial" w:eastAsia="Arial Unicode MS" w:hAnsi="Arial" w:cs="Arial"/>
                <w:sz w:val="16"/>
                <w:szCs w:val="16"/>
                <w:lang w:bidi="ar-SA"/>
              </w:rPr>
            </w:pPr>
          </w:p>
        </w:tc>
        <w:tc>
          <w:tcPr>
            <w:tcW w:w="756" w:type="pct"/>
            <w:shd w:val="clear" w:color="auto" w:fill="auto"/>
          </w:tcPr>
          <w:p w14:paraId="7B25860A" w14:textId="77777777" w:rsidR="00BF2E8F" w:rsidRPr="00C41072" w:rsidRDefault="00BF2E8F" w:rsidP="00C41072">
            <w:pPr>
              <w:ind w:right="-72"/>
              <w:jc w:val="right"/>
              <w:rPr>
                <w:rFonts w:ascii="Arial" w:eastAsia="Arial Unicode MS" w:hAnsi="Arial" w:cs="Arial"/>
                <w:sz w:val="16"/>
                <w:szCs w:val="16"/>
                <w:lang w:bidi="ar-SA"/>
              </w:rPr>
            </w:pPr>
          </w:p>
        </w:tc>
        <w:tc>
          <w:tcPr>
            <w:tcW w:w="714" w:type="pct"/>
            <w:shd w:val="clear" w:color="auto" w:fill="auto"/>
          </w:tcPr>
          <w:p w14:paraId="69942B10" w14:textId="77777777" w:rsidR="00BF2E8F" w:rsidRPr="00C41072" w:rsidRDefault="00BF2E8F" w:rsidP="00C41072">
            <w:pPr>
              <w:ind w:right="-72"/>
              <w:jc w:val="right"/>
              <w:rPr>
                <w:rFonts w:ascii="Arial" w:eastAsia="Arial Unicode MS" w:hAnsi="Arial" w:cs="Arial"/>
                <w:sz w:val="16"/>
                <w:szCs w:val="16"/>
                <w:lang w:bidi="ar-SA"/>
              </w:rPr>
            </w:pPr>
          </w:p>
        </w:tc>
        <w:tc>
          <w:tcPr>
            <w:tcW w:w="607" w:type="pct"/>
            <w:shd w:val="clear" w:color="auto" w:fill="auto"/>
          </w:tcPr>
          <w:p w14:paraId="7444E159" w14:textId="77777777" w:rsidR="00BF2E8F" w:rsidRPr="00C41072" w:rsidRDefault="00BF2E8F" w:rsidP="00C41072">
            <w:pPr>
              <w:ind w:right="-72"/>
              <w:jc w:val="right"/>
              <w:rPr>
                <w:rFonts w:ascii="Arial" w:eastAsia="Arial Unicode MS" w:hAnsi="Arial" w:cs="Arial"/>
                <w:sz w:val="16"/>
                <w:szCs w:val="16"/>
                <w:lang w:bidi="ar-SA"/>
              </w:rPr>
            </w:pPr>
          </w:p>
        </w:tc>
      </w:tr>
      <w:tr w:rsidR="00D36617" w:rsidRPr="00C41072" w14:paraId="2D80847C" w14:textId="77777777" w:rsidTr="00371B67">
        <w:trPr>
          <w:trHeight w:val="170"/>
        </w:trPr>
        <w:tc>
          <w:tcPr>
            <w:tcW w:w="1765" w:type="pct"/>
            <w:shd w:val="clear" w:color="auto" w:fill="auto"/>
          </w:tcPr>
          <w:p w14:paraId="5BC88D35" w14:textId="77777777" w:rsidR="00BF2E8F" w:rsidRPr="00C41072" w:rsidRDefault="00BF2E8F" w:rsidP="00C41072">
            <w:pPr>
              <w:ind w:left="853"/>
              <w:rPr>
                <w:rFonts w:ascii="Arial" w:eastAsia="Arial Unicode MS" w:hAnsi="Arial" w:cs="Arial"/>
                <w:sz w:val="12"/>
                <w:szCs w:val="12"/>
              </w:rPr>
            </w:pPr>
          </w:p>
        </w:tc>
        <w:tc>
          <w:tcPr>
            <w:tcW w:w="299" w:type="pct"/>
          </w:tcPr>
          <w:p w14:paraId="37DE13E7" w14:textId="77777777" w:rsidR="00BF2E8F" w:rsidRPr="00C41072" w:rsidRDefault="00BF2E8F" w:rsidP="00C41072">
            <w:pPr>
              <w:ind w:right="-72"/>
              <w:jc w:val="center"/>
              <w:rPr>
                <w:rFonts w:ascii="Arial" w:eastAsia="Arial Unicode MS" w:hAnsi="Arial" w:cs="Arial"/>
                <w:sz w:val="12"/>
                <w:szCs w:val="12"/>
              </w:rPr>
            </w:pPr>
          </w:p>
        </w:tc>
        <w:tc>
          <w:tcPr>
            <w:tcW w:w="859" w:type="pct"/>
            <w:shd w:val="clear" w:color="auto" w:fill="auto"/>
          </w:tcPr>
          <w:p w14:paraId="5DAE631A" w14:textId="77777777" w:rsidR="00BF2E8F" w:rsidRPr="00C41072" w:rsidRDefault="00BF2E8F" w:rsidP="00C41072">
            <w:pPr>
              <w:ind w:right="-72"/>
              <w:jc w:val="right"/>
              <w:rPr>
                <w:rFonts w:ascii="Arial" w:eastAsia="Arial Unicode MS" w:hAnsi="Arial" w:cs="Arial"/>
                <w:sz w:val="12"/>
                <w:szCs w:val="12"/>
              </w:rPr>
            </w:pPr>
          </w:p>
        </w:tc>
        <w:tc>
          <w:tcPr>
            <w:tcW w:w="756" w:type="pct"/>
            <w:shd w:val="clear" w:color="auto" w:fill="auto"/>
          </w:tcPr>
          <w:p w14:paraId="061CC2A7" w14:textId="77777777" w:rsidR="00BF2E8F" w:rsidRPr="00C41072" w:rsidRDefault="00BF2E8F" w:rsidP="00C41072">
            <w:pPr>
              <w:ind w:right="-72"/>
              <w:jc w:val="right"/>
              <w:rPr>
                <w:rFonts w:ascii="Arial" w:eastAsia="Arial Unicode MS" w:hAnsi="Arial" w:cs="Arial"/>
                <w:sz w:val="12"/>
                <w:szCs w:val="12"/>
              </w:rPr>
            </w:pPr>
          </w:p>
        </w:tc>
        <w:tc>
          <w:tcPr>
            <w:tcW w:w="714" w:type="pct"/>
            <w:shd w:val="clear" w:color="auto" w:fill="auto"/>
          </w:tcPr>
          <w:p w14:paraId="18642ADB" w14:textId="77777777" w:rsidR="00BF2E8F" w:rsidRPr="00C41072" w:rsidRDefault="00BF2E8F" w:rsidP="00C41072">
            <w:pPr>
              <w:ind w:right="-72"/>
              <w:jc w:val="right"/>
              <w:rPr>
                <w:rFonts w:ascii="Arial" w:eastAsia="Arial Unicode MS" w:hAnsi="Arial" w:cs="Arial"/>
                <w:sz w:val="12"/>
                <w:szCs w:val="12"/>
              </w:rPr>
            </w:pPr>
          </w:p>
        </w:tc>
        <w:tc>
          <w:tcPr>
            <w:tcW w:w="607" w:type="pct"/>
            <w:shd w:val="clear" w:color="auto" w:fill="auto"/>
          </w:tcPr>
          <w:p w14:paraId="55CCD126" w14:textId="77777777" w:rsidR="00BF2E8F" w:rsidRPr="00C41072" w:rsidRDefault="00BF2E8F" w:rsidP="00C41072">
            <w:pPr>
              <w:ind w:right="-72"/>
              <w:jc w:val="right"/>
              <w:rPr>
                <w:rFonts w:ascii="Arial" w:eastAsia="Arial Unicode MS" w:hAnsi="Arial" w:cs="Arial"/>
                <w:sz w:val="12"/>
                <w:szCs w:val="12"/>
              </w:rPr>
            </w:pPr>
          </w:p>
        </w:tc>
      </w:tr>
      <w:tr w:rsidR="00D36617" w:rsidRPr="00C41072" w14:paraId="4DE1B7CA" w14:textId="77777777" w:rsidTr="00371B67">
        <w:trPr>
          <w:trHeight w:val="170"/>
        </w:trPr>
        <w:tc>
          <w:tcPr>
            <w:tcW w:w="1765" w:type="pct"/>
            <w:shd w:val="clear" w:color="auto" w:fill="auto"/>
          </w:tcPr>
          <w:p w14:paraId="36674F2E" w14:textId="77777777" w:rsidR="00BF2E8F" w:rsidRPr="00C41072" w:rsidRDefault="00BF2E8F" w:rsidP="00C41072">
            <w:pPr>
              <w:ind w:left="853"/>
              <w:rPr>
                <w:rFonts w:ascii="Arial" w:eastAsia="Arial Unicode MS" w:hAnsi="Arial" w:cs="Arial"/>
                <w:sz w:val="16"/>
                <w:szCs w:val="16"/>
              </w:rPr>
            </w:pPr>
            <w:r w:rsidRPr="00C41072">
              <w:rPr>
                <w:rFonts w:ascii="Arial" w:eastAsia="Arial Unicode MS" w:hAnsi="Arial" w:cs="Arial"/>
                <w:sz w:val="16"/>
                <w:szCs w:val="16"/>
              </w:rPr>
              <w:t xml:space="preserve">Unappropriated </w:t>
            </w:r>
          </w:p>
        </w:tc>
        <w:tc>
          <w:tcPr>
            <w:tcW w:w="299" w:type="pct"/>
          </w:tcPr>
          <w:p w14:paraId="34557227"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4D08FEDC" w14:textId="77777777" w:rsidR="00BF2E8F" w:rsidRPr="00C41072" w:rsidRDefault="00BF2E8F" w:rsidP="00C41072">
            <w:pPr>
              <w:ind w:right="-72"/>
              <w:jc w:val="right"/>
              <w:rPr>
                <w:rFonts w:ascii="Arial" w:eastAsia="Arial Unicode MS" w:hAnsi="Arial" w:cs="Arial"/>
                <w:sz w:val="16"/>
                <w:szCs w:val="16"/>
              </w:rPr>
            </w:pPr>
          </w:p>
        </w:tc>
        <w:tc>
          <w:tcPr>
            <w:tcW w:w="756" w:type="pct"/>
            <w:shd w:val="clear" w:color="auto" w:fill="auto"/>
          </w:tcPr>
          <w:p w14:paraId="6D261CB4" w14:textId="77777777" w:rsidR="00BF2E8F" w:rsidRPr="00C41072" w:rsidRDefault="00BF2E8F" w:rsidP="00C41072">
            <w:pPr>
              <w:ind w:right="-72"/>
              <w:jc w:val="right"/>
              <w:rPr>
                <w:rFonts w:ascii="Arial" w:eastAsia="Arial Unicode MS" w:hAnsi="Arial" w:cs="Arial"/>
                <w:sz w:val="16"/>
                <w:szCs w:val="16"/>
              </w:rPr>
            </w:pPr>
          </w:p>
        </w:tc>
        <w:tc>
          <w:tcPr>
            <w:tcW w:w="714" w:type="pct"/>
            <w:shd w:val="clear" w:color="auto" w:fill="auto"/>
          </w:tcPr>
          <w:p w14:paraId="6A281CF9" w14:textId="77777777" w:rsidR="00BF2E8F" w:rsidRPr="00C41072" w:rsidRDefault="00BF2E8F" w:rsidP="00C41072">
            <w:pPr>
              <w:ind w:right="-72"/>
              <w:jc w:val="right"/>
              <w:rPr>
                <w:rFonts w:ascii="Arial" w:eastAsia="Arial Unicode MS" w:hAnsi="Arial" w:cs="Arial"/>
                <w:sz w:val="16"/>
                <w:szCs w:val="16"/>
              </w:rPr>
            </w:pPr>
          </w:p>
        </w:tc>
        <w:tc>
          <w:tcPr>
            <w:tcW w:w="607" w:type="pct"/>
            <w:shd w:val="clear" w:color="auto" w:fill="auto"/>
          </w:tcPr>
          <w:p w14:paraId="1FEC78C4" w14:textId="77777777" w:rsidR="00BF2E8F" w:rsidRPr="00C41072" w:rsidRDefault="00BF2E8F" w:rsidP="00C41072">
            <w:pPr>
              <w:ind w:right="-72"/>
              <w:jc w:val="right"/>
              <w:rPr>
                <w:rFonts w:ascii="Arial" w:eastAsia="Arial Unicode MS" w:hAnsi="Arial" w:cs="Arial"/>
                <w:sz w:val="16"/>
                <w:szCs w:val="16"/>
              </w:rPr>
            </w:pPr>
          </w:p>
        </w:tc>
      </w:tr>
      <w:tr w:rsidR="00D36617" w:rsidRPr="00C41072" w14:paraId="65D61538" w14:textId="77777777" w:rsidTr="00371B67">
        <w:trPr>
          <w:trHeight w:val="170"/>
        </w:trPr>
        <w:tc>
          <w:tcPr>
            <w:tcW w:w="1765" w:type="pct"/>
            <w:shd w:val="clear" w:color="auto" w:fill="auto"/>
          </w:tcPr>
          <w:p w14:paraId="6754B040" w14:textId="77777777" w:rsidR="00BF2E8F" w:rsidRPr="00C41072" w:rsidRDefault="00BF2E8F" w:rsidP="00C41072">
            <w:pPr>
              <w:ind w:left="853"/>
              <w:rPr>
                <w:rFonts w:ascii="Arial" w:eastAsia="Arial Unicode MS" w:hAnsi="Arial" w:cs="Arial"/>
                <w:sz w:val="16"/>
                <w:szCs w:val="16"/>
                <w:cs/>
              </w:rPr>
            </w:pPr>
            <w:r w:rsidRPr="00C41072">
              <w:rPr>
                <w:rFonts w:ascii="Arial" w:eastAsia="Arial Unicode MS" w:hAnsi="Arial" w:cs="Arial"/>
                <w:sz w:val="16"/>
                <w:szCs w:val="16"/>
              </w:rPr>
              <w:t xml:space="preserve">   retained earnings (deficits)</w:t>
            </w:r>
          </w:p>
        </w:tc>
        <w:tc>
          <w:tcPr>
            <w:tcW w:w="299" w:type="pct"/>
          </w:tcPr>
          <w:p w14:paraId="36FA685C" w14:textId="77777777" w:rsidR="00BF2E8F" w:rsidRPr="00C41072" w:rsidRDefault="00D36617" w:rsidP="00C41072">
            <w:pPr>
              <w:ind w:right="-72"/>
              <w:jc w:val="center"/>
              <w:rPr>
                <w:rFonts w:ascii="Arial" w:eastAsia="Arial Unicode MS" w:hAnsi="Arial" w:cs="Arial"/>
                <w:sz w:val="16"/>
                <w:szCs w:val="16"/>
              </w:rPr>
            </w:pPr>
            <w:r w:rsidRPr="00C41072">
              <w:rPr>
                <w:rFonts w:ascii="Arial" w:eastAsia="Arial Unicode MS" w:hAnsi="Arial" w:cs="Arial"/>
                <w:sz w:val="16"/>
                <w:szCs w:val="16"/>
              </w:rPr>
              <w:t>A</w:t>
            </w:r>
          </w:p>
        </w:tc>
        <w:tc>
          <w:tcPr>
            <w:tcW w:w="859" w:type="pct"/>
            <w:shd w:val="clear" w:color="auto" w:fill="auto"/>
          </w:tcPr>
          <w:p w14:paraId="3F82547C"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335</w:t>
            </w:r>
            <w:r w:rsidRPr="00C41072">
              <w:rPr>
                <w:rFonts w:ascii="Arial" w:eastAsia="Arial Unicode MS" w:hAnsi="Arial" w:cs="Arial"/>
                <w:sz w:val="16"/>
                <w:szCs w:val="16"/>
                <w:lang w:bidi="ar-SA"/>
              </w:rPr>
              <w:t>,</w:t>
            </w:r>
            <w:r w:rsidRPr="00C41072">
              <w:rPr>
                <w:rFonts w:ascii="Arial" w:eastAsia="Arial Unicode MS" w:hAnsi="Arial" w:cs="Arial"/>
                <w:sz w:val="16"/>
                <w:szCs w:val="16"/>
              </w:rPr>
              <w:t>198</w:t>
            </w:r>
            <w:r w:rsidRPr="00C41072">
              <w:rPr>
                <w:rFonts w:ascii="Arial" w:eastAsia="Arial Unicode MS" w:hAnsi="Arial" w:cs="Arial"/>
                <w:sz w:val="16"/>
                <w:szCs w:val="16"/>
                <w:lang w:bidi="ar-SA"/>
              </w:rPr>
              <w:t>,</w:t>
            </w:r>
            <w:r w:rsidRPr="00C41072">
              <w:rPr>
                <w:rFonts w:ascii="Arial" w:eastAsia="Arial Unicode MS" w:hAnsi="Arial" w:cs="Arial"/>
                <w:sz w:val="16"/>
                <w:szCs w:val="16"/>
              </w:rPr>
              <w:t>603</w:t>
            </w:r>
          </w:p>
        </w:tc>
        <w:tc>
          <w:tcPr>
            <w:tcW w:w="756" w:type="pct"/>
            <w:shd w:val="clear" w:color="auto" w:fill="auto"/>
          </w:tcPr>
          <w:p w14:paraId="05EFE255"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602</w:t>
            </w:r>
            <w:r w:rsidRPr="00C41072">
              <w:rPr>
                <w:rFonts w:ascii="Arial" w:eastAsia="Arial Unicode MS" w:hAnsi="Arial" w:cs="Arial"/>
                <w:sz w:val="16"/>
                <w:szCs w:val="16"/>
                <w:lang w:bidi="ar-SA"/>
              </w:rPr>
              <w:t>,</w:t>
            </w:r>
            <w:r w:rsidRPr="00C41072">
              <w:rPr>
                <w:rFonts w:ascii="Arial" w:eastAsia="Arial Unicode MS" w:hAnsi="Arial" w:cs="Arial"/>
                <w:sz w:val="16"/>
                <w:szCs w:val="16"/>
              </w:rPr>
              <w:t>607</w:t>
            </w:r>
            <w:r w:rsidRPr="00C41072">
              <w:rPr>
                <w:rFonts w:ascii="Arial" w:eastAsia="Arial Unicode MS" w:hAnsi="Arial" w:cs="Arial"/>
                <w:sz w:val="16"/>
                <w:szCs w:val="16"/>
                <w:lang w:bidi="ar-SA"/>
              </w:rPr>
              <w:t>,</w:t>
            </w:r>
            <w:r w:rsidRPr="00C41072">
              <w:rPr>
                <w:rFonts w:ascii="Arial" w:eastAsia="Arial Unicode MS" w:hAnsi="Arial" w:cs="Arial"/>
                <w:sz w:val="16"/>
                <w:szCs w:val="16"/>
              </w:rPr>
              <w:t>301</w:t>
            </w:r>
            <w:r w:rsidRPr="00C41072">
              <w:rPr>
                <w:rFonts w:ascii="Arial" w:eastAsia="Arial Unicode MS" w:hAnsi="Arial" w:cs="Arial"/>
                <w:sz w:val="16"/>
                <w:szCs w:val="16"/>
                <w:lang w:bidi="ar-SA"/>
              </w:rPr>
              <w:t>)</w:t>
            </w:r>
          </w:p>
        </w:tc>
        <w:tc>
          <w:tcPr>
            <w:tcW w:w="714" w:type="pct"/>
            <w:shd w:val="clear" w:color="auto" w:fill="auto"/>
          </w:tcPr>
          <w:p w14:paraId="5ECA7CB7"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191F6E45"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267</w:t>
            </w:r>
            <w:r w:rsidRPr="00C41072">
              <w:rPr>
                <w:rFonts w:ascii="Arial" w:eastAsia="Arial Unicode MS" w:hAnsi="Arial" w:cs="Arial"/>
                <w:sz w:val="16"/>
                <w:szCs w:val="16"/>
                <w:lang w:bidi="ar-SA"/>
              </w:rPr>
              <w:t>,</w:t>
            </w:r>
            <w:r w:rsidRPr="00C41072">
              <w:rPr>
                <w:rFonts w:ascii="Arial" w:eastAsia="Arial Unicode MS" w:hAnsi="Arial" w:cs="Arial"/>
                <w:sz w:val="16"/>
                <w:szCs w:val="16"/>
              </w:rPr>
              <w:t>408</w:t>
            </w:r>
            <w:r w:rsidRPr="00C41072">
              <w:rPr>
                <w:rFonts w:ascii="Arial" w:eastAsia="Arial Unicode MS" w:hAnsi="Arial" w:cs="Arial"/>
                <w:sz w:val="16"/>
                <w:szCs w:val="16"/>
                <w:lang w:bidi="ar-SA"/>
              </w:rPr>
              <w:t>,</w:t>
            </w:r>
            <w:r w:rsidRPr="00C41072">
              <w:rPr>
                <w:rFonts w:ascii="Arial" w:eastAsia="Arial Unicode MS" w:hAnsi="Arial" w:cs="Arial"/>
                <w:sz w:val="16"/>
                <w:szCs w:val="16"/>
              </w:rPr>
              <w:t>698</w:t>
            </w:r>
            <w:r w:rsidRPr="00C41072">
              <w:rPr>
                <w:rFonts w:ascii="Arial" w:eastAsia="Arial Unicode MS" w:hAnsi="Arial" w:cs="Arial"/>
                <w:sz w:val="16"/>
                <w:szCs w:val="16"/>
                <w:lang w:bidi="ar-SA"/>
              </w:rPr>
              <w:t>)</w:t>
            </w:r>
          </w:p>
        </w:tc>
      </w:tr>
      <w:tr w:rsidR="00D36617" w:rsidRPr="00C41072" w14:paraId="340F8C96" w14:textId="77777777" w:rsidTr="00371B67">
        <w:trPr>
          <w:trHeight w:val="64"/>
        </w:trPr>
        <w:tc>
          <w:tcPr>
            <w:tcW w:w="1765" w:type="pct"/>
            <w:shd w:val="clear" w:color="auto" w:fill="auto"/>
          </w:tcPr>
          <w:p w14:paraId="60F90279" w14:textId="77777777" w:rsidR="00BF2E8F" w:rsidRPr="00C41072" w:rsidRDefault="00BF2E8F" w:rsidP="00C41072">
            <w:pPr>
              <w:ind w:left="853"/>
              <w:rPr>
                <w:rFonts w:ascii="Arial" w:eastAsia="Arial Unicode MS" w:hAnsi="Arial" w:cs="Arial"/>
                <w:sz w:val="12"/>
                <w:szCs w:val="12"/>
              </w:rPr>
            </w:pPr>
          </w:p>
        </w:tc>
        <w:tc>
          <w:tcPr>
            <w:tcW w:w="299" w:type="pct"/>
          </w:tcPr>
          <w:p w14:paraId="4BE0C2D5"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089F4E48"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628ADF05"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049AABDF"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3CC03073"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0994B3A7" w14:textId="77777777" w:rsidTr="00371B67">
        <w:trPr>
          <w:trHeight w:val="170"/>
        </w:trPr>
        <w:tc>
          <w:tcPr>
            <w:tcW w:w="1765" w:type="pct"/>
            <w:shd w:val="clear" w:color="auto" w:fill="auto"/>
          </w:tcPr>
          <w:p w14:paraId="5391240B"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Total equity</w:t>
            </w:r>
          </w:p>
        </w:tc>
        <w:tc>
          <w:tcPr>
            <w:tcW w:w="299" w:type="pct"/>
          </w:tcPr>
          <w:p w14:paraId="022093C4"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36D16A8B"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335</w:t>
            </w:r>
            <w:r w:rsidRPr="00C41072">
              <w:rPr>
                <w:rFonts w:ascii="Arial" w:eastAsia="Arial Unicode MS" w:hAnsi="Arial" w:cs="Arial"/>
                <w:sz w:val="16"/>
                <w:szCs w:val="16"/>
                <w:lang w:bidi="ar-SA"/>
              </w:rPr>
              <w:t>,</w:t>
            </w:r>
            <w:r w:rsidRPr="00C41072">
              <w:rPr>
                <w:rFonts w:ascii="Arial" w:eastAsia="Arial Unicode MS" w:hAnsi="Arial" w:cs="Arial"/>
                <w:sz w:val="16"/>
                <w:szCs w:val="16"/>
              </w:rPr>
              <w:t>198</w:t>
            </w:r>
            <w:r w:rsidRPr="00C41072">
              <w:rPr>
                <w:rFonts w:ascii="Arial" w:eastAsia="Arial Unicode MS" w:hAnsi="Arial" w:cs="Arial"/>
                <w:sz w:val="16"/>
                <w:szCs w:val="16"/>
                <w:lang w:bidi="ar-SA"/>
              </w:rPr>
              <w:t>,</w:t>
            </w:r>
            <w:r w:rsidRPr="00C41072">
              <w:rPr>
                <w:rFonts w:ascii="Arial" w:eastAsia="Arial Unicode MS" w:hAnsi="Arial" w:cs="Arial"/>
                <w:sz w:val="16"/>
                <w:szCs w:val="16"/>
              </w:rPr>
              <w:t>603</w:t>
            </w:r>
          </w:p>
        </w:tc>
        <w:tc>
          <w:tcPr>
            <w:tcW w:w="756" w:type="pct"/>
            <w:shd w:val="clear" w:color="auto" w:fill="auto"/>
          </w:tcPr>
          <w:p w14:paraId="1AF13403"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602</w:t>
            </w:r>
            <w:r w:rsidRPr="00C41072">
              <w:rPr>
                <w:rFonts w:ascii="Arial" w:eastAsia="Arial Unicode MS" w:hAnsi="Arial" w:cs="Arial"/>
                <w:sz w:val="16"/>
                <w:szCs w:val="16"/>
                <w:lang w:bidi="ar-SA"/>
              </w:rPr>
              <w:t>,</w:t>
            </w:r>
            <w:r w:rsidRPr="00C41072">
              <w:rPr>
                <w:rFonts w:ascii="Arial" w:eastAsia="Arial Unicode MS" w:hAnsi="Arial" w:cs="Arial"/>
                <w:sz w:val="16"/>
                <w:szCs w:val="16"/>
              </w:rPr>
              <w:t>607</w:t>
            </w:r>
            <w:r w:rsidRPr="00C41072">
              <w:rPr>
                <w:rFonts w:ascii="Arial" w:eastAsia="Arial Unicode MS" w:hAnsi="Arial" w:cs="Arial"/>
                <w:sz w:val="16"/>
                <w:szCs w:val="16"/>
                <w:lang w:bidi="ar-SA"/>
              </w:rPr>
              <w:t>,</w:t>
            </w:r>
            <w:r w:rsidRPr="00C41072">
              <w:rPr>
                <w:rFonts w:ascii="Arial" w:eastAsia="Arial Unicode MS" w:hAnsi="Arial" w:cs="Arial"/>
                <w:sz w:val="16"/>
                <w:szCs w:val="16"/>
              </w:rPr>
              <w:t>301</w:t>
            </w:r>
            <w:r w:rsidRPr="00C41072">
              <w:rPr>
                <w:rFonts w:ascii="Arial" w:eastAsia="Arial Unicode MS" w:hAnsi="Arial" w:cs="Arial"/>
                <w:sz w:val="16"/>
                <w:szCs w:val="16"/>
                <w:lang w:bidi="ar-SA"/>
              </w:rPr>
              <w:t>)</w:t>
            </w:r>
          </w:p>
        </w:tc>
        <w:tc>
          <w:tcPr>
            <w:tcW w:w="714" w:type="pct"/>
            <w:shd w:val="clear" w:color="auto" w:fill="auto"/>
          </w:tcPr>
          <w:p w14:paraId="32651595"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p>
        </w:tc>
        <w:tc>
          <w:tcPr>
            <w:tcW w:w="607" w:type="pct"/>
            <w:shd w:val="clear" w:color="auto" w:fill="auto"/>
          </w:tcPr>
          <w:p w14:paraId="6AF9BB56" w14:textId="77777777" w:rsidR="00BF2E8F" w:rsidRPr="00C41072" w:rsidRDefault="00BF2E8F" w:rsidP="00C41072">
            <w:pPr>
              <w:pBdr>
                <w:bottom w:val="sing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267</w:t>
            </w:r>
            <w:r w:rsidRPr="00C41072">
              <w:rPr>
                <w:rFonts w:ascii="Arial" w:eastAsia="Arial Unicode MS" w:hAnsi="Arial" w:cs="Arial"/>
                <w:sz w:val="16"/>
                <w:szCs w:val="16"/>
                <w:lang w:bidi="ar-SA"/>
              </w:rPr>
              <w:t>,</w:t>
            </w:r>
            <w:r w:rsidRPr="00C41072">
              <w:rPr>
                <w:rFonts w:ascii="Arial" w:eastAsia="Arial Unicode MS" w:hAnsi="Arial" w:cs="Arial"/>
                <w:sz w:val="16"/>
                <w:szCs w:val="16"/>
              </w:rPr>
              <w:t>408</w:t>
            </w:r>
            <w:r w:rsidRPr="00C41072">
              <w:rPr>
                <w:rFonts w:ascii="Arial" w:eastAsia="Arial Unicode MS" w:hAnsi="Arial" w:cs="Arial"/>
                <w:sz w:val="16"/>
                <w:szCs w:val="16"/>
                <w:lang w:bidi="ar-SA"/>
              </w:rPr>
              <w:t>,</w:t>
            </w:r>
            <w:r w:rsidRPr="00C41072">
              <w:rPr>
                <w:rFonts w:ascii="Arial" w:eastAsia="Arial Unicode MS" w:hAnsi="Arial" w:cs="Arial"/>
                <w:sz w:val="16"/>
                <w:szCs w:val="16"/>
              </w:rPr>
              <w:t>698</w:t>
            </w:r>
            <w:r w:rsidRPr="00C41072">
              <w:rPr>
                <w:rFonts w:ascii="Arial" w:eastAsia="Arial Unicode MS" w:hAnsi="Arial" w:cs="Arial"/>
                <w:sz w:val="16"/>
                <w:szCs w:val="16"/>
                <w:lang w:bidi="ar-SA"/>
              </w:rPr>
              <w:t>)</w:t>
            </w:r>
          </w:p>
        </w:tc>
      </w:tr>
      <w:tr w:rsidR="00D36617" w:rsidRPr="00C41072" w14:paraId="0C384F91" w14:textId="77777777" w:rsidTr="00371B67">
        <w:trPr>
          <w:trHeight w:val="64"/>
        </w:trPr>
        <w:tc>
          <w:tcPr>
            <w:tcW w:w="1765" w:type="pct"/>
            <w:shd w:val="clear" w:color="auto" w:fill="auto"/>
          </w:tcPr>
          <w:p w14:paraId="28BCC63E" w14:textId="77777777" w:rsidR="00BF2E8F" w:rsidRPr="00C41072" w:rsidRDefault="00BF2E8F" w:rsidP="00C41072">
            <w:pPr>
              <w:ind w:left="853"/>
              <w:rPr>
                <w:rFonts w:ascii="Arial" w:eastAsia="Arial Unicode MS" w:hAnsi="Arial" w:cs="Arial"/>
                <w:sz w:val="12"/>
                <w:szCs w:val="12"/>
                <w:cs/>
              </w:rPr>
            </w:pPr>
          </w:p>
        </w:tc>
        <w:tc>
          <w:tcPr>
            <w:tcW w:w="299" w:type="pct"/>
          </w:tcPr>
          <w:p w14:paraId="6D0DF151" w14:textId="77777777" w:rsidR="00BF2E8F" w:rsidRPr="00C41072" w:rsidRDefault="00BF2E8F" w:rsidP="00C41072">
            <w:pPr>
              <w:ind w:right="-72"/>
              <w:jc w:val="center"/>
              <w:rPr>
                <w:rFonts w:ascii="Arial" w:eastAsia="Arial Unicode MS" w:hAnsi="Arial" w:cs="Arial"/>
                <w:sz w:val="12"/>
                <w:szCs w:val="12"/>
                <w:lang w:bidi="ar-SA"/>
              </w:rPr>
            </w:pPr>
          </w:p>
        </w:tc>
        <w:tc>
          <w:tcPr>
            <w:tcW w:w="859" w:type="pct"/>
            <w:shd w:val="clear" w:color="auto" w:fill="auto"/>
          </w:tcPr>
          <w:p w14:paraId="4AEFA47D" w14:textId="77777777" w:rsidR="00BF2E8F" w:rsidRPr="00C41072" w:rsidRDefault="00BF2E8F" w:rsidP="00C41072">
            <w:pPr>
              <w:ind w:right="-72"/>
              <w:jc w:val="right"/>
              <w:rPr>
                <w:rFonts w:ascii="Arial" w:eastAsia="Arial Unicode MS" w:hAnsi="Arial" w:cs="Arial"/>
                <w:sz w:val="12"/>
                <w:szCs w:val="12"/>
                <w:lang w:bidi="ar-SA"/>
              </w:rPr>
            </w:pPr>
          </w:p>
        </w:tc>
        <w:tc>
          <w:tcPr>
            <w:tcW w:w="756" w:type="pct"/>
            <w:shd w:val="clear" w:color="auto" w:fill="auto"/>
          </w:tcPr>
          <w:p w14:paraId="6686372F" w14:textId="77777777" w:rsidR="00BF2E8F" w:rsidRPr="00C41072" w:rsidRDefault="00BF2E8F" w:rsidP="00C41072">
            <w:pPr>
              <w:ind w:right="-72"/>
              <w:jc w:val="right"/>
              <w:rPr>
                <w:rFonts w:ascii="Arial" w:eastAsia="Arial Unicode MS" w:hAnsi="Arial" w:cs="Arial"/>
                <w:sz w:val="12"/>
                <w:szCs w:val="12"/>
                <w:lang w:bidi="ar-SA"/>
              </w:rPr>
            </w:pPr>
          </w:p>
        </w:tc>
        <w:tc>
          <w:tcPr>
            <w:tcW w:w="714" w:type="pct"/>
            <w:shd w:val="clear" w:color="auto" w:fill="auto"/>
          </w:tcPr>
          <w:p w14:paraId="45FFF5DE" w14:textId="77777777" w:rsidR="00BF2E8F" w:rsidRPr="00C41072" w:rsidRDefault="00BF2E8F" w:rsidP="00C41072">
            <w:pPr>
              <w:ind w:right="-72"/>
              <w:jc w:val="right"/>
              <w:rPr>
                <w:rFonts w:ascii="Arial" w:eastAsia="Arial Unicode MS" w:hAnsi="Arial" w:cs="Arial"/>
                <w:sz w:val="12"/>
                <w:szCs w:val="12"/>
                <w:lang w:bidi="ar-SA"/>
              </w:rPr>
            </w:pPr>
          </w:p>
        </w:tc>
        <w:tc>
          <w:tcPr>
            <w:tcW w:w="607" w:type="pct"/>
            <w:shd w:val="clear" w:color="auto" w:fill="auto"/>
          </w:tcPr>
          <w:p w14:paraId="07881FCA" w14:textId="77777777" w:rsidR="00BF2E8F" w:rsidRPr="00C41072" w:rsidRDefault="00BF2E8F" w:rsidP="00C41072">
            <w:pPr>
              <w:ind w:right="-72"/>
              <w:jc w:val="right"/>
              <w:rPr>
                <w:rFonts w:ascii="Arial" w:eastAsia="Arial Unicode MS" w:hAnsi="Arial" w:cs="Arial"/>
                <w:sz w:val="12"/>
                <w:szCs w:val="12"/>
                <w:lang w:bidi="ar-SA"/>
              </w:rPr>
            </w:pPr>
          </w:p>
        </w:tc>
      </w:tr>
      <w:tr w:rsidR="00D36617" w:rsidRPr="00C41072" w14:paraId="7C20A13A" w14:textId="77777777" w:rsidTr="00371B67">
        <w:trPr>
          <w:trHeight w:val="80"/>
        </w:trPr>
        <w:tc>
          <w:tcPr>
            <w:tcW w:w="1765" w:type="pct"/>
            <w:shd w:val="clear" w:color="auto" w:fill="auto"/>
          </w:tcPr>
          <w:p w14:paraId="67513694" w14:textId="77777777" w:rsidR="00BF2E8F" w:rsidRPr="00C41072" w:rsidRDefault="00BF2E8F" w:rsidP="00C41072">
            <w:pPr>
              <w:ind w:left="853"/>
              <w:rPr>
                <w:rFonts w:ascii="Arial" w:eastAsia="Arial Unicode MS" w:hAnsi="Arial" w:cs="Arial"/>
                <w:b/>
                <w:bCs/>
                <w:sz w:val="16"/>
                <w:szCs w:val="16"/>
                <w:cs/>
              </w:rPr>
            </w:pPr>
            <w:r w:rsidRPr="00C41072">
              <w:rPr>
                <w:rFonts w:ascii="Arial" w:eastAsia="Arial Unicode MS" w:hAnsi="Arial" w:cs="Arial"/>
                <w:b/>
                <w:bCs/>
                <w:sz w:val="16"/>
                <w:szCs w:val="16"/>
              </w:rPr>
              <w:t>Total liabilities and equity</w:t>
            </w:r>
          </w:p>
        </w:tc>
        <w:tc>
          <w:tcPr>
            <w:tcW w:w="299" w:type="pct"/>
          </w:tcPr>
          <w:p w14:paraId="31A7C1DB" w14:textId="77777777" w:rsidR="00BF2E8F" w:rsidRPr="00C41072" w:rsidRDefault="00BF2E8F" w:rsidP="00C41072">
            <w:pPr>
              <w:ind w:right="-72"/>
              <w:jc w:val="center"/>
              <w:rPr>
                <w:rFonts w:ascii="Arial" w:eastAsia="Arial Unicode MS" w:hAnsi="Arial" w:cs="Arial"/>
                <w:sz w:val="16"/>
                <w:szCs w:val="16"/>
              </w:rPr>
            </w:pPr>
          </w:p>
        </w:tc>
        <w:tc>
          <w:tcPr>
            <w:tcW w:w="859" w:type="pct"/>
            <w:shd w:val="clear" w:color="auto" w:fill="auto"/>
          </w:tcPr>
          <w:p w14:paraId="0BC4AC3A" w14:textId="77777777" w:rsidR="00BF2E8F" w:rsidRPr="00C41072" w:rsidRDefault="00BF2E8F" w:rsidP="00C41072">
            <w:pPr>
              <w:pBdr>
                <w:bottom w:val="doub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348</w:t>
            </w:r>
            <w:r w:rsidRPr="00C41072">
              <w:rPr>
                <w:rFonts w:ascii="Arial" w:eastAsia="Arial Unicode MS" w:hAnsi="Arial" w:cs="Arial"/>
                <w:sz w:val="16"/>
                <w:szCs w:val="16"/>
                <w:lang w:bidi="ar-SA"/>
              </w:rPr>
              <w:t>,</w:t>
            </w:r>
            <w:r w:rsidRPr="00C41072">
              <w:rPr>
                <w:rFonts w:ascii="Arial" w:eastAsia="Arial Unicode MS" w:hAnsi="Arial" w:cs="Arial"/>
                <w:sz w:val="16"/>
                <w:szCs w:val="16"/>
              </w:rPr>
              <w:t>789</w:t>
            </w:r>
            <w:r w:rsidRPr="00C41072">
              <w:rPr>
                <w:rFonts w:ascii="Arial" w:eastAsia="Arial Unicode MS" w:hAnsi="Arial" w:cs="Arial"/>
                <w:sz w:val="16"/>
                <w:szCs w:val="16"/>
                <w:lang w:bidi="ar-SA"/>
              </w:rPr>
              <w:t>,</w:t>
            </w:r>
            <w:r w:rsidRPr="00C41072">
              <w:rPr>
                <w:rFonts w:ascii="Arial" w:eastAsia="Arial Unicode MS" w:hAnsi="Arial" w:cs="Arial"/>
                <w:sz w:val="16"/>
                <w:szCs w:val="16"/>
              </w:rPr>
              <w:t>061</w:t>
            </w:r>
          </w:p>
        </w:tc>
        <w:tc>
          <w:tcPr>
            <w:tcW w:w="756" w:type="pct"/>
            <w:shd w:val="clear" w:color="auto" w:fill="auto"/>
          </w:tcPr>
          <w:p w14:paraId="130FF35B" w14:textId="77777777" w:rsidR="00BF2E8F" w:rsidRPr="00C41072" w:rsidRDefault="00BF2E8F" w:rsidP="00C41072">
            <w:pPr>
              <w:pBdr>
                <w:bottom w:val="doub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606</w:t>
            </w:r>
            <w:r w:rsidRPr="00C41072">
              <w:rPr>
                <w:rFonts w:ascii="Arial" w:eastAsia="Arial Unicode MS" w:hAnsi="Arial" w:cs="Arial"/>
                <w:sz w:val="16"/>
                <w:szCs w:val="16"/>
                <w:lang w:bidi="ar-SA"/>
              </w:rPr>
              <w:t>,</w:t>
            </w:r>
            <w:r w:rsidRPr="00C41072">
              <w:rPr>
                <w:rFonts w:ascii="Arial" w:eastAsia="Arial Unicode MS" w:hAnsi="Arial" w:cs="Arial"/>
                <w:sz w:val="16"/>
                <w:szCs w:val="16"/>
              </w:rPr>
              <w:t>807</w:t>
            </w:r>
            <w:r w:rsidRPr="00C41072">
              <w:rPr>
                <w:rFonts w:ascii="Arial" w:eastAsia="Arial Unicode MS" w:hAnsi="Arial" w:cs="Arial"/>
                <w:sz w:val="16"/>
                <w:szCs w:val="16"/>
                <w:lang w:bidi="ar-SA"/>
              </w:rPr>
              <w:t>,</w:t>
            </w:r>
            <w:r w:rsidRPr="00C41072">
              <w:rPr>
                <w:rFonts w:ascii="Arial" w:eastAsia="Arial Unicode MS" w:hAnsi="Arial" w:cs="Arial"/>
                <w:sz w:val="16"/>
                <w:szCs w:val="16"/>
              </w:rPr>
              <w:t>301</w:t>
            </w:r>
            <w:r w:rsidRPr="00C41072">
              <w:rPr>
                <w:rFonts w:ascii="Arial" w:eastAsia="Arial Unicode MS" w:hAnsi="Arial" w:cs="Arial"/>
                <w:sz w:val="16"/>
                <w:szCs w:val="16"/>
                <w:lang w:bidi="ar-SA"/>
              </w:rPr>
              <w:t>)</w:t>
            </w:r>
          </w:p>
        </w:tc>
        <w:tc>
          <w:tcPr>
            <w:tcW w:w="714" w:type="pct"/>
            <w:shd w:val="clear" w:color="auto" w:fill="auto"/>
          </w:tcPr>
          <w:p w14:paraId="65F7AC12" w14:textId="77777777" w:rsidR="00BF2E8F" w:rsidRPr="00C41072" w:rsidRDefault="00BF2E8F" w:rsidP="00C41072">
            <w:pPr>
              <w:pBdr>
                <w:bottom w:val="doub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rPr>
              <w:t>16</w:t>
            </w:r>
            <w:r w:rsidRPr="00C41072">
              <w:rPr>
                <w:rFonts w:ascii="Arial" w:eastAsia="Arial Unicode MS" w:hAnsi="Arial" w:cs="Arial"/>
                <w:sz w:val="16"/>
                <w:szCs w:val="16"/>
                <w:lang w:bidi="ar-SA"/>
              </w:rPr>
              <w:t>,</w:t>
            </w:r>
            <w:r w:rsidRPr="00C41072">
              <w:rPr>
                <w:rFonts w:ascii="Arial" w:eastAsia="Arial Unicode MS" w:hAnsi="Arial" w:cs="Arial"/>
                <w:sz w:val="16"/>
                <w:szCs w:val="16"/>
              </w:rPr>
              <w:t>183</w:t>
            </w:r>
            <w:r w:rsidRPr="00C41072">
              <w:rPr>
                <w:rFonts w:ascii="Arial" w:eastAsia="Arial Unicode MS" w:hAnsi="Arial" w:cs="Arial"/>
                <w:sz w:val="16"/>
                <w:szCs w:val="16"/>
                <w:lang w:bidi="ar-SA"/>
              </w:rPr>
              <w:t>,</w:t>
            </w:r>
            <w:r w:rsidRPr="00C41072">
              <w:rPr>
                <w:rFonts w:ascii="Arial" w:eastAsia="Arial Unicode MS" w:hAnsi="Arial" w:cs="Arial"/>
                <w:sz w:val="16"/>
                <w:szCs w:val="16"/>
              </w:rPr>
              <w:t>615</w:t>
            </w:r>
          </w:p>
        </w:tc>
        <w:tc>
          <w:tcPr>
            <w:tcW w:w="607" w:type="pct"/>
            <w:shd w:val="clear" w:color="auto" w:fill="auto"/>
          </w:tcPr>
          <w:p w14:paraId="6991095A" w14:textId="77777777" w:rsidR="00BF2E8F" w:rsidRPr="00C41072" w:rsidRDefault="00BF2E8F" w:rsidP="00C41072">
            <w:pPr>
              <w:pBdr>
                <w:bottom w:val="double" w:sz="4" w:space="1" w:color="auto"/>
              </w:pBdr>
              <w:ind w:right="-72"/>
              <w:jc w:val="right"/>
              <w:rPr>
                <w:rFonts w:ascii="Arial" w:eastAsia="Arial Unicode MS" w:hAnsi="Arial" w:cs="Arial"/>
                <w:sz w:val="16"/>
                <w:szCs w:val="16"/>
                <w:lang w:bidi="ar-SA"/>
              </w:rPr>
            </w:pPr>
            <w:r w:rsidRPr="00C41072">
              <w:rPr>
                <w:rFonts w:ascii="Arial" w:eastAsia="Arial Unicode MS" w:hAnsi="Arial" w:cs="Arial"/>
                <w:sz w:val="16"/>
                <w:szCs w:val="16"/>
                <w:lang w:bidi="ar-SA"/>
              </w:rPr>
              <w:t>(</w:t>
            </w:r>
            <w:r w:rsidRPr="00C41072">
              <w:rPr>
                <w:rFonts w:ascii="Arial" w:eastAsia="Arial Unicode MS" w:hAnsi="Arial" w:cs="Arial"/>
                <w:sz w:val="16"/>
                <w:szCs w:val="16"/>
              </w:rPr>
              <w:t>241</w:t>
            </w:r>
            <w:r w:rsidRPr="00C41072">
              <w:rPr>
                <w:rFonts w:ascii="Arial" w:eastAsia="Arial Unicode MS" w:hAnsi="Arial" w:cs="Arial"/>
                <w:sz w:val="16"/>
                <w:szCs w:val="16"/>
                <w:lang w:bidi="ar-SA"/>
              </w:rPr>
              <w:t>,</w:t>
            </w:r>
            <w:r w:rsidRPr="00C41072">
              <w:rPr>
                <w:rFonts w:ascii="Arial" w:eastAsia="Arial Unicode MS" w:hAnsi="Arial" w:cs="Arial"/>
                <w:sz w:val="16"/>
                <w:szCs w:val="16"/>
              </w:rPr>
              <w:t>834</w:t>
            </w:r>
            <w:r w:rsidRPr="00C41072">
              <w:rPr>
                <w:rFonts w:ascii="Arial" w:eastAsia="Arial Unicode MS" w:hAnsi="Arial" w:cs="Arial"/>
                <w:sz w:val="16"/>
                <w:szCs w:val="16"/>
                <w:lang w:bidi="ar-SA"/>
              </w:rPr>
              <w:t>,</w:t>
            </w:r>
            <w:r w:rsidRPr="00C41072">
              <w:rPr>
                <w:rFonts w:ascii="Arial" w:eastAsia="Arial Unicode MS" w:hAnsi="Arial" w:cs="Arial"/>
                <w:sz w:val="16"/>
                <w:szCs w:val="16"/>
              </w:rPr>
              <w:t>625</w:t>
            </w:r>
            <w:r w:rsidRPr="00C41072">
              <w:rPr>
                <w:rFonts w:ascii="Arial" w:eastAsia="Arial Unicode MS" w:hAnsi="Arial" w:cs="Arial"/>
                <w:sz w:val="16"/>
                <w:szCs w:val="16"/>
                <w:lang w:bidi="ar-SA"/>
              </w:rPr>
              <w:t>)</w:t>
            </w:r>
          </w:p>
        </w:tc>
      </w:tr>
    </w:tbl>
    <w:p w14:paraId="0AD61E9E" w14:textId="77777777" w:rsidR="005F68B0" w:rsidRPr="00C41072" w:rsidRDefault="005F68B0" w:rsidP="00C41072">
      <w:pPr>
        <w:tabs>
          <w:tab w:val="left" w:pos="720"/>
        </w:tabs>
        <w:ind w:left="720" w:hanging="180"/>
        <w:rPr>
          <w:rFonts w:ascii="Arial" w:eastAsia="Times New Roman" w:hAnsi="Arial" w:cs="Arial"/>
          <w:color w:val="000000"/>
          <w:sz w:val="18"/>
          <w:szCs w:val="18"/>
        </w:rPr>
      </w:pPr>
    </w:p>
    <w:p w14:paraId="53614048" w14:textId="77777777" w:rsidR="00965518" w:rsidRPr="00C41072" w:rsidRDefault="00965518" w:rsidP="00C41072">
      <w:pPr>
        <w:tabs>
          <w:tab w:val="left" w:pos="720"/>
        </w:tabs>
        <w:ind w:left="720" w:hanging="180"/>
        <w:rPr>
          <w:rFonts w:ascii="Arial" w:eastAsia="Times New Roman" w:hAnsi="Arial" w:cs="Arial"/>
          <w:color w:val="000000"/>
          <w:sz w:val="18"/>
          <w:szCs w:val="18"/>
        </w:rPr>
      </w:pPr>
      <w:r w:rsidRPr="00C41072">
        <w:rPr>
          <w:rFonts w:ascii="Arial" w:eastAsia="Times New Roman" w:hAnsi="Arial" w:cs="Arial"/>
          <w:color w:val="000000"/>
          <w:sz w:val="18"/>
          <w:szCs w:val="18"/>
        </w:rPr>
        <w:t>Notes</w:t>
      </w:r>
    </w:p>
    <w:p w14:paraId="54EBDC6D" w14:textId="77777777" w:rsidR="008F01F8" w:rsidRPr="00C41072" w:rsidRDefault="008F01F8" w:rsidP="00C41072">
      <w:pPr>
        <w:tabs>
          <w:tab w:val="left" w:pos="900"/>
        </w:tabs>
        <w:ind w:left="900" w:hanging="360"/>
        <w:rPr>
          <w:rFonts w:ascii="Arial" w:eastAsia="Times New Roman" w:hAnsi="Arial" w:cs="Arial"/>
          <w:color w:val="000000"/>
          <w:sz w:val="18"/>
          <w:szCs w:val="18"/>
        </w:rPr>
      </w:pPr>
      <w:r w:rsidRPr="00C41072">
        <w:rPr>
          <w:rFonts w:ascii="Arial" w:eastAsia="Times New Roman" w:hAnsi="Arial" w:cs="Arial"/>
          <w:color w:val="000000"/>
          <w:sz w:val="18"/>
          <w:szCs w:val="18"/>
        </w:rPr>
        <w:t>A)</w:t>
      </w:r>
      <w:r w:rsidR="00371B67" w:rsidRPr="00C41072">
        <w:rPr>
          <w:rFonts w:ascii="Arial" w:eastAsia="Times New Roman" w:hAnsi="Arial" w:cs="Arial"/>
          <w:color w:val="000000"/>
          <w:sz w:val="18"/>
          <w:szCs w:val="18"/>
        </w:rPr>
        <w:tab/>
      </w:r>
      <w:r w:rsidRPr="00C41072">
        <w:rPr>
          <w:rFonts w:ascii="Arial" w:eastAsia="Times New Roman" w:hAnsi="Arial" w:cs="Arial"/>
          <w:color w:val="000000"/>
          <w:sz w:val="18"/>
          <w:szCs w:val="18"/>
        </w:rPr>
        <w:t>Adjustments on impairment of financial assets</w:t>
      </w:r>
      <w:r w:rsidR="00307554" w:rsidRPr="00C41072">
        <w:rPr>
          <w:rFonts w:ascii="Arial" w:eastAsia="Times New Roman" w:hAnsi="Arial" w:cs="Arial"/>
          <w:color w:val="000000"/>
          <w:sz w:val="18"/>
          <w:szCs w:val="18"/>
        </w:rPr>
        <w:t xml:space="preserve"> (note 5.1)</w:t>
      </w:r>
    </w:p>
    <w:p w14:paraId="77742C5E" w14:textId="77777777" w:rsidR="008F01F8" w:rsidRPr="00C41072" w:rsidRDefault="008F01F8" w:rsidP="00C41072">
      <w:pPr>
        <w:tabs>
          <w:tab w:val="left" w:pos="720"/>
        </w:tabs>
        <w:ind w:left="900" w:hanging="360"/>
        <w:rPr>
          <w:rFonts w:ascii="Arial" w:eastAsia="Times New Roman" w:hAnsi="Arial" w:cs="Arial"/>
          <w:color w:val="000000"/>
          <w:sz w:val="18"/>
          <w:szCs w:val="18"/>
        </w:rPr>
      </w:pPr>
      <w:r w:rsidRPr="00C41072">
        <w:rPr>
          <w:rFonts w:ascii="Arial" w:eastAsia="Times New Roman" w:hAnsi="Arial" w:cs="Arial"/>
          <w:color w:val="000000"/>
          <w:sz w:val="18"/>
          <w:szCs w:val="18"/>
        </w:rPr>
        <w:t>B)</w:t>
      </w:r>
      <w:r w:rsidR="00371B67" w:rsidRPr="00C41072">
        <w:rPr>
          <w:rFonts w:ascii="Arial" w:eastAsia="Times New Roman" w:hAnsi="Arial" w:cs="Arial"/>
          <w:color w:val="000000"/>
          <w:sz w:val="18"/>
          <w:szCs w:val="18"/>
        </w:rPr>
        <w:tab/>
      </w:r>
      <w:r w:rsidRPr="00C41072">
        <w:rPr>
          <w:rFonts w:ascii="Arial" w:eastAsia="Times New Roman" w:hAnsi="Arial" w:cs="Arial"/>
          <w:color w:val="000000"/>
          <w:sz w:val="18"/>
          <w:szCs w:val="18"/>
        </w:rPr>
        <w:t>Impact for changes in classification and measurement of financial assets</w:t>
      </w:r>
      <w:r w:rsidR="00307554" w:rsidRPr="00C41072">
        <w:rPr>
          <w:rFonts w:ascii="Arial" w:eastAsia="Times New Roman" w:hAnsi="Arial" w:cs="Arial"/>
          <w:color w:val="000000"/>
          <w:sz w:val="18"/>
          <w:szCs w:val="18"/>
        </w:rPr>
        <w:t xml:space="preserve"> (note 5.1)</w:t>
      </w:r>
    </w:p>
    <w:p w14:paraId="3ED70C22" w14:textId="77777777" w:rsidR="008F01F8" w:rsidRPr="00C41072" w:rsidRDefault="008F01F8" w:rsidP="00C41072">
      <w:pPr>
        <w:tabs>
          <w:tab w:val="left" w:pos="720"/>
        </w:tabs>
        <w:ind w:left="900" w:hanging="360"/>
        <w:rPr>
          <w:rFonts w:ascii="Arial" w:eastAsia="Times New Roman" w:hAnsi="Arial" w:cs="Arial"/>
          <w:color w:val="000000"/>
          <w:sz w:val="18"/>
          <w:szCs w:val="18"/>
        </w:rPr>
      </w:pPr>
      <w:r w:rsidRPr="00C41072">
        <w:rPr>
          <w:rFonts w:ascii="Arial" w:eastAsia="Times New Roman" w:hAnsi="Arial" w:cs="Arial"/>
          <w:color w:val="000000"/>
          <w:sz w:val="18"/>
          <w:szCs w:val="18"/>
        </w:rPr>
        <w:t>C)</w:t>
      </w:r>
      <w:r w:rsidR="00371B67" w:rsidRPr="00C41072">
        <w:rPr>
          <w:rFonts w:ascii="Arial" w:eastAsia="Times New Roman" w:hAnsi="Arial" w:cs="Arial"/>
          <w:color w:val="000000"/>
          <w:sz w:val="18"/>
          <w:szCs w:val="18"/>
        </w:rPr>
        <w:tab/>
      </w:r>
      <w:r w:rsidRPr="00C41072">
        <w:rPr>
          <w:rFonts w:ascii="Arial" w:eastAsia="Times New Roman" w:hAnsi="Arial" w:cs="Arial"/>
          <w:color w:val="000000"/>
          <w:sz w:val="18"/>
          <w:szCs w:val="18"/>
        </w:rPr>
        <w:t>Recognition of right of use assets and lease liabilities under TFRS 16</w:t>
      </w:r>
      <w:r w:rsidR="00307554" w:rsidRPr="00C41072">
        <w:rPr>
          <w:rFonts w:ascii="Arial" w:eastAsia="Times New Roman" w:hAnsi="Arial" w:cs="Arial"/>
          <w:color w:val="000000"/>
          <w:sz w:val="18"/>
          <w:szCs w:val="18"/>
        </w:rPr>
        <w:t xml:space="preserve"> (note 5.2)</w:t>
      </w:r>
    </w:p>
    <w:p w14:paraId="5AF9431A" w14:textId="77777777" w:rsidR="008F01F8" w:rsidRPr="00C41072" w:rsidRDefault="008F01F8" w:rsidP="00C41072">
      <w:pPr>
        <w:tabs>
          <w:tab w:val="left" w:pos="720"/>
        </w:tabs>
        <w:ind w:left="900" w:hanging="360"/>
        <w:rPr>
          <w:rFonts w:ascii="Arial" w:eastAsia="Times New Roman" w:hAnsi="Arial" w:cs="Arial"/>
          <w:color w:val="000000"/>
          <w:sz w:val="18"/>
          <w:szCs w:val="18"/>
        </w:rPr>
      </w:pPr>
      <w:r w:rsidRPr="00C41072">
        <w:rPr>
          <w:rFonts w:ascii="Arial" w:eastAsia="Times New Roman" w:hAnsi="Arial" w:cs="Arial"/>
          <w:color w:val="000000"/>
          <w:sz w:val="18"/>
          <w:szCs w:val="18"/>
        </w:rPr>
        <w:t>D)</w:t>
      </w:r>
      <w:r w:rsidR="00371B67" w:rsidRPr="00C41072">
        <w:rPr>
          <w:rFonts w:ascii="Arial" w:eastAsia="Times New Roman" w:hAnsi="Arial" w:cs="Arial"/>
          <w:color w:val="000000"/>
          <w:sz w:val="18"/>
          <w:szCs w:val="18"/>
        </w:rPr>
        <w:tab/>
      </w:r>
      <w:r w:rsidRPr="00C41072">
        <w:rPr>
          <w:rFonts w:ascii="Arial" w:eastAsia="Times New Roman" w:hAnsi="Arial" w:cs="Arial"/>
          <w:color w:val="000000"/>
          <w:sz w:val="18"/>
          <w:szCs w:val="18"/>
        </w:rPr>
        <w:t>Reclassification of leased assets and finance lease liabilities</w:t>
      </w:r>
      <w:r w:rsidR="00307554" w:rsidRPr="00C41072">
        <w:rPr>
          <w:rFonts w:ascii="Arial" w:eastAsia="Times New Roman" w:hAnsi="Arial" w:cs="Arial"/>
          <w:color w:val="000000"/>
          <w:sz w:val="18"/>
          <w:szCs w:val="18"/>
        </w:rPr>
        <w:t xml:space="preserve"> (note 5.2)</w:t>
      </w:r>
    </w:p>
    <w:p w14:paraId="2790129D" w14:textId="77777777" w:rsidR="008F01F8" w:rsidRPr="00C41072" w:rsidRDefault="008F01F8" w:rsidP="00C41072">
      <w:pPr>
        <w:tabs>
          <w:tab w:val="left" w:pos="720"/>
        </w:tabs>
        <w:ind w:left="900" w:hanging="360"/>
        <w:rPr>
          <w:rFonts w:ascii="Arial" w:eastAsia="Times New Roman" w:hAnsi="Arial" w:cs="Arial"/>
          <w:color w:val="000000"/>
          <w:sz w:val="18"/>
          <w:szCs w:val="18"/>
        </w:rPr>
      </w:pPr>
      <w:r w:rsidRPr="00C41072">
        <w:rPr>
          <w:rFonts w:ascii="Arial" w:eastAsia="Times New Roman" w:hAnsi="Arial" w:cs="Arial"/>
          <w:color w:val="000000"/>
          <w:sz w:val="18"/>
          <w:szCs w:val="18"/>
        </w:rPr>
        <w:t>E)</w:t>
      </w:r>
      <w:r w:rsidR="00371B67" w:rsidRPr="00C41072">
        <w:rPr>
          <w:rFonts w:ascii="Arial" w:eastAsia="Times New Roman" w:hAnsi="Arial" w:cs="Arial"/>
          <w:color w:val="000000"/>
          <w:sz w:val="18"/>
          <w:szCs w:val="18"/>
        </w:rPr>
        <w:tab/>
      </w:r>
      <w:r w:rsidRPr="00C41072">
        <w:rPr>
          <w:rFonts w:ascii="Arial" w:eastAsia="Times New Roman" w:hAnsi="Arial" w:cs="Arial"/>
          <w:color w:val="000000"/>
          <w:spacing w:val="-2"/>
          <w:sz w:val="18"/>
          <w:szCs w:val="18"/>
        </w:rPr>
        <w:t>Adjust</w:t>
      </w:r>
      <w:r w:rsidR="00307554" w:rsidRPr="00C41072">
        <w:rPr>
          <w:rFonts w:ascii="Arial" w:eastAsia="Times New Roman" w:hAnsi="Arial" w:cs="Arial"/>
          <w:color w:val="000000"/>
          <w:spacing w:val="-2"/>
          <w:sz w:val="18"/>
          <w:szCs w:val="18"/>
        </w:rPr>
        <w:t>ment on</w:t>
      </w:r>
      <w:r w:rsidRPr="00C41072">
        <w:rPr>
          <w:rFonts w:ascii="Arial" w:eastAsia="Times New Roman" w:hAnsi="Arial" w:cs="Arial"/>
          <w:color w:val="000000"/>
          <w:spacing w:val="-2"/>
          <w:sz w:val="18"/>
          <w:szCs w:val="18"/>
        </w:rPr>
        <w:t xml:space="preserve"> non-current assets classified as held-for-sale related to impairment of financial asset and recognition</w:t>
      </w:r>
      <w:r w:rsidRPr="00C41072">
        <w:rPr>
          <w:rFonts w:ascii="Arial" w:eastAsia="Times New Roman" w:hAnsi="Arial" w:cs="Arial"/>
          <w:color w:val="000000"/>
          <w:sz w:val="18"/>
          <w:szCs w:val="18"/>
        </w:rPr>
        <w:t xml:space="preserve"> of right of use assets and lease liabilities under TFRS 16</w:t>
      </w:r>
      <w:r w:rsidR="00307554" w:rsidRPr="00C41072">
        <w:rPr>
          <w:rFonts w:ascii="Arial" w:eastAsia="Times New Roman" w:hAnsi="Arial" w:cs="Arial"/>
          <w:color w:val="000000"/>
          <w:sz w:val="18"/>
          <w:szCs w:val="18"/>
        </w:rPr>
        <w:t xml:space="preserve"> (note 5.1, 5.2)</w:t>
      </w:r>
    </w:p>
    <w:p w14:paraId="5D26E687" w14:textId="77777777" w:rsidR="008F01F8" w:rsidRPr="00C41072" w:rsidRDefault="008F01F8" w:rsidP="00C41072">
      <w:pPr>
        <w:tabs>
          <w:tab w:val="left" w:pos="720"/>
        </w:tabs>
        <w:ind w:left="900" w:hanging="360"/>
        <w:rPr>
          <w:rFonts w:ascii="Arial" w:eastAsia="Times New Roman" w:hAnsi="Arial" w:cs="Arial"/>
          <w:color w:val="000000"/>
          <w:sz w:val="18"/>
          <w:szCs w:val="18"/>
        </w:rPr>
      </w:pPr>
      <w:r w:rsidRPr="00C41072">
        <w:rPr>
          <w:rFonts w:ascii="Arial" w:eastAsia="Times New Roman" w:hAnsi="Arial" w:cs="Arial"/>
          <w:color w:val="000000"/>
          <w:sz w:val="18"/>
          <w:szCs w:val="18"/>
        </w:rPr>
        <w:t>F)</w:t>
      </w:r>
      <w:r w:rsidR="00371B67" w:rsidRPr="00C41072">
        <w:rPr>
          <w:rFonts w:ascii="Arial" w:eastAsia="Times New Roman" w:hAnsi="Arial" w:cs="Arial"/>
          <w:color w:val="000000"/>
          <w:sz w:val="18"/>
          <w:szCs w:val="18"/>
        </w:rPr>
        <w:tab/>
      </w:r>
      <w:r w:rsidR="00371B67" w:rsidRPr="00C41072">
        <w:rPr>
          <w:rFonts w:ascii="Arial" w:eastAsia="Times New Roman" w:hAnsi="Arial" w:cs="Arial"/>
          <w:color w:val="000000"/>
          <w:sz w:val="18"/>
          <w:szCs w:val="18"/>
        </w:rPr>
        <w:tab/>
      </w:r>
      <w:r w:rsidRPr="00C41072">
        <w:rPr>
          <w:rFonts w:ascii="Arial" w:eastAsia="Times New Roman" w:hAnsi="Arial" w:cs="Arial"/>
          <w:color w:val="000000"/>
          <w:sz w:val="18"/>
          <w:szCs w:val="18"/>
        </w:rPr>
        <w:t>Adjust</w:t>
      </w:r>
      <w:r w:rsidR="00307554" w:rsidRPr="00C41072">
        <w:rPr>
          <w:rFonts w:ascii="Arial" w:eastAsia="Times New Roman" w:hAnsi="Arial" w:cs="Arial"/>
          <w:color w:val="000000"/>
          <w:sz w:val="18"/>
          <w:szCs w:val="18"/>
        </w:rPr>
        <w:t>ment on</w:t>
      </w:r>
      <w:r w:rsidRPr="00C41072">
        <w:rPr>
          <w:rFonts w:ascii="Arial" w:eastAsia="Times New Roman" w:hAnsi="Arial" w:cs="Arial"/>
          <w:color w:val="000000"/>
          <w:sz w:val="18"/>
          <w:szCs w:val="18"/>
        </w:rPr>
        <w:t xml:space="preserve"> investment in an associate related to adoption of TFRS 9</w:t>
      </w:r>
      <w:r w:rsidR="00307554" w:rsidRPr="00C41072">
        <w:rPr>
          <w:rFonts w:ascii="Arial" w:eastAsia="Times New Roman" w:hAnsi="Arial" w:cs="Arial"/>
          <w:color w:val="000000"/>
          <w:sz w:val="18"/>
          <w:szCs w:val="18"/>
        </w:rPr>
        <w:t xml:space="preserve"> (note 5.1)</w:t>
      </w:r>
    </w:p>
    <w:p w14:paraId="3866AC8C" w14:textId="77777777" w:rsidR="00ED7099" w:rsidRPr="00C41072" w:rsidRDefault="00ED7099" w:rsidP="00C41072">
      <w:pPr>
        <w:tabs>
          <w:tab w:val="left" w:pos="540"/>
        </w:tabs>
        <w:rPr>
          <w:rFonts w:ascii="Arial" w:hAnsi="Arial" w:cs="Arial"/>
          <w:sz w:val="18"/>
          <w:szCs w:val="18"/>
        </w:rPr>
      </w:pPr>
      <w:r w:rsidRPr="00C41072">
        <w:rPr>
          <w:rFonts w:ascii="Arial" w:eastAsia="Arial Unicode MS" w:hAnsi="Arial" w:cs="Arial"/>
          <w:b/>
          <w:bCs/>
          <w:color w:val="CF4A02"/>
          <w:sz w:val="18"/>
          <w:szCs w:val="18"/>
        </w:rPr>
        <w:br w:type="page"/>
      </w:r>
    </w:p>
    <w:p w14:paraId="55F65917" w14:textId="77777777" w:rsidR="008A40A7" w:rsidRPr="00C41072" w:rsidRDefault="008A40A7" w:rsidP="00C41072">
      <w:pPr>
        <w:tabs>
          <w:tab w:val="left" w:pos="540"/>
        </w:tabs>
        <w:ind w:left="540" w:hanging="540"/>
        <w:rPr>
          <w:rFonts w:ascii="Arial" w:hAnsi="Arial" w:cs="Arial"/>
          <w:sz w:val="18"/>
          <w:szCs w:val="18"/>
        </w:rPr>
      </w:pPr>
      <w:r w:rsidRPr="00C41072">
        <w:rPr>
          <w:rFonts w:ascii="Arial" w:hAnsi="Arial" w:cs="Arial"/>
          <w:b/>
          <w:bCs/>
          <w:sz w:val="18"/>
          <w:szCs w:val="18"/>
        </w:rPr>
        <w:t>5</w:t>
      </w:r>
      <w:r w:rsidRPr="00C41072">
        <w:rPr>
          <w:rFonts w:ascii="Arial" w:hAnsi="Arial" w:cs="Arial"/>
          <w:b/>
          <w:bCs/>
          <w:sz w:val="18"/>
          <w:szCs w:val="18"/>
          <w:lang w:val="en-US"/>
        </w:rPr>
        <w:tab/>
        <w:t>Adoption of new financial reporting standards and changes in accounting policies</w:t>
      </w:r>
      <w:r w:rsidRPr="00C41072">
        <w:rPr>
          <w:rFonts w:ascii="Arial" w:hAnsi="Arial" w:cs="Arial"/>
          <w:b/>
          <w:bCs/>
          <w:sz w:val="18"/>
          <w:szCs w:val="18"/>
          <w:cs/>
          <w:lang w:val="en-US"/>
        </w:rPr>
        <w:t xml:space="preserve"> </w:t>
      </w:r>
      <w:r w:rsidRPr="00C41072">
        <w:rPr>
          <w:rFonts w:ascii="Arial" w:hAnsi="Arial" w:cs="Arial"/>
          <w:sz w:val="18"/>
          <w:szCs w:val="18"/>
        </w:rPr>
        <w:t>(Cont’d)</w:t>
      </w:r>
    </w:p>
    <w:p w14:paraId="66C4A636" w14:textId="77777777" w:rsidR="00C07217" w:rsidRPr="00C41072" w:rsidRDefault="00C07217" w:rsidP="00C41072">
      <w:pPr>
        <w:ind w:left="1080" w:hanging="540"/>
        <w:rPr>
          <w:rFonts w:ascii="Arial" w:hAnsi="Arial" w:cs="Arial"/>
          <w:sz w:val="12"/>
          <w:szCs w:val="12"/>
          <w:lang w:val="en-US"/>
        </w:rPr>
      </w:pPr>
    </w:p>
    <w:p w14:paraId="2129642C" w14:textId="77777777" w:rsidR="00C07217" w:rsidRPr="00C41072" w:rsidRDefault="00C07217" w:rsidP="00C41072">
      <w:pPr>
        <w:ind w:left="1080" w:hanging="540"/>
        <w:rPr>
          <w:rFonts w:ascii="Arial" w:hAnsi="Arial" w:cs="Arial"/>
          <w:sz w:val="12"/>
          <w:szCs w:val="12"/>
          <w:lang w:val="en-US"/>
        </w:rPr>
      </w:pPr>
    </w:p>
    <w:p w14:paraId="4BF4BDCE" w14:textId="77777777" w:rsidR="008A40A7" w:rsidRPr="00C41072" w:rsidRDefault="008A40A7" w:rsidP="00C41072">
      <w:pPr>
        <w:ind w:left="1080" w:hanging="540"/>
        <w:rPr>
          <w:rFonts w:ascii="Arial" w:hAnsi="Arial" w:cs="Arial"/>
          <w:sz w:val="18"/>
          <w:szCs w:val="18"/>
        </w:rPr>
      </w:pPr>
      <w:r w:rsidRPr="00C41072">
        <w:rPr>
          <w:rFonts w:ascii="Arial" w:hAnsi="Arial" w:cs="Arial"/>
          <w:b/>
          <w:bCs/>
          <w:sz w:val="18"/>
          <w:szCs w:val="18"/>
          <w:lang w:val="en-US"/>
        </w:rPr>
        <w:t>5.1</w:t>
      </w:r>
      <w:r w:rsidRPr="00C41072">
        <w:rPr>
          <w:rFonts w:ascii="Arial" w:hAnsi="Arial" w:cs="Arial"/>
          <w:b/>
          <w:bCs/>
          <w:sz w:val="18"/>
          <w:szCs w:val="18"/>
          <w:lang w:val="en-US"/>
        </w:rPr>
        <w:tab/>
        <w:t>Financial instruments</w:t>
      </w:r>
      <w:r w:rsidR="000D5F99" w:rsidRPr="00C41072">
        <w:rPr>
          <w:rFonts w:ascii="Arial" w:hAnsi="Arial" w:cs="Arial"/>
          <w:b/>
          <w:bCs/>
          <w:sz w:val="18"/>
          <w:szCs w:val="18"/>
          <w:cs/>
          <w:lang w:val="en-US"/>
        </w:rPr>
        <w:t xml:space="preserve"> </w:t>
      </w:r>
      <w:r w:rsidR="000D5F99" w:rsidRPr="00C41072">
        <w:rPr>
          <w:rFonts w:ascii="Arial" w:hAnsi="Arial" w:cs="Arial"/>
          <w:sz w:val="18"/>
          <w:szCs w:val="18"/>
        </w:rPr>
        <w:t>(Cont’d)</w:t>
      </w:r>
    </w:p>
    <w:p w14:paraId="07226F2A" w14:textId="77777777" w:rsidR="00A11F33" w:rsidRPr="00C41072" w:rsidRDefault="00A11F33" w:rsidP="00C41072">
      <w:pPr>
        <w:ind w:left="1080"/>
        <w:rPr>
          <w:rFonts w:ascii="Arial" w:hAnsi="Arial" w:cs="Arial"/>
          <w:sz w:val="12"/>
          <w:szCs w:val="12"/>
        </w:rPr>
      </w:pPr>
    </w:p>
    <w:p w14:paraId="4F0F643E" w14:textId="77777777" w:rsidR="00A11F33" w:rsidRPr="00C41072" w:rsidRDefault="007F6FC1" w:rsidP="00C41072">
      <w:pPr>
        <w:ind w:left="1080"/>
        <w:rPr>
          <w:rFonts w:ascii="Arial" w:hAnsi="Arial" w:cs="Arial"/>
          <w:sz w:val="18"/>
          <w:szCs w:val="18"/>
        </w:rPr>
      </w:pPr>
      <w:r w:rsidRPr="00C41072">
        <w:rPr>
          <w:rFonts w:ascii="Arial" w:hAnsi="Arial" w:cs="Arial"/>
          <w:spacing w:val="-4"/>
          <w:sz w:val="18"/>
          <w:szCs w:val="18"/>
        </w:rPr>
        <w:t>T</w:t>
      </w:r>
      <w:r w:rsidR="00A11F33" w:rsidRPr="00C41072">
        <w:rPr>
          <w:rFonts w:ascii="Arial" w:hAnsi="Arial" w:cs="Arial"/>
          <w:spacing w:val="-4"/>
          <w:sz w:val="18"/>
          <w:szCs w:val="18"/>
        </w:rPr>
        <w:t xml:space="preserve">otal impact on the Group’s and the Company’s retained earnings </w:t>
      </w:r>
      <w:r w:rsidR="00A11F33" w:rsidRPr="00C41072">
        <w:rPr>
          <w:rFonts w:ascii="Arial" w:hAnsi="Arial" w:cs="Arial"/>
          <w:sz w:val="18"/>
          <w:szCs w:val="18"/>
        </w:rPr>
        <w:t>as of 1 January 2020 are as follows:</w:t>
      </w:r>
    </w:p>
    <w:p w14:paraId="1C856B07" w14:textId="77777777" w:rsidR="00416C70" w:rsidRPr="00C41072" w:rsidRDefault="00416C70" w:rsidP="00C41072">
      <w:pPr>
        <w:ind w:left="1080"/>
        <w:rPr>
          <w:rFonts w:ascii="Arial" w:hAnsi="Arial" w:cs="Arial"/>
          <w:sz w:val="12"/>
          <w:szCs w:val="12"/>
        </w:rPr>
      </w:pPr>
    </w:p>
    <w:tbl>
      <w:tblPr>
        <w:tblW w:w="4947" w:type="pct"/>
        <w:tblLook w:val="04A0" w:firstRow="1" w:lastRow="0" w:firstColumn="1" w:lastColumn="0" w:noHBand="0" w:noVBand="1"/>
      </w:tblPr>
      <w:tblGrid>
        <w:gridCol w:w="5767"/>
        <w:gridCol w:w="717"/>
        <w:gridCol w:w="1437"/>
        <w:gridCol w:w="1438"/>
      </w:tblGrid>
      <w:tr w:rsidR="00416C70" w:rsidRPr="00C41072" w14:paraId="31EACD7C" w14:textId="77777777" w:rsidTr="000962D0">
        <w:tc>
          <w:tcPr>
            <w:tcW w:w="3092" w:type="pct"/>
            <w:shd w:val="clear" w:color="auto" w:fill="auto"/>
          </w:tcPr>
          <w:p w14:paraId="4567B07A" w14:textId="77777777" w:rsidR="00416C70" w:rsidRPr="00C41072" w:rsidRDefault="00416C70" w:rsidP="00C41072">
            <w:pPr>
              <w:ind w:left="1080"/>
              <w:rPr>
                <w:rFonts w:ascii="Arial" w:eastAsia="SimSun" w:hAnsi="Arial" w:cs="Arial"/>
                <w:sz w:val="18"/>
                <w:szCs w:val="18"/>
                <w:lang w:val="en-US"/>
              </w:rPr>
            </w:pPr>
          </w:p>
        </w:tc>
        <w:tc>
          <w:tcPr>
            <w:tcW w:w="350" w:type="pct"/>
            <w:shd w:val="clear" w:color="auto" w:fill="auto"/>
          </w:tcPr>
          <w:p w14:paraId="35EA165B" w14:textId="77777777" w:rsidR="00416C70" w:rsidRPr="00C41072" w:rsidRDefault="00416C70" w:rsidP="00C41072">
            <w:pPr>
              <w:ind w:right="-72"/>
              <w:jc w:val="center"/>
              <w:rPr>
                <w:rFonts w:ascii="Arial" w:eastAsia="SimSun" w:hAnsi="Arial" w:cs="Arial"/>
                <w:b/>
                <w:bCs/>
                <w:sz w:val="18"/>
                <w:szCs w:val="18"/>
                <w:lang w:val="en-US"/>
              </w:rPr>
            </w:pPr>
          </w:p>
          <w:p w14:paraId="70687952" w14:textId="77777777" w:rsidR="00416C70" w:rsidRPr="00C41072" w:rsidRDefault="00416C70" w:rsidP="00C41072">
            <w:pPr>
              <w:ind w:right="-72"/>
              <w:jc w:val="center"/>
              <w:rPr>
                <w:rFonts w:ascii="Arial" w:eastAsia="SimSun" w:hAnsi="Arial" w:cs="Arial"/>
                <w:b/>
                <w:bCs/>
                <w:sz w:val="18"/>
                <w:szCs w:val="18"/>
                <w:lang w:val="en-US"/>
              </w:rPr>
            </w:pPr>
          </w:p>
          <w:p w14:paraId="73033DF1" w14:textId="77777777" w:rsidR="00416C70" w:rsidRPr="00C41072" w:rsidRDefault="00416C70" w:rsidP="00C41072">
            <w:pPr>
              <w:ind w:right="-72"/>
              <w:jc w:val="center"/>
              <w:rPr>
                <w:rFonts w:ascii="Arial" w:eastAsia="SimSun" w:hAnsi="Arial" w:cs="Arial"/>
                <w:b/>
                <w:bCs/>
                <w:sz w:val="18"/>
                <w:szCs w:val="18"/>
                <w:lang w:val="en-US"/>
              </w:rPr>
            </w:pPr>
          </w:p>
        </w:tc>
        <w:tc>
          <w:tcPr>
            <w:tcW w:w="779" w:type="pct"/>
            <w:shd w:val="clear" w:color="auto" w:fill="auto"/>
          </w:tcPr>
          <w:p w14:paraId="5E6C29D4" w14:textId="77777777" w:rsidR="00416C70" w:rsidRPr="00C41072" w:rsidRDefault="00416C70" w:rsidP="00C41072">
            <w:pPr>
              <w:ind w:right="-72"/>
              <w:jc w:val="right"/>
              <w:rPr>
                <w:rFonts w:ascii="Arial" w:eastAsia="SimSun" w:hAnsi="Arial" w:cs="Arial"/>
                <w:b/>
                <w:bCs/>
                <w:sz w:val="18"/>
                <w:szCs w:val="18"/>
                <w:lang w:val="en-US"/>
              </w:rPr>
            </w:pPr>
            <w:r w:rsidRPr="00C41072">
              <w:rPr>
                <w:rFonts w:ascii="Arial" w:eastAsia="SimSun" w:hAnsi="Arial" w:cs="Arial"/>
                <w:b/>
                <w:bCs/>
                <w:sz w:val="18"/>
                <w:szCs w:val="18"/>
                <w:lang w:val="en-US"/>
              </w:rPr>
              <w:t xml:space="preserve">Consolidated financial statements </w:t>
            </w:r>
          </w:p>
        </w:tc>
        <w:tc>
          <w:tcPr>
            <w:tcW w:w="779" w:type="pct"/>
            <w:shd w:val="clear" w:color="auto" w:fill="auto"/>
            <w:hideMark/>
          </w:tcPr>
          <w:p w14:paraId="768D9DC7" w14:textId="77777777" w:rsidR="00416C70" w:rsidRPr="00C41072" w:rsidRDefault="00416C70" w:rsidP="00C41072">
            <w:pPr>
              <w:ind w:right="-72"/>
              <w:jc w:val="right"/>
              <w:rPr>
                <w:rFonts w:ascii="Arial" w:eastAsia="SimSun" w:hAnsi="Arial" w:cs="Arial"/>
                <w:b/>
                <w:bCs/>
                <w:sz w:val="18"/>
                <w:szCs w:val="18"/>
                <w:lang w:val="en-US"/>
              </w:rPr>
            </w:pPr>
            <w:r w:rsidRPr="00C41072">
              <w:rPr>
                <w:rFonts w:ascii="Arial" w:eastAsia="SimSun" w:hAnsi="Arial" w:cs="Arial"/>
                <w:b/>
                <w:bCs/>
                <w:sz w:val="18"/>
                <w:szCs w:val="18"/>
                <w:lang w:val="en-US"/>
              </w:rPr>
              <w:t>Separate financial statements</w:t>
            </w:r>
          </w:p>
        </w:tc>
      </w:tr>
      <w:tr w:rsidR="00416C70" w:rsidRPr="00C41072" w14:paraId="19998E14" w14:textId="77777777" w:rsidTr="000962D0">
        <w:tc>
          <w:tcPr>
            <w:tcW w:w="3092" w:type="pct"/>
            <w:shd w:val="clear" w:color="auto" w:fill="auto"/>
          </w:tcPr>
          <w:p w14:paraId="17D9E0FF" w14:textId="77777777" w:rsidR="00416C70" w:rsidRPr="00C41072" w:rsidRDefault="00416C70" w:rsidP="00C41072">
            <w:pPr>
              <w:ind w:left="1080"/>
              <w:rPr>
                <w:rFonts w:ascii="Arial" w:eastAsia="SimSun" w:hAnsi="Arial" w:cs="Arial"/>
                <w:b/>
                <w:bCs/>
                <w:sz w:val="18"/>
                <w:szCs w:val="18"/>
                <w:cs/>
                <w:lang w:val="en-US"/>
              </w:rPr>
            </w:pPr>
          </w:p>
        </w:tc>
        <w:tc>
          <w:tcPr>
            <w:tcW w:w="350" w:type="pct"/>
            <w:shd w:val="clear" w:color="auto" w:fill="auto"/>
          </w:tcPr>
          <w:p w14:paraId="1C994D0A" w14:textId="77777777" w:rsidR="00416C70" w:rsidRPr="00C41072" w:rsidRDefault="00416C70" w:rsidP="00C41072">
            <w:pPr>
              <w:pBdr>
                <w:bottom w:val="single" w:sz="4" w:space="1" w:color="auto"/>
              </w:pBdr>
              <w:ind w:right="-72"/>
              <w:jc w:val="center"/>
              <w:rPr>
                <w:rFonts w:ascii="Arial" w:eastAsia="SimSun" w:hAnsi="Arial" w:cs="Arial"/>
                <w:b/>
                <w:bCs/>
                <w:sz w:val="18"/>
                <w:szCs w:val="18"/>
                <w:lang w:val="en-US"/>
              </w:rPr>
            </w:pPr>
            <w:r w:rsidRPr="00C41072">
              <w:rPr>
                <w:rFonts w:ascii="Arial" w:eastAsia="SimSun" w:hAnsi="Arial" w:cs="Arial"/>
                <w:b/>
                <w:bCs/>
                <w:sz w:val="18"/>
                <w:szCs w:val="18"/>
                <w:lang w:val="en-US"/>
              </w:rPr>
              <w:t>Notes</w:t>
            </w:r>
          </w:p>
        </w:tc>
        <w:tc>
          <w:tcPr>
            <w:tcW w:w="779" w:type="pct"/>
            <w:shd w:val="clear" w:color="auto" w:fill="auto"/>
          </w:tcPr>
          <w:p w14:paraId="402D272A" w14:textId="77777777" w:rsidR="00416C70" w:rsidRPr="00C41072" w:rsidRDefault="00416C70" w:rsidP="00C41072">
            <w:pPr>
              <w:pBdr>
                <w:bottom w:val="single" w:sz="4" w:space="1" w:color="auto"/>
              </w:pBdr>
              <w:ind w:right="-72"/>
              <w:jc w:val="right"/>
              <w:rPr>
                <w:rFonts w:ascii="Arial" w:eastAsia="SimSun" w:hAnsi="Arial" w:cs="Arial"/>
                <w:b/>
                <w:bCs/>
                <w:sz w:val="18"/>
                <w:szCs w:val="18"/>
                <w:lang w:val="en-US"/>
              </w:rPr>
            </w:pPr>
            <w:r w:rsidRPr="00C41072">
              <w:rPr>
                <w:rFonts w:ascii="Arial" w:eastAsia="SimSun" w:hAnsi="Arial" w:cs="Arial"/>
                <w:b/>
                <w:bCs/>
                <w:sz w:val="18"/>
                <w:szCs w:val="18"/>
                <w:lang w:val="en-US"/>
              </w:rPr>
              <w:t>Baht</w:t>
            </w:r>
          </w:p>
        </w:tc>
        <w:tc>
          <w:tcPr>
            <w:tcW w:w="779" w:type="pct"/>
            <w:shd w:val="clear" w:color="auto" w:fill="auto"/>
          </w:tcPr>
          <w:p w14:paraId="1F444862" w14:textId="77777777" w:rsidR="00416C70" w:rsidRPr="00C41072" w:rsidRDefault="00416C70" w:rsidP="00C41072">
            <w:pPr>
              <w:pBdr>
                <w:bottom w:val="single" w:sz="4" w:space="1" w:color="auto"/>
              </w:pBdr>
              <w:ind w:right="-72"/>
              <w:jc w:val="right"/>
              <w:rPr>
                <w:rFonts w:ascii="Arial" w:eastAsia="SimSun" w:hAnsi="Arial" w:cs="Arial"/>
                <w:b/>
                <w:bCs/>
                <w:sz w:val="18"/>
                <w:szCs w:val="18"/>
                <w:lang w:val="en-US"/>
              </w:rPr>
            </w:pPr>
            <w:r w:rsidRPr="00C41072">
              <w:rPr>
                <w:rFonts w:ascii="Arial" w:eastAsia="SimSun" w:hAnsi="Arial" w:cs="Arial"/>
                <w:b/>
                <w:bCs/>
                <w:sz w:val="18"/>
                <w:szCs w:val="18"/>
                <w:lang w:val="en-US"/>
              </w:rPr>
              <w:t>Bah</w:t>
            </w:r>
          </w:p>
        </w:tc>
      </w:tr>
      <w:tr w:rsidR="00416C70" w:rsidRPr="00C41072" w14:paraId="4DE6C6F8" w14:textId="77777777" w:rsidTr="000962D0">
        <w:tc>
          <w:tcPr>
            <w:tcW w:w="3092" w:type="pct"/>
            <w:shd w:val="clear" w:color="auto" w:fill="auto"/>
            <w:hideMark/>
          </w:tcPr>
          <w:p w14:paraId="32EC4AC4" w14:textId="77777777" w:rsidR="00416C70" w:rsidRPr="00C41072" w:rsidRDefault="00416C70" w:rsidP="00C41072">
            <w:pPr>
              <w:ind w:left="1080"/>
              <w:rPr>
                <w:rFonts w:ascii="Arial" w:eastAsia="SimSun" w:hAnsi="Arial" w:cs="Arial"/>
                <w:b/>
                <w:bCs/>
                <w:sz w:val="18"/>
                <w:szCs w:val="18"/>
                <w:lang w:val="en-US"/>
              </w:rPr>
            </w:pPr>
            <w:r w:rsidRPr="00C41072">
              <w:rPr>
                <w:rFonts w:ascii="Arial" w:eastAsia="SimSun" w:hAnsi="Arial" w:cs="Arial"/>
                <w:b/>
                <w:bCs/>
                <w:sz w:val="18"/>
                <w:szCs w:val="18"/>
                <w:lang w:val="en-US"/>
              </w:rPr>
              <w:t>Unappropriated retained earnings</w:t>
            </w:r>
            <w:r w:rsidR="00764955" w:rsidRPr="00C41072">
              <w:rPr>
                <w:rFonts w:ascii="Arial" w:eastAsia="SimSun" w:hAnsi="Arial" w:cs="Arial"/>
                <w:b/>
                <w:bCs/>
                <w:sz w:val="18"/>
                <w:szCs w:val="18"/>
                <w:lang w:val="en-US"/>
              </w:rPr>
              <w:t xml:space="preserve"> (deficits)</w:t>
            </w:r>
            <w:r w:rsidRPr="00C41072">
              <w:rPr>
                <w:rFonts w:ascii="Arial" w:eastAsia="SimSun" w:hAnsi="Arial" w:cs="Arial"/>
                <w:b/>
                <w:bCs/>
                <w:sz w:val="18"/>
                <w:szCs w:val="18"/>
                <w:lang w:val="en-US"/>
              </w:rPr>
              <w:t xml:space="preserve"> and  </w:t>
            </w:r>
          </w:p>
          <w:p w14:paraId="2DFD0F34" w14:textId="77777777" w:rsidR="00416C70" w:rsidRPr="00C41072" w:rsidRDefault="00416C70" w:rsidP="00C41072">
            <w:pPr>
              <w:ind w:left="1080"/>
              <w:rPr>
                <w:rFonts w:ascii="Arial" w:eastAsia="SimSun" w:hAnsi="Arial" w:cs="Arial"/>
                <w:b/>
                <w:bCs/>
                <w:sz w:val="18"/>
                <w:szCs w:val="18"/>
                <w:lang w:val="en-US"/>
              </w:rPr>
            </w:pPr>
            <w:r w:rsidRPr="00C41072">
              <w:rPr>
                <w:rFonts w:ascii="Arial" w:eastAsia="SimSun" w:hAnsi="Arial" w:cs="Arial"/>
                <w:b/>
                <w:bCs/>
                <w:sz w:val="18"/>
                <w:szCs w:val="18"/>
                <w:lang w:val="en-US"/>
              </w:rPr>
              <w:t xml:space="preserve">   other component of </w:t>
            </w:r>
            <w:r w:rsidR="00371B67" w:rsidRPr="00C41072">
              <w:rPr>
                <w:rFonts w:ascii="Arial" w:eastAsia="SimSun" w:hAnsi="Arial" w:cs="Arial"/>
                <w:b/>
                <w:bCs/>
                <w:sz w:val="18"/>
                <w:szCs w:val="18"/>
                <w:lang w:val="en-US"/>
              </w:rPr>
              <w:t>e</w:t>
            </w:r>
            <w:r w:rsidRPr="00C41072">
              <w:rPr>
                <w:rFonts w:ascii="Arial" w:eastAsia="SimSun" w:hAnsi="Arial" w:cs="Arial"/>
                <w:b/>
                <w:bCs/>
                <w:sz w:val="18"/>
                <w:szCs w:val="18"/>
                <w:lang w:val="en-US"/>
              </w:rPr>
              <w:t xml:space="preserve">quity as of 31 December 2019 </w:t>
            </w:r>
          </w:p>
          <w:p w14:paraId="603D1B1A" w14:textId="77777777" w:rsidR="00416C70" w:rsidRPr="00C41072" w:rsidRDefault="00416C70" w:rsidP="00C41072">
            <w:pPr>
              <w:ind w:left="1080"/>
              <w:rPr>
                <w:rFonts w:ascii="Arial" w:eastAsia="SimSun" w:hAnsi="Arial" w:cs="Arial"/>
                <w:b/>
                <w:bCs/>
                <w:sz w:val="18"/>
                <w:szCs w:val="18"/>
                <w:lang w:val="en-US"/>
              </w:rPr>
            </w:pPr>
            <w:r w:rsidRPr="00C41072">
              <w:rPr>
                <w:rFonts w:ascii="Arial" w:eastAsia="SimSun" w:hAnsi="Arial" w:cs="Arial"/>
                <w:b/>
                <w:bCs/>
                <w:sz w:val="18"/>
                <w:szCs w:val="18"/>
                <w:lang w:val="en-US"/>
              </w:rPr>
              <w:t xml:space="preserve">   (as previously reported)</w:t>
            </w:r>
          </w:p>
        </w:tc>
        <w:tc>
          <w:tcPr>
            <w:tcW w:w="350" w:type="pct"/>
            <w:shd w:val="clear" w:color="auto" w:fill="auto"/>
          </w:tcPr>
          <w:p w14:paraId="23458CCA" w14:textId="77777777" w:rsidR="00416C70" w:rsidRPr="00C41072" w:rsidRDefault="00416C70" w:rsidP="00C41072">
            <w:pPr>
              <w:ind w:right="-72"/>
              <w:jc w:val="center"/>
              <w:rPr>
                <w:rFonts w:ascii="Arial" w:eastAsia="SimSun" w:hAnsi="Arial" w:cs="Arial"/>
                <w:b/>
                <w:bCs/>
                <w:sz w:val="18"/>
                <w:szCs w:val="18"/>
                <w:lang w:val="en-US"/>
              </w:rPr>
            </w:pPr>
          </w:p>
        </w:tc>
        <w:tc>
          <w:tcPr>
            <w:tcW w:w="779" w:type="pct"/>
            <w:shd w:val="clear" w:color="auto" w:fill="auto"/>
            <w:vAlign w:val="bottom"/>
            <w:hideMark/>
          </w:tcPr>
          <w:p w14:paraId="3E36DAC7" w14:textId="77777777" w:rsidR="00416C70" w:rsidRPr="00C41072" w:rsidRDefault="00054634" w:rsidP="00C41072">
            <w:pPr>
              <w:pBdr>
                <w:bottom w:val="sing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(178,795,504)</w:t>
            </w:r>
          </w:p>
        </w:tc>
        <w:tc>
          <w:tcPr>
            <w:tcW w:w="779" w:type="pct"/>
            <w:shd w:val="clear" w:color="auto" w:fill="auto"/>
            <w:vAlign w:val="bottom"/>
            <w:hideMark/>
          </w:tcPr>
          <w:p w14:paraId="5973E360" w14:textId="77777777" w:rsidR="00416C70" w:rsidRPr="00C41072" w:rsidRDefault="00416C70" w:rsidP="00C41072">
            <w:pPr>
              <w:pBdr>
                <w:bottom w:val="sing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335,198,603</w:t>
            </w:r>
          </w:p>
        </w:tc>
      </w:tr>
      <w:tr w:rsidR="00416C70" w:rsidRPr="00C41072" w14:paraId="7B472CCF" w14:textId="77777777" w:rsidTr="000962D0">
        <w:tc>
          <w:tcPr>
            <w:tcW w:w="3092" w:type="pct"/>
            <w:shd w:val="clear" w:color="auto" w:fill="auto"/>
            <w:hideMark/>
          </w:tcPr>
          <w:p w14:paraId="296C03EB" w14:textId="77777777" w:rsidR="00416C70" w:rsidRPr="00C41072" w:rsidRDefault="00965518" w:rsidP="00C41072">
            <w:pPr>
              <w:ind w:left="1080"/>
              <w:rPr>
                <w:rFonts w:ascii="Arial" w:eastAsia="SimSun" w:hAnsi="Arial" w:cs="Arial"/>
                <w:sz w:val="18"/>
                <w:szCs w:val="18"/>
                <w:lang w:val="en-US"/>
              </w:rPr>
            </w:pPr>
            <w:r w:rsidRPr="00C41072">
              <w:rPr>
                <w:rFonts w:ascii="Arial" w:eastAsia="SimSun" w:hAnsi="Arial" w:cs="Arial"/>
                <w:sz w:val="18"/>
                <w:szCs w:val="18"/>
                <w:lang w:val="en-US"/>
              </w:rPr>
              <w:t>Recognised</w:t>
            </w:r>
            <w:r w:rsidR="00416C70" w:rsidRPr="00C41072">
              <w:rPr>
                <w:rFonts w:ascii="Arial" w:eastAsia="SimSun" w:hAnsi="Arial" w:cs="Arial"/>
                <w:sz w:val="18"/>
                <w:szCs w:val="18"/>
                <w:lang w:val="en-US"/>
              </w:rPr>
              <w:t xml:space="preserve"> in provision for  </w:t>
            </w:r>
          </w:p>
          <w:p w14:paraId="2FDF1076" w14:textId="77777777" w:rsidR="00416C70" w:rsidRPr="00C41072" w:rsidRDefault="00416C70" w:rsidP="00C41072">
            <w:pPr>
              <w:ind w:left="1080"/>
              <w:rPr>
                <w:rFonts w:ascii="Arial" w:eastAsia="SimSun" w:hAnsi="Arial" w:cs="Arial"/>
                <w:sz w:val="18"/>
                <w:szCs w:val="18"/>
              </w:rPr>
            </w:pPr>
            <w:r w:rsidRPr="00C41072">
              <w:rPr>
                <w:rFonts w:ascii="Arial" w:eastAsia="SimSun" w:hAnsi="Arial" w:cs="Arial"/>
                <w:sz w:val="18"/>
                <w:szCs w:val="18"/>
                <w:lang w:val="en-US"/>
              </w:rPr>
              <w:t xml:space="preserve">   short-term borrowings to related parties</w:t>
            </w:r>
          </w:p>
        </w:tc>
        <w:tc>
          <w:tcPr>
            <w:tcW w:w="350" w:type="pct"/>
            <w:shd w:val="clear" w:color="auto" w:fill="auto"/>
          </w:tcPr>
          <w:p w14:paraId="1B873A4A" w14:textId="77777777" w:rsidR="00416C70" w:rsidRPr="00C41072" w:rsidRDefault="00E26BC0" w:rsidP="00C41072">
            <w:pPr>
              <w:ind w:right="-72"/>
              <w:jc w:val="center"/>
              <w:rPr>
                <w:rFonts w:ascii="Arial" w:eastAsia="SimSun" w:hAnsi="Arial" w:cs="Arial"/>
                <w:sz w:val="18"/>
                <w:szCs w:val="18"/>
                <w:lang w:val="en-US"/>
              </w:rPr>
            </w:pPr>
            <w:r w:rsidRPr="00C41072">
              <w:rPr>
                <w:rFonts w:ascii="Arial" w:eastAsia="SimSun" w:hAnsi="Arial" w:cs="Arial"/>
                <w:sz w:val="18"/>
                <w:szCs w:val="18"/>
                <w:lang w:val="en-US"/>
              </w:rPr>
              <w:t>b</w:t>
            </w:r>
          </w:p>
        </w:tc>
        <w:tc>
          <w:tcPr>
            <w:tcW w:w="779" w:type="pct"/>
            <w:shd w:val="clear" w:color="auto" w:fill="auto"/>
            <w:vAlign w:val="bottom"/>
          </w:tcPr>
          <w:p w14:paraId="2DD3DDEF" w14:textId="77777777" w:rsidR="00416C70" w:rsidRPr="00C41072" w:rsidRDefault="00A11F33" w:rsidP="00C41072">
            <w:pPr>
              <w:ind w:right="-72"/>
              <w:jc w:val="right"/>
              <w:rPr>
                <w:rFonts w:ascii="Arial" w:eastAsia="SimSun" w:hAnsi="Arial" w:cs="Arial"/>
                <w:sz w:val="18"/>
                <w:szCs w:val="18"/>
                <w:lang w:val="en-US"/>
              </w:rPr>
            </w:pPr>
            <w:r w:rsidRPr="00C41072">
              <w:rPr>
                <w:rFonts w:ascii="Arial" w:eastAsia="SimSun" w:hAnsi="Arial" w:cs="Arial"/>
                <w:sz w:val="18"/>
                <w:szCs w:val="18"/>
                <w:lang w:val="en-US"/>
              </w:rPr>
              <w:t>-</w:t>
            </w:r>
          </w:p>
        </w:tc>
        <w:tc>
          <w:tcPr>
            <w:tcW w:w="779" w:type="pct"/>
            <w:shd w:val="clear" w:color="auto" w:fill="auto"/>
            <w:vAlign w:val="bottom"/>
          </w:tcPr>
          <w:p w14:paraId="33F5E461" w14:textId="77777777" w:rsidR="00416C70" w:rsidRPr="00C41072" w:rsidRDefault="00A11F33" w:rsidP="00C41072">
            <w:pPr>
              <w:ind w:right="-72"/>
              <w:jc w:val="right"/>
              <w:rPr>
                <w:rFonts w:ascii="Arial" w:eastAsia="SimSun" w:hAnsi="Arial" w:cs="Arial"/>
                <w:sz w:val="18"/>
                <w:szCs w:val="18"/>
                <w:lang w:val="en-US"/>
              </w:rPr>
            </w:pPr>
            <w:r w:rsidRPr="00C41072">
              <w:rPr>
                <w:rFonts w:ascii="Arial" w:eastAsia="SimSun" w:hAnsi="Arial" w:cs="Arial"/>
                <w:sz w:val="18"/>
                <w:szCs w:val="18"/>
                <w:lang w:val="en-US"/>
              </w:rPr>
              <w:t>(3</w:t>
            </w:r>
            <w:r w:rsidR="00151AE4" w:rsidRPr="00C41072">
              <w:rPr>
                <w:rFonts w:ascii="Arial" w:eastAsia="SimSun" w:hAnsi="Arial" w:cs="Arial"/>
                <w:sz w:val="18"/>
                <w:szCs w:val="18"/>
                <w:lang w:val="en-US"/>
              </w:rPr>
              <w:t>28</w:t>
            </w:r>
            <w:r w:rsidRPr="00C41072">
              <w:rPr>
                <w:rFonts w:ascii="Arial" w:eastAsia="SimSun" w:hAnsi="Arial" w:cs="Arial"/>
                <w:sz w:val="18"/>
                <w:szCs w:val="18"/>
                <w:lang w:val="en-US"/>
              </w:rPr>
              <w:t>,6</w:t>
            </w:r>
            <w:r w:rsidR="00151AE4" w:rsidRPr="00C41072">
              <w:rPr>
                <w:rFonts w:ascii="Arial" w:eastAsia="SimSun" w:hAnsi="Arial" w:cs="Arial"/>
                <w:sz w:val="18"/>
                <w:szCs w:val="18"/>
                <w:lang w:val="en-US"/>
              </w:rPr>
              <w:t>26</w:t>
            </w:r>
            <w:r w:rsidRPr="00C41072">
              <w:rPr>
                <w:rFonts w:ascii="Arial" w:eastAsia="SimSun" w:hAnsi="Arial" w:cs="Arial"/>
                <w:sz w:val="18"/>
                <w:szCs w:val="18"/>
                <w:lang w:val="en-US"/>
              </w:rPr>
              <w:t>,500)</w:t>
            </w:r>
          </w:p>
        </w:tc>
      </w:tr>
      <w:tr w:rsidR="000962D0" w:rsidRPr="00C41072" w14:paraId="4BBDFB9C" w14:textId="77777777" w:rsidTr="00FF681C">
        <w:tc>
          <w:tcPr>
            <w:tcW w:w="3092" w:type="pct"/>
            <w:shd w:val="clear" w:color="auto" w:fill="auto"/>
          </w:tcPr>
          <w:p w14:paraId="748EFDA7" w14:textId="77777777" w:rsidR="00A1562D" w:rsidRPr="00C41072" w:rsidRDefault="00965518" w:rsidP="00C41072">
            <w:pPr>
              <w:ind w:left="1080"/>
              <w:rPr>
                <w:rFonts w:ascii="Arial" w:eastAsia="SimSun" w:hAnsi="Arial" w:cs="Arial"/>
                <w:sz w:val="18"/>
                <w:szCs w:val="18"/>
                <w:lang w:val="en-US"/>
              </w:rPr>
            </w:pPr>
            <w:r w:rsidRPr="00C41072">
              <w:rPr>
                <w:rFonts w:ascii="Arial" w:eastAsia="SimSun" w:hAnsi="Arial" w:cs="Arial"/>
                <w:sz w:val="18"/>
                <w:szCs w:val="18"/>
                <w:lang w:val="en-US"/>
              </w:rPr>
              <w:t>Recognised</w:t>
            </w:r>
            <w:r w:rsidR="000962D0" w:rsidRPr="00C41072">
              <w:rPr>
                <w:rFonts w:ascii="Arial" w:eastAsia="SimSun" w:hAnsi="Arial" w:cs="Arial"/>
                <w:sz w:val="18"/>
                <w:szCs w:val="18"/>
                <w:lang w:val="en-US"/>
              </w:rPr>
              <w:t xml:space="preserve"> in provision for amount due from related</w:t>
            </w:r>
            <w:r w:rsidR="00A1562D" w:rsidRPr="00C41072">
              <w:rPr>
                <w:rFonts w:ascii="Arial" w:eastAsia="SimSun" w:hAnsi="Arial" w:cs="Arial"/>
                <w:sz w:val="18"/>
                <w:szCs w:val="18"/>
                <w:lang w:val="en-US"/>
              </w:rPr>
              <w:t xml:space="preserve">  </w:t>
            </w:r>
          </w:p>
          <w:p w14:paraId="2CA5E4A2" w14:textId="77777777" w:rsidR="000962D0" w:rsidRPr="00C41072" w:rsidRDefault="00A1562D" w:rsidP="00C41072">
            <w:pPr>
              <w:ind w:left="1080"/>
              <w:rPr>
                <w:rFonts w:ascii="Arial" w:eastAsia="SimSun" w:hAnsi="Arial" w:cs="Arial"/>
                <w:sz w:val="18"/>
                <w:szCs w:val="18"/>
                <w:lang w:val="en-US"/>
              </w:rPr>
            </w:pPr>
            <w:r w:rsidRPr="00C41072">
              <w:rPr>
                <w:rFonts w:ascii="Arial" w:eastAsia="SimSun" w:hAnsi="Arial" w:cs="Arial"/>
                <w:sz w:val="18"/>
                <w:szCs w:val="18"/>
                <w:lang w:val="en-US"/>
              </w:rPr>
              <w:t xml:space="preserve">   </w:t>
            </w:r>
            <w:r w:rsidR="000962D0" w:rsidRPr="00C41072">
              <w:rPr>
                <w:rFonts w:ascii="Arial" w:eastAsia="SimSun" w:hAnsi="Arial" w:cs="Arial"/>
                <w:sz w:val="18"/>
                <w:szCs w:val="18"/>
                <w:lang w:val="en-US"/>
              </w:rPr>
              <w:t xml:space="preserve">parties </w:t>
            </w:r>
          </w:p>
        </w:tc>
        <w:tc>
          <w:tcPr>
            <w:tcW w:w="350" w:type="pct"/>
            <w:shd w:val="clear" w:color="auto" w:fill="auto"/>
            <w:vAlign w:val="bottom"/>
          </w:tcPr>
          <w:p w14:paraId="7340E328" w14:textId="77777777" w:rsidR="000962D0" w:rsidRPr="00C41072" w:rsidRDefault="00E26BC0" w:rsidP="00C41072">
            <w:pPr>
              <w:ind w:right="-72"/>
              <w:jc w:val="center"/>
              <w:rPr>
                <w:rFonts w:ascii="Arial" w:eastAsia="SimSun" w:hAnsi="Arial" w:cs="Arial"/>
                <w:sz w:val="18"/>
                <w:szCs w:val="18"/>
                <w:lang w:val="en-US"/>
              </w:rPr>
            </w:pPr>
            <w:r w:rsidRPr="00C41072">
              <w:rPr>
                <w:rFonts w:ascii="Arial" w:eastAsia="SimSun" w:hAnsi="Arial" w:cs="Arial"/>
                <w:sz w:val="18"/>
                <w:szCs w:val="18"/>
                <w:lang w:val="en-US"/>
              </w:rPr>
              <w:t>b</w:t>
            </w:r>
          </w:p>
        </w:tc>
        <w:tc>
          <w:tcPr>
            <w:tcW w:w="779" w:type="pct"/>
            <w:shd w:val="clear" w:color="auto" w:fill="auto"/>
            <w:vAlign w:val="bottom"/>
          </w:tcPr>
          <w:p w14:paraId="1B575A3D" w14:textId="77777777" w:rsidR="000962D0" w:rsidRPr="00C41072" w:rsidRDefault="000962D0" w:rsidP="00C41072">
            <w:pPr>
              <w:ind w:right="-72"/>
              <w:jc w:val="right"/>
              <w:rPr>
                <w:rFonts w:ascii="Arial" w:eastAsia="SimSun" w:hAnsi="Arial" w:cs="Arial"/>
                <w:sz w:val="18"/>
                <w:szCs w:val="18"/>
                <w:lang w:val="en-US"/>
              </w:rPr>
            </w:pPr>
            <w:r w:rsidRPr="00C41072">
              <w:rPr>
                <w:rFonts w:ascii="Arial" w:eastAsia="SimSun" w:hAnsi="Arial" w:cs="Arial"/>
                <w:sz w:val="18"/>
                <w:szCs w:val="18"/>
                <w:lang w:val="en-US"/>
              </w:rPr>
              <w:t>-</w:t>
            </w:r>
          </w:p>
        </w:tc>
        <w:tc>
          <w:tcPr>
            <w:tcW w:w="779" w:type="pct"/>
            <w:shd w:val="clear" w:color="auto" w:fill="auto"/>
            <w:vAlign w:val="bottom"/>
          </w:tcPr>
          <w:p w14:paraId="012D8E6F" w14:textId="77777777" w:rsidR="000962D0" w:rsidRPr="00C41072" w:rsidRDefault="000962D0" w:rsidP="00C41072">
            <w:pPr>
              <w:ind w:right="-72"/>
              <w:jc w:val="right"/>
              <w:rPr>
                <w:rFonts w:ascii="Arial" w:eastAsia="SimSun" w:hAnsi="Arial" w:cs="Arial"/>
                <w:sz w:val="18"/>
                <w:szCs w:val="18"/>
                <w:lang w:val="en-US"/>
              </w:rPr>
            </w:pPr>
            <w:r w:rsidRPr="00C41072">
              <w:rPr>
                <w:rFonts w:ascii="Arial" w:eastAsia="SimSun" w:hAnsi="Arial" w:cs="Arial"/>
                <w:sz w:val="18"/>
                <w:szCs w:val="18"/>
                <w:lang w:val="en-US"/>
              </w:rPr>
              <w:t>(2</w:t>
            </w:r>
            <w:r w:rsidR="00151AE4" w:rsidRPr="00C41072">
              <w:rPr>
                <w:rFonts w:ascii="Arial" w:eastAsia="SimSun" w:hAnsi="Arial" w:cs="Arial"/>
                <w:sz w:val="18"/>
                <w:szCs w:val="18"/>
                <w:lang w:val="en-US"/>
              </w:rPr>
              <w:t>73</w:t>
            </w:r>
            <w:r w:rsidRPr="00C41072">
              <w:rPr>
                <w:rFonts w:ascii="Arial" w:eastAsia="SimSun" w:hAnsi="Arial" w:cs="Arial"/>
                <w:sz w:val="18"/>
                <w:szCs w:val="18"/>
                <w:lang w:val="en-US"/>
              </w:rPr>
              <w:t>,980,801)</w:t>
            </w:r>
          </w:p>
        </w:tc>
      </w:tr>
      <w:tr w:rsidR="00416C70" w:rsidRPr="00C41072" w14:paraId="26B1B750" w14:textId="77777777" w:rsidTr="00FF681C">
        <w:tc>
          <w:tcPr>
            <w:tcW w:w="3092" w:type="pct"/>
            <w:shd w:val="clear" w:color="auto" w:fill="auto"/>
            <w:hideMark/>
          </w:tcPr>
          <w:p w14:paraId="526A6DDB" w14:textId="77777777" w:rsidR="00A11F33" w:rsidRPr="00C41072" w:rsidRDefault="00965518" w:rsidP="00C41072">
            <w:pPr>
              <w:ind w:left="1080"/>
              <w:rPr>
                <w:rFonts w:ascii="Arial" w:eastAsia="SimSun" w:hAnsi="Arial" w:cs="Arial"/>
                <w:sz w:val="18"/>
                <w:szCs w:val="18"/>
                <w:lang w:val="en-US"/>
              </w:rPr>
            </w:pPr>
            <w:r w:rsidRPr="00C41072">
              <w:rPr>
                <w:rFonts w:ascii="Arial" w:eastAsia="SimSun" w:hAnsi="Arial" w:cs="Arial"/>
                <w:sz w:val="18"/>
                <w:szCs w:val="18"/>
                <w:lang w:val="en-US"/>
              </w:rPr>
              <w:t>Recognised</w:t>
            </w:r>
            <w:r w:rsidR="00416C70" w:rsidRPr="00C41072">
              <w:rPr>
                <w:rFonts w:ascii="Arial" w:eastAsia="SimSun" w:hAnsi="Arial" w:cs="Arial"/>
                <w:sz w:val="18"/>
                <w:szCs w:val="18"/>
                <w:lang w:val="en-US"/>
              </w:rPr>
              <w:t xml:space="preserve"> in provision for trade and other receivables</w:t>
            </w:r>
            <w:r w:rsidR="00A11F33" w:rsidRPr="00C41072">
              <w:rPr>
                <w:rFonts w:ascii="Arial" w:eastAsia="SimSun" w:hAnsi="Arial" w:cs="Arial"/>
                <w:sz w:val="18"/>
                <w:szCs w:val="18"/>
                <w:lang w:val="en-US"/>
              </w:rPr>
              <w:t xml:space="preserve"> </w:t>
            </w:r>
          </w:p>
          <w:p w14:paraId="58055C39" w14:textId="77777777" w:rsidR="00416C70" w:rsidRPr="00C41072" w:rsidRDefault="00A11F33" w:rsidP="00C41072">
            <w:pPr>
              <w:ind w:left="1080" w:right="-50"/>
              <w:rPr>
                <w:rFonts w:ascii="Arial" w:eastAsia="SimSun" w:hAnsi="Arial" w:cs="Arial"/>
                <w:spacing w:val="-2"/>
                <w:sz w:val="18"/>
                <w:szCs w:val="18"/>
                <w:lang w:val="en-US"/>
              </w:rPr>
            </w:pPr>
            <w:r w:rsidRPr="00C41072">
              <w:rPr>
                <w:rFonts w:ascii="Arial" w:eastAsia="SimSun" w:hAnsi="Arial" w:cs="Arial"/>
                <w:sz w:val="18"/>
                <w:szCs w:val="18"/>
                <w:lang w:val="en-US"/>
              </w:rPr>
              <w:t xml:space="preserve">   </w:t>
            </w:r>
            <w:r w:rsidR="00416C70" w:rsidRPr="00C41072">
              <w:rPr>
                <w:rFonts w:ascii="Arial" w:eastAsia="SimSun" w:hAnsi="Arial" w:cs="Arial"/>
                <w:spacing w:val="-2"/>
                <w:sz w:val="18"/>
                <w:szCs w:val="18"/>
                <w:lang w:val="en-US"/>
              </w:rPr>
              <w:t>presented in non-current assets</w:t>
            </w:r>
            <w:r w:rsidRPr="00C41072">
              <w:rPr>
                <w:rFonts w:ascii="Arial" w:eastAsia="SimSun" w:hAnsi="Arial" w:cs="Arial"/>
                <w:spacing w:val="-2"/>
                <w:sz w:val="18"/>
                <w:szCs w:val="18"/>
                <w:lang w:val="en-US"/>
              </w:rPr>
              <w:t xml:space="preserve"> </w:t>
            </w:r>
            <w:r w:rsidR="00416C70" w:rsidRPr="00C41072">
              <w:rPr>
                <w:rFonts w:ascii="Arial" w:eastAsia="SimSun" w:hAnsi="Arial" w:cs="Arial"/>
                <w:spacing w:val="-2"/>
                <w:sz w:val="18"/>
                <w:szCs w:val="18"/>
                <w:lang w:val="en-US"/>
              </w:rPr>
              <w:t>classified as held-for-sale</w:t>
            </w:r>
          </w:p>
        </w:tc>
        <w:tc>
          <w:tcPr>
            <w:tcW w:w="350" w:type="pct"/>
            <w:shd w:val="clear" w:color="auto" w:fill="auto"/>
            <w:vAlign w:val="bottom"/>
          </w:tcPr>
          <w:p w14:paraId="60AFE599" w14:textId="77777777" w:rsidR="00416C70" w:rsidRPr="00C41072" w:rsidRDefault="00E26BC0" w:rsidP="00C41072">
            <w:pPr>
              <w:ind w:right="-72"/>
              <w:jc w:val="center"/>
              <w:rPr>
                <w:rFonts w:ascii="Arial" w:eastAsia="SimSun" w:hAnsi="Arial" w:cs="Arial"/>
                <w:sz w:val="18"/>
                <w:szCs w:val="18"/>
                <w:lang w:val="en-US"/>
              </w:rPr>
            </w:pPr>
            <w:r w:rsidRPr="00C41072">
              <w:rPr>
                <w:rFonts w:ascii="Arial" w:eastAsia="SimSun" w:hAnsi="Arial" w:cs="Arial"/>
                <w:sz w:val="18"/>
                <w:szCs w:val="18"/>
                <w:lang w:val="en-US"/>
              </w:rPr>
              <w:t>b</w:t>
            </w:r>
          </w:p>
        </w:tc>
        <w:tc>
          <w:tcPr>
            <w:tcW w:w="779" w:type="pct"/>
            <w:shd w:val="clear" w:color="auto" w:fill="auto"/>
            <w:vAlign w:val="bottom"/>
          </w:tcPr>
          <w:p w14:paraId="57081831" w14:textId="77777777" w:rsidR="00416C70" w:rsidRPr="00C41072" w:rsidRDefault="00054634" w:rsidP="00C41072">
            <w:pPr>
              <w:pBdr>
                <w:bottom w:val="sing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(4,516,094)</w:t>
            </w:r>
          </w:p>
        </w:tc>
        <w:tc>
          <w:tcPr>
            <w:tcW w:w="779" w:type="pct"/>
            <w:shd w:val="clear" w:color="auto" w:fill="auto"/>
            <w:vAlign w:val="bottom"/>
          </w:tcPr>
          <w:p w14:paraId="6C94E212" w14:textId="77777777" w:rsidR="00416C70" w:rsidRPr="00C41072" w:rsidRDefault="000962D0" w:rsidP="00C41072">
            <w:pPr>
              <w:pBdr>
                <w:bottom w:val="sing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w:t>
            </w:r>
          </w:p>
        </w:tc>
      </w:tr>
      <w:tr w:rsidR="00416C70" w:rsidRPr="00C41072" w14:paraId="4DD82108" w14:textId="77777777" w:rsidTr="000962D0">
        <w:tc>
          <w:tcPr>
            <w:tcW w:w="3092" w:type="pct"/>
            <w:shd w:val="clear" w:color="auto" w:fill="auto"/>
          </w:tcPr>
          <w:p w14:paraId="0AD24BC3" w14:textId="77777777" w:rsidR="00416C70" w:rsidRPr="00C41072" w:rsidRDefault="00416C70" w:rsidP="00C41072">
            <w:pPr>
              <w:ind w:left="1080"/>
              <w:rPr>
                <w:rFonts w:ascii="Arial" w:eastAsia="SimSun" w:hAnsi="Arial" w:cs="Arial"/>
                <w:b/>
                <w:bCs/>
                <w:sz w:val="12"/>
                <w:szCs w:val="12"/>
                <w:lang w:val="en-US"/>
              </w:rPr>
            </w:pPr>
          </w:p>
        </w:tc>
        <w:tc>
          <w:tcPr>
            <w:tcW w:w="350" w:type="pct"/>
            <w:shd w:val="clear" w:color="auto" w:fill="auto"/>
          </w:tcPr>
          <w:p w14:paraId="40B12732" w14:textId="77777777" w:rsidR="00416C70" w:rsidRPr="00C41072" w:rsidRDefault="00416C70" w:rsidP="00C41072">
            <w:pPr>
              <w:ind w:right="-72"/>
              <w:jc w:val="center"/>
              <w:rPr>
                <w:rFonts w:ascii="Arial" w:eastAsia="SimSun" w:hAnsi="Arial" w:cs="Arial"/>
                <w:sz w:val="12"/>
                <w:szCs w:val="12"/>
                <w:lang w:val="en-US"/>
              </w:rPr>
            </w:pPr>
          </w:p>
        </w:tc>
        <w:tc>
          <w:tcPr>
            <w:tcW w:w="779" w:type="pct"/>
            <w:shd w:val="clear" w:color="auto" w:fill="auto"/>
            <w:vAlign w:val="bottom"/>
          </w:tcPr>
          <w:p w14:paraId="67397B35" w14:textId="77777777" w:rsidR="00416C70" w:rsidRPr="00C41072" w:rsidRDefault="00416C70" w:rsidP="00C41072">
            <w:pPr>
              <w:ind w:right="-72"/>
              <w:jc w:val="right"/>
              <w:rPr>
                <w:rFonts w:ascii="Arial" w:eastAsia="SimSun" w:hAnsi="Arial" w:cs="Arial"/>
                <w:b/>
                <w:bCs/>
                <w:sz w:val="12"/>
                <w:szCs w:val="12"/>
                <w:lang w:val="en-US"/>
              </w:rPr>
            </w:pPr>
          </w:p>
        </w:tc>
        <w:tc>
          <w:tcPr>
            <w:tcW w:w="779" w:type="pct"/>
            <w:shd w:val="clear" w:color="auto" w:fill="auto"/>
            <w:vAlign w:val="bottom"/>
          </w:tcPr>
          <w:p w14:paraId="23389C7D" w14:textId="77777777" w:rsidR="00416C70" w:rsidRPr="00C41072" w:rsidRDefault="00416C70" w:rsidP="00C41072">
            <w:pPr>
              <w:ind w:right="-72"/>
              <w:jc w:val="right"/>
              <w:rPr>
                <w:rFonts w:ascii="Arial" w:eastAsia="SimSun" w:hAnsi="Arial" w:cs="Arial"/>
                <w:b/>
                <w:bCs/>
                <w:sz w:val="12"/>
                <w:szCs w:val="12"/>
                <w:lang w:val="en-US"/>
              </w:rPr>
            </w:pPr>
          </w:p>
        </w:tc>
      </w:tr>
      <w:tr w:rsidR="00416C70" w:rsidRPr="00C41072" w14:paraId="27A6F549" w14:textId="77777777" w:rsidTr="000962D0">
        <w:tc>
          <w:tcPr>
            <w:tcW w:w="3092" w:type="pct"/>
            <w:shd w:val="clear" w:color="auto" w:fill="auto"/>
            <w:hideMark/>
          </w:tcPr>
          <w:p w14:paraId="7777FD87" w14:textId="77777777" w:rsidR="00703BBD" w:rsidRPr="00C41072" w:rsidRDefault="00416C70" w:rsidP="00C41072">
            <w:pPr>
              <w:ind w:left="1080"/>
              <w:rPr>
                <w:rFonts w:ascii="Arial" w:eastAsia="SimSun" w:hAnsi="Arial" w:cs="Arial"/>
                <w:b/>
                <w:bCs/>
                <w:sz w:val="18"/>
                <w:szCs w:val="18"/>
                <w:lang w:val="en-US"/>
              </w:rPr>
            </w:pPr>
            <w:r w:rsidRPr="00C41072">
              <w:rPr>
                <w:rFonts w:ascii="Arial" w:eastAsia="SimSun" w:hAnsi="Arial" w:cs="Arial"/>
                <w:b/>
                <w:bCs/>
                <w:sz w:val="18"/>
                <w:szCs w:val="18"/>
                <w:lang w:val="en-US"/>
              </w:rPr>
              <w:t>Total impact</w:t>
            </w:r>
            <w:r w:rsidR="00C45683" w:rsidRPr="00C41072">
              <w:rPr>
                <w:rFonts w:ascii="Arial" w:eastAsia="SimSun" w:hAnsi="Arial" w:cs="Arial"/>
                <w:b/>
                <w:bCs/>
                <w:sz w:val="18"/>
                <w:szCs w:val="18"/>
                <w:lang w:val="en-US"/>
              </w:rPr>
              <w:t xml:space="preserve"> of adjustment </w:t>
            </w:r>
            <w:r w:rsidR="00372370" w:rsidRPr="00C41072">
              <w:rPr>
                <w:rFonts w:ascii="Arial" w:eastAsia="SimSun" w:hAnsi="Arial" w:cs="Arial"/>
                <w:b/>
                <w:bCs/>
                <w:sz w:val="18"/>
                <w:szCs w:val="18"/>
                <w:lang w:val="en-US"/>
              </w:rPr>
              <w:t xml:space="preserve">on </w:t>
            </w:r>
            <w:r w:rsidR="00C45683" w:rsidRPr="00C41072">
              <w:rPr>
                <w:rFonts w:ascii="Arial" w:eastAsia="SimSun" w:hAnsi="Arial" w:cs="Arial"/>
                <w:b/>
                <w:bCs/>
                <w:sz w:val="18"/>
                <w:szCs w:val="18"/>
                <w:lang w:val="en-US"/>
              </w:rPr>
              <w:t>retained earnings</w:t>
            </w:r>
            <w:r w:rsidR="00703BBD" w:rsidRPr="00C41072">
              <w:rPr>
                <w:rFonts w:ascii="Arial" w:eastAsia="SimSun" w:hAnsi="Arial" w:cs="Arial"/>
                <w:b/>
                <w:bCs/>
                <w:sz w:val="18"/>
                <w:szCs w:val="18"/>
                <w:lang w:val="en-US"/>
              </w:rPr>
              <w:t xml:space="preserve"> </w:t>
            </w:r>
          </w:p>
          <w:p w14:paraId="51462B23" w14:textId="77777777" w:rsidR="00416C70" w:rsidRPr="00C41072" w:rsidRDefault="000F1DA7" w:rsidP="00C41072">
            <w:pPr>
              <w:ind w:left="1080"/>
              <w:rPr>
                <w:rFonts w:ascii="Arial" w:eastAsia="SimSun" w:hAnsi="Arial" w:cs="Arial"/>
                <w:b/>
                <w:bCs/>
                <w:sz w:val="18"/>
                <w:szCs w:val="18"/>
                <w:lang w:val="en-US"/>
              </w:rPr>
            </w:pPr>
            <w:r w:rsidRPr="00C41072">
              <w:rPr>
                <w:rFonts w:ascii="Arial" w:eastAsia="SimSun" w:hAnsi="Arial" w:cs="Arial"/>
                <w:b/>
                <w:bCs/>
                <w:sz w:val="18"/>
                <w:szCs w:val="18"/>
                <w:lang w:val="en-US"/>
              </w:rPr>
              <w:t xml:space="preserve">   </w:t>
            </w:r>
            <w:r w:rsidR="00703BBD" w:rsidRPr="00C41072">
              <w:rPr>
                <w:rFonts w:ascii="Arial" w:eastAsia="SimSun" w:hAnsi="Arial" w:cs="Arial"/>
                <w:b/>
                <w:bCs/>
                <w:sz w:val="18"/>
                <w:szCs w:val="18"/>
                <w:lang w:val="en-US"/>
              </w:rPr>
              <w:t>from TFRS 9 adoption</w:t>
            </w:r>
          </w:p>
        </w:tc>
        <w:tc>
          <w:tcPr>
            <w:tcW w:w="350" w:type="pct"/>
            <w:shd w:val="clear" w:color="auto" w:fill="auto"/>
          </w:tcPr>
          <w:p w14:paraId="0BF1CABD" w14:textId="77777777" w:rsidR="00416C70" w:rsidRPr="00C41072" w:rsidRDefault="00416C70" w:rsidP="00C41072">
            <w:pPr>
              <w:ind w:right="-72"/>
              <w:jc w:val="center"/>
              <w:rPr>
                <w:rFonts w:ascii="Arial" w:eastAsia="SimSun" w:hAnsi="Arial" w:cs="Arial"/>
                <w:sz w:val="18"/>
                <w:szCs w:val="18"/>
                <w:lang w:val="en-US"/>
              </w:rPr>
            </w:pPr>
          </w:p>
        </w:tc>
        <w:tc>
          <w:tcPr>
            <w:tcW w:w="779" w:type="pct"/>
            <w:shd w:val="clear" w:color="auto" w:fill="auto"/>
            <w:vAlign w:val="bottom"/>
          </w:tcPr>
          <w:p w14:paraId="55FB7326" w14:textId="77777777" w:rsidR="00416C70" w:rsidRPr="00C41072" w:rsidRDefault="00054634" w:rsidP="00C41072">
            <w:pPr>
              <w:pBdr>
                <w:bottom w:val="sing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(4,516,094)</w:t>
            </w:r>
          </w:p>
        </w:tc>
        <w:tc>
          <w:tcPr>
            <w:tcW w:w="779" w:type="pct"/>
            <w:shd w:val="clear" w:color="auto" w:fill="auto"/>
            <w:vAlign w:val="bottom"/>
          </w:tcPr>
          <w:p w14:paraId="2A7D6561" w14:textId="77777777" w:rsidR="00416C70" w:rsidRPr="00C41072" w:rsidRDefault="00A11F33" w:rsidP="00C41072">
            <w:pPr>
              <w:pBdr>
                <w:bottom w:val="sing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(602,607,301)</w:t>
            </w:r>
          </w:p>
        </w:tc>
      </w:tr>
      <w:tr w:rsidR="00416C70" w:rsidRPr="00C41072" w14:paraId="4332D0F9" w14:textId="77777777" w:rsidTr="000962D0">
        <w:tc>
          <w:tcPr>
            <w:tcW w:w="3092" w:type="pct"/>
            <w:shd w:val="clear" w:color="auto" w:fill="auto"/>
          </w:tcPr>
          <w:p w14:paraId="4B1CAA17" w14:textId="77777777" w:rsidR="00416C70" w:rsidRPr="00C41072" w:rsidRDefault="00416C70" w:rsidP="00C41072">
            <w:pPr>
              <w:ind w:left="1080"/>
              <w:rPr>
                <w:rFonts w:ascii="Arial" w:eastAsia="SimSun" w:hAnsi="Arial" w:cs="Arial"/>
                <w:b/>
                <w:bCs/>
                <w:sz w:val="12"/>
                <w:szCs w:val="12"/>
                <w:lang w:val="en-US"/>
              </w:rPr>
            </w:pPr>
          </w:p>
        </w:tc>
        <w:tc>
          <w:tcPr>
            <w:tcW w:w="350" w:type="pct"/>
            <w:shd w:val="clear" w:color="auto" w:fill="auto"/>
          </w:tcPr>
          <w:p w14:paraId="25B61384" w14:textId="77777777" w:rsidR="00416C70" w:rsidRPr="00C41072" w:rsidRDefault="00416C70" w:rsidP="00C41072">
            <w:pPr>
              <w:ind w:right="-72"/>
              <w:jc w:val="center"/>
              <w:rPr>
                <w:rFonts w:ascii="Arial" w:eastAsia="SimSun" w:hAnsi="Arial" w:cs="Arial"/>
                <w:sz w:val="12"/>
                <w:szCs w:val="12"/>
                <w:lang w:val="en-US"/>
              </w:rPr>
            </w:pPr>
          </w:p>
        </w:tc>
        <w:tc>
          <w:tcPr>
            <w:tcW w:w="779" w:type="pct"/>
            <w:shd w:val="clear" w:color="auto" w:fill="auto"/>
          </w:tcPr>
          <w:p w14:paraId="55177CA7" w14:textId="77777777" w:rsidR="00416C70" w:rsidRPr="00C41072" w:rsidRDefault="00416C70" w:rsidP="00C41072">
            <w:pPr>
              <w:ind w:right="-72"/>
              <w:jc w:val="right"/>
              <w:rPr>
                <w:rFonts w:ascii="Arial" w:eastAsia="SimSun" w:hAnsi="Arial" w:cs="Arial"/>
                <w:b/>
                <w:bCs/>
                <w:sz w:val="12"/>
                <w:szCs w:val="12"/>
                <w:lang w:val="en-US"/>
              </w:rPr>
            </w:pPr>
          </w:p>
        </w:tc>
        <w:tc>
          <w:tcPr>
            <w:tcW w:w="779" w:type="pct"/>
            <w:shd w:val="clear" w:color="auto" w:fill="auto"/>
          </w:tcPr>
          <w:p w14:paraId="0115FA5F" w14:textId="77777777" w:rsidR="00416C70" w:rsidRPr="00C41072" w:rsidRDefault="00416C70" w:rsidP="00C41072">
            <w:pPr>
              <w:ind w:right="-72"/>
              <w:jc w:val="right"/>
              <w:rPr>
                <w:rFonts w:ascii="Arial" w:eastAsia="SimSun" w:hAnsi="Arial" w:cs="Arial"/>
                <w:b/>
                <w:bCs/>
                <w:sz w:val="12"/>
                <w:szCs w:val="12"/>
                <w:lang w:val="en-US"/>
              </w:rPr>
            </w:pPr>
          </w:p>
        </w:tc>
      </w:tr>
      <w:tr w:rsidR="00416C70" w:rsidRPr="00C41072" w14:paraId="7C2D605F" w14:textId="77777777" w:rsidTr="000962D0">
        <w:tc>
          <w:tcPr>
            <w:tcW w:w="3092" w:type="pct"/>
            <w:shd w:val="clear" w:color="auto" w:fill="auto"/>
            <w:hideMark/>
          </w:tcPr>
          <w:p w14:paraId="0F87BEB9" w14:textId="77777777" w:rsidR="00416C70" w:rsidRPr="00C41072" w:rsidRDefault="00416C70" w:rsidP="00C41072">
            <w:pPr>
              <w:ind w:left="1080"/>
              <w:rPr>
                <w:rFonts w:ascii="Arial" w:eastAsia="SimSun" w:hAnsi="Arial" w:cs="Arial"/>
                <w:b/>
                <w:bCs/>
                <w:sz w:val="18"/>
                <w:szCs w:val="18"/>
                <w:lang w:val="en-US"/>
              </w:rPr>
            </w:pPr>
            <w:r w:rsidRPr="00C41072">
              <w:rPr>
                <w:rFonts w:ascii="Arial" w:eastAsia="SimSun" w:hAnsi="Arial" w:cs="Arial"/>
                <w:b/>
                <w:bCs/>
                <w:sz w:val="18"/>
                <w:szCs w:val="18"/>
                <w:lang w:val="en-US"/>
              </w:rPr>
              <w:t xml:space="preserve">Opening balance as of 1 January 2020 </w:t>
            </w:r>
          </w:p>
          <w:p w14:paraId="65AC6B1D" w14:textId="77777777" w:rsidR="00416C70" w:rsidRPr="00C41072" w:rsidRDefault="00416C70" w:rsidP="00C41072">
            <w:pPr>
              <w:ind w:left="1080"/>
              <w:rPr>
                <w:rFonts w:ascii="Arial" w:eastAsia="SimSun" w:hAnsi="Arial" w:cs="Arial"/>
                <w:b/>
                <w:bCs/>
                <w:sz w:val="18"/>
                <w:szCs w:val="18"/>
                <w:lang w:val="en-US"/>
              </w:rPr>
            </w:pPr>
            <w:r w:rsidRPr="00C41072">
              <w:rPr>
                <w:rFonts w:ascii="Arial" w:eastAsia="SimSun" w:hAnsi="Arial" w:cs="Arial"/>
                <w:b/>
                <w:bCs/>
                <w:sz w:val="18"/>
                <w:szCs w:val="18"/>
                <w:lang w:val="en-US"/>
              </w:rPr>
              <w:t xml:space="preserve">   -TFRS 9 adoption</w:t>
            </w:r>
          </w:p>
        </w:tc>
        <w:tc>
          <w:tcPr>
            <w:tcW w:w="350" w:type="pct"/>
            <w:shd w:val="clear" w:color="auto" w:fill="auto"/>
          </w:tcPr>
          <w:p w14:paraId="2296224F" w14:textId="77777777" w:rsidR="00416C70" w:rsidRPr="00C41072" w:rsidRDefault="00416C70" w:rsidP="00C41072">
            <w:pPr>
              <w:ind w:right="-72"/>
              <w:jc w:val="center"/>
              <w:rPr>
                <w:rFonts w:ascii="Arial" w:eastAsia="SimSun" w:hAnsi="Arial" w:cs="Arial"/>
                <w:sz w:val="18"/>
                <w:szCs w:val="18"/>
                <w:lang w:val="en-US"/>
              </w:rPr>
            </w:pPr>
          </w:p>
        </w:tc>
        <w:tc>
          <w:tcPr>
            <w:tcW w:w="779" w:type="pct"/>
            <w:shd w:val="clear" w:color="auto" w:fill="auto"/>
            <w:vAlign w:val="bottom"/>
          </w:tcPr>
          <w:p w14:paraId="74AF0451" w14:textId="77777777" w:rsidR="00416C70" w:rsidRPr="00C41072" w:rsidRDefault="00643705" w:rsidP="00C41072">
            <w:pPr>
              <w:pBdr>
                <w:bottom w:val="doub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(183,311,598)</w:t>
            </w:r>
          </w:p>
        </w:tc>
        <w:tc>
          <w:tcPr>
            <w:tcW w:w="779" w:type="pct"/>
            <w:shd w:val="clear" w:color="auto" w:fill="auto"/>
            <w:vAlign w:val="bottom"/>
          </w:tcPr>
          <w:p w14:paraId="79458C89" w14:textId="77777777" w:rsidR="00416C70" w:rsidRPr="00C41072" w:rsidRDefault="00A11F33" w:rsidP="00C41072">
            <w:pPr>
              <w:pBdr>
                <w:bottom w:val="double" w:sz="4" w:space="1" w:color="auto"/>
              </w:pBdr>
              <w:ind w:right="-72"/>
              <w:jc w:val="right"/>
              <w:rPr>
                <w:rFonts w:ascii="Arial" w:eastAsia="SimSun" w:hAnsi="Arial" w:cs="Arial"/>
                <w:sz w:val="18"/>
                <w:szCs w:val="18"/>
                <w:lang w:val="en-US"/>
              </w:rPr>
            </w:pPr>
            <w:r w:rsidRPr="00C41072">
              <w:rPr>
                <w:rFonts w:ascii="Arial" w:eastAsia="SimSun" w:hAnsi="Arial" w:cs="Arial"/>
                <w:sz w:val="18"/>
                <w:szCs w:val="18"/>
                <w:lang w:val="en-US"/>
              </w:rPr>
              <w:t>(267,408,698)</w:t>
            </w:r>
          </w:p>
        </w:tc>
      </w:tr>
    </w:tbl>
    <w:p w14:paraId="73D71F69" w14:textId="77777777" w:rsidR="00DE5F77" w:rsidRPr="00C41072" w:rsidRDefault="00DE5F77" w:rsidP="00C41072">
      <w:pPr>
        <w:ind w:left="1080" w:hanging="540"/>
        <w:rPr>
          <w:rFonts w:ascii="Arial" w:hAnsi="Arial" w:cs="Arial"/>
          <w:sz w:val="18"/>
          <w:szCs w:val="18"/>
        </w:rPr>
      </w:pPr>
    </w:p>
    <w:p w14:paraId="1EDCE593" w14:textId="77777777" w:rsidR="00A53833" w:rsidRPr="00C41072" w:rsidRDefault="00A53833" w:rsidP="00C41072">
      <w:pPr>
        <w:ind w:left="1080" w:hanging="540"/>
        <w:rPr>
          <w:rFonts w:ascii="Arial" w:hAnsi="Arial" w:cs="Arial"/>
          <w:sz w:val="18"/>
          <w:szCs w:val="18"/>
          <w:lang w:val="en-US"/>
        </w:rPr>
      </w:pPr>
      <w:r w:rsidRPr="00C41072">
        <w:rPr>
          <w:rFonts w:ascii="Arial" w:hAnsi="Arial" w:cs="Arial"/>
          <w:sz w:val="18"/>
          <w:szCs w:val="18"/>
          <w:lang w:val="en-US"/>
        </w:rPr>
        <w:t>(a)</w:t>
      </w:r>
      <w:r w:rsidRPr="00C41072">
        <w:rPr>
          <w:rFonts w:ascii="Arial" w:hAnsi="Arial" w:cs="Arial"/>
          <w:sz w:val="18"/>
          <w:szCs w:val="18"/>
          <w:lang w:val="en-US"/>
        </w:rPr>
        <w:tab/>
        <w:t xml:space="preserve">Reclassifications of financial instruments on adoption of TFRS 9 </w:t>
      </w:r>
    </w:p>
    <w:p w14:paraId="1B5FF792" w14:textId="77777777" w:rsidR="00DE5F77" w:rsidRPr="00C41072" w:rsidRDefault="00DE5F77" w:rsidP="00C41072">
      <w:pPr>
        <w:ind w:left="1080"/>
        <w:rPr>
          <w:rFonts w:ascii="Arial" w:hAnsi="Arial" w:cs="Arial"/>
          <w:sz w:val="12"/>
          <w:szCs w:val="12"/>
        </w:rPr>
      </w:pPr>
    </w:p>
    <w:p w14:paraId="4BA9543C" w14:textId="77777777" w:rsidR="00003E63" w:rsidRPr="00C41072" w:rsidRDefault="00003E63" w:rsidP="00C41072">
      <w:pPr>
        <w:ind w:left="1080"/>
        <w:rPr>
          <w:rFonts w:ascii="Arial" w:hAnsi="Arial" w:cs="Arial"/>
          <w:sz w:val="18"/>
          <w:szCs w:val="18"/>
          <w:lang w:val="en-US"/>
        </w:rPr>
      </w:pPr>
      <w:r w:rsidRPr="00C41072">
        <w:rPr>
          <w:rFonts w:ascii="Arial" w:hAnsi="Arial" w:cs="Arial"/>
          <w:spacing w:val="-2"/>
          <w:sz w:val="18"/>
          <w:szCs w:val="18"/>
          <w:lang w:val="en-US"/>
        </w:rPr>
        <w:t xml:space="preserve">On 1 January 2020 the date of initial application, the </w:t>
      </w:r>
      <w:r w:rsidR="00DE5F77" w:rsidRPr="00C41072">
        <w:rPr>
          <w:rFonts w:ascii="Arial" w:hAnsi="Arial" w:cs="Arial"/>
          <w:spacing w:val="-2"/>
          <w:sz w:val="18"/>
          <w:szCs w:val="18"/>
          <w:lang w:val="en-US"/>
        </w:rPr>
        <w:t>measurement categories and carrying amounts of financial assets and financial liabilities were as follows.</w:t>
      </w:r>
    </w:p>
    <w:p w14:paraId="3A11647A" w14:textId="77777777" w:rsidR="00E308BA" w:rsidRPr="00C41072" w:rsidRDefault="00E308BA" w:rsidP="00C41072">
      <w:pPr>
        <w:ind w:left="1080"/>
        <w:rPr>
          <w:rFonts w:ascii="Arial" w:hAnsi="Arial" w:cs="Arial"/>
          <w:sz w:val="12"/>
          <w:szCs w:val="12"/>
          <w:lang w:val="en-US"/>
        </w:rPr>
      </w:pPr>
    </w:p>
    <w:tbl>
      <w:tblPr>
        <w:tblW w:w="8883" w:type="dxa"/>
        <w:tblInd w:w="675" w:type="dxa"/>
        <w:tblLayout w:type="fixed"/>
        <w:tblLook w:val="04A0" w:firstRow="1" w:lastRow="0" w:firstColumn="1" w:lastColumn="0" w:noHBand="0" w:noVBand="1"/>
      </w:tblPr>
      <w:tblGrid>
        <w:gridCol w:w="3186"/>
        <w:gridCol w:w="1348"/>
        <w:gridCol w:w="1220"/>
        <w:gridCol w:w="1036"/>
        <w:gridCol w:w="1034"/>
        <w:gridCol w:w="1059"/>
      </w:tblGrid>
      <w:tr w:rsidR="00BD555F" w:rsidRPr="00C41072" w14:paraId="38A155B6" w14:textId="77777777" w:rsidTr="00FB4DDB">
        <w:trPr>
          <w:tblHeader/>
        </w:trPr>
        <w:tc>
          <w:tcPr>
            <w:tcW w:w="3186" w:type="dxa"/>
            <w:shd w:val="clear" w:color="auto" w:fill="auto"/>
          </w:tcPr>
          <w:p w14:paraId="48487EA0" w14:textId="77777777" w:rsidR="00BD555F" w:rsidRPr="00C41072" w:rsidRDefault="00BD555F" w:rsidP="00C41072">
            <w:pPr>
              <w:ind w:left="404" w:right="-92"/>
              <w:rPr>
                <w:rFonts w:ascii="Arial" w:eastAsia="Cambria" w:hAnsi="Arial" w:cs="Arial"/>
                <w:b/>
                <w:bCs/>
                <w:sz w:val="16"/>
                <w:szCs w:val="16"/>
              </w:rPr>
            </w:pPr>
          </w:p>
        </w:tc>
        <w:tc>
          <w:tcPr>
            <w:tcW w:w="5697" w:type="dxa"/>
            <w:gridSpan w:val="5"/>
            <w:shd w:val="clear" w:color="auto" w:fill="auto"/>
          </w:tcPr>
          <w:p w14:paraId="202EA5F4" w14:textId="77777777" w:rsidR="00BD555F" w:rsidRPr="00C41072" w:rsidRDefault="00BD555F" w:rsidP="00C41072">
            <w:pPr>
              <w:pBdr>
                <w:bottom w:val="single" w:sz="4" w:space="0" w:color="auto"/>
              </w:pBdr>
              <w:ind w:right="-72"/>
              <w:jc w:val="center"/>
              <w:rPr>
                <w:rFonts w:ascii="Arial" w:eastAsia="Cambria" w:hAnsi="Arial" w:cs="Arial"/>
                <w:b/>
                <w:bCs/>
                <w:sz w:val="16"/>
                <w:szCs w:val="16"/>
              </w:rPr>
            </w:pPr>
            <w:r w:rsidRPr="00C41072">
              <w:rPr>
                <w:rFonts w:ascii="Arial" w:eastAsia="Cambria" w:hAnsi="Arial" w:cs="Arial"/>
                <w:b/>
                <w:bCs/>
                <w:sz w:val="16"/>
                <w:szCs w:val="16"/>
              </w:rPr>
              <w:t>Consolidated financial statements</w:t>
            </w:r>
          </w:p>
        </w:tc>
      </w:tr>
      <w:tr w:rsidR="00BD555F" w:rsidRPr="00C41072" w14:paraId="7E5DB3B3" w14:textId="77777777" w:rsidTr="00FB4DDB">
        <w:trPr>
          <w:tblHeader/>
        </w:trPr>
        <w:tc>
          <w:tcPr>
            <w:tcW w:w="3186" w:type="dxa"/>
            <w:shd w:val="clear" w:color="auto" w:fill="auto"/>
          </w:tcPr>
          <w:p w14:paraId="2061F951" w14:textId="77777777" w:rsidR="00BD555F" w:rsidRPr="00C41072" w:rsidRDefault="00BD555F" w:rsidP="00C41072">
            <w:pPr>
              <w:ind w:left="404" w:right="-92"/>
              <w:rPr>
                <w:rFonts w:ascii="Arial" w:eastAsia="Cambria" w:hAnsi="Arial" w:cs="Arial"/>
                <w:b/>
                <w:bCs/>
                <w:sz w:val="16"/>
                <w:szCs w:val="16"/>
              </w:rPr>
            </w:pPr>
          </w:p>
        </w:tc>
        <w:tc>
          <w:tcPr>
            <w:tcW w:w="2568" w:type="dxa"/>
            <w:gridSpan w:val="2"/>
            <w:shd w:val="clear" w:color="auto" w:fill="auto"/>
          </w:tcPr>
          <w:p w14:paraId="69A655DD" w14:textId="77777777" w:rsidR="00BD555F" w:rsidRPr="00C41072" w:rsidRDefault="00BD555F" w:rsidP="00C41072">
            <w:pPr>
              <w:pBdr>
                <w:bottom w:val="single" w:sz="4" w:space="1" w:color="auto"/>
              </w:pBdr>
              <w:ind w:right="-72"/>
              <w:jc w:val="center"/>
              <w:rPr>
                <w:rFonts w:ascii="Arial" w:eastAsia="Cambria" w:hAnsi="Arial" w:cs="Arial"/>
                <w:b/>
                <w:bCs/>
                <w:sz w:val="16"/>
                <w:szCs w:val="16"/>
              </w:rPr>
            </w:pPr>
            <w:r w:rsidRPr="00C41072">
              <w:rPr>
                <w:rFonts w:ascii="Arial" w:eastAsia="Cambria" w:hAnsi="Arial" w:cs="Arial"/>
                <w:b/>
                <w:bCs/>
                <w:sz w:val="16"/>
                <w:szCs w:val="16"/>
              </w:rPr>
              <w:t>Measurement categories</w:t>
            </w:r>
          </w:p>
        </w:tc>
        <w:tc>
          <w:tcPr>
            <w:tcW w:w="3129" w:type="dxa"/>
            <w:gridSpan w:val="3"/>
            <w:shd w:val="clear" w:color="auto" w:fill="auto"/>
          </w:tcPr>
          <w:p w14:paraId="2D38FD64" w14:textId="77777777" w:rsidR="00BD555F" w:rsidRPr="00C41072" w:rsidRDefault="00BD555F" w:rsidP="00C41072">
            <w:pPr>
              <w:pBdr>
                <w:bottom w:val="single" w:sz="4" w:space="1" w:color="auto"/>
              </w:pBdr>
              <w:ind w:right="-72"/>
              <w:jc w:val="center"/>
              <w:rPr>
                <w:rFonts w:ascii="Arial" w:eastAsia="Cambria" w:hAnsi="Arial" w:cs="Arial"/>
                <w:b/>
                <w:bCs/>
                <w:sz w:val="16"/>
                <w:szCs w:val="16"/>
              </w:rPr>
            </w:pPr>
            <w:r w:rsidRPr="00C41072">
              <w:rPr>
                <w:rFonts w:ascii="Arial" w:eastAsia="Cambria" w:hAnsi="Arial" w:cs="Arial"/>
                <w:b/>
                <w:bCs/>
                <w:sz w:val="16"/>
                <w:szCs w:val="16"/>
              </w:rPr>
              <w:t>Carrying amounts</w:t>
            </w:r>
          </w:p>
        </w:tc>
      </w:tr>
      <w:tr w:rsidR="00AD132F" w:rsidRPr="00C41072" w14:paraId="035C36BA" w14:textId="77777777" w:rsidTr="00FB4DDB">
        <w:trPr>
          <w:tblHeader/>
        </w:trPr>
        <w:tc>
          <w:tcPr>
            <w:tcW w:w="3186" w:type="dxa"/>
            <w:shd w:val="clear" w:color="auto" w:fill="auto"/>
          </w:tcPr>
          <w:p w14:paraId="6BC3DA14" w14:textId="77777777" w:rsidR="00E308BA" w:rsidRPr="00C41072" w:rsidRDefault="00E308BA" w:rsidP="00C41072">
            <w:pPr>
              <w:ind w:left="404" w:right="-92"/>
              <w:rPr>
                <w:rFonts w:ascii="Arial" w:eastAsia="Cambria" w:hAnsi="Arial" w:cs="Arial"/>
                <w:b/>
                <w:bCs/>
                <w:sz w:val="16"/>
                <w:szCs w:val="16"/>
              </w:rPr>
            </w:pPr>
          </w:p>
          <w:p w14:paraId="53921B70" w14:textId="77777777" w:rsidR="00E308BA" w:rsidRPr="00C41072" w:rsidRDefault="00E308BA" w:rsidP="00C41072">
            <w:pPr>
              <w:ind w:left="404" w:right="-92"/>
              <w:rPr>
                <w:rFonts w:ascii="Arial" w:eastAsia="Cambria" w:hAnsi="Arial" w:cs="Arial"/>
                <w:b/>
                <w:bCs/>
                <w:sz w:val="16"/>
                <w:szCs w:val="16"/>
              </w:rPr>
            </w:pPr>
          </w:p>
          <w:p w14:paraId="2733805D" w14:textId="77777777" w:rsidR="00E308BA" w:rsidRPr="00C41072" w:rsidRDefault="00E308BA" w:rsidP="00C41072">
            <w:pPr>
              <w:ind w:left="404" w:right="-92"/>
              <w:rPr>
                <w:rFonts w:ascii="Arial" w:eastAsia="Cambria" w:hAnsi="Arial" w:cs="Arial"/>
                <w:b/>
                <w:bCs/>
                <w:sz w:val="16"/>
                <w:szCs w:val="16"/>
              </w:rPr>
            </w:pPr>
          </w:p>
        </w:tc>
        <w:tc>
          <w:tcPr>
            <w:tcW w:w="1348" w:type="dxa"/>
            <w:shd w:val="clear" w:color="auto" w:fill="auto"/>
            <w:hideMark/>
          </w:tcPr>
          <w:p w14:paraId="7DD0401B"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Previously reported </w:t>
            </w:r>
          </w:p>
          <w:p w14:paraId="39384139"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(TAS 105 and other TAS)</w:t>
            </w:r>
          </w:p>
        </w:tc>
        <w:tc>
          <w:tcPr>
            <w:tcW w:w="1220" w:type="dxa"/>
            <w:shd w:val="clear" w:color="auto" w:fill="auto"/>
            <w:vAlign w:val="bottom"/>
          </w:tcPr>
          <w:p w14:paraId="3E2AF376"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p>
          <w:p w14:paraId="10CAC1D9"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New </w:t>
            </w:r>
          </w:p>
          <w:p w14:paraId="4D7B5C5A"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(TFRS 9)</w:t>
            </w:r>
          </w:p>
        </w:tc>
        <w:tc>
          <w:tcPr>
            <w:tcW w:w="1036" w:type="dxa"/>
            <w:shd w:val="clear" w:color="auto" w:fill="auto"/>
            <w:hideMark/>
          </w:tcPr>
          <w:p w14:paraId="1092BD38" w14:textId="77777777" w:rsidR="00E308BA" w:rsidRPr="00C41072" w:rsidRDefault="00FF681C"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As at 31 December 2019</w:t>
            </w:r>
          </w:p>
          <w:p w14:paraId="6871BC9F"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Baht</w:t>
            </w:r>
          </w:p>
        </w:tc>
        <w:tc>
          <w:tcPr>
            <w:tcW w:w="1034" w:type="dxa"/>
            <w:shd w:val="clear" w:color="auto" w:fill="auto"/>
            <w:hideMark/>
          </w:tcPr>
          <w:p w14:paraId="6E5E1133" w14:textId="77777777" w:rsidR="00E308BA" w:rsidRPr="00C41072" w:rsidRDefault="00FF681C"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As at 1 </w:t>
            </w:r>
          </w:p>
          <w:p w14:paraId="29C6D1E2" w14:textId="77777777" w:rsidR="00FF681C" w:rsidRPr="00C41072" w:rsidRDefault="00FF681C"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January 2020 </w:t>
            </w:r>
          </w:p>
          <w:p w14:paraId="4B6E846C"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Baht</w:t>
            </w:r>
          </w:p>
        </w:tc>
        <w:tc>
          <w:tcPr>
            <w:tcW w:w="1059" w:type="dxa"/>
            <w:shd w:val="clear" w:color="auto" w:fill="auto"/>
            <w:hideMark/>
          </w:tcPr>
          <w:p w14:paraId="69DAFB59"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p>
          <w:p w14:paraId="10E9768D" w14:textId="77777777" w:rsidR="00084631" w:rsidRPr="00C41072" w:rsidRDefault="00084631" w:rsidP="00C41072">
            <w:pPr>
              <w:pBdr>
                <w:bottom w:val="single" w:sz="4" w:space="0" w:color="auto"/>
              </w:pBdr>
              <w:ind w:right="-72"/>
              <w:jc w:val="right"/>
              <w:rPr>
                <w:rFonts w:ascii="Arial" w:eastAsia="Cambria" w:hAnsi="Arial" w:cs="Arial"/>
                <w:b/>
                <w:bCs/>
                <w:sz w:val="16"/>
                <w:szCs w:val="16"/>
              </w:rPr>
            </w:pPr>
          </w:p>
          <w:p w14:paraId="6775C44E"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Difference</w:t>
            </w:r>
          </w:p>
          <w:p w14:paraId="2BF8D04F" w14:textId="77777777" w:rsidR="00E308BA" w:rsidRPr="00C41072" w:rsidRDefault="00E308BA"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Baht</w:t>
            </w:r>
          </w:p>
        </w:tc>
      </w:tr>
      <w:tr w:rsidR="00AD132F" w:rsidRPr="00C41072" w14:paraId="7FF94BE4" w14:textId="77777777" w:rsidTr="00FB4DDB">
        <w:tc>
          <w:tcPr>
            <w:tcW w:w="3186" w:type="dxa"/>
            <w:shd w:val="clear" w:color="auto" w:fill="auto"/>
          </w:tcPr>
          <w:p w14:paraId="03AC30C0" w14:textId="77777777" w:rsidR="00E308BA" w:rsidRPr="00C41072" w:rsidRDefault="00E308BA" w:rsidP="00C41072">
            <w:pPr>
              <w:ind w:left="404" w:right="-92"/>
              <w:rPr>
                <w:rFonts w:ascii="Arial" w:eastAsia="Cambria" w:hAnsi="Arial" w:cs="Arial"/>
                <w:sz w:val="16"/>
                <w:szCs w:val="16"/>
              </w:rPr>
            </w:pPr>
            <w:r w:rsidRPr="00C41072">
              <w:rPr>
                <w:rFonts w:ascii="Arial" w:eastAsia="Cambria" w:hAnsi="Arial" w:cs="Arial"/>
                <w:b/>
                <w:bCs/>
                <w:sz w:val="16"/>
                <w:szCs w:val="16"/>
              </w:rPr>
              <w:t>Current financial assets</w:t>
            </w:r>
          </w:p>
        </w:tc>
        <w:tc>
          <w:tcPr>
            <w:tcW w:w="1348" w:type="dxa"/>
            <w:shd w:val="clear" w:color="auto" w:fill="auto"/>
          </w:tcPr>
          <w:p w14:paraId="7FD6EB8C" w14:textId="77777777" w:rsidR="00E308BA" w:rsidRPr="00C41072" w:rsidRDefault="00E308BA" w:rsidP="00C41072">
            <w:pPr>
              <w:ind w:right="-72"/>
              <w:rPr>
                <w:rFonts w:ascii="Arial" w:eastAsia="Cambria" w:hAnsi="Arial" w:cs="Arial"/>
                <w:sz w:val="16"/>
                <w:szCs w:val="16"/>
              </w:rPr>
            </w:pPr>
          </w:p>
        </w:tc>
        <w:tc>
          <w:tcPr>
            <w:tcW w:w="1220" w:type="dxa"/>
            <w:shd w:val="clear" w:color="auto" w:fill="auto"/>
          </w:tcPr>
          <w:p w14:paraId="731743BB" w14:textId="77777777" w:rsidR="00E308BA" w:rsidRPr="00C41072" w:rsidRDefault="00E308BA" w:rsidP="00C41072">
            <w:pPr>
              <w:ind w:right="-72"/>
              <w:rPr>
                <w:rFonts w:ascii="Arial" w:eastAsia="Cambria" w:hAnsi="Arial" w:cs="Arial"/>
                <w:sz w:val="16"/>
                <w:szCs w:val="16"/>
                <w:cs/>
              </w:rPr>
            </w:pPr>
          </w:p>
        </w:tc>
        <w:tc>
          <w:tcPr>
            <w:tcW w:w="1036" w:type="dxa"/>
            <w:shd w:val="clear" w:color="auto" w:fill="auto"/>
          </w:tcPr>
          <w:p w14:paraId="5E8E5019" w14:textId="77777777" w:rsidR="00E308BA" w:rsidRPr="00C41072" w:rsidRDefault="00E308BA" w:rsidP="00C41072">
            <w:pPr>
              <w:ind w:right="-72"/>
              <w:jc w:val="right"/>
              <w:rPr>
                <w:rFonts w:ascii="Arial" w:eastAsia="Cambria" w:hAnsi="Arial" w:cs="Arial"/>
                <w:sz w:val="16"/>
                <w:szCs w:val="16"/>
              </w:rPr>
            </w:pPr>
          </w:p>
        </w:tc>
        <w:tc>
          <w:tcPr>
            <w:tcW w:w="1034" w:type="dxa"/>
            <w:shd w:val="clear" w:color="auto" w:fill="auto"/>
          </w:tcPr>
          <w:p w14:paraId="14A3AFF8" w14:textId="77777777" w:rsidR="00E308BA" w:rsidRPr="00C41072" w:rsidRDefault="00E308BA" w:rsidP="00C41072">
            <w:pPr>
              <w:ind w:right="-72"/>
              <w:jc w:val="right"/>
              <w:rPr>
                <w:rFonts w:ascii="Arial" w:eastAsia="Cambria" w:hAnsi="Arial" w:cs="Arial"/>
                <w:sz w:val="16"/>
                <w:szCs w:val="16"/>
              </w:rPr>
            </w:pPr>
          </w:p>
        </w:tc>
        <w:tc>
          <w:tcPr>
            <w:tcW w:w="1059" w:type="dxa"/>
            <w:shd w:val="clear" w:color="auto" w:fill="auto"/>
          </w:tcPr>
          <w:p w14:paraId="66A26B3F" w14:textId="77777777" w:rsidR="00E308BA" w:rsidRPr="00C41072" w:rsidRDefault="00E308BA" w:rsidP="00C41072">
            <w:pPr>
              <w:ind w:right="-72"/>
              <w:jc w:val="right"/>
              <w:rPr>
                <w:rFonts w:ascii="Arial" w:eastAsia="Cambria" w:hAnsi="Arial" w:cs="Arial"/>
                <w:sz w:val="16"/>
                <w:szCs w:val="16"/>
              </w:rPr>
            </w:pPr>
          </w:p>
        </w:tc>
      </w:tr>
      <w:tr w:rsidR="00A654CB" w:rsidRPr="00C41072" w14:paraId="1DD894B6" w14:textId="77777777" w:rsidTr="00FB4DDB">
        <w:tc>
          <w:tcPr>
            <w:tcW w:w="3186" w:type="dxa"/>
            <w:shd w:val="clear" w:color="auto" w:fill="auto"/>
            <w:hideMark/>
          </w:tcPr>
          <w:p w14:paraId="19E15B46" w14:textId="77777777" w:rsidR="00A654CB" w:rsidRPr="00C41072" w:rsidRDefault="00A654CB" w:rsidP="00C41072">
            <w:pPr>
              <w:ind w:left="404" w:right="-92"/>
              <w:rPr>
                <w:rFonts w:ascii="Arial" w:eastAsia="Cambria" w:hAnsi="Arial" w:cs="Arial"/>
                <w:sz w:val="16"/>
                <w:szCs w:val="16"/>
              </w:rPr>
            </w:pPr>
            <w:r w:rsidRPr="00C41072">
              <w:rPr>
                <w:rFonts w:ascii="Arial" w:eastAsia="Cambria" w:hAnsi="Arial" w:cs="Arial"/>
                <w:sz w:val="16"/>
                <w:szCs w:val="16"/>
              </w:rPr>
              <w:t>Cash and cash equivalents</w:t>
            </w:r>
          </w:p>
        </w:tc>
        <w:tc>
          <w:tcPr>
            <w:tcW w:w="1348" w:type="dxa"/>
            <w:shd w:val="clear" w:color="auto" w:fill="auto"/>
          </w:tcPr>
          <w:p w14:paraId="75774034" w14:textId="77777777" w:rsidR="00A654CB" w:rsidRPr="00C41072" w:rsidRDefault="00A654CB" w:rsidP="00C41072">
            <w:pPr>
              <w:ind w:right="-72"/>
              <w:rPr>
                <w:rFonts w:ascii="Arial" w:eastAsia="Cambria" w:hAnsi="Arial" w:cs="Arial"/>
                <w:spacing w:val="-4"/>
                <w:sz w:val="16"/>
                <w:szCs w:val="16"/>
              </w:rPr>
            </w:pPr>
            <w:r w:rsidRPr="00C41072">
              <w:rPr>
                <w:rFonts w:ascii="Arial" w:eastAsia="Cambria" w:hAnsi="Arial" w:cs="Arial"/>
                <w:spacing w:val="-4"/>
                <w:sz w:val="16"/>
                <w:szCs w:val="16"/>
              </w:rPr>
              <w:t>Amortised cost</w:t>
            </w:r>
          </w:p>
        </w:tc>
        <w:tc>
          <w:tcPr>
            <w:tcW w:w="1220" w:type="dxa"/>
            <w:shd w:val="clear" w:color="auto" w:fill="auto"/>
          </w:tcPr>
          <w:p w14:paraId="7AE6F86F" w14:textId="77777777" w:rsidR="00A654CB" w:rsidRPr="00C41072" w:rsidRDefault="00A654CB" w:rsidP="00C41072">
            <w:pPr>
              <w:ind w:right="-72"/>
              <w:rPr>
                <w:rFonts w:ascii="Arial" w:eastAsia="Cambria" w:hAnsi="Arial" w:cs="Arial"/>
                <w:spacing w:val="-4"/>
                <w:sz w:val="16"/>
                <w:szCs w:val="16"/>
              </w:rPr>
            </w:pPr>
            <w:r w:rsidRPr="00C41072">
              <w:rPr>
                <w:rFonts w:ascii="Arial" w:eastAsia="Cambria" w:hAnsi="Arial" w:cs="Arial"/>
                <w:spacing w:val="-4"/>
                <w:sz w:val="16"/>
                <w:szCs w:val="16"/>
              </w:rPr>
              <w:t>Amortised cost</w:t>
            </w:r>
          </w:p>
        </w:tc>
        <w:tc>
          <w:tcPr>
            <w:tcW w:w="1036" w:type="dxa"/>
            <w:shd w:val="clear" w:color="auto" w:fill="auto"/>
          </w:tcPr>
          <w:p w14:paraId="09D5A9BF" w14:textId="77777777" w:rsidR="00A654CB"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70,062,868</w:t>
            </w:r>
          </w:p>
        </w:tc>
        <w:tc>
          <w:tcPr>
            <w:tcW w:w="1034" w:type="dxa"/>
            <w:shd w:val="clear" w:color="auto" w:fill="auto"/>
          </w:tcPr>
          <w:p w14:paraId="64DDBBC2" w14:textId="77777777" w:rsidR="00A654CB"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70,062,868</w:t>
            </w:r>
          </w:p>
        </w:tc>
        <w:tc>
          <w:tcPr>
            <w:tcW w:w="1059" w:type="dxa"/>
            <w:shd w:val="clear" w:color="auto" w:fill="auto"/>
          </w:tcPr>
          <w:p w14:paraId="2978E43C" w14:textId="77777777" w:rsidR="00A654CB"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1E562A" w:rsidRPr="00C41072" w14:paraId="5D70DC4E" w14:textId="77777777" w:rsidTr="00FB4DDB">
        <w:tc>
          <w:tcPr>
            <w:tcW w:w="3186" w:type="dxa"/>
            <w:shd w:val="clear" w:color="auto" w:fill="auto"/>
            <w:hideMark/>
          </w:tcPr>
          <w:p w14:paraId="18CDC577" w14:textId="77777777" w:rsidR="001E562A" w:rsidRPr="00C41072" w:rsidRDefault="001E562A" w:rsidP="00C41072">
            <w:pPr>
              <w:ind w:left="404" w:right="-92"/>
              <w:rPr>
                <w:rFonts w:ascii="Arial" w:eastAsia="Cambria" w:hAnsi="Arial" w:cs="Arial"/>
                <w:sz w:val="16"/>
                <w:szCs w:val="16"/>
              </w:rPr>
            </w:pPr>
            <w:r w:rsidRPr="00C41072">
              <w:rPr>
                <w:rFonts w:ascii="Arial" w:eastAsia="Cambria" w:hAnsi="Arial" w:cs="Arial"/>
                <w:sz w:val="16"/>
                <w:szCs w:val="16"/>
              </w:rPr>
              <w:t>Short-term investments</w:t>
            </w:r>
          </w:p>
        </w:tc>
        <w:tc>
          <w:tcPr>
            <w:tcW w:w="1348" w:type="dxa"/>
            <w:shd w:val="clear" w:color="auto" w:fill="auto"/>
          </w:tcPr>
          <w:p w14:paraId="291D1450" w14:textId="77777777" w:rsidR="001E562A" w:rsidRPr="00C41072" w:rsidRDefault="001E562A" w:rsidP="00C41072">
            <w:pPr>
              <w:ind w:right="-72"/>
              <w:rPr>
                <w:rFonts w:ascii="Arial" w:eastAsia="Cambria" w:hAnsi="Arial" w:cs="Arial"/>
                <w:spacing w:val="-4"/>
                <w:sz w:val="16"/>
                <w:szCs w:val="16"/>
              </w:rPr>
            </w:pPr>
            <w:r w:rsidRPr="00C41072">
              <w:rPr>
                <w:rFonts w:ascii="Arial" w:eastAsia="Cambria" w:hAnsi="Arial" w:cs="Arial"/>
                <w:spacing w:val="-4"/>
                <w:sz w:val="16"/>
                <w:szCs w:val="16"/>
              </w:rPr>
              <w:t>Trading securites</w:t>
            </w:r>
          </w:p>
        </w:tc>
        <w:tc>
          <w:tcPr>
            <w:tcW w:w="1220" w:type="dxa"/>
            <w:shd w:val="clear" w:color="auto" w:fill="auto"/>
          </w:tcPr>
          <w:p w14:paraId="5BA10FBC" w14:textId="77777777" w:rsidR="001E562A" w:rsidRPr="00C41072" w:rsidRDefault="001E562A" w:rsidP="00C41072">
            <w:pPr>
              <w:ind w:right="-72"/>
              <w:rPr>
                <w:rFonts w:ascii="Arial" w:eastAsia="Cambria" w:hAnsi="Arial" w:cs="Arial"/>
                <w:spacing w:val="-4"/>
                <w:sz w:val="16"/>
                <w:szCs w:val="16"/>
              </w:rPr>
            </w:pPr>
            <w:r w:rsidRPr="00C41072">
              <w:rPr>
                <w:rFonts w:ascii="Arial" w:eastAsia="Cambria" w:hAnsi="Arial" w:cs="Arial"/>
                <w:spacing w:val="-4"/>
                <w:sz w:val="16"/>
                <w:szCs w:val="16"/>
              </w:rPr>
              <w:t>FVPL</w:t>
            </w:r>
          </w:p>
        </w:tc>
        <w:tc>
          <w:tcPr>
            <w:tcW w:w="1036" w:type="dxa"/>
            <w:shd w:val="clear" w:color="auto" w:fill="auto"/>
          </w:tcPr>
          <w:p w14:paraId="4CE594DC" w14:textId="77777777" w:rsidR="001E562A" w:rsidRPr="00C41072" w:rsidRDefault="001E562A" w:rsidP="00C41072">
            <w:pPr>
              <w:ind w:right="-72"/>
              <w:jc w:val="right"/>
              <w:rPr>
                <w:rFonts w:ascii="Arial" w:eastAsia="Cambria" w:hAnsi="Arial" w:cs="Arial"/>
                <w:sz w:val="16"/>
                <w:szCs w:val="16"/>
              </w:rPr>
            </w:pPr>
            <w:r w:rsidRPr="00C41072">
              <w:rPr>
                <w:rFonts w:ascii="Arial" w:eastAsia="Cambria" w:hAnsi="Arial" w:cs="Arial"/>
                <w:sz w:val="16"/>
                <w:szCs w:val="16"/>
              </w:rPr>
              <w:t>2,178,813</w:t>
            </w:r>
          </w:p>
        </w:tc>
        <w:tc>
          <w:tcPr>
            <w:tcW w:w="1034" w:type="dxa"/>
            <w:shd w:val="clear" w:color="auto" w:fill="auto"/>
          </w:tcPr>
          <w:p w14:paraId="1E8C958A" w14:textId="77777777" w:rsidR="001E562A" w:rsidRPr="00C41072" w:rsidRDefault="001E562A" w:rsidP="00C41072">
            <w:pPr>
              <w:ind w:right="-72"/>
              <w:jc w:val="right"/>
              <w:rPr>
                <w:rFonts w:ascii="Arial" w:eastAsia="Cambria" w:hAnsi="Arial" w:cs="Arial"/>
                <w:sz w:val="16"/>
                <w:szCs w:val="16"/>
              </w:rPr>
            </w:pPr>
            <w:r w:rsidRPr="00C41072">
              <w:rPr>
                <w:rFonts w:ascii="Arial" w:eastAsia="Cambria" w:hAnsi="Arial" w:cs="Arial"/>
                <w:sz w:val="16"/>
                <w:szCs w:val="16"/>
              </w:rPr>
              <w:t>-</w:t>
            </w:r>
          </w:p>
        </w:tc>
        <w:tc>
          <w:tcPr>
            <w:tcW w:w="1059" w:type="dxa"/>
            <w:shd w:val="clear" w:color="auto" w:fill="auto"/>
          </w:tcPr>
          <w:p w14:paraId="12518BE7" w14:textId="77777777" w:rsidR="001E562A" w:rsidRPr="00C41072" w:rsidRDefault="001E562A" w:rsidP="00C41072">
            <w:pPr>
              <w:ind w:right="-72"/>
              <w:jc w:val="right"/>
              <w:rPr>
                <w:rFonts w:ascii="Arial" w:eastAsia="Cambria" w:hAnsi="Arial" w:cs="Arial"/>
                <w:sz w:val="16"/>
                <w:szCs w:val="16"/>
              </w:rPr>
            </w:pPr>
            <w:r w:rsidRPr="00C41072">
              <w:rPr>
                <w:rFonts w:ascii="Arial" w:eastAsia="Cambria" w:hAnsi="Arial" w:cs="Arial"/>
                <w:sz w:val="16"/>
                <w:szCs w:val="16"/>
              </w:rPr>
              <w:t>(2,178,813)</w:t>
            </w:r>
          </w:p>
        </w:tc>
      </w:tr>
      <w:tr w:rsidR="001E562A" w:rsidRPr="00C41072" w14:paraId="38467D0A" w14:textId="77777777" w:rsidTr="00FF681C">
        <w:tc>
          <w:tcPr>
            <w:tcW w:w="3186" w:type="dxa"/>
            <w:shd w:val="clear" w:color="auto" w:fill="auto"/>
            <w:hideMark/>
          </w:tcPr>
          <w:p w14:paraId="4DC08FCD" w14:textId="77777777" w:rsidR="001E562A" w:rsidRPr="00C41072" w:rsidRDefault="001E562A" w:rsidP="00C41072">
            <w:pPr>
              <w:ind w:left="404" w:right="-92"/>
              <w:rPr>
                <w:rFonts w:ascii="Arial" w:eastAsia="Cambria" w:hAnsi="Arial" w:cs="Arial"/>
                <w:sz w:val="16"/>
                <w:szCs w:val="16"/>
              </w:rPr>
            </w:pPr>
            <w:r w:rsidRPr="00C41072">
              <w:rPr>
                <w:rFonts w:ascii="Arial" w:eastAsia="Cambria" w:hAnsi="Arial" w:cs="Arial"/>
                <w:sz w:val="16"/>
                <w:szCs w:val="16"/>
              </w:rPr>
              <w:t xml:space="preserve">Financial assets measured </w:t>
            </w:r>
          </w:p>
          <w:p w14:paraId="6F5981CA" w14:textId="77777777" w:rsidR="001E562A" w:rsidRPr="00C41072" w:rsidRDefault="001E562A" w:rsidP="00C41072">
            <w:pPr>
              <w:ind w:left="404" w:right="-92"/>
              <w:rPr>
                <w:rFonts w:ascii="Arial" w:eastAsia="Cambria" w:hAnsi="Arial" w:cs="Arial"/>
                <w:sz w:val="16"/>
                <w:szCs w:val="16"/>
              </w:rPr>
            </w:pPr>
            <w:r w:rsidRPr="00C41072">
              <w:rPr>
                <w:rFonts w:ascii="Arial" w:eastAsia="Cambria" w:hAnsi="Arial" w:cs="Arial"/>
                <w:sz w:val="16"/>
                <w:szCs w:val="16"/>
              </w:rPr>
              <w:t xml:space="preserve">   at fair value through profit or loss</w:t>
            </w:r>
          </w:p>
        </w:tc>
        <w:tc>
          <w:tcPr>
            <w:tcW w:w="1348" w:type="dxa"/>
            <w:shd w:val="clear" w:color="auto" w:fill="auto"/>
            <w:vAlign w:val="bottom"/>
            <w:hideMark/>
          </w:tcPr>
          <w:p w14:paraId="57D505D0" w14:textId="77777777" w:rsidR="001E562A" w:rsidRPr="00C41072" w:rsidRDefault="001E562A" w:rsidP="00C41072">
            <w:pPr>
              <w:ind w:right="-72"/>
              <w:rPr>
                <w:rFonts w:ascii="Arial" w:eastAsia="Cambria" w:hAnsi="Arial" w:cs="Arial"/>
                <w:spacing w:val="-4"/>
                <w:sz w:val="16"/>
                <w:szCs w:val="16"/>
              </w:rPr>
            </w:pPr>
            <w:r w:rsidRPr="00C41072">
              <w:rPr>
                <w:rFonts w:ascii="Arial" w:eastAsia="Cambria" w:hAnsi="Arial" w:cs="Arial"/>
                <w:spacing w:val="-4"/>
                <w:sz w:val="16"/>
                <w:szCs w:val="16"/>
              </w:rPr>
              <w:t>Unrecognised</w:t>
            </w:r>
          </w:p>
        </w:tc>
        <w:tc>
          <w:tcPr>
            <w:tcW w:w="1220" w:type="dxa"/>
            <w:shd w:val="clear" w:color="auto" w:fill="auto"/>
            <w:vAlign w:val="bottom"/>
            <w:hideMark/>
          </w:tcPr>
          <w:p w14:paraId="224CD7E7" w14:textId="77777777" w:rsidR="001E562A" w:rsidRPr="00C41072" w:rsidRDefault="001E562A" w:rsidP="00C41072">
            <w:pPr>
              <w:ind w:right="-72"/>
              <w:rPr>
                <w:rFonts w:ascii="Arial" w:eastAsia="Cambria" w:hAnsi="Arial" w:cs="Arial"/>
                <w:spacing w:val="-4"/>
                <w:sz w:val="16"/>
                <w:szCs w:val="16"/>
              </w:rPr>
            </w:pPr>
            <w:r w:rsidRPr="00C41072">
              <w:rPr>
                <w:rFonts w:ascii="Arial" w:eastAsia="Cambria" w:hAnsi="Arial" w:cs="Arial"/>
                <w:spacing w:val="-4"/>
                <w:sz w:val="16"/>
                <w:szCs w:val="16"/>
              </w:rPr>
              <w:t>FVPL</w:t>
            </w:r>
          </w:p>
        </w:tc>
        <w:tc>
          <w:tcPr>
            <w:tcW w:w="1036" w:type="dxa"/>
            <w:shd w:val="clear" w:color="auto" w:fill="auto"/>
            <w:vAlign w:val="bottom"/>
          </w:tcPr>
          <w:p w14:paraId="79037C80" w14:textId="77777777" w:rsidR="001E562A" w:rsidRPr="00C41072" w:rsidRDefault="001E562A" w:rsidP="00C41072">
            <w:pPr>
              <w:ind w:right="-72"/>
              <w:jc w:val="right"/>
              <w:rPr>
                <w:rFonts w:ascii="Arial" w:eastAsia="Cambria" w:hAnsi="Arial" w:cs="Arial"/>
                <w:sz w:val="16"/>
                <w:szCs w:val="16"/>
              </w:rPr>
            </w:pPr>
            <w:r w:rsidRPr="00C41072">
              <w:rPr>
                <w:rFonts w:ascii="Arial" w:eastAsia="Cambria" w:hAnsi="Arial" w:cs="Arial"/>
                <w:sz w:val="16"/>
                <w:szCs w:val="16"/>
              </w:rPr>
              <w:t>-</w:t>
            </w:r>
          </w:p>
        </w:tc>
        <w:tc>
          <w:tcPr>
            <w:tcW w:w="1034" w:type="dxa"/>
            <w:shd w:val="clear" w:color="auto" w:fill="auto"/>
            <w:vAlign w:val="bottom"/>
          </w:tcPr>
          <w:p w14:paraId="15CC3490" w14:textId="77777777" w:rsidR="001E562A" w:rsidRPr="00C41072" w:rsidRDefault="001E562A" w:rsidP="00C41072">
            <w:pPr>
              <w:ind w:right="-72"/>
              <w:jc w:val="right"/>
              <w:rPr>
                <w:rFonts w:ascii="Arial" w:eastAsia="Cambria" w:hAnsi="Arial" w:cs="Arial"/>
                <w:sz w:val="16"/>
                <w:szCs w:val="16"/>
              </w:rPr>
            </w:pPr>
            <w:r w:rsidRPr="00C41072">
              <w:rPr>
                <w:rFonts w:ascii="Arial" w:eastAsia="Cambria" w:hAnsi="Arial" w:cs="Arial"/>
                <w:sz w:val="16"/>
                <w:szCs w:val="16"/>
              </w:rPr>
              <w:t>2,178,813</w:t>
            </w:r>
          </w:p>
        </w:tc>
        <w:tc>
          <w:tcPr>
            <w:tcW w:w="1059" w:type="dxa"/>
            <w:shd w:val="clear" w:color="auto" w:fill="auto"/>
            <w:vAlign w:val="bottom"/>
          </w:tcPr>
          <w:p w14:paraId="560927BE" w14:textId="77777777" w:rsidR="001E562A" w:rsidRPr="00C41072" w:rsidRDefault="001E562A" w:rsidP="00C41072">
            <w:pPr>
              <w:ind w:right="-72"/>
              <w:jc w:val="right"/>
              <w:rPr>
                <w:rFonts w:ascii="Arial" w:eastAsia="Cambria" w:hAnsi="Arial" w:cs="Arial"/>
                <w:sz w:val="16"/>
                <w:szCs w:val="16"/>
              </w:rPr>
            </w:pPr>
            <w:r w:rsidRPr="00C41072">
              <w:rPr>
                <w:rFonts w:ascii="Arial" w:eastAsia="Cambria" w:hAnsi="Arial" w:cs="Arial"/>
                <w:sz w:val="16"/>
                <w:szCs w:val="16"/>
              </w:rPr>
              <w:t>2,178,813</w:t>
            </w:r>
          </w:p>
        </w:tc>
      </w:tr>
      <w:tr w:rsidR="00010857" w:rsidRPr="00C41072" w14:paraId="3B69EBC9" w14:textId="77777777" w:rsidTr="00FB4DDB">
        <w:tc>
          <w:tcPr>
            <w:tcW w:w="3186" w:type="dxa"/>
            <w:shd w:val="clear" w:color="auto" w:fill="auto"/>
            <w:hideMark/>
          </w:tcPr>
          <w:p w14:paraId="0337BA62"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Trade and other receivables</w:t>
            </w:r>
          </w:p>
        </w:tc>
        <w:tc>
          <w:tcPr>
            <w:tcW w:w="1348" w:type="dxa"/>
            <w:shd w:val="clear" w:color="auto" w:fill="auto"/>
            <w:hideMark/>
          </w:tcPr>
          <w:p w14:paraId="0BF5FB99" w14:textId="77777777" w:rsidR="00010857" w:rsidRPr="00C41072" w:rsidRDefault="00010857" w:rsidP="00C41072">
            <w:pPr>
              <w:ind w:right="-72"/>
              <w:rPr>
                <w:rFonts w:ascii="Arial" w:eastAsia="Cambria" w:hAnsi="Arial" w:cs="Arial"/>
                <w:spacing w:val="-4"/>
                <w:sz w:val="16"/>
                <w:szCs w:val="16"/>
              </w:rPr>
            </w:pPr>
            <w:r w:rsidRPr="00C41072">
              <w:rPr>
                <w:rFonts w:ascii="Arial" w:eastAsia="Cambria" w:hAnsi="Arial" w:cs="Arial"/>
                <w:spacing w:val="-4"/>
                <w:sz w:val="16"/>
                <w:szCs w:val="16"/>
              </w:rPr>
              <w:t>Amortised cost</w:t>
            </w:r>
          </w:p>
        </w:tc>
        <w:tc>
          <w:tcPr>
            <w:tcW w:w="1220" w:type="dxa"/>
            <w:shd w:val="clear" w:color="auto" w:fill="auto"/>
            <w:hideMark/>
          </w:tcPr>
          <w:p w14:paraId="76C1E6AF" w14:textId="77777777" w:rsidR="00010857" w:rsidRPr="00C41072" w:rsidRDefault="00010857" w:rsidP="00C41072">
            <w:pPr>
              <w:ind w:right="-72"/>
              <w:rPr>
                <w:rFonts w:ascii="Arial" w:eastAsia="Cambria" w:hAnsi="Arial" w:cs="Arial"/>
                <w:spacing w:val="-4"/>
                <w:sz w:val="16"/>
                <w:szCs w:val="16"/>
              </w:rPr>
            </w:pPr>
            <w:r w:rsidRPr="00C41072">
              <w:rPr>
                <w:rFonts w:ascii="Arial" w:eastAsia="Cambria" w:hAnsi="Arial" w:cs="Arial"/>
                <w:spacing w:val="-4"/>
                <w:sz w:val="16"/>
                <w:szCs w:val="16"/>
              </w:rPr>
              <w:t>Amortised cost</w:t>
            </w:r>
          </w:p>
        </w:tc>
        <w:tc>
          <w:tcPr>
            <w:tcW w:w="1036" w:type="dxa"/>
            <w:shd w:val="clear" w:color="auto" w:fill="auto"/>
          </w:tcPr>
          <w:p w14:paraId="07BBD110" w14:textId="77777777" w:rsidR="00010857" w:rsidRPr="00C41072" w:rsidRDefault="00617E2A" w:rsidP="00C41072">
            <w:pPr>
              <w:ind w:right="-72"/>
              <w:jc w:val="right"/>
              <w:rPr>
                <w:rFonts w:ascii="Arial" w:eastAsia="Cambria" w:hAnsi="Arial" w:cs="Arial"/>
                <w:sz w:val="16"/>
                <w:szCs w:val="16"/>
              </w:rPr>
            </w:pPr>
            <w:r w:rsidRPr="00C41072">
              <w:rPr>
                <w:rFonts w:ascii="Arial" w:eastAsia="Cambria" w:hAnsi="Arial" w:cs="Arial"/>
                <w:sz w:val="16"/>
                <w:szCs w:val="16"/>
              </w:rPr>
              <w:t>20,287,279</w:t>
            </w:r>
          </w:p>
        </w:tc>
        <w:tc>
          <w:tcPr>
            <w:tcW w:w="1034" w:type="dxa"/>
            <w:shd w:val="clear" w:color="auto" w:fill="auto"/>
          </w:tcPr>
          <w:p w14:paraId="4B5002FE" w14:textId="77777777" w:rsidR="00010857" w:rsidRPr="00C41072" w:rsidRDefault="00617E2A" w:rsidP="00C41072">
            <w:pPr>
              <w:ind w:right="-72"/>
              <w:jc w:val="right"/>
              <w:rPr>
                <w:rFonts w:ascii="Arial" w:eastAsia="Cambria" w:hAnsi="Arial" w:cs="Arial"/>
                <w:sz w:val="16"/>
                <w:szCs w:val="16"/>
              </w:rPr>
            </w:pPr>
            <w:r w:rsidRPr="00C41072">
              <w:rPr>
                <w:rFonts w:ascii="Arial" w:eastAsia="Cambria" w:hAnsi="Arial" w:cs="Arial"/>
                <w:sz w:val="16"/>
                <w:szCs w:val="16"/>
              </w:rPr>
              <w:t>20,287,279</w:t>
            </w:r>
          </w:p>
        </w:tc>
        <w:tc>
          <w:tcPr>
            <w:tcW w:w="1059" w:type="dxa"/>
            <w:shd w:val="clear" w:color="auto" w:fill="auto"/>
          </w:tcPr>
          <w:p w14:paraId="578F9C3E"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5A3843" w:rsidRPr="00C41072" w14:paraId="3E1E7775" w14:textId="77777777" w:rsidTr="00FF681C">
        <w:tc>
          <w:tcPr>
            <w:tcW w:w="3186" w:type="dxa"/>
            <w:shd w:val="clear" w:color="auto" w:fill="auto"/>
          </w:tcPr>
          <w:p w14:paraId="6987621F" w14:textId="77777777" w:rsidR="005A3843" w:rsidRPr="00C41072" w:rsidRDefault="005A3843" w:rsidP="00C41072">
            <w:pPr>
              <w:ind w:left="404" w:right="-92"/>
              <w:rPr>
                <w:rFonts w:ascii="Arial" w:eastAsia="Cambria" w:hAnsi="Arial" w:cs="Arial"/>
                <w:sz w:val="16"/>
                <w:szCs w:val="16"/>
              </w:rPr>
            </w:pPr>
            <w:r w:rsidRPr="00C41072">
              <w:rPr>
                <w:rFonts w:ascii="Arial" w:eastAsia="Cambria" w:hAnsi="Arial" w:cs="Arial"/>
                <w:sz w:val="16"/>
                <w:szCs w:val="16"/>
              </w:rPr>
              <w:t xml:space="preserve">Current financial assets related   </w:t>
            </w:r>
          </w:p>
          <w:p w14:paraId="09CC32E1" w14:textId="77777777" w:rsidR="005A3843" w:rsidRPr="00C41072" w:rsidRDefault="005A3843" w:rsidP="00C41072">
            <w:pPr>
              <w:ind w:left="404" w:right="-92"/>
              <w:rPr>
                <w:rFonts w:ascii="Arial" w:eastAsia="Cambria" w:hAnsi="Arial" w:cs="Arial"/>
                <w:sz w:val="16"/>
                <w:szCs w:val="16"/>
              </w:rPr>
            </w:pPr>
            <w:r w:rsidRPr="00C41072">
              <w:rPr>
                <w:rFonts w:ascii="Arial" w:eastAsia="Cambria" w:hAnsi="Arial" w:cs="Arial"/>
                <w:sz w:val="16"/>
                <w:szCs w:val="16"/>
              </w:rPr>
              <w:t xml:space="preserve">   to non-current assets classified </w:t>
            </w:r>
          </w:p>
          <w:p w14:paraId="79C89FA0" w14:textId="77777777" w:rsidR="005A3843" w:rsidRPr="00C41072" w:rsidRDefault="005A3843" w:rsidP="00C41072">
            <w:pPr>
              <w:ind w:left="404" w:right="-92"/>
              <w:rPr>
                <w:rFonts w:ascii="Arial" w:eastAsia="Cambria" w:hAnsi="Arial" w:cs="Arial"/>
                <w:sz w:val="16"/>
                <w:szCs w:val="16"/>
              </w:rPr>
            </w:pPr>
            <w:r w:rsidRPr="00C41072">
              <w:rPr>
                <w:rFonts w:ascii="Arial" w:eastAsia="Cambria" w:hAnsi="Arial" w:cs="Arial"/>
                <w:sz w:val="16"/>
                <w:szCs w:val="16"/>
              </w:rPr>
              <w:t xml:space="preserve">   as held-for-sale</w:t>
            </w:r>
          </w:p>
        </w:tc>
        <w:tc>
          <w:tcPr>
            <w:tcW w:w="1348" w:type="dxa"/>
            <w:shd w:val="clear" w:color="auto" w:fill="auto"/>
            <w:vAlign w:val="bottom"/>
          </w:tcPr>
          <w:p w14:paraId="20A0BEAE" w14:textId="77777777" w:rsidR="005A3843" w:rsidRPr="00C41072" w:rsidRDefault="005A3843" w:rsidP="00C41072">
            <w:pPr>
              <w:ind w:right="-72"/>
              <w:rPr>
                <w:rFonts w:ascii="Arial" w:eastAsia="Cambria" w:hAnsi="Arial" w:cs="Arial"/>
                <w:spacing w:val="-4"/>
                <w:sz w:val="16"/>
                <w:szCs w:val="16"/>
              </w:rPr>
            </w:pPr>
            <w:r w:rsidRPr="00C41072">
              <w:rPr>
                <w:rFonts w:ascii="Arial" w:eastAsia="Cambria" w:hAnsi="Arial" w:cs="Arial"/>
                <w:spacing w:val="-4"/>
                <w:sz w:val="16"/>
                <w:szCs w:val="16"/>
              </w:rPr>
              <w:t xml:space="preserve">Amortised cost </w:t>
            </w:r>
          </w:p>
        </w:tc>
        <w:tc>
          <w:tcPr>
            <w:tcW w:w="1220" w:type="dxa"/>
            <w:shd w:val="clear" w:color="auto" w:fill="auto"/>
            <w:vAlign w:val="bottom"/>
          </w:tcPr>
          <w:p w14:paraId="51BFCEEF" w14:textId="77777777" w:rsidR="005A3843" w:rsidRPr="00C41072" w:rsidRDefault="005A3843" w:rsidP="00C41072">
            <w:pPr>
              <w:ind w:right="-72"/>
              <w:rPr>
                <w:rFonts w:ascii="Arial" w:eastAsia="Cambria" w:hAnsi="Arial" w:cs="Arial"/>
                <w:spacing w:val="-4"/>
                <w:sz w:val="16"/>
                <w:szCs w:val="16"/>
              </w:rPr>
            </w:pPr>
            <w:r w:rsidRPr="00C41072">
              <w:rPr>
                <w:rFonts w:ascii="Arial" w:eastAsia="Cambria" w:hAnsi="Arial" w:cs="Arial"/>
                <w:spacing w:val="-4"/>
                <w:sz w:val="16"/>
                <w:szCs w:val="16"/>
              </w:rPr>
              <w:t>Amortised cost</w:t>
            </w:r>
          </w:p>
        </w:tc>
        <w:tc>
          <w:tcPr>
            <w:tcW w:w="1036" w:type="dxa"/>
            <w:shd w:val="clear" w:color="auto" w:fill="auto"/>
            <w:vAlign w:val="bottom"/>
          </w:tcPr>
          <w:p w14:paraId="467289BB"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558,440,430</w:t>
            </w:r>
          </w:p>
        </w:tc>
        <w:tc>
          <w:tcPr>
            <w:tcW w:w="1034" w:type="dxa"/>
            <w:shd w:val="clear" w:color="auto" w:fill="auto"/>
            <w:vAlign w:val="bottom"/>
          </w:tcPr>
          <w:p w14:paraId="331A9BC8"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549,757,426</w:t>
            </w:r>
          </w:p>
        </w:tc>
        <w:tc>
          <w:tcPr>
            <w:tcW w:w="1059" w:type="dxa"/>
            <w:shd w:val="clear" w:color="auto" w:fill="auto"/>
            <w:vAlign w:val="bottom"/>
          </w:tcPr>
          <w:p w14:paraId="1ED7211F"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(8,683,004)</w:t>
            </w:r>
          </w:p>
        </w:tc>
      </w:tr>
      <w:tr w:rsidR="00A654CB" w:rsidRPr="00C41072" w14:paraId="2261883E" w14:textId="77777777" w:rsidTr="00FB4DDB">
        <w:tc>
          <w:tcPr>
            <w:tcW w:w="3186" w:type="dxa"/>
            <w:shd w:val="clear" w:color="auto" w:fill="auto"/>
          </w:tcPr>
          <w:p w14:paraId="31D98B23" w14:textId="77777777" w:rsidR="00A654CB" w:rsidRPr="00C41072" w:rsidRDefault="00A654CB" w:rsidP="00C41072">
            <w:pPr>
              <w:ind w:left="404" w:right="-92"/>
              <w:rPr>
                <w:rFonts w:ascii="Arial" w:eastAsia="Cambria" w:hAnsi="Arial" w:cs="Arial"/>
                <w:b/>
                <w:bCs/>
                <w:sz w:val="16"/>
                <w:szCs w:val="16"/>
              </w:rPr>
            </w:pPr>
          </w:p>
        </w:tc>
        <w:tc>
          <w:tcPr>
            <w:tcW w:w="1348" w:type="dxa"/>
            <w:shd w:val="clear" w:color="auto" w:fill="auto"/>
          </w:tcPr>
          <w:p w14:paraId="01BB8A12" w14:textId="77777777" w:rsidR="00A654CB" w:rsidRPr="00C41072" w:rsidRDefault="00A654CB" w:rsidP="00C41072">
            <w:pPr>
              <w:ind w:right="-72"/>
              <w:rPr>
                <w:rFonts w:ascii="Arial" w:eastAsia="Cambria" w:hAnsi="Arial" w:cs="Arial"/>
                <w:sz w:val="16"/>
                <w:szCs w:val="16"/>
              </w:rPr>
            </w:pPr>
          </w:p>
        </w:tc>
        <w:tc>
          <w:tcPr>
            <w:tcW w:w="1220" w:type="dxa"/>
            <w:shd w:val="clear" w:color="auto" w:fill="auto"/>
          </w:tcPr>
          <w:p w14:paraId="12AC8B8A" w14:textId="77777777" w:rsidR="00A654CB" w:rsidRPr="00C41072" w:rsidRDefault="00A654CB" w:rsidP="00C41072">
            <w:pPr>
              <w:ind w:right="-72"/>
              <w:rPr>
                <w:rFonts w:ascii="Arial" w:eastAsia="Cambria" w:hAnsi="Arial" w:cs="Arial"/>
                <w:sz w:val="16"/>
                <w:szCs w:val="16"/>
              </w:rPr>
            </w:pPr>
          </w:p>
        </w:tc>
        <w:tc>
          <w:tcPr>
            <w:tcW w:w="1036" w:type="dxa"/>
            <w:shd w:val="clear" w:color="auto" w:fill="auto"/>
          </w:tcPr>
          <w:p w14:paraId="0071ED0E" w14:textId="77777777" w:rsidR="00A654CB" w:rsidRPr="00C41072" w:rsidRDefault="00A654CB" w:rsidP="00C41072">
            <w:pPr>
              <w:ind w:right="-72"/>
              <w:rPr>
                <w:rFonts w:ascii="Arial" w:eastAsia="Cambria" w:hAnsi="Arial" w:cs="Arial"/>
                <w:sz w:val="16"/>
                <w:szCs w:val="16"/>
              </w:rPr>
            </w:pPr>
          </w:p>
        </w:tc>
        <w:tc>
          <w:tcPr>
            <w:tcW w:w="1034" w:type="dxa"/>
            <w:shd w:val="clear" w:color="auto" w:fill="auto"/>
          </w:tcPr>
          <w:p w14:paraId="2D9FD3E1" w14:textId="77777777" w:rsidR="00A654CB" w:rsidRPr="00C41072" w:rsidRDefault="00A654CB" w:rsidP="00C41072">
            <w:pPr>
              <w:ind w:right="-72"/>
              <w:rPr>
                <w:rFonts w:ascii="Arial" w:eastAsia="Cambria" w:hAnsi="Arial" w:cs="Arial"/>
                <w:sz w:val="16"/>
                <w:szCs w:val="16"/>
              </w:rPr>
            </w:pPr>
          </w:p>
        </w:tc>
        <w:tc>
          <w:tcPr>
            <w:tcW w:w="1059" w:type="dxa"/>
            <w:shd w:val="clear" w:color="auto" w:fill="auto"/>
          </w:tcPr>
          <w:p w14:paraId="67903581" w14:textId="77777777" w:rsidR="00A654CB" w:rsidRPr="00C41072" w:rsidRDefault="00A654CB" w:rsidP="00C41072">
            <w:pPr>
              <w:ind w:right="-72"/>
              <w:rPr>
                <w:rFonts w:ascii="Arial" w:eastAsia="Cambria" w:hAnsi="Arial" w:cs="Arial"/>
                <w:sz w:val="16"/>
                <w:szCs w:val="16"/>
              </w:rPr>
            </w:pPr>
          </w:p>
        </w:tc>
      </w:tr>
      <w:tr w:rsidR="00AD132F" w:rsidRPr="00C41072" w14:paraId="6F7EFB91" w14:textId="77777777" w:rsidTr="00FB4DDB">
        <w:tc>
          <w:tcPr>
            <w:tcW w:w="3186" w:type="dxa"/>
            <w:shd w:val="clear" w:color="auto" w:fill="auto"/>
            <w:hideMark/>
          </w:tcPr>
          <w:p w14:paraId="12B483C0" w14:textId="77777777" w:rsidR="00E308BA" w:rsidRPr="00C41072" w:rsidRDefault="00E308BA" w:rsidP="00C41072">
            <w:pPr>
              <w:ind w:left="404" w:right="-92"/>
              <w:rPr>
                <w:rFonts w:ascii="Arial" w:eastAsia="Cambria" w:hAnsi="Arial" w:cs="Arial"/>
                <w:sz w:val="16"/>
                <w:szCs w:val="16"/>
              </w:rPr>
            </w:pPr>
            <w:r w:rsidRPr="00C41072">
              <w:rPr>
                <w:rFonts w:ascii="Arial" w:eastAsia="Cambria" w:hAnsi="Arial" w:cs="Arial"/>
                <w:b/>
                <w:bCs/>
                <w:sz w:val="16"/>
                <w:szCs w:val="16"/>
              </w:rPr>
              <w:t>Non-current financial assets</w:t>
            </w:r>
          </w:p>
        </w:tc>
        <w:tc>
          <w:tcPr>
            <w:tcW w:w="1348" w:type="dxa"/>
            <w:shd w:val="clear" w:color="auto" w:fill="auto"/>
          </w:tcPr>
          <w:p w14:paraId="322F0C55" w14:textId="77777777" w:rsidR="00E308BA" w:rsidRPr="00C41072" w:rsidRDefault="00E308BA" w:rsidP="00C41072">
            <w:pPr>
              <w:ind w:right="-72"/>
              <w:rPr>
                <w:rFonts w:ascii="Arial" w:eastAsia="Cambria" w:hAnsi="Arial" w:cs="Arial"/>
                <w:sz w:val="16"/>
                <w:szCs w:val="16"/>
              </w:rPr>
            </w:pPr>
          </w:p>
        </w:tc>
        <w:tc>
          <w:tcPr>
            <w:tcW w:w="1220" w:type="dxa"/>
            <w:shd w:val="clear" w:color="auto" w:fill="auto"/>
          </w:tcPr>
          <w:p w14:paraId="51F8D977" w14:textId="77777777" w:rsidR="00E308BA" w:rsidRPr="00C41072" w:rsidRDefault="00E308BA" w:rsidP="00C41072">
            <w:pPr>
              <w:ind w:right="-72"/>
              <w:rPr>
                <w:rFonts w:ascii="Arial" w:eastAsia="Cambria" w:hAnsi="Arial" w:cs="Arial"/>
                <w:sz w:val="16"/>
                <w:szCs w:val="16"/>
              </w:rPr>
            </w:pPr>
          </w:p>
        </w:tc>
        <w:tc>
          <w:tcPr>
            <w:tcW w:w="1036" w:type="dxa"/>
            <w:shd w:val="clear" w:color="auto" w:fill="auto"/>
          </w:tcPr>
          <w:p w14:paraId="52BB9A19" w14:textId="77777777" w:rsidR="00E308BA" w:rsidRPr="00C41072" w:rsidRDefault="00E308BA" w:rsidP="00C41072">
            <w:pPr>
              <w:ind w:right="-72"/>
              <w:rPr>
                <w:rFonts w:ascii="Arial" w:eastAsia="Cambria" w:hAnsi="Arial" w:cs="Arial"/>
                <w:sz w:val="16"/>
                <w:szCs w:val="16"/>
              </w:rPr>
            </w:pPr>
          </w:p>
        </w:tc>
        <w:tc>
          <w:tcPr>
            <w:tcW w:w="1034" w:type="dxa"/>
            <w:shd w:val="clear" w:color="auto" w:fill="auto"/>
          </w:tcPr>
          <w:p w14:paraId="02139231" w14:textId="77777777" w:rsidR="00E308BA" w:rsidRPr="00C41072" w:rsidRDefault="00E308BA" w:rsidP="00C41072">
            <w:pPr>
              <w:ind w:right="-72"/>
              <w:rPr>
                <w:rFonts w:ascii="Arial" w:eastAsia="Cambria" w:hAnsi="Arial" w:cs="Arial"/>
                <w:sz w:val="16"/>
                <w:szCs w:val="16"/>
              </w:rPr>
            </w:pPr>
          </w:p>
        </w:tc>
        <w:tc>
          <w:tcPr>
            <w:tcW w:w="1059" w:type="dxa"/>
            <w:shd w:val="clear" w:color="auto" w:fill="auto"/>
          </w:tcPr>
          <w:p w14:paraId="43DC24DD" w14:textId="77777777" w:rsidR="00E308BA" w:rsidRPr="00C41072" w:rsidRDefault="00E308BA" w:rsidP="00C41072">
            <w:pPr>
              <w:ind w:right="-72"/>
              <w:rPr>
                <w:rFonts w:ascii="Arial" w:eastAsia="Cambria" w:hAnsi="Arial" w:cs="Arial"/>
                <w:sz w:val="16"/>
                <w:szCs w:val="16"/>
              </w:rPr>
            </w:pPr>
          </w:p>
        </w:tc>
      </w:tr>
      <w:tr w:rsidR="00010857" w:rsidRPr="00C41072" w14:paraId="38150AD0" w14:textId="77777777" w:rsidTr="00FB4DDB">
        <w:tc>
          <w:tcPr>
            <w:tcW w:w="3186" w:type="dxa"/>
            <w:shd w:val="clear" w:color="auto" w:fill="auto"/>
            <w:hideMark/>
          </w:tcPr>
          <w:p w14:paraId="7585CCE1"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Deposit at bank used as collateral</w:t>
            </w:r>
          </w:p>
        </w:tc>
        <w:tc>
          <w:tcPr>
            <w:tcW w:w="1348" w:type="dxa"/>
            <w:shd w:val="clear" w:color="auto" w:fill="auto"/>
          </w:tcPr>
          <w:p w14:paraId="2911C076"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tcPr>
          <w:p w14:paraId="291137ED"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hideMark/>
          </w:tcPr>
          <w:p w14:paraId="149B3666"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1,500,000</w:t>
            </w:r>
          </w:p>
        </w:tc>
        <w:tc>
          <w:tcPr>
            <w:tcW w:w="1034" w:type="dxa"/>
            <w:shd w:val="clear" w:color="auto" w:fill="auto"/>
            <w:hideMark/>
          </w:tcPr>
          <w:p w14:paraId="21829C7B"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1,500,000</w:t>
            </w:r>
          </w:p>
        </w:tc>
        <w:tc>
          <w:tcPr>
            <w:tcW w:w="1059" w:type="dxa"/>
            <w:shd w:val="clear" w:color="auto" w:fill="auto"/>
            <w:hideMark/>
          </w:tcPr>
          <w:p w14:paraId="2AB9E1B8"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010857" w:rsidRPr="00C41072" w14:paraId="0CCF4D72" w14:textId="77777777" w:rsidTr="00FB4DDB">
        <w:tc>
          <w:tcPr>
            <w:tcW w:w="3186" w:type="dxa"/>
            <w:shd w:val="clear" w:color="auto" w:fill="auto"/>
            <w:hideMark/>
          </w:tcPr>
          <w:p w14:paraId="1A4CA588"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Other non-current assets</w:t>
            </w:r>
          </w:p>
        </w:tc>
        <w:tc>
          <w:tcPr>
            <w:tcW w:w="1348" w:type="dxa"/>
            <w:shd w:val="clear" w:color="auto" w:fill="auto"/>
            <w:hideMark/>
          </w:tcPr>
          <w:p w14:paraId="09770F54"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tcPr>
          <w:p w14:paraId="3793B07B"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hideMark/>
          </w:tcPr>
          <w:p w14:paraId="37E6238B"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83,527,546</w:t>
            </w:r>
          </w:p>
        </w:tc>
        <w:tc>
          <w:tcPr>
            <w:tcW w:w="1034" w:type="dxa"/>
            <w:shd w:val="clear" w:color="auto" w:fill="auto"/>
            <w:hideMark/>
          </w:tcPr>
          <w:p w14:paraId="12EE6291" w14:textId="77777777" w:rsidR="00010857" w:rsidRPr="00C41072" w:rsidRDefault="00EE6227" w:rsidP="00C41072">
            <w:pPr>
              <w:ind w:right="-72"/>
              <w:jc w:val="right"/>
              <w:rPr>
                <w:rFonts w:ascii="Arial" w:eastAsia="Cambria" w:hAnsi="Arial" w:cs="Arial"/>
                <w:sz w:val="16"/>
                <w:szCs w:val="16"/>
              </w:rPr>
            </w:pPr>
            <w:r w:rsidRPr="00C41072">
              <w:rPr>
                <w:rFonts w:ascii="Arial" w:eastAsia="Cambria" w:hAnsi="Arial" w:cs="Arial"/>
                <w:sz w:val="16"/>
                <w:szCs w:val="16"/>
              </w:rPr>
              <w:t>77,770,728</w:t>
            </w:r>
          </w:p>
        </w:tc>
        <w:tc>
          <w:tcPr>
            <w:tcW w:w="1059" w:type="dxa"/>
            <w:shd w:val="clear" w:color="auto" w:fill="auto"/>
            <w:hideMark/>
          </w:tcPr>
          <w:p w14:paraId="5E480AB3" w14:textId="77777777" w:rsidR="00010857"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(5,756,818)</w:t>
            </w:r>
          </w:p>
        </w:tc>
      </w:tr>
      <w:tr w:rsidR="00AD132F" w:rsidRPr="00C41072" w14:paraId="4E6AA248" w14:textId="77777777" w:rsidTr="00FB4DDB">
        <w:tc>
          <w:tcPr>
            <w:tcW w:w="3186" w:type="dxa"/>
            <w:shd w:val="clear" w:color="auto" w:fill="auto"/>
          </w:tcPr>
          <w:p w14:paraId="07DACEC8" w14:textId="77777777" w:rsidR="00E308BA" w:rsidRPr="00C41072" w:rsidRDefault="00E308BA" w:rsidP="00C41072">
            <w:pPr>
              <w:ind w:left="404" w:right="-92"/>
              <w:rPr>
                <w:rFonts w:ascii="Arial" w:eastAsia="Cambria" w:hAnsi="Arial" w:cs="Arial"/>
                <w:b/>
                <w:bCs/>
                <w:sz w:val="16"/>
                <w:szCs w:val="16"/>
              </w:rPr>
            </w:pPr>
          </w:p>
        </w:tc>
        <w:tc>
          <w:tcPr>
            <w:tcW w:w="1348" w:type="dxa"/>
            <w:shd w:val="clear" w:color="auto" w:fill="auto"/>
          </w:tcPr>
          <w:p w14:paraId="703B8341" w14:textId="77777777" w:rsidR="00E308BA" w:rsidRPr="00C41072" w:rsidRDefault="00E308BA" w:rsidP="00C41072">
            <w:pPr>
              <w:ind w:right="-72"/>
              <w:rPr>
                <w:rFonts w:ascii="Arial" w:eastAsia="Cambria" w:hAnsi="Arial" w:cs="Arial"/>
                <w:sz w:val="16"/>
                <w:szCs w:val="16"/>
                <w:cs/>
              </w:rPr>
            </w:pPr>
          </w:p>
        </w:tc>
        <w:tc>
          <w:tcPr>
            <w:tcW w:w="1220" w:type="dxa"/>
            <w:shd w:val="clear" w:color="auto" w:fill="auto"/>
          </w:tcPr>
          <w:p w14:paraId="36274216" w14:textId="77777777" w:rsidR="00E308BA" w:rsidRPr="00C41072" w:rsidRDefault="00E308BA" w:rsidP="00C41072">
            <w:pPr>
              <w:ind w:right="-72"/>
              <w:rPr>
                <w:rFonts w:ascii="Arial" w:eastAsia="Cambria" w:hAnsi="Arial" w:cs="Arial"/>
                <w:sz w:val="16"/>
                <w:szCs w:val="16"/>
              </w:rPr>
            </w:pPr>
          </w:p>
        </w:tc>
        <w:tc>
          <w:tcPr>
            <w:tcW w:w="1036" w:type="dxa"/>
            <w:shd w:val="clear" w:color="auto" w:fill="auto"/>
            <w:vAlign w:val="bottom"/>
          </w:tcPr>
          <w:p w14:paraId="1B1F0802" w14:textId="77777777" w:rsidR="00E308BA" w:rsidRPr="00C41072" w:rsidRDefault="00E308BA" w:rsidP="00C41072">
            <w:pPr>
              <w:ind w:right="-72"/>
              <w:jc w:val="right"/>
              <w:rPr>
                <w:rFonts w:ascii="Arial" w:eastAsia="Cambria" w:hAnsi="Arial" w:cs="Arial"/>
                <w:sz w:val="16"/>
                <w:szCs w:val="16"/>
              </w:rPr>
            </w:pPr>
          </w:p>
        </w:tc>
        <w:tc>
          <w:tcPr>
            <w:tcW w:w="1034" w:type="dxa"/>
            <w:shd w:val="clear" w:color="auto" w:fill="auto"/>
            <w:vAlign w:val="bottom"/>
          </w:tcPr>
          <w:p w14:paraId="1082E92E" w14:textId="77777777" w:rsidR="00E308BA" w:rsidRPr="00C41072" w:rsidRDefault="00E308BA" w:rsidP="00C41072">
            <w:pPr>
              <w:ind w:right="-72"/>
              <w:jc w:val="right"/>
              <w:rPr>
                <w:rFonts w:ascii="Arial" w:eastAsia="Cambria" w:hAnsi="Arial" w:cs="Arial"/>
                <w:sz w:val="16"/>
                <w:szCs w:val="16"/>
              </w:rPr>
            </w:pPr>
          </w:p>
        </w:tc>
        <w:tc>
          <w:tcPr>
            <w:tcW w:w="1059" w:type="dxa"/>
            <w:shd w:val="clear" w:color="auto" w:fill="auto"/>
            <w:vAlign w:val="bottom"/>
          </w:tcPr>
          <w:p w14:paraId="093842E3" w14:textId="77777777" w:rsidR="00E308BA" w:rsidRPr="00C41072" w:rsidRDefault="00E308BA" w:rsidP="00C41072">
            <w:pPr>
              <w:ind w:right="-72"/>
              <w:jc w:val="right"/>
              <w:rPr>
                <w:rFonts w:ascii="Arial" w:eastAsia="Cambria" w:hAnsi="Arial" w:cs="Arial"/>
                <w:sz w:val="16"/>
                <w:szCs w:val="16"/>
              </w:rPr>
            </w:pPr>
          </w:p>
        </w:tc>
      </w:tr>
      <w:tr w:rsidR="00AD132F" w:rsidRPr="00C41072" w14:paraId="5BDDABE6" w14:textId="77777777" w:rsidTr="00FB4DDB">
        <w:tc>
          <w:tcPr>
            <w:tcW w:w="3186" w:type="dxa"/>
            <w:shd w:val="clear" w:color="auto" w:fill="auto"/>
            <w:hideMark/>
          </w:tcPr>
          <w:p w14:paraId="6BE07740" w14:textId="77777777" w:rsidR="00E308BA" w:rsidRPr="00C41072" w:rsidRDefault="00E308BA" w:rsidP="00C41072">
            <w:pPr>
              <w:ind w:left="404" w:right="-92"/>
              <w:rPr>
                <w:rFonts w:ascii="Arial" w:eastAsia="Cambria" w:hAnsi="Arial" w:cs="Arial"/>
                <w:sz w:val="16"/>
                <w:szCs w:val="16"/>
              </w:rPr>
            </w:pPr>
            <w:r w:rsidRPr="00C41072">
              <w:rPr>
                <w:rFonts w:ascii="Arial" w:eastAsia="Cambria" w:hAnsi="Arial" w:cs="Arial"/>
                <w:b/>
                <w:bCs/>
                <w:sz w:val="16"/>
                <w:szCs w:val="16"/>
              </w:rPr>
              <w:t>Current financial liabilities</w:t>
            </w:r>
          </w:p>
        </w:tc>
        <w:tc>
          <w:tcPr>
            <w:tcW w:w="1348" w:type="dxa"/>
            <w:shd w:val="clear" w:color="auto" w:fill="auto"/>
          </w:tcPr>
          <w:p w14:paraId="1D4BBCF3" w14:textId="77777777" w:rsidR="00E308BA" w:rsidRPr="00C41072" w:rsidRDefault="00E308BA" w:rsidP="00C41072">
            <w:pPr>
              <w:ind w:right="-72"/>
              <w:rPr>
                <w:rFonts w:ascii="Arial" w:eastAsia="Cambria" w:hAnsi="Arial" w:cs="Arial"/>
                <w:sz w:val="16"/>
                <w:szCs w:val="16"/>
                <w:cs/>
              </w:rPr>
            </w:pPr>
          </w:p>
        </w:tc>
        <w:tc>
          <w:tcPr>
            <w:tcW w:w="1220" w:type="dxa"/>
            <w:shd w:val="clear" w:color="auto" w:fill="auto"/>
          </w:tcPr>
          <w:p w14:paraId="7D9C82ED" w14:textId="77777777" w:rsidR="00E308BA" w:rsidRPr="00C41072" w:rsidRDefault="00E308BA" w:rsidP="00C41072">
            <w:pPr>
              <w:ind w:right="-72"/>
              <w:rPr>
                <w:rFonts w:ascii="Arial" w:eastAsia="Cambria" w:hAnsi="Arial" w:cs="Arial"/>
                <w:sz w:val="16"/>
                <w:szCs w:val="16"/>
              </w:rPr>
            </w:pPr>
          </w:p>
        </w:tc>
        <w:tc>
          <w:tcPr>
            <w:tcW w:w="1036" w:type="dxa"/>
            <w:shd w:val="clear" w:color="auto" w:fill="auto"/>
            <w:vAlign w:val="bottom"/>
          </w:tcPr>
          <w:p w14:paraId="7857B754" w14:textId="77777777" w:rsidR="00E308BA" w:rsidRPr="00C41072" w:rsidRDefault="00E308BA" w:rsidP="00C41072">
            <w:pPr>
              <w:ind w:right="-72"/>
              <w:jc w:val="right"/>
              <w:rPr>
                <w:rFonts w:ascii="Arial" w:eastAsia="Cambria" w:hAnsi="Arial" w:cs="Arial"/>
                <w:sz w:val="16"/>
                <w:szCs w:val="16"/>
              </w:rPr>
            </w:pPr>
          </w:p>
        </w:tc>
        <w:tc>
          <w:tcPr>
            <w:tcW w:w="1034" w:type="dxa"/>
            <w:shd w:val="clear" w:color="auto" w:fill="auto"/>
            <w:vAlign w:val="bottom"/>
          </w:tcPr>
          <w:p w14:paraId="58210DD2" w14:textId="77777777" w:rsidR="00E308BA" w:rsidRPr="00C41072" w:rsidRDefault="00E308BA" w:rsidP="00C41072">
            <w:pPr>
              <w:ind w:right="-72"/>
              <w:jc w:val="right"/>
              <w:rPr>
                <w:rFonts w:ascii="Arial" w:eastAsia="Cambria" w:hAnsi="Arial" w:cs="Arial"/>
                <w:sz w:val="16"/>
                <w:szCs w:val="16"/>
              </w:rPr>
            </w:pPr>
          </w:p>
        </w:tc>
        <w:tc>
          <w:tcPr>
            <w:tcW w:w="1059" w:type="dxa"/>
            <w:shd w:val="clear" w:color="auto" w:fill="auto"/>
            <w:vAlign w:val="bottom"/>
          </w:tcPr>
          <w:p w14:paraId="071C1852" w14:textId="77777777" w:rsidR="00E308BA" w:rsidRPr="00C41072" w:rsidRDefault="00E308BA" w:rsidP="00C41072">
            <w:pPr>
              <w:ind w:right="-72"/>
              <w:jc w:val="right"/>
              <w:rPr>
                <w:rFonts w:ascii="Arial" w:eastAsia="Cambria" w:hAnsi="Arial" w:cs="Arial"/>
                <w:sz w:val="16"/>
                <w:szCs w:val="16"/>
              </w:rPr>
            </w:pPr>
          </w:p>
        </w:tc>
      </w:tr>
      <w:tr w:rsidR="00010857" w:rsidRPr="00C41072" w14:paraId="2D689899" w14:textId="77777777" w:rsidTr="00FB4DDB">
        <w:tc>
          <w:tcPr>
            <w:tcW w:w="3186" w:type="dxa"/>
            <w:shd w:val="clear" w:color="auto" w:fill="auto"/>
            <w:vAlign w:val="bottom"/>
            <w:hideMark/>
          </w:tcPr>
          <w:p w14:paraId="6218738A"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Bank overdrafts</w:t>
            </w:r>
          </w:p>
        </w:tc>
        <w:tc>
          <w:tcPr>
            <w:tcW w:w="1348" w:type="dxa"/>
            <w:shd w:val="clear" w:color="auto" w:fill="auto"/>
            <w:hideMark/>
          </w:tcPr>
          <w:p w14:paraId="5F155EEE"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hideMark/>
          </w:tcPr>
          <w:p w14:paraId="51E7BC95"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hideMark/>
          </w:tcPr>
          <w:p w14:paraId="423A7E17"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80</w:t>
            </w:r>
            <w:r w:rsidRPr="00C41072">
              <w:rPr>
                <w:rFonts w:ascii="Arial" w:eastAsia="Cambria" w:hAnsi="Arial" w:cs="Arial"/>
                <w:sz w:val="16"/>
                <w:szCs w:val="16"/>
              </w:rPr>
              <w:t>,</w:t>
            </w:r>
            <w:r w:rsidRPr="00C41072">
              <w:rPr>
                <w:rFonts w:ascii="Arial" w:eastAsia="Cambria" w:hAnsi="Arial" w:cs="Arial"/>
                <w:sz w:val="16"/>
                <w:szCs w:val="16"/>
                <w:cs/>
              </w:rPr>
              <w:t>990</w:t>
            </w:r>
            <w:r w:rsidRPr="00C41072">
              <w:rPr>
                <w:rFonts w:ascii="Arial" w:eastAsia="Cambria" w:hAnsi="Arial" w:cs="Arial"/>
                <w:sz w:val="16"/>
                <w:szCs w:val="16"/>
              </w:rPr>
              <w:t>,</w:t>
            </w:r>
            <w:r w:rsidRPr="00C41072">
              <w:rPr>
                <w:rFonts w:ascii="Arial" w:eastAsia="Cambria" w:hAnsi="Arial" w:cs="Arial"/>
                <w:sz w:val="16"/>
                <w:szCs w:val="16"/>
                <w:cs/>
              </w:rPr>
              <w:t>309</w:t>
            </w:r>
          </w:p>
        </w:tc>
        <w:tc>
          <w:tcPr>
            <w:tcW w:w="1034" w:type="dxa"/>
            <w:shd w:val="clear" w:color="auto" w:fill="auto"/>
            <w:hideMark/>
          </w:tcPr>
          <w:p w14:paraId="590409A7"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80</w:t>
            </w:r>
            <w:r w:rsidRPr="00C41072">
              <w:rPr>
                <w:rFonts w:ascii="Arial" w:eastAsia="Cambria" w:hAnsi="Arial" w:cs="Arial"/>
                <w:sz w:val="16"/>
                <w:szCs w:val="16"/>
              </w:rPr>
              <w:t>,</w:t>
            </w:r>
            <w:r w:rsidRPr="00C41072">
              <w:rPr>
                <w:rFonts w:ascii="Arial" w:eastAsia="Cambria" w:hAnsi="Arial" w:cs="Arial"/>
                <w:sz w:val="16"/>
                <w:szCs w:val="16"/>
                <w:cs/>
              </w:rPr>
              <w:t>990</w:t>
            </w:r>
            <w:r w:rsidRPr="00C41072">
              <w:rPr>
                <w:rFonts w:ascii="Arial" w:eastAsia="Cambria" w:hAnsi="Arial" w:cs="Arial"/>
                <w:sz w:val="16"/>
                <w:szCs w:val="16"/>
              </w:rPr>
              <w:t>,</w:t>
            </w:r>
            <w:r w:rsidRPr="00C41072">
              <w:rPr>
                <w:rFonts w:ascii="Arial" w:eastAsia="Cambria" w:hAnsi="Arial" w:cs="Arial"/>
                <w:sz w:val="16"/>
                <w:szCs w:val="16"/>
                <w:cs/>
              </w:rPr>
              <w:t>309</w:t>
            </w:r>
          </w:p>
        </w:tc>
        <w:tc>
          <w:tcPr>
            <w:tcW w:w="1059" w:type="dxa"/>
            <w:shd w:val="clear" w:color="auto" w:fill="auto"/>
            <w:hideMark/>
          </w:tcPr>
          <w:p w14:paraId="0AF32895"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010857" w:rsidRPr="00C41072" w14:paraId="536694A5" w14:textId="77777777" w:rsidTr="00FF681C">
        <w:tc>
          <w:tcPr>
            <w:tcW w:w="3186" w:type="dxa"/>
            <w:shd w:val="clear" w:color="auto" w:fill="auto"/>
            <w:vAlign w:val="bottom"/>
            <w:hideMark/>
          </w:tcPr>
          <w:p w14:paraId="20B2EF77" w14:textId="77777777" w:rsidR="00610421"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 xml:space="preserve">Short-term borrowings from </w:t>
            </w:r>
          </w:p>
          <w:p w14:paraId="0B995F75" w14:textId="77777777" w:rsidR="00010857" w:rsidRPr="00C41072" w:rsidRDefault="00610421" w:rsidP="00C41072">
            <w:pPr>
              <w:ind w:left="404" w:right="-92"/>
              <w:rPr>
                <w:rFonts w:ascii="Arial" w:eastAsia="Cambria" w:hAnsi="Arial" w:cs="Arial"/>
                <w:sz w:val="16"/>
                <w:szCs w:val="16"/>
              </w:rPr>
            </w:pPr>
            <w:r w:rsidRPr="00C41072">
              <w:rPr>
                <w:rFonts w:ascii="Arial" w:eastAsia="Cambria" w:hAnsi="Arial" w:cs="Arial"/>
                <w:sz w:val="16"/>
                <w:szCs w:val="16"/>
              </w:rPr>
              <w:t xml:space="preserve">   </w:t>
            </w:r>
            <w:r w:rsidR="00010857" w:rsidRPr="00C41072">
              <w:rPr>
                <w:rFonts w:ascii="Arial" w:eastAsia="Cambria" w:hAnsi="Arial" w:cs="Arial"/>
                <w:sz w:val="16"/>
                <w:szCs w:val="16"/>
              </w:rPr>
              <w:t>financial institutions</w:t>
            </w:r>
          </w:p>
        </w:tc>
        <w:tc>
          <w:tcPr>
            <w:tcW w:w="1348" w:type="dxa"/>
            <w:shd w:val="clear" w:color="auto" w:fill="auto"/>
            <w:vAlign w:val="bottom"/>
          </w:tcPr>
          <w:p w14:paraId="15EFB9F6"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vAlign w:val="bottom"/>
            <w:hideMark/>
          </w:tcPr>
          <w:p w14:paraId="28BDDD86"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vAlign w:val="bottom"/>
            <w:hideMark/>
          </w:tcPr>
          <w:p w14:paraId="16E81847"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50</w:t>
            </w:r>
            <w:r w:rsidRPr="00C41072">
              <w:rPr>
                <w:rFonts w:ascii="Arial" w:eastAsia="Cambria" w:hAnsi="Arial" w:cs="Arial"/>
                <w:sz w:val="16"/>
                <w:szCs w:val="16"/>
              </w:rPr>
              <w:t>,</w:t>
            </w:r>
            <w:r w:rsidRPr="00C41072">
              <w:rPr>
                <w:rFonts w:ascii="Arial" w:eastAsia="Cambria" w:hAnsi="Arial" w:cs="Arial"/>
                <w:sz w:val="16"/>
                <w:szCs w:val="16"/>
                <w:cs/>
              </w:rPr>
              <w:t>000</w:t>
            </w:r>
            <w:r w:rsidRPr="00C41072">
              <w:rPr>
                <w:rFonts w:ascii="Arial" w:eastAsia="Cambria" w:hAnsi="Arial" w:cs="Arial"/>
                <w:sz w:val="16"/>
                <w:szCs w:val="16"/>
              </w:rPr>
              <w:t>,</w:t>
            </w:r>
            <w:r w:rsidRPr="00C41072">
              <w:rPr>
                <w:rFonts w:ascii="Arial" w:eastAsia="Cambria" w:hAnsi="Arial" w:cs="Arial"/>
                <w:sz w:val="16"/>
                <w:szCs w:val="16"/>
                <w:cs/>
              </w:rPr>
              <w:t>000</w:t>
            </w:r>
          </w:p>
        </w:tc>
        <w:tc>
          <w:tcPr>
            <w:tcW w:w="1034" w:type="dxa"/>
            <w:shd w:val="clear" w:color="auto" w:fill="auto"/>
            <w:vAlign w:val="bottom"/>
            <w:hideMark/>
          </w:tcPr>
          <w:p w14:paraId="60F810EA"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50</w:t>
            </w:r>
            <w:r w:rsidRPr="00C41072">
              <w:rPr>
                <w:rFonts w:ascii="Arial" w:eastAsia="Cambria" w:hAnsi="Arial" w:cs="Arial"/>
                <w:sz w:val="16"/>
                <w:szCs w:val="16"/>
              </w:rPr>
              <w:t>,</w:t>
            </w:r>
            <w:r w:rsidRPr="00C41072">
              <w:rPr>
                <w:rFonts w:ascii="Arial" w:eastAsia="Cambria" w:hAnsi="Arial" w:cs="Arial"/>
                <w:sz w:val="16"/>
                <w:szCs w:val="16"/>
                <w:cs/>
              </w:rPr>
              <w:t>000</w:t>
            </w:r>
            <w:r w:rsidRPr="00C41072">
              <w:rPr>
                <w:rFonts w:ascii="Arial" w:eastAsia="Cambria" w:hAnsi="Arial" w:cs="Arial"/>
                <w:sz w:val="16"/>
                <w:szCs w:val="16"/>
              </w:rPr>
              <w:t>,</w:t>
            </w:r>
            <w:r w:rsidRPr="00C41072">
              <w:rPr>
                <w:rFonts w:ascii="Arial" w:eastAsia="Cambria" w:hAnsi="Arial" w:cs="Arial"/>
                <w:sz w:val="16"/>
                <w:szCs w:val="16"/>
                <w:cs/>
              </w:rPr>
              <w:t>000</w:t>
            </w:r>
          </w:p>
        </w:tc>
        <w:tc>
          <w:tcPr>
            <w:tcW w:w="1059" w:type="dxa"/>
            <w:shd w:val="clear" w:color="auto" w:fill="auto"/>
            <w:vAlign w:val="bottom"/>
            <w:hideMark/>
          </w:tcPr>
          <w:p w14:paraId="27ADD8E5"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010857" w:rsidRPr="00C41072" w14:paraId="4C2FBDDE" w14:textId="77777777" w:rsidTr="00FB4DDB">
        <w:tc>
          <w:tcPr>
            <w:tcW w:w="3186" w:type="dxa"/>
            <w:shd w:val="clear" w:color="auto" w:fill="auto"/>
            <w:vAlign w:val="bottom"/>
          </w:tcPr>
          <w:p w14:paraId="21615469"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Trade and other payables</w:t>
            </w:r>
          </w:p>
        </w:tc>
        <w:tc>
          <w:tcPr>
            <w:tcW w:w="1348" w:type="dxa"/>
            <w:shd w:val="clear" w:color="auto" w:fill="auto"/>
          </w:tcPr>
          <w:p w14:paraId="2DF00B26"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tcPr>
          <w:p w14:paraId="6CE883D3"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tcPr>
          <w:p w14:paraId="2F161962"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98</w:t>
            </w:r>
            <w:r w:rsidRPr="00C41072">
              <w:rPr>
                <w:rFonts w:ascii="Arial" w:eastAsia="Cambria" w:hAnsi="Arial" w:cs="Arial"/>
                <w:sz w:val="16"/>
                <w:szCs w:val="16"/>
              </w:rPr>
              <w:t>,</w:t>
            </w:r>
            <w:r w:rsidRPr="00C41072">
              <w:rPr>
                <w:rFonts w:ascii="Arial" w:eastAsia="Cambria" w:hAnsi="Arial" w:cs="Arial"/>
                <w:sz w:val="16"/>
                <w:szCs w:val="16"/>
                <w:cs/>
              </w:rPr>
              <w:t>840</w:t>
            </w:r>
            <w:r w:rsidRPr="00C41072">
              <w:rPr>
                <w:rFonts w:ascii="Arial" w:eastAsia="Cambria" w:hAnsi="Arial" w:cs="Arial"/>
                <w:sz w:val="16"/>
                <w:szCs w:val="16"/>
              </w:rPr>
              <w:t>,</w:t>
            </w:r>
            <w:r w:rsidRPr="00C41072">
              <w:rPr>
                <w:rFonts w:ascii="Arial" w:eastAsia="Cambria" w:hAnsi="Arial" w:cs="Arial"/>
                <w:sz w:val="16"/>
                <w:szCs w:val="16"/>
                <w:cs/>
              </w:rPr>
              <w:t>629</w:t>
            </w:r>
          </w:p>
        </w:tc>
        <w:tc>
          <w:tcPr>
            <w:tcW w:w="1034" w:type="dxa"/>
            <w:shd w:val="clear" w:color="auto" w:fill="auto"/>
          </w:tcPr>
          <w:p w14:paraId="7DD89572"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98</w:t>
            </w:r>
            <w:r w:rsidRPr="00C41072">
              <w:rPr>
                <w:rFonts w:ascii="Arial" w:eastAsia="Cambria" w:hAnsi="Arial" w:cs="Arial"/>
                <w:sz w:val="16"/>
                <w:szCs w:val="16"/>
              </w:rPr>
              <w:t>,</w:t>
            </w:r>
            <w:r w:rsidRPr="00C41072">
              <w:rPr>
                <w:rFonts w:ascii="Arial" w:eastAsia="Cambria" w:hAnsi="Arial" w:cs="Arial"/>
                <w:sz w:val="16"/>
                <w:szCs w:val="16"/>
                <w:cs/>
              </w:rPr>
              <w:t>840</w:t>
            </w:r>
            <w:r w:rsidRPr="00C41072">
              <w:rPr>
                <w:rFonts w:ascii="Arial" w:eastAsia="Cambria" w:hAnsi="Arial" w:cs="Arial"/>
                <w:sz w:val="16"/>
                <w:szCs w:val="16"/>
              </w:rPr>
              <w:t>,</w:t>
            </w:r>
            <w:r w:rsidRPr="00C41072">
              <w:rPr>
                <w:rFonts w:ascii="Arial" w:eastAsia="Cambria" w:hAnsi="Arial" w:cs="Arial"/>
                <w:sz w:val="16"/>
                <w:szCs w:val="16"/>
                <w:cs/>
              </w:rPr>
              <w:t>629</w:t>
            </w:r>
          </w:p>
        </w:tc>
        <w:tc>
          <w:tcPr>
            <w:tcW w:w="1059" w:type="dxa"/>
            <w:shd w:val="clear" w:color="auto" w:fill="auto"/>
          </w:tcPr>
          <w:p w14:paraId="78EA363D"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010857" w:rsidRPr="00C41072" w14:paraId="4DBE0ACD" w14:textId="77777777" w:rsidTr="00FB4DDB">
        <w:tc>
          <w:tcPr>
            <w:tcW w:w="3186" w:type="dxa"/>
            <w:shd w:val="clear" w:color="auto" w:fill="auto"/>
            <w:vAlign w:val="bottom"/>
          </w:tcPr>
          <w:p w14:paraId="5E93C34A"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Accrued expenses</w:t>
            </w:r>
          </w:p>
        </w:tc>
        <w:tc>
          <w:tcPr>
            <w:tcW w:w="1348" w:type="dxa"/>
            <w:shd w:val="clear" w:color="auto" w:fill="auto"/>
          </w:tcPr>
          <w:p w14:paraId="65B7DF53"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tcPr>
          <w:p w14:paraId="59FF4D24"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tcPr>
          <w:p w14:paraId="323F3DB0"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56</w:t>
            </w:r>
            <w:r w:rsidRPr="00C41072">
              <w:rPr>
                <w:rFonts w:ascii="Arial" w:eastAsia="Cambria" w:hAnsi="Arial" w:cs="Arial"/>
                <w:sz w:val="16"/>
                <w:szCs w:val="16"/>
              </w:rPr>
              <w:t>,</w:t>
            </w:r>
            <w:r w:rsidRPr="00C41072">
              <w:rPr>
                <w:rFonts w:ascii="Arial" w:eastAsia="Cambria" w:hAnsi="Arial" w:cs="Arial"/>
                <w:sz w:val="16"/>
                <w:szCs w:val="16"/>
                <w:cs/>
              </w:rPr>
              <w:t>636</w:t>
            </w:r>
            <w:r w:rsidRPr="00C41072">
              <w:rPr>
                <w:rFonts w:ascii="Arial" w:eastAsia="Cambria" w:hAnsi="Arial" w:cs="Arial"/>
                <w:sz w:val="16"/>
                <w:szCs w:val="16"/>
              </w:rPr>
              <w:t>,</w:t>
            </w:r>
            <w:r w:rsidRPr="00C41072">
              <w:rPr>
                <w:rFonts w:ascii="Arial" w:eastAsia="Cambria" w:hAnsi="Arial" w:cs="Arial"/>
                <w:sz w:val="16"/>
                <w:szCs w:val="16"/>
                <w:cs/>
              </w:rPr>
              <w:t>905</w:t>
            </w:r>
          </w:p>
        </w:tc>
        <w:tc>
          <w:tcPr>
            <w:tcW w:w="1034" w:type="dxa"/>
            <w:shd w:val="clear" w:color="auto" w:fill="auto"/>
          </w:tcPr>
          <w:p w14:paraId="3F2E5A16"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56</w:t>
            </w:r>
            <w:r w:rsidRPr="00C41072">
              <w:rPr>
                <w:rFonts w:ascii="Arial" w:eastAsia="Cambria" w:hAnsi="Arial" w:cs="Arial"/>
                <w:sz w:val="16"/>
                <w:szCs w:val="16"/>
              </w:rPr>
              <w:t>,</w:t>
            </w:r>
            <w:r w:rsidRPr="00C41072">
              <w:rPr>
                <w:rFonts w:ascii="Arial" w:eastAsia="Cambria" w:hAnsi="Arial" w:cs="Arial"/>
                <w:sz w:val="16"/>
                <w:szCs w:val="16"/>
                <w:cs/>
              </w:rPr>
              <w:t>636</w:t>
            </w:r>
            <w:r w:rsidRPr="00C41072">
              <w:rPr>
                <w:rFonts w:ascii="Arial" w:eastAsia="Cambria" w:hAnsi="Arial" w:cs="Arial"/>
                <w:sz w:val="16"/>
                <w:szCs w:val="16"/>
              </w:rPr>
              <w:t>,</w:t>
            </w:r>
            <w:r w:rsidRPr="00C41072">
              <w:rPr>
                <w:rFonts w:ascii="Arial" w:eastAsia="Cambria" w:hAnsi="Arial" w:cs="Arial"/>
                <w:sz w:val="16"/>
                <w:szCs w:val="16"/>
                <w:cs/>
              </w:rPr>
              <w:t>905</w:t>
            </w:r>
          </w:p>
        </w:tc>
        <w:tc>
          <w:tcPr>
            <w:tcW w:w="1059" w:type="dxa"/>
            <w:shd w:val="clear" w:color="auto" w:fill="auto"/>
          </w:tcPr>
          <w:p w14:paraId="7042CCF7"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010857" w:rsidRPr="00C41072" w14:paraId="3D600BBE" w14:textId="77777777" w:rsidTr="00FF681C">
        <w:tc>
          <w:tcPr>
            <w:tcW w:w="3186" w:type="dxa"/>
            <w:shd w:val="clear" w:color="auto" w:fill="auto"/>
            <w:vAlign w:val="bottom"/>
          </w:tcPr>
          <w:p w14:paraId="0EB14A0B"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 xml:space="preserve">Short-term borrowings  </w:t>
            </w:r>
          </w:p>
          <w:p w14:paraId="42724D3B"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 xml:space="preserve">   from third parties</w:t>
            </w:r>
          </w:p>
        </w:tc>
        <w:tc>
          <w:tcPr>
            <w:tcW w:w="1348" w:type="dxa"/>
            <w:shd w:val="clear" w:color="auto" w:fill="auto"/>
            <w:vAlign w:val="bottom"/>
          </w:tcPr>
          <w:p w14:paraId="3609A3FB"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vAlign w:val="bottom"/>
          </w:tcPr>
          <w:p w14:paraId="2AE49BF7"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vAlign w:val="bottom"/>
          </w:tcPr>
          <w:p w14:paraId="1F402D05"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60</w:t>
            </w:r>
            <w:r w:rsidRPr="00C41072">
              <w:rPr>
                <w:rFonts w:ascii="Arial" w:eastAsia="Cambria" w:hAnsi="Arial" w:cs="Arial"/>
                <w:sz w:val="16"/>
                <w:szCs w:val="16"/>
              </w:rPr>
              <w:t>,</w:t>
            </w:r>
            <w:r w:rsidRPr="00C41072">
              <w:rPr>
                <w:rFonts w:ascii="Arial" w:eastAsia="Cambria" w:hAnsi="Arial" w:cs="Arial"/>
                <w:sz w:val="16"/>
                <w:szCs w:val="16"/>
                <w:cs/>
              </w:rPr>
              <w:t>000</w:t>
            </w:r>
            <w:r w:rsidRPr="00C41072">
              <w:rPr>
                <w:rFonts w:ascii="Arial" w:eastAsia="Cambria" w:hAnsi="Arial" w:cs="Arial"/>
                <w:sz w:val="16"/>
                <w:szCs w:val="16"/>
              </w:rPr>
              <w:t>,</w:t>
            </w:r>
            <w:r w:rsidRPr="00C41072">
              <w:rPr>
                <w:rFonts w:ascii="Arial" w:eastAsia="Cambria" w:hAnsi="Arial" w:cs="Arial"/>
                <w:sz w:val="16"/>
                <w:szCs w:val="16"/>
                <w:cs/>
              </w:rPr>
              <w:t>000</w:t>
            </w:r>
          </w:p>
        </w:tc>
        <w:tc>
          <w:tcPr>
            <w:tcW w:w="1034" w:type="dxa"/>
            <w:shd w:val="clear" w:color="auto" w:fill="auto"/>
            <w:vAlign w:val="bottom"/>
          </w:tcPr>
          <w:p w14:paraId="7C0BEDEE"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60</w:t>
            </w:r>
            <w:r w:rsidRPr="00C41072">
              <w:rPr>
                <w:rFonts w:ascii="Arial" w:eastAsia="Cambria" w:hAnsi="Arial" w:cs="Arial"/>
                <w:sz w:val="16"/>
                <w:szCs w:val="16"/>
              </w:rPr>
              <w:t>,</w:t>
            </w:r>
            <w:r w:rsidRPr="00C41072">
              <w:rPr>
                <w:rFonts w:ascii="Arial" w:eastAsia="Cambria" w:hAnsi="Arial" w:cs="Arial"/>
                <w:sz w:val="16"/>
                <w:szCs w:val="16"/>
                <w:cs/>
              </w:rPr>
              <w:t>000</w:t>
            </w:r>
            <w:r w:rsidRPr="00C41072">
              <w:rPr>
                <w:rFonts w:ascii="Arial" w:eastAsia="Cambria" w:hAnsi="Arial" w:cs="Arial"/>
                <w:sz w:val="16"/>
                <w:szCs w:val="16"/>
              </w:rPr>
              <w:t>,</w:t>
            </w:r>
            <w:r w:rsidRPr="00C41072">
              <w:rPr>
                <w:rFonts w:ascii="Arial" w:eastAsia="Cambria" w:hAnsi="Arial" w:cs="Arial"/>
                <w:sz w:val="16"/>
                <w:szCs w:val="16"/>
                <w:cs/>
              </w:rPr>
              <w:t>000</w:t>
            </w:r>
          </w:p>
        </w:tc>
        <w:tc>
          <w:tcPr>
            <w:tcW w:w="1059" w:type="dxa"/>
            <w:shd w:val="clear" w:color="auto" w:fill="auto"/>
            <w:vAlign w:val="bottom"/>
          </w:tcPr>
          <w:p w14:paraId="70B3D0D9"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010857" w:rsidRPr="00C41072" w14:paraId="7E68F526" w14:textId="77777777" w:rsidTr="00FF681C">
        <w:tc>
          <w:tcPr>
            <w:tcW w:w="3186" w:type="dxa"/>
            <w:shd w:val="clear" w:color="auto" w:fill="auto"/>
            <w:vAlign w:val="bottom"/>
          </w:tcPr>
          <w:p w14:paraId="28AF5C0E"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 xml:space="preserve">Short-term borrowings from </w:t>
            </w:r>
          </w:p>
          <w:p w14:paraId="6A6B4B5E"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 xml:space="preserve">   related parties</w:t>
            </w:r>
          </w:p>
        </w:tc>
        <w:tc>
          <w:tcPr>
            <w:tcW w:w="1348" w:type="dxa"/>
            <w:shd w:val="clear" w:color="auto" w:fill="auto"/>
            <w:vAlign w:val="bottom"/>
          </w:tcPr>
          <w:p w14:paraId="31373D86"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vAlign w:val="bottom"/>
          </w:tcPr>
          <w:p w14:paraId="2F40187E"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vAlign w:val="bottom"/>
          </w:tcPr>
          <w:p w14:paraId="48F8794F"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42</w:t>
            </w:r>
            <w:r w:rsidRPr="00C41072">
              <w:rPr>
                <w:rFonts w:ascii="Arial" w:eastAsia="Cambria" w:hAnsi="Arial" w:cs="Arial"/>
                <w:sz w:val="16"/>
                <w:szCs w:val="16"/>
              </w:rPr>
              <w:t>,</w:t>
            </w:r>
            <w:r w:rsidRPr="00C41072">
              <w:rPr>
                <w:rFonts w:ascii="Arial" w:eastAsia="Cambria" w:hAnsi="Arial" w:cs="Arial"/>
                <w:sz w:val="16"/>
                <w:szCs w:val="16"/>
                <w:cs/>
              </w:rPr>
              <w:t>500</w:t>
            </w:r>
            <w:r w:rsidRPr="00C41072">
              <w:rPr>
                <w:rFonts w:ascii="Arial" w:eastAsia="Cambria" w:hAnsi="Arial" w:cs="Arial"/>
                <w:sz w:val="16"/>
                <w:szCs w:val="16"/>
              </w:rPr>
              <w:t>,</w:t>
            </w:r>
            <w:r w:rsidRPr="00C41072">
              <w:rPr>
                <w:rFonts w:ascii="Arial" w:eastAsia="Cambria" w:hAnsi="Arial" w:cs="Arial"/>
                <w:sz w:val="16"/>
                <w:szCs w:val="16"/>
                <w:cs/>
              </w:rPr>
              <w:t>000</w:t>
            </w:r>
          </w:p>
        </w:tc>
        <w:tc>
          <w:tcPr>
            <w:tcW w:w="1034" w:type="dxa"/>
            <w:shd w:val="clear" w:color="auto" w:fill="auto"/>
            <w:vAlign w:val="bottom"/>
          </w:tcPr>
          <w:p w14:paraId="7F5295E0"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42</w:t>
            </w:r>
            <w:r w:rsidRPr="00C41072">
              <w:rPr>
                <w:rFonts w:ascii="Arial" w:eastAsia="Cambria" w:hAnsi="Arial" w:cs="Arial"/>
                <w:sz w:val="16"/>
                <w:szCs w:val="16"/>
              </w:rPr>
              <w:t>,</w:t>
            </w:r>
            <w:r w:rsidRPr="00C41072">
              <w:rPr>
                <w:rFonts w:ascii="Arial" w:eastAsia="Cambria" w:hAnsi="Arial" w:cs="Arial"/>
                <w:sz w:val="16"/>
                <w:szCs w:val="16"/>
                <w:cs/>
              </w:rPr>
              <w:t>500</w:t>
            </w:r>
            <w:r w:rsidRPr="00C41072">
              <w:rPr>
                <w:rFonts w:ascii="Arial" w:eastAsia="Cambria" w:hAnsi="Arial" w:cs="Arial"/>
                <w:sz w:val="16"/>
                <w:szCs w:val="16"/>
              </w:rPr>
              <w:t>,</w:t>
            </w:r>
            <w:r w:rsidRPr="00C41072">
              <w:rPr>
                <w:rFonts w:ascii="Arial" w:eastAsia="Cambria" w:hAnsi="Arial" w:cs="Arial"/>
                <w:sz w:val="16"/>
                <w:szCs w:val="16"/>
                <w:cs/>
              </w:rPr>
              <w:t>000</w:t>
            </w:r>
          </w:p>
        </w:tc>
        <w:tc>
          <w:tcPr>
            <w:tcW w:w="1059" w:type="dxa"/>
            <w:shd w:val="clear" w:color="auto" w:fill="auto"/>
            <w:vAlign w:val="bottom"/>
          </w:tcPr>
          <w:p w14:paraId="1E4CABD6"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010857" w:rsidRPr="00C41072" w14:paraId="100C69F5" w14:textId="77777777" w:rsidTr="00FF681C">
        <w:tc>
          <w:tcPr>
            <w:tcW w:w="3186" w:type="dxa"/>
            <w:shd w:val="clear" w:color="auto" w:fill="auto"/>
            <w:vAlign w:val="bottom"/>
          </w:tcPr>
          <w:p w14:paraId="1B91ACCA"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 xml:space="preserve">Current portion of </w:t>
            </w:r>
          </w:p>
          <w:p w14:paraId="3E9E9022" w14:textId="77777777" w:rsidR="00010857" w:rsidRPr="00C41072" w:rsidRDefault="00010857" w:rsidP="00C41072">
            <w:pPr>
              <w:ind w:left="404" w:right="-92"/>
              <w:rPr>
                <w:rFonts w:ascii="Arial" w:eastAsia="Cambria" w:hAnsi="Arial" w:cs="Arial"/>
                <w:sz w:val="16"/>
                <w:szCs w:val="16"/>
              </w:rPr>
            </w:pPr>
            <w:r w:rsidRPr="00C41072">
              <w:rPr>
                <w:rFonts w:ascii="Arial" w:eastAsia="Cambria" w:hAnsi="Arial" w:cs="Arial"/>
                <w:sz w:val="16"/>
                <w:szCs w:val="16"/>
              </w:rPr>
              <w:t xml:space="preserve">   long-term borrowings </w:t>
            </w:r>
          </w:p>
        </w:tc>
        <w:tc>
          <w:tcPr>
            <w:tcW w:w="1348" w:type="dxa"/>
            <w:shd w:val="clear" w:color="auto" w:fill="auto"/>
            <w:vAlign w:val="bottom"/>
          </w:tcPr>
          <w:p w14:paraId="640C3E84"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vAlign w:val="bottom"/>
          </w:tcPr>
          <w:p w14:paraId="44C749CF" w14:textId="77777777" w:rsidR="00010857" w:rsidRPr="00C41072" w:rsidRDefault="0001085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vAlign w:val="bottom"/>
          </w:tcPr>
          <w:p w14:paraId="2C676DB5"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222</w:t>
            </w:r>
            <w:r w:rsidRPr="00C41072">
              <w:rPr>
                <w:rFonts w:ascii="Arial" w:eastAsia="Cambria" w:hAnsi="Arial" w:cs="Arial"/>
                <w:sz w:val="16"/>
                <w:szCs w:val="16"/>
              </w:rPr>
              <w:t>,</w:t>
            </w:r>
            <w:r w:rsidRPr="00C41072">
              <w:rPr>
                <w:rFonts w:ascii="Arial" w:eastAsia="Cambria" w:hAnsi="Arial" w:cs="Arial"/>
                <w:sz w:val="16"/>
                <w:szCs w:val="16"/>
                <w:cs/>
              </w:rPr>
              <w:t>394</w:t>
            </w:r>
            <w:r w:rsidRPr="00C41072">
              <w:rPr>
                <w:rFonts w:ascii="Arial" w:eastAsia="Cambria" w:hAnsi="Arial" w:cs="Arial"/>
                <w:sz w:val="16"/>
                <w:szCs w:val="16"/>
              </w:rPr>
              <w:t>,</w:t>
            </w:r>
            <w:r w:rsidRPr="00C41072">
              <w:rPr>
                <w:rFonts w:ascii="Arial" w:eastAsia="Cambria" w:hAnsi="Arial" w:cs="Arial"/>
                <w:sz w:val="16"/>
                <w:szCs w:val="16"/>
                <w:cs/>
              </w:rPr>
              <w:t>287</w:t>
            </w:r>
          </w:p>
        </w:tc>
        <w:tc>
          <w:tcPr>
            <w:tcW w:w="1034" w:type="dxa"/>
            <w:shd w:val="clear" w:color="auto" w:fill="auto"/>
            <w:vAlign w:val="bottom"/>
          </w:tcPr>
          <w:p w14:paraId="16E874A0"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cs/>
              </w:rPr>
              <w:t>222</w:t>
            </w:r>
            <w:r w:rsidRPr="00C41072">
              <w:rPr>
                <w:rFonts w:ascii="Arial" w:eastAsia="Cambria" w:hAnsi="Arial" w:cs="Arial"/>
                <w:sz w:val="16"/>
                <w:szCs w:val="16"/>
              </w:rPr>
              <w:t>,</w:t>
            </w:r>
            <w:r w:rsidRPr="00C41072">
              <w:rPr>
                <w:rFonts w:ascii="Arial" w:eastAsia="Cambria" w:hAnsi="Arial" w:cs="Arial"/>
                <w:sz w:val="16"/>
                <w:szCs w:val="16"/>
                <w:cs/>
              </w:rPr>
              <w:t>394</w:t>
            </w:r>
            <w:r w:rsidRPr="00C41072">
              <w:rPr>
                <w:rFonts w:ascii="Arial" w:eastAsia="Cambria" w:hAnsi="Arial" w:cs="Arial"/>
                <w:sz w:val="16"/>
                <w:szCs w:val="16"/>
              </w:rPr>
              <w:t>,</w:t>
            </w:r>
            <w:r w:rsidRPr="00C41072">
              <w:rPr>
                <w:rFonts w:ascii="Arial" w:eastAsia="Cambria" w:hAnsi="Arial" w:cs="Arial"/>
                <w:sz w:val="16"/>
                <w:szCs w:val="16"/>
                <w:cs/>
              </w:rPr>
              <w:t>287</w:t>
            </w:r>
          </w:p>
        </w:tc>
        <w:tc>
          <w:tcPr>
            <w:tcW w:w="1059" w:type="dxa"/>
            <w:shd w:val="clear" w:color="auto" w:fill="auto"/>
            <w:vAlign w:val="bottom"/>
          </w:tcPr>
          <w:p w14:paraId="6ECED69E" w14:textId="77777777" w:rsidR="00010857" w:rsidRPr="00C41072" w:rsidRDefault="0001085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C52307" w:rsidRPr="00C41072" w14:paraId="4D0FE51E" w14:textId="77777777" w:rsidTr="00FF681C">
        <w:tc>
          <w:tcPr>
            <w:tcW w:w="3186" w:type="dxa"/>
            <w:shd w:val="clear" w:color="auto" w:fill="auto"/>
            <w:vAlign w:val="bottom"/>
            <w:hideMark/>
          </w:tcPr>
          <w:p w14:paraId="4749878A" w14:textId="77777777" w:rsidR="00C52307" w:rsidRPr="00C41072" w:rsidRDefault="00C52307" w:rsidP="00C41072">
            <w:pPr>
              <w:ind w:left="404" w:right="-92"/>
              <w:rPr>
                <w:rFonts w:ascii="Arial" w:eastAsia="Cambria" w:hAnsi="Arial" w:cs="Arial"/>
                <w:sz w:val="16"/>
                <w:szCs w:val="16"/>
              </w:rPr>
            </w:pPr>
            <w:r w:rsidRPr="00C41072">
              <w:rPr>
                <w:rFonts w:ascii="Arial" w:eastAsia="Cambria" w:hAnsi="Arial" w:cs="Arial"/>
                <w:sz w:val="16"/>
                <w:szCs w:val="16"/>
              </w:rPr>
              <w:t xml:space="preserve">Current financial liabilities related  </w:t>
            </w:r>
          </w:p>
          <w:p w14:paraId="6AE18110" w14:textId="77777777" w:rsidR="00C52307" w:rsidRPr="00C41072" w:rsidRDefault="00C52307" w:rsidP="00C41072">
            <w:pPr>
              <w:ind w:left="404" w:right="-92"/>
              <w:rPr>
                <w:rFonts w:ascii="Arial" w:eastAsia="Cambria" w:hAnsi="Arial" w:cs="Arial"/>
                <w:sz w:val="16"/>
                <w:szCs w:val="16"/>
              </w:rPr>
            </w:pPr>
            <w:r w:rsidRPr="00C41072">
              <w:rPr>
                <w:rFonts w:ascii="Arial" w:eastAsia="Cambria" w:hAnsi="Arial" w:cs="Arial"/>
                <w:sz w:val="16"/>
                <w:szCs w:val="16"/>
              </w:rPr>
              <w:t xml:space="preserve">   to liabilities included with assets</w:t>
            </w:r>
          </w:p>
          <w:p w14:paraId="68212B09" w14:textId="77777777" w:rsidR="00C52307" w:rsidRPr="00C41072" w:rsidRDefault="00C52307" w:rsidP="00C41072">
            <w:pPr>
              <w:ind w:left="404" w:right="-92"/>
              <w:rPr>
                <w:rFonts w:ascii="Arial" w:eastAsia="Cambria" w:hAnsi="Arial" w:cs="Arial"/>
                <w:sz w:val="16"/>
                <w:szCs w:val="16"/>
              </w:rPr>
            </w:pPr>
            <w:r w:rsidRPr="00C41072">
              <w:rPr>
                <w:rFonts w:ascii="Arial" w:eastAsia="Cambria" w:hAnsi="Arial" w:cs="Arial"/>
                <w:sz w:val="16"/>
                <w:szCs w:val="16"/>
              </w:rPr>
              <w:t xml:space="preserve">   classified as held for sale</w:t>
            </w:r>
          </w:p>
        </w:tc>
        <w:tc>
          <w:tcPr>
            <w:tcW w:w="1348" w:type="dxa"/>
            <w:shd w:val="clear" w:color="auto" w:fill="auto"/>
            <w:vAlign w:val="bottom"/>
            <w:hideMark/>
          </w:tcPr>
          <w:p w14:paraId="5B7CEB95" w14:textId="77777777" w:rsidR="00C52307" w:rsidRPr="00C41072" w:rsidRDefault="00C5230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vAlign w:val="bottom"/>
            <w:hideMark/>
          </w:tcPr>
          <w:p w14:paraId="6266A1DF" w14:textId="77777777" w:rsidR="00C52307" w:rsidRPr="00C41072" w:rsidRDefault="00C5230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vAlign w:val="bottom"/>
            <w:hideMark/>
          </w:tcPr>
          <w:p w14:paraId="165CD3B0"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rPr>
              <w:t>186,107,579</w:t>
            </w:r>
          </w:p>
        </w:tc>
        <w:tc>
          <w:tcPr>
            <w:tcW w:w="1034" w:type="dxa"/>
            <w:shd w:val="clear" w:color="auto" w:fill="auto"/>
            <w:vAlign w:val="bottom"/>
            <w:hideMark/>
          </w:tcPr>
          <w:p w14:paraId="0231BB17"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rPr>
              <w:t>186,107,579</w:t>
            </w:r>
          </w:p>
        </w:tc>
        <w:tc>
          <w:tcPr>
            <w:tcW w:w="1059" w:type="dxa"/>
            <w:shd w:val="clear" w:color="auto" w:fill="auto"/>
            <w:vAlign w:val="bottom"/>
            <w:hideMark/>
          </w:tcPr>
          <w:p w14:paraId="48E32504" w14:textId="77777777" w:rsidR="00C52307" w:rsidRPr="00C41072" w:rsidRDefault="00C52307" w:rsidP="00C41072">
            <w:pPr>
              <w:ind w:left="-130" w:right="-72"/>
              <w:jc w:val="right"/>
              <w:rPr>
                <w:rFonts w:ascii="Arial" w:eastAsia="Cambria" w:hAnsi="Arial" w:cs="Arial"/>
                <w:sz w:val="16"/>
                <w:szCs w:val="16"/>
              </w:rPr>
            </w:pPr>
            <w:r w:rsidRPr="00C41072">
              <w:rPr>
                <w:rFonts w:ascii="Arial" w:eastAsia="Cambria" w:hAnsi="Arial" w:cs="Arial"/>
                <w:sz w:val="16"/>
                <w:szCs w:val="16"/>
              </w:rPr>
              <w:t>-</w:t>
            </w:r>
          </w:p>
        </w:tc>
      </w:tr>
      <w:tr w:rsidR="00C52307" w:rsidRPr="00C41072" w14:paraId="1660C181" w14:textId="77777777" w:rsidTr="00FB4DDB">
        <w:tc>
          <w:tcPr>
            <w:tcW w:w="3186" w:type="dxa"/>
            <w:shd w:val="clear" w:color="auto" w:fill="auto"/>
          </w:tcPr>
          <w:p w14:paraId="75D5987F" w14:textId="77777777" w:rsidR="00C52307" w:rsidRPr="00C41072" w:rsidRDefault="00C52307" w:rsidP="00C41072">
            <w:pPr>
              <w:ind w:left="404" w:right="-92"/>
              <w:rPr>
                <w:rFonts w:ascii="Arial" w:eastAsia="Cambria" w:hAnsi="Arial" w:cs="Arial"/>
                <w:b/>
                <w:bCs/>
                <w:sz w:val="16"/>
                <w:szCs w:val="16"/>
              </w:rPr>
            </w:pPr>
          </w:p>
        </w:tc>
        <w:tc>
          <w:tcPr>
            <w:tcW w:w="1348" w:type="dxa"/>
            <w:shd w:val="clear" w:color="auto" w:fill="auto"/>
          </w:tcPr>
          <w:p w14:paraId="1E482FDB" w14:textId="77777777" w:rsidR="00C52307" w:rsidRPr="00C41072" w:rsidRDefault="00C52307" w:rsidP="00C41072">
            <w:pPr>
              <w:ind w:right="-72"/>
              <w:rPr>
                <w:rFonts w:ascii="Arial" w:eastAsia="Cambria" w:hAnsi="Arial" w:cs="Arial"/>
                <w:sz w:val="16"/>
                <w:szCs w:val="16"/>
                <w:cs/>
              </w:rPr>
            </w:pPr>
          </w:p>
        </w:tc>
        <w:tc>
          <w:tcPr>
            <w:tcW w:w="1220" w:type="dxa"/>
            <w:shd w:val="clear" w:color="auto" w:fill="auto"/>
          </w:tcPr>
          <w:p w14:paraId="5260B7CE" w14:textId="77777777" w:rsidR="00C52307" w:rsidRPr="00C41072" w:rsidRDefault="00C52307" w:rsidP="00C41072">
            <w:pPr>
              <w:ind w:right="-72"/>
              <w:rPr>
                <w:rFonts w:ascii="Arial" w:eastAsia="Cambria" w:hAnsi="Arial" w:cs="Arial"/>
                <w:sz w:val="16"/>
                <w:szCs w:val="16"/>
              </w:rPr>
            </w:pPr>
          </w:p>
        </w:tc>
        <w:tc>
          <w:tcPr>
            <w:tcW w:w="1036" w:type="dxa"/>
            <w:shd w:val="clear" w:color="auto" w:fill="auto"/>
            <w:vAlign w:val="bottom"/>
          </w:tcPr>
          <w:p w14:paraId="63782C1B" w14:textId="77777777" w:rsidR="00C52307" w:rsidRPr="00C41072" w:rsidRDefault="00C52307" w:rsidP="00C41072">
            <w:pPr>
              <w:ind w:right="-72"/>
              <w:jc w:val="right"/>
              <w:rPr>
                <w:rFonts w:ascii="Arial" w:eastAsia="Cambria" w:hAnsi="Arial" w:cs="Arial"/>
                <w:sz w:val="16"/>
                <w:szCs w:val="16"/>
              </w:rPr>
            </w:pPr>
          </w:p>
        </w:tc>
        <w:tc>
          <w:tcPr>
            <w:tcW w:w="1034" w:type="dxa"/>
            <w:shd w:val="clear" w:color="auto" w:fill="auto"/>
            <w:vAlign w:val="bottom"/>
          </w:tcPr>
          <w:p w14:paraId="1440F296" w14:textId="77777777" w:rsidR="00C52307" w:rsidRPr="00C41072" w:rsidRDefault="00C52307" w:rsidP="00C41072">
            <w:pPr>
              <w:ind w:right="-72"/>
              <w:jc w:val="right"/>
              <w:rPr>
                <w:rFonts w:ascii="Arial" w:eastAsia="Cambria" w:hAnsi="Arial" w:cs="Arial"/>
                <w:sz w:val="16"/>
                <w:szCs w:val="16"/>
              </w:rPr>
            </w:pPr>
          </w:p>
        </w:tc>
        <w:tc>
          <w:tcPr>
            <w:tcW w:w="1059" w:type="dxa"/>
            <w:shd w:val="clear" w:color="auto" w:fill="auto"/>
            <w:vAlign w:val="bottom"/>
          </w:tcPr>
          <w:p w14:paraId="1AA711C0" w14:textId="77777777" w:rsidR="00C52307" w:rsidRPr="00C41072" w:rsidRDefault="00C52307" w:rsidP="00C41072">
            <w:pPr>
              <w:ind w:right="-72"/>
              <w:jc w:val="right"/>
              <w:rPr>
                <w:rFonts w:ascii="Arial" w:eastAsia="Cambria" w:hAnsi="Arial" w:cs="Arial"/>
                <w:sz w:val="16"/>
                <w:szCs w:val="16"/>
              </w:rPr>
            </w:pPr>
          </w:p>
        </w:tc>
      </w:tr>
      <w:tr w:rsidR="00C52307" w:rsidRPr="00C41072" w14:paraId="2473962D" w14:textId="77777777" w:rsidTr="00FB4DDB">
        <w:tc>
          <w:tcPr>
            <w:tcW w:w="3186" w:type="dxa"/>
            <w:shd w:val="clear" w:color="auto" w:fill="auto"/>
            <w:hideMark/>
          </w:tcPr>
          <w:p w14:paraId="18EC21AC" w14:textId="77777777" w:rsidR="00C52307" w:rsidRPr="00C41072" w:rsidRDefault="00C52307" w:rsidP="00C41072">
            <w:pPr>
              <w:ind w:left="404" w:right="-92"/>
              <w:rPr>
                <w:rFonts w:ascii="Arial" w:eastAsia="Cambria" w:hAnsi="Arial" w:cs="Arial"/>
                <w:spacing w:val="-5"/>
                <w:sz w:val="16"/>
                <w:szCs w:val="16"/>
              </w:rPr>
            </w:pPr>
            <w:r w:rsidRPr="00C41072">
              <w:rPr>
                <w:rFonts w:ascii="Arial" w:eastAsia="Cambria" w:hAnsi="Arial" w:cs="Arial"/>
                <w:b/>
                <w:bCs/>
                <w:spacing w:val="-5"/>
                <w:sz w:val="16"/>
                <w:szCs w:val="16"/>
              </w:rPr>
              <w:t>Non-current financial liabilities</w:t>
            </w:r>
          </w:p>
        </w:tc>
        <w:tc>
          <w:tcPr>
            <w:tcW w:w="1348" w:type="dxa"/>
            <w:shd w:val="clear" w:color="auto" w:fill="auto"/>
          </w:tcPr>
          <w:p w14:paraId="35D4729D" w14:textId="77777777" w:rsidR="00C52307" w:rsidRPr="00C41072" w:rsidRDefault="00C52307" w:rsidP="00C41072">
            <w:pPr>
              <w:ind w:right="-72"/>
              <w:rPr>
                <w:rFonts w:ascii="Arial" w:eastAsia="Cambria" w:hAnsi="Arial" w:cs="Arial"/>
                <w:sz w:val="16"/>
                <w:szCs w:val="16"/>
                <w:cs/>
              </w:rPr>
            </w:pPr>
          </w:p>
        </w:tc>
        <w:tc>
          <w:tcPr>
            <w:tcW w:w="1220" w:type="dxa"/>
            <w:shd w:val="clear" w:color="auto" w:fill="auto"/>
          </w:tcPr>
          <w:p w14:paraId="323DD48B" w14:textId="77777777" w:rsidR="00C52307" w:rsidRPr="00C41072" w:rsidRDefault="00C52307" w:rsidP="00C41072">
            <w:pPr>
              <w:ind w:right="-72"/>
              <w:rPr>
                <w:rFonts w:ascii="Arial" w:eastAsia="Cambria" w:hAnsi="Arial" w:cs="Arial"/>
                <w:sz w:val="16"/>
                <w:szCs w:val="16"/>
              </w:rPr>
            </w:pPr>
          </w:p>
        </w:tc>
        <w:tc>
          <w:tcPr>
            <w:tcW w:w="1036" w:type="dxa"/>
            <w:shd w:val="clear" w:color="auto" w:fill="auto"/>
            <w:vAlign w:val="bottom"/>
          </w:tcPr>
          <w:p w14:paraId="090F945E" w14:textId="77777777" w:rsidR="00C52307" w:rsidRPr="00C41072" w:rsidRDefault="00C52307" w:rsidP="00C41072">
            <w:pPr>
              <w:ind w:right="-72"/>
              <w:jc w:val="right"/>
              <w:rPr>
                <w:rFonts w:ascii="Arial" w:eastAsia="Cambria" w:hAnsi="Arial" w:cs="Arial"/>
                <w:sz w:val="16"/>
                <w:szCs w:val="16"/>
              </w:rPr>
            </w:pPr>
          </w:p>
        </w:tc>
        <w:tc>
          <w:tcPr>
            <w:tcW w:w="1034" w:type="dxa"/>
            <w:shd w:val="clear" w:color="auto" w:fill="auto"/>
            <w:vAlign w:val="bottom"/>
          </w:tcPr>
          <w:p w14:paraId="35BB92A5" w14:textId="77777777" w:rsidR="00C52307" w:rsidRPr="00C41072" w:rsidRDefault="00C52307" w:rsidP="00C41072">
            <w:pPr>
              <w:ind w:right="-72"/>
              <w:jc w:val="right"/>
              <w:rPr>
                <w:rFonts w:ascii="Arial" w:eastAsia="Cambria" w:hAnsi="Arial" w:cs="Arial"/>
                <w:sz w:val="16"/>
                <w:szCs w:val="16"/>
              </w:rPr>
            </w:pPr>
          </w:p>
        </w:tc>
        <w:tc>
          <w:tcPr>
            <w:tcW w:w="1059" w:type="dxa"/>
            <w:shd w:val="clear" w:color="auto" w:fill="auto"/>
            <w:vAlign w:val="bottom"/>
          </w:tcPr>
          <w:p w14:paraId="77F59C21" w14:textId="77777777" w:rsidR="00C52307" w:rsidRPr="00C41072" w:rsidRDefault="00C52307" w:rsidP="00C41072">
            <w:pPr>
              <w:ind w:right="-72"/>
              <w:jc w:val="right"/>
              <w:rPr>
                <w:rFonts w:ascii="Arial" w:eastAsia="Cambria" w:hAnsi="Arial" w:cs="Arial"/>
                <w:sz w:val="16"/>
                <w:szCs w:val="16"/>
              </w:rPr>
            </w:pPr>
          </w:p>
        </w:tc>
      </w:tr>
      <w:tr w:rsidR="00C52307" w:rsidRPr="00C41072" w14:paraId="20DF4015" w14:textId="77777777" w:rsidTr="00FF681C">
        <w:tc>
          <w:tcPr>
            <w:tcW w:w="3186" w:type="dxa"/>
            <w:shd w:val="clear" w:color="auto" w:fill="auto"/>
            <w:hideMark/>
          </w:tcPr>
          <w:p w14:paraId="0154FD51" w14:textId="77777777" w:rsidR="00C52307" w:rsidRPr="00C41072" w:rsidRDefault="00C52307" w:rsidP="00C41072">
            <w:pPr>
              <w:ind w:left="404" w:right="-92"/>
              <w:rPr>
                <w:rFonts w:ascii="Arial" w:eastAsia="Cambria" w:hAnsi="Arial" w:cs="Arial"/>
                <w:sz w:val="16"/>
                <w:szCs w:val="16"/>
              </w:rPr>
            </w:pPr>
            <w:r w:rsidRPr="00C41072">
              <w:rPr>
                <w:rFonts w:ascii="Arial" w:eastAsia="Cambria" w:hAnsi="Arial" w:cs="Arial"/>
                <w:sz w:val="16"/>
                <w:szCs w:val="16"/>
              </w:rPr>
              <w:t xml:space="preserve">Trade and other payables </w:t>
            </w:r>
          </w:p>
          <w:p w14:paraId="3486AC0C" w14:textId="77777777" w:rsidR="00C52307" w:rsidRPr="00C41072" w:rsidRDefault="00C52307" w:rsidP="00C41072">
            <w:pPr>
              <w:ind w:left="404" w:right="-92"/>
              <w:rPr>
                <w:rFonts w:ascii="Arial" w:eastAsia="Cambria" w:hAnsi="Arial" w:cs="Arial"/>
                <w:sz w:val="16"/>
                <w:szCs w:val="16"/>
              </w:rPr>
            </w:pPr>
            <w:r w:rsidRPr="00C41072">
              <w:rPr>
                <w:rFonts w:ascii="Arial" w:eastAsia="Cambria" w:hAnsi="Arial" w:cs="Arial"/>
                <w:sz w:val="16"/>
                <w:szCs w:val="16"/>
              </w:rPr>
              <w:t xml:space="preserve">   - intangible asses</w:t>
            </w:r>
          </w:p>
        </w:tc>
        <w:tc>
          <w:tcPr>
            <w:tcW w:w="1348" w:type="dxa"/>
            <w:shd w:val="clear" w:color="auto" w:fill="auto"/>
            <w:vAlign w:val="bottom"/>
            <w:hideMark/>
          </w:tcPr>
          <w:p w14:paraId="2D8314DD" w14:textId="77777777" w:rsidR="00C52307" w:rsidRPr="00C41072" w:rsidRDefault="00C5230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vAlign w:val="bottom"/>
            <w:hideMark/>
          </w:tcPr>
          <w:p w14:paraId="18C432B9" w14:textId="77777777" w:rsidR="00C52307" w:rsidRPr="00C41072" w:rsidRDefault="00C5230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vAlign w:val="bottom"/>
            <w:hideMark/>
          </w:tcPr>
          <w:p w14:paraId="39DAA987"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cs/>
              </w:rPr>
              <w:t>4</w:t>
            </w:r>
            <w:r w:rsidRPr="00C41072">
              <w:rPr>
                <w:rFonts w:ascii="Arial" w:eastAsia="Cambria" w:hAnsi="Arial" w:cs="Arial"/>
                <w:sz w:val="16"/>
                <w:szCs w:val="16"/>
              </w:rPr>
              <w:t>,</w:t>
            </w:r>
            <w:r w:rsidRPr="00C41072">
              <w:rPr>
                <w:rFonts w:ascii="Arial" w:eastAsia="Cambria" w:hAnsi="Arial" w:cs="Arial"/>
                <w:sz w:val="16"/>
                <w:szCs w:val="16"/>
                <w:cs/>
              </w:rPr>
              <w:t>170</w:t>
            </w:r>
            <w:r w:rsidRPr="00C41072">
              <w:rPr>
                <w:rFonts w:ascii="Arial" w:eastAsia="Cambria" w:hAnsi="Arial" w:cs="Arial"/>
                <w:sz w:val="16"/>
                <w:szCs w:val="16"/>
              </w:rPr>
              <w:t>,</w:t>
            </w:r>
            <w:r w:rsidRPr="00C41072">
              <w:rPr>
                <w:rFonts w:ascii="Arial" w:eastAsia="Cambria" w:hAnsi="Arial" w:cs="Arial"/>
                <w:sz w:val="16"/>
                <w:szCs w:val="16"/>
                <w:cs/>
              </w:rPr>
              <w:t>554</w:t>
            </w:r>
          </w:p>
        </w:tc>
        <w:tc>
          <w:tcPr>
            <w:tcW w:w="1034" w:type="dxa"/>
            <w:shd w:val="clear" w:color="auto" w:fill="auto"/>
            <w:vAlign w:val="bottom"/>
            <w:hideMark/>
          </w:tcPr>
          <w:p w14:paraId="14A678B9"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cs/>
              </w:rPr>
              <w:t>4</w:t>
            </w:r>
            <w:r w:rsidRPr="00C41072">
              <w:rPr>
                <w:rFonts w:ascii="Arial" w:eastAsia="Cambria" w:hAnsi="Arial" w:cs="Arial"/>
                <w:sz w:val="16"/>
                <w:szCs w:val="16"/>
              </w:rPr>
              <w:t>,</w:t>
            </w:r>
            <w:r w:rsidRPr="00C41072">
              <w:rPr>
                <w:rFonts w:ascii="Arial" w:eastAsia="Cambria" w:hAnsi="Arial" w:cs="Arial"/>
                <w:sz w:val="16"/>
                <w:szCs w:val="16"/>
                <w:cs/>
              </w:rPr>
              <w:t>170</w:t>
            </w:r>
            <w:r w:rsidRPr="00C41072">
              <w:rPr>
                <w:rFonts w:ascii="Arial" w:eastAsia="Cambria" w:hAnsi="Arial" w:cs="Arial"/>
                <w:sz w:val="16"/>
                <w:szCs w:val="16"/>
              </w:rPr>
              <w:t>,</w:t>
            </w:r>
            <w:r w:rsidRPr="00C41072">
              <w:rPr>
                <w:rFonts w:ascii="Arial" w:eastAsia="Cambria" w:hAnsi="Arial" w:cs="Arial"/>
                <w:sz w:val="16"/>
                <w:szCs w:val="16"/>
                <w:cs/>
              </w:rPr>
              <w:t>554</w:t>
            </w:r>
          </w:p>
        </w:tc>
        <w:tc>
          <w:tcPr>
            <w:tcW w:w="1059" w:type="dxa"/>
            <w:shd w:val="clear" w:color="auto" w:fill="auto"/>
            <w:vAlign w:val="bottom"/>
            <w:hideMark/>
          </w:tcPr>
          <w:p w14:paraId="517216BD"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C52307" w:rsidRPr="00C41072" w14:paraId="154304B4" w14:textId="77777777" w:rsidTr="00FF681C">
        <w:tc>
          <w:tcPr>
            <w:tcW w:w="3186" w:type="dxa"/>
            <w:shd w:val="clear" w:color="auto" w:fill="auto"/>
            <w:hideMark/>
          </w:tcPr>
          <w:p w14:paraId="2FAA1CED" w14:textId="77777777" w:rsidR="00C52307" w:rsidRPr="00C41072" w:rsidRDefault="00C52307" w:rsidP="00C41072">
            <w:pPr>
              <w:ind w:left="404" w:right="-92"/>
              <w:rPr>
                <w:rFonts w:ascii="Arial" w:eastAsia="Cambria" w:hAnsi="Arial" w:cs="Arial"/>
                <w:sz w:val="16"/>
                <w:szCs w:val="16"/>
              </w:rPr>
            </w:pPr>
            <w:r w:rsidRPr="00C41072">
              <w:rPr>
                <w:rFonts w:ascii="Arial" w:eastAsia="Cambria" w:hAnsi="Arial" w:cs="Arial"/>
                <w:sz w:val="16"/>
                <w:szCs w:val="16"/>
              </w:rPr>
              <w:t xml:space="preserve">Long-term borrowings from </w:t>
            </w:r>
          </w:p>
          <w:p w14:paraId="2C248BE3" w14:textId="77777777" w:rsidR="00C52307" w:rsidRPr="00C41072" w:rsidRDefault="00C52307" w:rsidP="00C41072">
            <w:pPr>
              <w:ind w:left="404" w:right="-92"/>
              <w:rPr>
                <w:rFonts w:ascii="Arial" w:eastAsia="Cambria" w:hAnsi="Arial" w:cs="Arial"/>
                <w:sz w:val="16"/>
                <w:szCs w:val="16"/>
              </w:rPr>
            </w:pPr>
            <w:r w:rsidRPr="00C41072">
              <w:rPr>
                <w:rFonts w:ascii="Arial" w:eastAsia="Cambria" w:hAnsi="Arial" w:cs="Arial"/>
                <w:sz w:val="16"/>
                <w:szCs w:val="16"/>
              </w:rPr>
              <w:t xml:space="preserve">   financial institutions</w:t>
            </w:r>
          </w:p>
        </w:tc>
        <w:tc>
          <w:tcPr>
            <w:tcW w:w="1348" w:type="dxa"/>
            <w:shd w:val="clear" w:color="auto" w:fill="auto"/>
            <w:vAlign w:val="bottom"/>
            <w:hideMark/>
          </w:tcPr>
          <w:p w14:paraId="11174A80" w14:textId="77777777" w:rsidR="00C52307" w:rsidRPr="00C41072" w:rsidRDefault="00C5230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0" w:type="dxa"/>
            <w:shd w:val="clear" w:color="auto" w:fill="auto"/>
            <w:vAlign w:val="bottom"/>
            <w:hideMark/>
          </w:tcPr>
          <w:p w14:paraId="4591CB78" w14:textId="77777777" w:rsidR="00C52307" w:rsidRPr="00C41072" w:rsidRDefault="00C5230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036" w:type="dxa"/>
            <w:shd w:val="clear" w:color="auto" w:fill="auto"/>
            <w:vAlign w:val="bottom"/>
            <w:hideMark/>
          </w:tcPr>
          <w:p w14:paraId="05379290"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cs/>
              </w:rPr>
              <w:t>269</w:t>
            </w:r>
            <w:r w:rsidRPr="00C41072">
              <w:rPr>
                <w:rFonts w:ascii="Arial" w:eastAsia="Cambria" w:hAnsi="Arial" w:cs="Arial"/>
                <w:sz w:val="16"/>
                <w:szCs w:val="16"/>
              </w:rPr>
              <w:t>,</w:t>
            </w:r>
            <w:r w:rsidRPr="00C41072">
              <w:rPr>
                <w:rFonts w:ascii="Arial" w:eastAsia="Cambria" w:hAnsi="Arial" w:cs="Arial"/>
                <w:sz w:val="16"/>
                <w:szCs w:val="16"/>
                <w:cs/>
              </w:rPr>
              <w:t>148</w:t>
            </w:r>
            <w:r w:rsidRPr="00C41072">
              <w:rPr>
                <w:rFonts w:ascii="Arial" w:eastAsia="Cambria" w:hAnsi="Arial" w:cs="Arial"/>
                <w:sz w:val="16"/>
                <w:szCs w:val="16"/>
              </w:rPr>
              <w:t>,</w:t>
            </w:r>
            <w:r w:rsidRPr="00C41072">
              <w:rPr>
                <w:rFonts w:ascii="Arial" w:eastAsia="Cambria" w:hAnsi="Arial" w:cs="Arial"/>
                <w:sz w:val="16"/>
                <w:szCs w:val="16"/>
                <w:cs/>
              </w:rPr>
              <w:t>565</w:t>
            </w:r>
          </w:p>
        </w:tc>
        <w:tc>
          <w:tcPr>
            <w:tcW w:w="1034" w:type="dxa"/>
            <w:shd w:val="clear" w:color="auto" w:fill="auto"/>
            <w:vAlign w:val="bottom"/>
            <w:hideMark/>
          </w:tcPr>
          <w:p w14:paraId="3FFE5B3B"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cs/>
              </w:rPr>
              <w:t>269</w:t>
            </w:r>
            <w:r w:rsidRPr="00C41072">
              <w:rPr>
                <w:rFonts w:ascii="Arial" w:eastAsia="Cambria" w:hAnsi="Arial" w:cs="Arial"/>
                <w:sz w:val="16"/>
                <w:szCs w:val="16"/>
              </w:rPr>
              <w:t>,</w:t>
            </w:r>
            <w:r w:rsidRPr="00C41072">
              <w:rPr>
                <w:rFonts w:ascii="Arial" w:eastAsia="Cambria" w:hAnsi="Arial" w:cs="Arial"/>
                <w:sz w:val="16"/>
                <w:szCs w:val="16"/>
                <w:cs/>
              </w:rPr>
              <w:t>148</w:t>
            </w:r>
            <w:r w:rsidRPr="00C41072">
              <w:rPr>
                <w:rFonts w:ascii="Arial" w:eastAsia="Cambria" w:hAnsi="Arial" w:cs="Arial"/>
                <w:sz w:val="16"/>
                <w:szCs w:val="16"/>
              </w:rPr>
              <w:t>,</w:t>
            </w:r>
            <w:r w:rsidRPr="00C41072">
              <w:rPr>
                <w:rFonts w:ascii="Arial" w:eastAsia="Cambria" w:hAnsi="Arial" w:cs="Arial"/>
                <w:sz w:val="16"/>
                <w:szCs w:val="16"/>
                <w:cs/>
              </w:rPr>
              <w:t>565</w:t>
            </w:r>
          </w:p>
        </w:tc>
        <w:tc>
          <w:tcPr>
            <w:tcW w:w="1059" w:type="dxa"/>
            <w:shd w:val="clear" w:color="auto" w:fill="auto"/>
            <w:vAlign w:val="bottom"/>
            <w:hideMark/>
          </w:tcPr>
          <w:p w14:paraId="1BFEB3C3" w14:textId="77777777" w:rsidR="00C52307" w:rsidRPr="00C41072" w:rsidRDefault="00C5230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bl>
    <w:p w14:paraId="47181E18" w14:textId="77777777" w:rsidR="00B653CC" w:rsidRPr="00C41072" w:rsidRDefault="00B653CC" w:rsidP="00C41072">
      <w:pPr>
        <w:tabs>
          <w:tab w:val="left" w:pos="540"/>
        </w:tabs>
        <w:rPr>
          <w:rFonts w:ascii="Arial" w:eastAsia="Arial Unicode MS" w:hAnsi="Arial" w:cs="Arial"/>
          <w:b/>
          <w:bCs/>
          <w:color w:val="CF4A02"/>
          <w:sz w:val="18"/>
          <w:szCs w:val="18"/>
        </w:rPr>
      </w:pPr>
      <w:r w:rsidRPr="00C41072">
        <w:rPr>
          <w:rFonts w:ascii="Arial" w:hAnsi="Arial" w:cs="Arial"/>
        </w:rPr>
        <w:br w:type="page"/>
      </w:r>
    </w:p>
    <w:p w14:paraId="03475B1C" w14:textId="77777777" w:rsidR="00B653CC" w:rsidRPr="00C41072" w:rsidRDefault="00B653CC" w:rsidP="00C41072">
      <w:pPr>
        <w:tabs>
          <w:tab w:val="left" w:pos="540"/>
        </w:tabs>
        <w:ind w:left="540" w:hanging="540"/>
        <w:rPr>
          <w:rFonts w:ascii="Arial" w:hAnsi="Arial" w:cs="Arial"/>
          <w:sz w:val="18"/>
          <w:szCs w:val="18"/>
        </w:rPr>
      </w:pPr>
      <w:r w:rsidRPr="00C41072">
        <w:rPr>
          <w:rFonts w:ascii="Arial" w:hAnsi="Arial" w:cs="Arial"/>
          <w:b/>
          <w:bCs/>
          <w:sz w:val="18"/>
          <w:szCs w:val="18"/>
        </w:rPr>
        <w:t>5</w:t>
      </w:r>
      <w:r w:rsidRPr="00C41072">
        <w:rPr>
          <w:rFonts w:ascii="Arial" w:hAnsi="Arial" w:cs="Arial"/>
          <w:b/>
          <w:bCs/>
          <w:sz w:val="18"/>
          <w:szCs w:val="18"/>
          <w:lang w:val="en-US"/>
        </w:rPr>
        <w:tab/>
        <w:t>Adoption of new financial reporting standards and changes in accounting policies</w:t>
      </w:r>
      <w:r w:rsidRPr="00C41072">
        <w:rPr>
          <w:rFonts w:ascii="Arial" w:hAnsi="Arial" w:cs="Arial"/>
          <w:b/>
          <w:bCs/>
          <w:sz w:val="18"/>
          <w:szCs w:val="18"/>
          <w:cs/>
          <w:lang w:val="en-US"/>
        </w:rPr>
        <w:t xml:space="preserve"> </w:t>
      </w:r>
      <w:r w:rsidRPr="00C41072">
        <w:rPr>
          <w:rFonts w:ascii="Arial" w:hAnsi="Arial" w:cs="Arial"/>
          <w:sz w:val="18"/>
          <w:szCs w:val="18"/>
        </w:rPr>
        <w:t>(Cont’d)</w:t>
      </w:r>
    </w:p>
    <w:p w14:paraId="637EF339" w14:textId="77777777" w:rsidR="00C07217" w:rsidRPr="00C41072" w:rsidRDefault="00C07217" w:rsidP="00C41072">
      <w:pPr>
        <w:ind w:left="1080" w:hanging="540"/>
        <w:rPr>
          <w:rFonts w:ascii="Arial" w:hAnsi="Arial" w:cs="Arial"/>
          <w:sz w:val="18"/>
          <w:szCs w:val="18"/>
          <w:lang w:val="en-US"/>
        </w:rPr>
      </w:pPr>
    </w:p>
    <w:p w14:paraId="1845B870" w14:textId="77777777" w:rsidR="00C07217" w:rsidRPr="00C41072" w:rsidRDefault="00C07217" w:rsidP="00C41072">
      <w:pPr>
        <w:ind w:left="1080" w:hanging="540"/>
        <w:rPr>
          <w:rFonts w:ascii="Arial" w:hAnsi="Arial" w:cs="Arial"/>
          <w:sz w:val="18"/>
          <w:szCs w:val="18"/>
          <w:lang w:val="en-US"/>
        </w:rPr>
      </w:pPr>
    </w:p>
    <w:p w14:paraId="45C16C4A" w14:textId="77777777" w:rsidR="00B653CC" w:rsidRPr="00C41072" w:rsidRDefault="00B653CC" w:rsidP="00C41072">
      <w:pPr>
        <w:ind w:left="1080" w:hanging="540"/>
        <w:rPr>
          <w:rFonts w:ascii="Arial" w:hAnsi="Arial" w:cs="Arial"/>
          <w:b/>
          <w:bCs/>
          <w:sz w:val="18"/>
          <w:szCs w:val="18"/>
          <w:lang w:val="en-US"/>
        </w:rPr>
      </w:pPr>
      <w:r w:rsidRPr="00C41072">
        <w:rPr>
          <w:rFonts w:ascii="Arial" w:hAnsi="Arial" w:cs="Arial"/>
          <w:b/>
          <w:bCs/>
          <w:sz w:val="18"/>
          <w:szCs w:val="18"/>
          <w:lang w:val="en-US"/>
        </w:rPr>
        <w:t>5.1</w:t>
      </w:r>
      <w:r w:rsidRPr="00C41072">
        <w:rPr>
          <w:rFonts w:ascii="Arial" w:hAnsi="Arial" w:cs="Arial"/>
          <w:b/>
          <w:bCs/>
          <w:sz w:val="18"/>
          <w:szCs w:val="18"/>
          <w:lang w:val="en-US"/>
        </w:rPr>
        <w:tab/>
        <w:t>Financial instruments</w:t>
      </w:r>
      <w:r w:rsidRPr="00C41072">
        <w:rPr>
          <w:rFonts w:ascii="Arial" w:hAnsi="Arial" w:cs="Arial"/>
          <w:b/>
          <w:bCs/>
          <w:sz w:val="18"/>
          <w:szCs w:val="18"/>
          <w:cs/>
          <w:lang w:val="en-US"/>
        </w:rPr>
        <w:t xml:space="preserve"> </w:t>
      </w:r>
      <w:r w:rsidRPr="00C41072">
        <w:rPr>
          <w:rFonts w:ascii="Arial" w:hAnsi="Arial" w:cs="Arial"/>
          <w:sz w:val="18"/>
          <w:szCs w:val="18"/>
        </w:rPr>
        <w:t>(Cont’d)</w:t>
      </w:r>
    </w:p>
    <w:p w14:paraId="2864374A" w14:textId="77777777" w:rsidR="00B653CC" w:rsidRPr="00C41072" w:rsidRDefault="00B653CC" w:rsidP="00C41072">
      <w:pPr>
        <w:ind w:left="1080"/>
        <w:rPr>
          <w:rFonts w:ascii="Arial" w:hAnsi="Arial" w:cs="Arial"/>
          <w:sz w:val="18"/>
          <w:szCs w:val="18"/>
        </w:rPr>
      </w:pPr>
    </w:p>
    <w:tbl>
      <w:tblPr>
        <w:tblW w:w="8928" w:type="dxa"/>
        <w:tblInd w:w="648" w:type="dxa"/>
        <w:tblLook w:val="04A0" w:firstRow="1" w:lastRow="0" w:firstColumn="1" w:lastColumn="0" w:noHBand="0" w:noVBand="1"/>
      </w:tblPr>
      <w:tblGrid>
        <w:gridCol w:w="2864"/>
        <w:gridCol w:w="1317"/>
        <w:gridCol w:w="1188"/>
        <w:gridCol w:w="1240"/>
        <w:gridCol w:w="1106"/>
        <w:gridCol w:w="1213"/>
      </w:tblGrid>
      <w:tr w:rsidR="00B653CC" w:rsidRPr="00C41072" w14:paraId="3C95CFCE" w14:textId="77777777" w:rsidTr="005A3843">
        <w:trPr>
          <w:tblHeader/>
        </w:trPr>
        <w:tc>
          <w:tcPr>
            <w:tcW w:w="3023" w:type="dxa"/>
            <w:shd w:val="clear" w:color="auto" w:fill="auto"/>
          </w:tcPr>
          <w:p w14:paraId="27A9D4A5" w14:textId="77777777" w:rsidR="00B653CC" w:rsidRPr="00C41072" w:rsidRDefault="00B653CC" w:rsidP="00C41072">
            <w:pPr>
              <w:ind w:left="429"/>
              <w:rPr>
                <w:rFonts w:ascii="Arial" w:eastAsia="Cambria" w:hAnsi="Arial" w:cs="Arial"/>
                <w:b/>
                <w:bCs/>
                <w:sz w:val="16"/>
                <w:szCs w:val="16"/>
              </w:rPr>
            </w:pPr>
          </w:p>
        </w:tc>
        <w:tc>
          <w:tcPr>
            <w:tcW w:w="5905" w:type="dxa"/>
            <w:gridSpan w:val="5"/>
            <w:shd w:val="clear" w:color="auto" w:fill="auto"/>
          </w:tcPr>
          <w:p w14:paraId="394F91B6" w14:textId="77777777" w:rsidR="00B653CC" w:rsidRPr="00C41072" w:rsidRDefault="00B653CC" w:rsidP="00C41072">
            <w:pPr>
              <w:pBdr>
                <w:bottom w:val="single" w:sz="4" w:space="0" w:color="auto"/>
              </w:pBdr>
              <w:ind w:right="-72"/>
              <w:jc w:val="center"/>
              <w:rPr>
                <w:rFonts w:ascii="Arial" w:eastAsia="Cambria" w:hAnsi="Arial" w:cs="Arial"/>
                <w:b/>
                <w:bCs/>
                <w:sz w:val="16"/>
                <w:szCs w:val="16"/>
              </w:rPr>
            </w:pPr>
            <w:r w:rsidRPr="00C41072">
              <w:rPr>
                <w:rFonts w:ascii="Arial" w:eastAsia="Cambria" w:hAnsi="Arial" w:cs="Arial"/>
                <w:b/>
                <w:bCs/>
                <w:sz w:val="16"/>
                <w:szCs w:val="16"/>
              </w:rPr>
              <w:t>Separate financial statements</w:t>
            </w:r>
          </w:p>
        </w:tc>
      </w:tr>
      <w:tr w:rsidR="00B653CC" w:rsidRPr="00C41072" w14:paraId="69172DBD" w14:textId="77777777" w:rsidTr="005A3843">
        <w:trPr>
          <w:tblHeader/>
        </w:trPr>
        <w:tc>
          <w:tcPr>
            <w:tcW w:w="3023" w:type="dxa"/>
            <w:shd w:val="clear" w:color="auto" w:fill="auto"/>
          </w:tcPr>
          <w:p w14:paraId="5A51DFC3" w14:textId="77777777" w:rsidR="00B653CC" w:rsidRPr="00C41072" w:rsidRDefault="00B653CC" w:rsidP="00C41072">
            <w:pPr>
              <w:ind w:left="429"/>
              <w:rPr>
                <w:rFonts w:ascii="Arial" w:eastAsia="Cambria" w:hAnsi="Arial" w:cs="Arial"/>
                <w:b/>
                <w:bCs/>
                <w:sz w:val="16"/>
                <w:szCs w:val="16"/>
              </w:rPr>
            </w:pPr>
          </w:p>
        </w:tc>
        <w:tc>
          <w:tcPr>
            <w:tcW w:w="2557" w:type="dxa"/>
            <w:gridSpan w:val="2"/>
            <w:shd w:val="clear" w:color="auto" w:fill="auto"/>
          </w:tcPr>
          <w:p w14:paraId="12021216" w14:textId="77777777" w:rsidR="00B653CC" w:rsidRPr="00C41072" w:rsidRDefault="00B653CC" w:rsidP="00C41072">
            <w:pPr>
              <w:pBdr>
                <w:bottom w:val="single" w:sz="4" w:space="1" w:color="auto"/>
              </w:pBdr>
              <w:ind w:right="-72"/>
              <w:jc w:val="center"/>
              <w:rPr>
                <w:rFonts w:ascii="Arial" w:eastAsia="Cambria" w:hAnsi="Arial" w:cs="Arial"/>
                <w:b/>
                <w:bCs/>
                <w:sz w:val="16"/>
                <w:szCs w:val="16"/>
              </w:rPr>
            </w:pPr>
            <w:r w:rsidRPr="00C41072">
              <w:rPr>
                <w:rFonts w:ascii="Arial" w:eastAsia="Cambria" w:hAnsi="Arial" w:cs="Arial"/>
                <w:b/>
                <w:bCs/>
                <w:sz w:val="16"/>
                <w:szCs w:val="16"/>
              </w:rPr>
              <w:t>Measurement categories</w:t>
            </w:r>
          </w:p>
        </w:tc>
        <w:tc>
          <w:tcPr>
            <w:tcW w:w="3348" w:type="dxa"/>
            <w:gridSpan w:val="3"/>
            <w:shd w:val="clear" w:color="auto" w:fill="auto"/>
          </w:tcPr>
          <w:p w14:paraId="747C8C16" w14:textId="77777777" w:rsidR="00B653CC" w:rsidRPr="00C41072" w:rsidRDefault="00B653CC" w:rsidP="00C41072">
            <w:pPr>
              <w:pBdr>
                <w:bottom w:val="single" w:sz="4" w:space="1" w:color="auto"/>
              </w:pBdr>
              <w:ind w:right="-72"/>
              <w:jc w:val="center"/>
              <w:rPr>
                <w:rFonts w:ascii="Arial" w:eastAsia="Cambria" w:hAnsi="Arial" w:cs="Arial"/>
                <w:b/>
                <w:bCs/>
                <w:sz w:val="16"/>
                <w:szCs w:val="16"/>
              </w:rPr>
            </w:pPr>
            <w:r w:rsidRPr="00C41072">
              <w:rPr>
                <w:rFonts w:ascii="Arial" w:eastAsia="Cambria" w:hAnsi="Arial" w:cs="Arial"/>
                <w:b/>
                <w:bCs/>
                <w:sz w:val="16"/>
                <w:szCs w:val="16"/>
              </w:rPr>
              <w:t>Carrying amounts</w:t>
            </w:r>
          </w:p>
        </w:tc>
      </w:tr>
      <w:tr w:rsidR="00C07217" w:rsidRPr="00C41072" w14:paraId="56958A2F" w14:textId="77777777" w:rsidTr="005A3843">
        <w:trPr>
          <w:trHeight w:val="81"/>
          <w:tblHeader/>
        </w:trPr>
        <w:tc>
          <w:tcPr>
            <w:tcW w:w="3023" w:type="dxa"/>
            <w:shd w:val="clear" w:color="auto" w:fill="auto"/>
          </w:tcPr>
          <w:p w14:paraId="39428E57" w14:textId="77777777" w:rsidR="00C07217" w:rsidRPr="00C41072" w:rsidRDefault="00C07217" w:rsidP="00C41072">
            <w:pPr>
              <w:ind w:left="429"/>
              <w:rPr>
                <w:rFonts w:ascii="Arial" w:eastAsia="Cambria" w:hAnsi="Arial" w:cs="Arial"/>
                <w:b/>
                <w:bCs/>
                <w:sz w:val="16"/>
                <w:szCs w:val="16"/>
              </w:rPr>
            </w:pPr>
          </w:p>
          <w:p w14:paraId="495B81E9" w14:textId="77777777" w:rsidR="00C07217" w:rsidRPr="00C41072" w:rsidRDefault="00C07217" w:rsidP="00C41072">
            <w:pPr>
              <w:ind w:left="429"/>
              <w:rPr>
                <w:rFonts w:ascii="Arial" w:eastAsia="Cambria" w:hAnsi="Arial" w:cs="Arial"/>
                <w:b/>
                <w:bCs/>
                <w:sz w:val="16"/>
                <w:szCs w:val="16"/>
              </w:rPr>
            </w:pPr>
          </w:p>
          <w:p w14:paraId="5693AD79" w14:textId="77777777" w:rsidR="00C07217" w:rsidRPr="00C41072" w:rsidRDefault="00C07217" w:rsidP="00C41072">
            <w:pPr>
              <w:ind w:left="429"/>
              <w:rPr>
                <w:rFonts w:ascii="Arial" w:eastAsia="Cambria" w:hAnsi="Arial" w:cs="Arial"/>
                <w:b/>
                <w:bCs/>
                <w:sz w:val="16"/>
                <w:szCs w:val="16"/>
              </w:rPr>
            </w:pPr>
          </w:p>
        </w:tc>
        <w:tc>
          <w:tcPr>
            <w:tcW w:w="1333" w:type="dxa"/>
            <w:shd w:val="clear" w:color="auto" w:fill="auto"/>
            <w:hideMark/>
          </w:tcPr>
          <w:p w14:paraId="7A72CF06" w14:textId="77777777" w:rsidR="00610421"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Previously</w:t>
            </w:r>
          </w:p>
          <w:p w14:paraId="217D11BE"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reported </w:t>
            </w:r>
          </w:p>
          <w:p w14:paraId="561E638A" w14:textId="77777777" w:rsidR="00610421"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(TAS 105 and </w:t>
            </w:r>
          </w:p>
          <w:p w14:paraId="66DD83D7"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other TAS)</w:t>
            </w:r>
          </w:p>
        </w:tc>
        <w:tc>
          <w:tcPr>
            <w:tcW w:w="1224" w:type="dxa"/>
            <w:shd w:val="clear" w:color="auto" w:fill="auto"/>
            <w:vAlign w:val="bottom"/>
          </w:tcPr>
          <w:p w14:paraId="5B17BFB9"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p>
          <w:p w14:paraId="3922F646"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New </w:t>
            </w:r>
          </w:p>
          <w:p w14:paraId="0D4E9BA6"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(TFRS 9)</w:t>
            </w:r>
          </w:p>
        </w:tc>
        <w:tc>
          <w:tcPr>
            <w:tcW w:w="1168" w:type="dxa"/>
            <w:shd w:val="clear" w:color="auto" w:fill="auto"/>
            <w:hideMark/>
          </w:tcPr>
          <w:p w14:paraId="1BB5D5F8" w14:textId="77777777" w:rsidR="00C07217" w:rsidRPr="00C41072" w:rsidRDefault="00B71596"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As at 31 December 2019</w:t>
            </w:r>
          </w:p>
          <w:p w14:paraId="29DE5A72"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Baht</w:t>
            </w:r>
          </w:p>
        </w:tc>
        <w:tc>
          <w:tcPr>
            <w:tcW w:w="1039" w:type="dxa"/>
            <w:shd w:val="clear" w:color="auto" w:fill="auto"/>
            <w:hideMark/>
          </w:tcPr>
          <w:p w14:paraId="5240889A" w14:textId="77777777" w:rsidR="00C07217" w:rsidRPr="00C41072" w:rsidRDefault="00B71596"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 xml:space="preserve">As at 1 </w:t>
            </w:r>
          </w:p>
          <w:p w14:paraId="10C556D6" w14:textId="77777777" w:rsidR="00C07217" w:rsidRPr="00C41072" w:rsidRDefault="00B71596"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January</w:t>
            </w:r>
          </w:p>
          <w:p w14:paraId="7DA10FE1" w14:textId="77777777" w:rsidR="00B71596" w:rsidRPr="00C41072" w:rsidRDefault="00B71596"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2020</w:t>
            </w:r>
          </w:p>
          <w:p w14:paraId="26EB1729"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Baht</w:t>
            </w:r>
          </w:p>
        </w:tc>
        <w:tc>
          <w:tcPr>
            <w:tcW w:w="1141" w:type="dxa"/>
            <w:shd w:val="clear" w:color="auto" w:fill="auto"/>
            <w:hideMark/>
          </w:tcPr>
          <w:p w14:paraId="23E45371"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p>
          <w:p w14:paraId="0961DDD6" w14:textId="77777777" w:rsidR="00084631" w:rsidRPr="00C41072" w:rsidRDefault="00084631" w:rsidP="00C41072">
            <w:pPr>
              <w:pBdr>
                <w:bottom w:val="single" w:sz="4" w:space="0" w:color="auto"/>
              </w:pBdr>
              <w:ind w:right="-72"/>
              <w:jc w:val="right"/>
              <w:rPr>
                <w:rFonts w:ascii="Arial" w:eastAsia="Cambria" w:hAnsi="Arial" w:cs="Arial"/>
                <w:b/>
                <w:bCs/>
                <w:sz w:val="16"/>
                <w:szCs w:val="16"/>
              </w:rPr>
            </w:pPr>
          </w:p>
          <w:p w14:paraId="0A880EAC"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Difference</w:t>
            </w:r>
          </w:p>
          <w:p w14:paraId="20A78B3E" w14:textId="77777777" w:rsidR="00C07217" w:rsidRPr="00C41072" w:rsidRDefault="00C07217" w:rsidP="00C41072">
            <w:pPr>
              <w:pBdr>
                <w:bottom w:val="single" w:sz="4" w:space="0" w:color="auto"/>
              </w:pBdr>
              <w:ind w:right="-72"/>
              <w:jc w:val="right"/>
              <w:rPr>
                <w:rFonts w:ascii="Arial" w:eastAsia="Cambria" w:hAnsi="Arial" w:cs="Arial"/>
                <w:b/>
                <w:bCs/>
                <w:sz w:val="16"/>
                <w:szCs w:val="16"/>
              </w:rPr>
            </w:pPr>
            <w:r w:rsidRPr="00C41072">
              <w:rPr>
                <w:rFonts w:ascii="Arial" w:eastAsia="Cambria" w:hAnsi="Arial" w:cs="Arial"/>
                <w:b/>
                <w:bCs/>
                <w:sz w:val="16"/>
                <w:szCs w:val="16"/>
              </w:rPr>
              <w:t>Baht</w:t>
            </w:r>
          </w:p>
        </w:tc>
      </w:tr>
      <w:tr w:rsidR="00C07217" w:rsidRPr="00C41072" w14:paraId="308D50E0" w14:textId="77777777" w:rsidTr="005A3843">
        <w:trPr>
          <w:tblHeader/>
        </w:trPr>
        <w:tc>
          <w:tcPr>
            <w:tcW w:w="3023" w:type="dxa"/>
            <w:shd w:val="clear" w:color="auto" w:fill="auto"/>
          </w:tcPr>
          <w:p w14:paraId="41E323E9" w14:textId="77777777" w:rsidR="00C07217" w:rsidRPr="00C41072" w:rsidRDefault="00C07217" w:rsidP="00C41072">
            <w:pPr>
              <w:ind w:left="429"/>
              <w:rPr>
                <w:rFonts w:ascii="Arial" w:eastAsia="Cambria" w:hAnsi="Arial" w:cs="Arial"/>
                <w:b/>
                <w:bCs/>
                <w:sz w:val="16"/>
                <w:szCs w:val="16"/>
              </w:rPr>
            </w:pPr>
          </w:p>
        </w:tc>
        <w:tc>
          <w:tcPr>
            <w:tcW w:w="1333" w:type="dxa"/>
            <w:shd w:val="clear" w:color="auto" w:fill="auto"/>
          </w:tcPr>
          <w:p w14:paraId="41E57EA1" w14:textId="77777777" w:rsidR="00C07217" w:rsidRPr="00C41072" w:rsidRDefault="00C07217" w:rsidP="00C41072">
            <w:pPr>
              <w:ind w:right="-72"/>
              <w:rPr>
                <w:rFonts w:ascii="Arial" w:eastAsia="Cambria" w:hAnsi="Arial" w:cs="Arial"/>
                <w:sz w:val="16"/>
                <w:szCs w:val="16"/>
              </w:rPr>
            </w:pPr>
          </w:p>
        </w:tc>
        <w:tc>
          <w:tcPr>
            <w:tcW w:w="1224" w:type="dxa"/>
            <w:shd w:val="clear" w:color="auto" w:fill="auto"/>
          </w:tcPr>
          <w:p w14:paraId="1C37D04A" w14:textId="77777777" w:rsidR="00C07217" w:rsidRPr="00C41072" w:rsidRDefault="00C07217" w:rsidP="00C41072">
            <w:pPr>
              <w:ind w:right="-72" w:hanging="133"/>
              <w:rPr>
                <w:rFonts w:ascii="Arial" w:eastAsia="Cambria" w:hAnsi="Arial" w:cs="Arial"/>
                <w:sz w:val="16"/>
                <w:szCs w:val="16"/>
                <w:cs/>
              </w:rPr>
            </w:pPr>
          </w:p>
        </w:tc>
        <w:tc>
          <w:tcPr>
            <w:tcW w:w="1168" w:type="dxa"/>
            <w:shd w:val="clear" w:color="auto" w:fill="auto"/>
          </w:tcPr>
          <w:p w14:paraId="243E6CA5" w14:textId="77777777" w:rsidR="00C07217" w:rsidRPr="00C41072" w:rsidRDefault="00C07217" w:rsidP="00C41072">
            <w:pPr>
              <w:ind w:right="-72"/>
              <w:jc w:val="right"/>
              <w:rPr>
                <w:rFonts w:ascii="Arial" w:eastAsia="Cambria" w:hAnsi="Arial" w:cs="Arial"/>
                <w:sz w:val="16"/>
                <w:szCs w:val="16"/>
              </w:rPr>
            </w:pPr>
          </w:p>
        </w:tc>
        <w:tc>
          <w:tcPr>
            <w:tcW w:w="1039" w:type="dxa"/>
            <w:shd w:val="clear" w:color="auto" w:fill="auto"/>
          </w:tcPr>
          <w:p w14:paraId="09DAAD8B" w14:textId="77777777" w:rsidR="00C07217" w:rsidRPr="00C41072" w:rsidRDefault="00C07217" w:rsidP="00C41072">
            <w:pPr>
              <w:ind w:right="-72"/>
              <w:jc w:val="right"/>
              <w:rPr>
                <w:rFonts w:ascii="Arial" w:eastAsia="Cambria" w:hAnsi="Arial" w:cs="Arial"/>
                <w:sz w:val="16"/>
                <w:szCs w:val="16"/>
              </w:rPr>
            </w:pPr>
          </w:p>
        </w:tc>
        <w:tc>
          <w:tcPr>
            <w:tcW w:w="1141" w:type="dxa"/>
            <w:shd w:val="clear" w:color="auto" w:fill="auto"/>
          </w:tcPr>
          <w:p w14:paraId="2540586F" w14:textId="77777777" w:rsidR="00C07217" w:rsidRPr="00C41072" w:rsidRDefault="00C07217" w:rsidP="00C41072">
            <w:pPr>
              <w:ind w:right="-72"/>
              <w:jc w:val="right"/>
              <w:rPr>
                <w:rFonts w:ascii="Arial" w:eastAsia="Cambria" w:hAnsi="Arial" w:cs="Arial"/>
                <w:sz w:val="16"/>
                <w:szCs w:val="16"/>
              </w:rPr>
            </w:pPr>
          </w:p>
        </w:tc>
      </w:tr>
      <w:tr w:rsidR="00C07217" w:rsidRPr="00C41072" w14:paraId="231F3E2A" w14:textId="77777777" w:rsidTr="005A3843">
        <w:tc>
          <w:tcPr>
            <w:tcW w:w="3023" w:type="dxa"/>
            <w:shd w:val="clear" w:color="auto" w:fill="auto"/>
          </w:tcPr>
          <w:p w14:paraId="38645DD8" w14:textId="77777777" w:rsidR="00C07217" w:rsidRPr="00C41072" w:rsidRDefault="00C07217" w:rsidP="00C41072">
            <w:pPr>
              <w:ind w:left="429" w:right="-92"/>
              <w:rPr>
                <w:rFonts w:ascii="Arial" w:eastAsia="Cambria" w:hAnsi="Arial" w:cs="Arial"/>
                <w:sz w:val="16"/>
                <w:szCs w:val="16"/>
              </w:rPr>
            </w:pPr>
            <w:r w:rsidRPr="00C41072">
              <w:rPr>
                <w:rFonts w:ascii="Arial" w:eastAsia="Cambria" w:hAnsi="Arial" w:cs="Arial"/>
                <w:b/>
                <w:bCs/>
                <w:sz w:val="16"/>
                <w:szCs w:val="16"/>
              </w:rPr>
              <w:t>Current financial assets</w:t>
            </w:r>
          </w:p>
        </w:tc>
        <w:tc>
          <w:tcPr>
            <w:tcW w:w="1333" w:type="dxa"/>
            <w:shd w:val="clear" w:color="auto" w:fill="auto"/>
          </w:tcPr>
          <w:p w14:paraId="7D70F158" w14:textId="77777777" w:rsidR="00C07217" w:rsidRPr="00C41072" w:rsidRDefault="00C07217" w:rsidP="00C41072">
            <w:pPr>
              <w:ind w:right="-72"/>
              <w:rPr>
                <w:rFonts w:ascii="Arial" w:eastAsia="Cambria" w:hAnsi="Arial" w:cs="Arial"/>
                <w:sz w:val="16"/>
                <w:szCs w:val="16"/>
              </w:rPr>
            </w:pPr>
          </w:p>
        </w:tc>
        <w:tc>
          <w:tcPr>
            <w:tcW w:w="1224" w:type="dxa"/>
            <w:shd w:val="clear" w:color="auto" w:fill="auto"/>
          </w:tcPr>
          <w:p w14:paraId="70E7C0EA" w14:textId="77777777" w:rsidR="00C07217" w:rsidRPr="00C41072" w:rsidRDefault="00C07217" w:rsidP="00C41072">
            <w:pPr>
              <w:ind w:right="-72"/>
              <w:rPr>
                <w:rFonts w:ascii="Arial" w:eastAsia="Cambria" w:hAnsi="Arial" w:cs="Arial"/>
                <w:sz w:val="16"/>
                <w:szCs w:val="16"/>
                <w:cs/>
              </w:rPr>
            </w:pPr>
          </w:p>
        </w:tc>
        <w:tc>
          <w:tcPr>
            <w:tcW w:w="1168" w:type="dxa"/>
            <w:shd w:val="clear" w:color="auto" w:fill="auto"/>
          </w:tcPr>
          <w:p w14:paraId="05E0CC45" w14:textId="77777777" w:rsidR="00C07217" w:rsidRPr="00C41072" w:rsidRDefault="00C07217" w:rsidP="00C41072">
            <w:pPr>
              <w:ind w:right="-72"/>
              <w:jc w:val="right"/>
              <w:rPr>
                <w:rFonts w:ascii="Arial" w:eastAsia="Cambria" w:hAnsi="Arial" w:cs="Arial"/>
                <w:sz w:val="16"/>
                <w:szCs w:val="16"/>
              </w:rPr>
            </w:pPr>
          </w:p>
        </w:tc>
        <w:tc>
          <w:tcPr>
            <w:tcW w:w="1039" w:type="dxa"/>
            <w:shd w:val="clear" w:color="auto" w:fill="auto"/>
          </w:tcPr>
          <w:p w14:paraId="1C091EE7" w14:textId="77777777" w:rsidR="00C07217" w:rsidRPr="00C41072" w:rsidRDefault="00C07217" w:rsidP="00C41072">
            <w:pPr>
              <w:ind w:right="-72"/>
              <w:jc w:val="right"/>
              <w:rPr>
                <w:rFonts w:ascii="Arial" w:eastAsia="Cambria" w:hAnsi="Arial" w:cs="Arial"/>
                <w:sz w:val="16"/>
                <w:szCs w:val="16"/>
              </w:rPr>
            </w:pPr>
          </w:p>
        </w:tc>
        <w:tc>
          <w:tcPr>
            <w:tcW w:w="1141" w:type="dxa"/>
            <w:shd w:val="clear" w:color="auto" w:fill="auto"/>
          </w:tcPr>
          <w:p w14:paraId="24F3415C" w14:textId="77777777" w:rsidR="00C07217" w:rsidRPr="00C41072" w:rsidRDefault="00C07217" w:rsidP="00C41072">
            <w:pPr>
              <w:ind w:right="-72"/>
              <w:jc w:val="right"/>
              <w:rPr>
                <w:rFonts w:ascii="Arial" w:eastAsia="Cambria" w:hAnsi="Arial" w:cs="Arial"/>
                <w:sz w:val="16"/>
                <w:szCs w:val="16"/>
              </w:rPr>
            </w:pPr>
          </w:p>
        </w:tc>
      </w:tr>
      <w:tr w:rsidR="00C07217" w:rsidRPr="00C41072" w14:paraId="41604D2E" w14:textId="77777777" w:rsidTr="005A3843">
        <w:tc>
          <w:tcPr>
            <w:tcW w:w="3023" w:type="dxa"/>
            <w:shd w:val="clear" w:color="auto" w:fill="auto"/>
            <w:hideMark/>
          </w:tcPr>
          <w:p w14:paraId="00A09FA3" w14:textId="77777777" w:rsidR="00C07217" w:rsidRPr="00C41072" w:rsidRDefault="00C07217" w:rsidP="00C41072">
            <w:pPr>
              <w:ind w:left="429" w:right="-74"/>
              <w:rPr>
                <w:rFonts w:ascii="Arial" w:eastAsia="Cambria" w:hAnsi="Arial" w:cs="Arial"/>
                <w:sz w:val="16"/>
                <w:szCs w:val="16"/>
              </w:rPr>
            </w:pPr>
            <w:r w:rsidRPr="00C41072">
              <w:rPr>
                <w:rFonts w:ascii="Arial" w:eastAsia="Cambria" w:hAnsi="Arial" w:cs="Arial"/>
                <w:sz w:val="16"/>
                <w:szCs w:val="16"/>
              </w:rPr>
              <w:t>Cash and cash equivalents</w:t>
            </w:r>
          </w:p>
        </w:tc>
        <w:tc>
          <w:tcPr>
            <w:tcW w:w="1333" w:type="dxa"/>
            <w:shd w:val="clear" w:color="auto" w:fill="auto"/>
          </w:tcPr>
          <w:p w14:paraId="2D18E38B" w14:textId="77777777" w:rsidR="00C07217" w:rsidRPr="00C41072" w:rsidRDefault="00C07217"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tcPr>
          <w:p w14:paraId="2EDE0F3C" w14:textId="77777777" w:rsidR="00C07217" w:rsidRPr="00C41072" w:rsidRDefault="00C07217"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tcPr>
          <w:p w14:paraId="17FB3792"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cs/>
              </w:rPr>
              <w:t>53</w:t>
            </w:r>
            <w:r w:rsidRPr="00C41072">
              <w:rPr>
                <w:rFonts w:ascii="Arial" w:eastAsia="Cambria" w:hAnsi="Arial" w:cs="Arial"/>
                <w:sz w:val="16"/>
                <w:szCs w:val="16"/>
              </w:rPr>
              <w:t>,</w:t>
            </w:r>
            <w:r w:rsidRPr="00C41072">
              <w:rPr>
                <w:rFonts w:ascii="Arial" w:eastAsia="Cambria" w:hAnsi="Arial" w:cs="Arial"/>
                <w:sz w:val="16"/>
                <w:szCs w:val="16"/>
                <w:cs/>
              </w:rPr>
              <w:t>959</w:t>
            </w:r>
            <w:r w:rsidRPr="00C41072">
              <w:rPr>
                <w:rFonts w:ascii="Arial" w:eastAsia="Cambria" w:hAnsi="Arial" w:cs="Arial"/>
                <w:sz w:val="16"/>
                <w:szCs w:val="16"/>
              </w:rPr>
              <w:t>,</w:t>
            </w:r>
            <w:r w:rsidRPr="00C41072">
              <w:rPr>
                <w:rFonts w:ascii="Arial" w:eastAsia="Cambria" w:hAnsi="Arial" w:cs="Arial"/>
                <w:sz w:val="16"/>
                <w:szCs w:val="16"/>
                <w:cs/>
              </w:rPr>
              <w:t>088</w:t>
            </w:r>
          </w:p>
        </w:tc>
        <w:tc>
          <w:tcPr>
            <w:tcW w:w="1039" w:type="dxa"/>
            <w:shd w:val="clear" w:color="auto" w:fill="auto"/>
          </w:tcPr>
          <w:p w14:paraId="1B8F91CD"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cs/>
              </w:rPr>
              <w:t>53</w:t>
            </w:r>
            <w:r w:rsidRPr="00C41072">
              <w:rPr>
                <w:rFonts w:ascii="Arial" w:eastAsia="Cambria" w:hAnsi="Arial" w:cs="Arial"/>
                <w:sz w:val="16"/>
                <w:szCs w:val="16"/>
              </w:rPr>
              <w:t>,</w:t>
            </w:r>
            <w:r w:rsidRPr="00C41072">
              <w:rPr>
                <w:rFonts w:ascii="Arial" w:eastAsia="Cambria" w:hAnsi="Arial" w:cs="Arial"/>
                <w:sz w:val="16"/>
                <w:szCs w:val="16"/>
                <w:cs/>
              </w:rPr>
              <w:t>959</w:t>
            </w:r>
            <w:r w:rsidRPr="00C41072">
              <w:rPr>
                <w:rFonts w:ascii="Arial" w:eastAsia="Cambria" w:hAnsi="Arial" w:cs="Arial"/>
                <w:sz w:val="16"/>
                <w:szCs w:val="16"/>
              </w:rPr>
              <w:t>,</w:t>
            </w:r>
            <w:r w:rsidRPr="00C41072">
              <w:rPr>
                <w:rFonts w:ascii="Arial" w:eastAsia="Cambria" w:hAnsi="Arial" w:cs="Arial"/>
                <w:sz w:val="16"/>
                <w:szCs w:val="16"/>
                <w:cs/>
              </w:rPr>
              <w:t>088</w:t>
            </w:r>
          </w:p>
        </w:tc>
        <w:tc>
          <w:tcPr>
            <w:tcW w:w="1141" w:type="dxa"/>
            <w:shd w:val="clear" w:color="auto" w:fill="auto"/>
          </w:tcPr>
          <w:p w14:paraId="6DD938AE"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5A3843" w:rsidRPr="00C41072" w14:paraId="555404B5" w14:textId="77777777" w:rsidTr="00162EA9">
        <w:tc>
          <w:tcPr>
            <w:tcW w:w="3023" w:type="dxa"/>
            <w:shd w:val="clear" w:color="auto" w:fill="auto"/>
          </w:tcPr>
          <w:p w14:paraId="267DB767" w14:textId="77777777" w:rsidR="005A3843" w:rsidRPr="00C41072" w:rsidRDefault="005A3843" w:rsidP="00C41072">
            <w:pPr>
              <w:ind w:left="429" w:right="-74"/>
              <w:rPr>
                <w:rFonts w:ascii="Arial" w:eastAsia="Cambria" w:hAnsi="Arial" w:cs="Arial"/>
                <w:sz w:val="16"/>
                <w:szCs w:val="16"/>
              </w:rPr>
            </w:pPr>
            <w:r w:rsidRPr="00C41072">
              <w:rPr>
                <w:rFonts w:ascii="Arial" w:eastAsia="Cambria" w:hAnsi="Arial" w:cs="Arial"/>
                <w:sz w:val="16"/>
                <w:szCs w:val="16"/>
              </w:rPr>
              <w:t>Short-term investments</w:t>
            </w:r>
          </w:p>
        </w:tc>
        <w:tc>
          <w:tcPr>
            <w:tcW w:w="1333" w:type="dxa"/>
            <w:shd w:val="clear" w:color="auto" w:fill="auto"/>
          </w:tcPr>
          <w:p w14:paraId="3FF1AE27" w14:textId="77777777" w:rsidR="005A3843" w:rsidRPr="00C41072" w:rsidRDefault="005A3843" w:rsidP="00C41072">
            <w:pPr>
              <w:ind w:left="-22" w:right="-74"/>
              <w:rPr>
                <w:rFonts w:ascii="Arial" w:eastAsia="Cambria" w:hAnsi="Arial" w:cs="Arial"/>
                <w:sz w:val="16"/>
                <w:szCs w:val="16"/>
              </w:rPr>
            </w:pPr>
            <w:r w:rsidRPr="00C41072">
              <w:rPr>
                <w:rFonts w:ascii="Arial" w:eastAsia="Cambria" w:hAnsi="Arial" w:cs="Arial"/>
                <w:sz w:val="16"/>
                <w:szCs w:val="16"/>
              </w:rPr>
              <w:t>Trading securities</w:t>
            </w:r>
          </w:p>
        </w:tc>
        <w:tc>
          <w:tcPr>
            <w:tcW w:w="1224" w:type="dxa"/>
            <w:shd w:val="clear" w:color="auto" w:fill="auto"/>
            <w:vAlign w:val="bottom"/>
          </w:tcPr>
          <w:p w14:paraId="35B2EFCD" w14:textId="77777777" w:rsidR="005A3843" w:rsidRPr="00C41072" w:rsidRDefault="005A3843" w:rsidP="00C41072">
            <w:pPr>
              <w:ind w:left="-52" w:right="-74"/>
              <w:rPr>
                <w:rFonts w:ascii="Arial" w:eastAsia="Cambria" w:hAnsi="Arial" w:cs="Arial"/>
                <w:sz w:val="16"/>
                <w:szCs w:val="16"/>
              </w:rPr>
            </w:pPr>
            <w:r w:rsidRPr="00C41072">
              <w:rPr>
                <w:rFonts w:ascii="Arial" w:eastAsia="Cambria" w:hAnsi="Arial" w:cs="Arial"/>
                <w:sz w:val="16"/>
                <w:szCs w:val="16"/>
              </w:rPr>
              <w:t>FVPL</w:t>
            </w:r>
          </w:p>
        </w:tc>
        <w:tc>
          <w:tcPr>
            <w:tcW w:w="1168" w:type="dxa"/>
            <w:shd w:val="clear" w:color="auto" w:fill="auto"/>
            <w:vAlign w:val="bottom"/>
          </w:tcPr>
          <w:p w14:paraId="2CA658F3"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cs/>
              </w:rPr>
              <w:t>2</w:t>
            </w:r>
            <w:r w:rsidRPr="00C41072">
              <w:rPr>
                <w:rFonts w:ascii="Arial" w:eastAsia="Cambria" w:hAnsi="Arial" w:cs="Arial"/>
                <w:sz w:val="16"/>
                <w:szCs w:val="16"/>
              </w:rPr>
              <w:t>,</w:t>
            </w:r>
            <w:r w:rsidRPr="00C41072">
              <w:rPr>
                <w:rFonts w:ascii="Arial" w:eastAsia="Cambria" w:hAnsi="Arial" w:cs="Arial"/>
                <w:sz w:val="16"/>
                <w:szCs w:val="16"/>
                <w:cs/>
              </w:rPr>
              <w:t>178</w:t>
            </w:r>
            <w:r w:rsidRPr="00C41072">
              <w:rPr>
                <w:rFonts w:ascii="Arial" w:eastAsia="Cambria" w:hAnsi="Arial" w:cs="Arial"/>
                <w:sz w:val="16"/>
                <w:szCs w:val="16"/>
              </w:rPr>
              <w:t>,</w:t>
            </w:r>
            <w:r w:rsidRPr="00C41072">
              <w:rPr>
                <w:rFonts w:ascii="Arial" w:eastAsia="Cambria" w:hAnsi="Arial" w:cs="Arial"/>
                <w:sz w:val="16"/>
                <w:szCs w:val="16"/>
                <w:cs/>
              </w:rPr>
              <w:t>813</w:t>
            </w:r>
          </w:p>
        </w:tc>
        <w:tc>
          <w:tcPr>
            <w:tcW w:w="1039" w:type="dxa"/>
            <w:shd w:val="clear" w:color="auto" w:fill="auto"/>
            <w:vAlign w:val="bottom"/>
          </w:tcPr>
          <w:p w14:paraId="04AF3514"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w:t>
            </w:r>
          </w:p>
        </w:tc>
        <w:tc>
          <w:tcPr>
            <w:tcW w:w="1141" w:type="dxa"/>
            <w:shd w:val="clear" w:color="auto" w:fill="auto"/>
            <w:vAlign w:val="bottom"/>
          </w:tcPr>
          <w:p w14:paraId="5093E8BA"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(2,17</w:t>
            </w:r>
            <w:r w:rsidR="004D0445" w:rsidRPr="00C41072">
              <w:rPr>
                <w:rFonts w:ascii="Arial" w:eastAsia="Cambria" w:hAnsi="Arial" w:cs="Arial"/>
                <w:sz w:val="16"/>
                <w:szCs w:val="16"/>
              </w:rPr>
              <w:t>8</w:t>
            </w:r>
            <w:r w:rsidRPr="00C41072">
              <w:rPr>
                <w:rFonts w:ascii="Arial" w:eastAsia="Cambria" w:hAnsi="Arial" w:cs="Arial"/>
                <w:sz w:val="16"/>
                <w:szCs w:val="16"/>
              </w:rPr>
              <w:t>,813)</w:t>
            </w:r>
          </w:p>
        </w:tc>
      </w:tr>
      <w:tr w:rsidR="005A3843" w:rsidRPr="00C41072" w14:paraId="689C2244" w14:textId="77777777" w:rsidTr="00162EA9">
        <w:tc>
          <w:tcPr>
            <w:tcW w:w="3023" w:type="dxa"/>
            <w:shd w:val="clear" w:color="auto" w:fill="auto"/>
            <w:hideMark/>
          </w:tcPr>
          <w:p w14:paraId="13456521" w14:textId="77777777" w:rsidR="005A3843" w:rsidRPr="00C41072" w:rsidRDefault="005A3843" w:rsidP="00C41072">
            <w:pPr>
              <w:ind w:left="429" w:right="-74"/>
              <w:rPr>
                <w:rFonts w:ascii="Arial" w:eastAsia="Cambria" w:hAnsi="Arial" w:cs="Arial"/>
                <w:sz w:val="16"/>
                <w:szCs w:val="16"/>
              </w:rPr>
            </w:pPr>
            <w:r w:rsidRPr="00C41072">
              <w:rPr>
                <w:rFonts w:ascii="Arial" w:eastAsia="Cambria" w:hAnsi="Arial" w:cs="Arial"/>
                <w:sz w:val="16"/>
                <w:szCs w:val="16"/>
              </w:rPr>
              <w:t xml:space="preserve">Financial assets measured </w:t>
            </w:r>
          </w:p>
          <w:p w14:paraId="68456081" w14:textId="77777777" w:rsidR="00DF38A8" w:rsidRPr="00C41072" w:rsidRDefault="005A3843" w:rsidP="00C41072">
            <w:pPr>
              <w:ind w:left="429" w:right="-74"/>
              <w:rPr>
                <w:rFonts w:ascii="Arial" w:eastAsia="Cambria" w:hAnsi="Arial" w:cs="Arial"/>
                <w:sz w:val="16"/>
                <w:szCs w:val="16"/>
              </w:rPr>
            </w:pPr>
            <w:r w:rsidRPr="00C41072">
              <w:rPr>
                <w:rFonts w:ascii="Arial" w:eastAsia="Cambria" w:hAnsi="Arial" w:cs="Arial"/>
                <w:sz w:val="16"/>
                <w:szCs w:val="16"/>
              </w:rPr>
              <w:t xml:space="preserve">   at fair value through profit or</w:t>
            </w:r>
          </w:p>
          <w:p w14:paraId="48941393" w14:textId="77777777" w:rsidR="005A3843" w:rsidRPr="00C41072" w:rsidRDefault="00DF38A8" w:rsidP="00C41072">
            <w:pPr>
              <w:ind w:left="429" w:right="-74"/>
              <w:rPr>
                <w:rFonts w:ascii="Arial" w:eastAsia="Cambria" w:hAnsi="Arial" w:cs="Arial"/>
                <w:sz w:val="16"/>
                <w:szCs w:val="16"/>
              </w:rPr>
            </w:pPr>
            <w:r w:rsidRPr="00C41072">
              <w:rPr>
                <w:rFonts w:ascii="Arial" w:eastAsia="Cambria" w:hAnsi="Arial" w:cs="Arial"/>
                <w:sz w:val="16"/>
                <w:szCs w:val="16"/>
              </w:rPr>
              <w:t xml:space="preserve"> </w:t>
            </w:r>
            <w:r w:rsidR="005A3843" w:rsidRPr="00C41072">
              <w:rPr>
                <w:rFonts w:ascii="Arial" w:eastAsia="Cambria" w:hAnsi="Arial" w:cs="Arial"/>
                <w:sz w:val="16"/>
                <w:szCs w:val="16"/>
              </w:rPr>
              <w:t xml:space="preserve"> </w:t>
            </w:r>
            <w:r w:rsidRPr="00C41072">
              <w:rPr>
                <w:rFonts w:ascii="Arial" w:eastAsia="Cambria" w:hAnsi="Arial" w:cs="Arial"/>
                <w:sz w:val="16"/>
                <w:szCs w:val="16"/>
              </w:rPr>
              <w:t xml:space="preserve"> </w:t>
            </w:r>
            <w:r w:rsidR="00B3227C" w:rsidRPr="00C41072">
              <w:rPr>
                <w:rFonts w:ascii="Arial" w:eastAsia="Cambria" w:hAnsi="Arial" w:cs="Arial"/>
                <w:sz w:val="16"/>
                <w:szCs w:val="16"/>
              </w:rPr>
              <w:t xml:space="preserve"> </w:t>
            </w:r>
            <w:r w:rsidR="005A3843" w:rsidRPr="00C41072">
              <w:rPr>
                <w:rFonts w:ascii="Arial" w:eastAsia="Cambria" w:hAnsi="Arial" w:cs="Arial"/>
                <w:sz w:val="16"/>
                <w:szCs w:val="16"/>
              </w:rPr>
              <w:t>loss</w:t>
            </w:r>
          </w:p>
        </w:tc>
        <w:tc>
          <w:tcPr>
            <w:tcW w:w="1333" w:type="dxa"/>
            <w:shd w:val="clear" w:color="auto" w:fill="auto"/>
            <w:vAlign w:val="bottom"/>
          </w:tcPr>
          <w:p w14:paraId="73BFB8A7" w14:textId="77777777" w:rsidR="005A3843" w:rsidRPr="00C41072" w:rsidRDefault="005A3843" w:rsidP="00C41072">
            <w:pPr>
              <w:ind w:left="-22" w:right="-74"/>
              <w:rPr>
                <w:rFonts w:ascii="Arial" w:eastAsia="Cambria" w:hAnsi="Arial" w:cs="Arial"/>
                <w:sz w:val="16"/>
                <w:szCs w:val="16"/>
              </w:rPr>
            </w:pPr>
            <w:r w:rsidRPr="00C41072">
              <w:rPr>
                <w:rFonts w:ascii="Arial" w:eastAsia="Cambria" w:hAnsi="Arial" w:cs="Arial"/>
                <w:sz w:val="16"/>
                <w:szCs w:val="16"/>
              </w:rPr>
              <w:t>Unrecognised</w:t>
            </w:r>
          </w:p>
        </w:tc>
        <w:tc>
          <w:tcPr>
            <w:tcW w:w="1224" w:type="dxa"/>
            <w:shd w:val="clear" w:color="auto" w:fill="auto"/>
            <w:vAlign w:val="bottom"/>
          </w:tcPr>
          <w:p w14:paraId="1D1BDF19" w14:textId="77777777" w:rsidR="005A3843" w:rsidRPr="00C41072" w:rsidRDefault="005A3843" w:rsidP="00C41072">
            <w:pPr>
              <w:ind w:left="-52" w:right="-74"/>
              <w:rPr>
                <w:rFonts w:ascii="Arial" w:eastAsia="Cambria" w:hAnsi="Arial" w:cs="Arial"/>
                <w:sz w:val="16"/>
                <w:szCs w:val="16"/>
              </w:rPr>
            </w:pPr>
            <w:r w:rsidRPr="00C41072">
              <w:rPr>
                <w:rFonts w:ascii="Arial" w:eastAsia="Cambria" w:hAnsi="Arial" w:cs="Arial"/>
                <w:sz w:val="16"/>
                <w:szCs w:val="16"/>
              </w:rPr>
              <w:t>FVPL</w:t>
            </w:r>
          </w:p>
        </w:tc>
        <w:tc>
          <w:tcPr>
            <w:tcW w:w="1168" w:type="dxa"/>
            <w:shd w:val="clear" w:color="auto" w:fill="auto"/>
            <w:vAlign w:val="bottom"/>
          </w:tcPr>
          <w:p w14:paraId="514A8272"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w:t>
            </w:r>
          </w:p>
        </w:tc>
        <w:tc>
          <w:tcPr>
            <w:tcW w:w="1039" w:type="dxa"/>
            <w:shd w:val="clear" w:color="auto" w:fill="auto"/>
            <w:vAlign w:val="bottom"/>
          </w:tcPr>
          <w:p w14:paraId="327B2A61"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cs/>
              </w:rPr>
              <w:t>2</w:t>
            </w:r>
            <w:r w:rsidRPr="00C41072">
              <w:rPr>
                <w:rFonts w:ascii="Arial" w:eastAsia="Cambria" w:hAnsi="Arial" w:cs="Arial"/>
                <w:sz w:val="16"/>
                <w:szCs w:val="16"/>
              </w:rPr>
              <w:t>,</w:t>
            </w:r>
            <w:r w:rsidRPr="00C41072">
              <w:rPr>
                <w:rFonts w:ascii="Arial" w:eastAsia="Cambria" w:hAnsi="Arial" w:cs="Arial"/>
                <w:sz w:val="16"/>
                <w:szCs w:val="16"/>
                <w:cs/>
              </w:rPr>
              <w:t>178</w:t>
            </w:r>
            <w:r w:rsidRPr="00C41072">
              <w:rPr>
                <w:rFonts w:ascii="Arial" w:eastAsia="Cambria" w:hAnsi="Arial" w:cs="Arial"/>
                <w:sz w:val="16"/>
                <w:szCs w:val="16"/>
              </w:rPr>
              <w:t>,</w:t>
            </w:r>
            <w:r w:rsidRPr="00C41072">
              <w:rPr>
                <w:rFonts w:ascii="Arial" w:eastAsia="Cambria" w:hAnsi="Arial" w:cs="Arial"/>
                <w:sz w:val="16"/>
                <w:szCs w:val="16"/>
                <w:cs/>
              </w:rPr>
              <w:t>813</w:t>
            </w:r>
          </w:p>
        </w:tc>
        <w:tc>
          <w:tcPr>
            <w:tcW w:w="1141" w:type="dxa"/>
            <w:shd w:val="clear" w:color="auto" w:fill="auto"/>
            <w:vAlign w:val="bottom"/>
          </w:tcPr>
          <w:p w14:paraId="3A159259"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2,178,813</w:t>
            </w:r>
          </w:p>
        </w:tc>
      </w:tr>
      <w:tr w:rsidR="005A3843" w:rsidRPr="00C41072" w14:paraId="3E2C0CB2" w14:textId="77777777" w:rsidTr="005A3843">
        <w:tc>
          <w:tcPr>
            <w:tcW w:w="3023" w:type="dxa"/>
            <w:shd w:val="clear" w:color="auto" w:fill="auto"/>
          </w:tcPr>
          <w:p w14:paraId="48DB84E9" w14:textId="77777777" w:rsidR="005A3843" w:rsidRPr="00C41072" w:rsidRDefault="005A3843" w:rsidP="00C41072">
            <w:pPr>
              <w:ind w:left="429" w:right="-74"/>
              <w:rPr>
                <w:rFonts w:ascii="Arial" w:eastAsia="Cambria" w:hAnsi="Arial" w:cs="Arial"/>
                <w:sz w:val="16"/>
                <w:szCs w:val="16"/>
              </w:rPr>
            </w:pPr>
            <w:r w:rsidRPr="00C41072">
              <w:rPr>
                <w:rFonts w:ascii="Arial" w:eastAsia="Cambria" w:hAnsi="Arial" w:cs="Arial"/>
                <w:sz w:val="16"/>
                <w:szCs w:val="16"/>
              </w:rPr>
              <w:t>Trade and other receivables</w:t>
            </w:r>
          </w:p>
        </w:tc>
        <w:tc>
          <w:tcPr>
            <w:tcW w:w="1333" w:type="dxa"/>
            <w:shd w:val="clear" w:color="auto" w:fill="auto"/>
          </w:tcPr>
          <w:p w14:paraId="2886C24D" w14:textId="77777777" w:rsidR="005A3843" w:rsidRPr="00C41072" w:rsidRDefault="005A3843"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tcPr>
          <w:p w14:paraId="54D8CDC7" w14:textId="77777777" w:rsidR="005A3843" w:rsidRPr="00C41072" w:rsidRDefault="005A3843"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tcPr>
          <w:p w14:paraId="1C5B21EA" w14:textId="77777777" w:rsidR="005A3843" w:rsidRPr="00C41072" w:rsidRDefault="004D0445" w:rsidP="00C41072">
            <w:pPr>
              <w:ind w:right="-72"/>
              <w:jc w:val="right"/>
              <w:rPr>
                <w:rFonts w:ascii="Arial" w:eastAsia="Cambria" w:hAnsi="Arial" w:cs="Arial"/>
                <w:sz w:val="16"/>
                <w:szCs w:val="16"/>
              </w:rPr>
            </w:pPr>
            <w:r w:rsidRPr="00C41072">
              <w:rPr>
                <w:rFonts w:ascii="Arial" w:eastAsia="Cambria" w:hAnsi="Arial" w:cs="Arial"/>
                <w:sz w:val="16"/>
                <w:szCs w:val="16"/>
              </w:rPr>
              <w:t>286,925,531</w:t>
            </w:r>
          </w:p>
        </w:tc>
        <w:tc>
          <w:tcPr>
            <w:tcW w:w="1039" w:type="dxa"/>
            <w:shd w:val="clear" w:color="auto" w:fill="auto"/>
          </w:tcPr>
          <w:p w14:paraId="6F30C095" w14:textId="77777777" w:rsidR="005A3843" w:rsidRPr="00C41072" w:rsidRDefault="00506C7B" w:rsidP="00C41072">
            <w:pPr>
              <w:ind w:right="-72"/>
              <w:jc w:val="right"/>
              <w:rPr>
                <w:rFonts w:ascii="Arial" w:eastAsia="Cambria" w:hAnsi="Arial" w:cs="Arial"/>
                <w:sz w:val="16"/>
                <w:szCs w:val="16"/>
              </w:rPr>
            </w:pPr>
            <w:r w:rsidRPr="00C41072">
              <w:rPr>
                <w:rFonts w:ascii="Arial" w:eastAsia="Cambria" w:hAnsi="Arial" w:cs="Arial"/>
                <w:sz w:val="16"/>
                <w:szCs w:val="16"/>
              </w:rPr>
              <w:t>8,744,732</w:t>
            </w:r>
          </w:p>
        </w:tc>
        <w:tc>
          <w:tcPr>
            <w:tcW w:w="1141" w:type="dxa"/>
            <w:shd w:val="clear" w:color="auto" w:fill="auto"/>
          </w:tcPr>
          <w:p w14:paraId="3C590545"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(278,180,799)</w:t>
            </w:r>
          </w:p>
        </w:tc>
      </w:tr>
      <w:tr w:rsidR="005A3843" w:rsidRPr="00C41072" w14:paraId="1F3CFA38" w14:textId="77777777" w:rsidTr="00162EA9">
        <w:tc>
          <w:tcPr>
            <w:tcW w:w="3023" w:type="dxa"/>
            <w:shd w:val="clear" w:color="auto" w:fill="auto"/>
            <w:hideMark/>
          </w:tcPr>
          <w:p w14:paraId="3AEFE055" w14:textId="77777777" w:rsidR="005A3843" w:rsidRPr="00C41072" w:rsidRDefault="005A3843" w:rsidP="00C41072">
            <w:pPr>
              <w:ind w:left="429" w:right="-74"/>
              <w:rPr>
                <w:rFonts w:ascii="Arial" w:eastAsia="Cambria" w:hAnsi="Arial" w:cs="Arial"/>
                <w:sz w:val="16"/>
                <w:szCs w:val="16"/>
              </w:rPr>
            </w:pPr>
            <w:r w:rsidRPr="00C41072">
              <w:rPr>
                <w:rFonts w:ascii="Arial" w:eastAsia="Cambria" w:hAnsi="Arial" w:cs="Arial"/>
                <w:sz w:val="16"/>
                <w:szCs w:val="16"/>
              </w:rPr>
              <w:t xml:space="preserve">Short-term borrowings </w:t>
            </w:r>
          </w:p>
          <w:p w14:paraId="1F7DE44A" w14:textId="77777777" w:rsidR="005A3843" w:rsidRPr="00C41072" w:rsidRDefault="005A3843" w:rsidP="00C41072">
            <w:pPr>
              <w:ind w:left="429" w:right="-74"/>
              <w:rPr>
                <w:rFonts w:ascii="Arial" w:eastAsia="Cambria" w:hAnsi="Arial" w:cs="Arial"/>
                <w:sz w:val="16"/>
                <w:szCs w:val="16"/>
              </w:rPr>
            </w:pPr>
            <w:r w:rsidRPr="00C41072">
              <w:rPr>
                <w:rFonts w:ascii="Arial" w:eastAsia="Cambria" w:hAnsi="Arial" w:cs="Arial"/>
                <w:sz w:val="16"/>
                <w:szCs w:val="16"/>
              </w:rPr>
              <w:t xml:space="preserve">   to related parties</w:t>
            </w:r>
          </w:p>
        </w:tc>
        <w:tc>
          <w:tcPr>
            <w:tcW w:w="1333" w:type="dxa"/>
            <w:shd w:val="clear" w:color="auto" w:fill="auto"/>
            <w:vAlign w:val="bottom"/>
            <w:hideMark/>
          </w:tcPr>
          <w:p w14:paraId="3BABA255" w14:textId="77777777" w:rsidR="005A3843" w:rsidRPr="00C41072" w:rsidRDefault="005A3843"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hideMark/>
          </w:tcPr>
          <w:p w14:paraId="427F5A3D" w14:textId="77777777" w:rsidR="005A3843" w:rsidRPr="00C41072" w:rsidRDefault="005A3843"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vAlign w:val="bottom"/>
            <w:hideMark/>
          </w:tcPr>
          <w:p w14:paraId="2AB5BB51"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1,157,552,900</w:t>
            </w:r>
          </w:p>
        </w:tc>
        <w:tc>
          <w:tcPr>
            <w:tcW w:w="1039" w:type="dxa"/>
            <w:shd w:val="clear" w:color="auto" w:fill="auto"/>
            <w:vAlign w:val="bottom"/>
            <w:hideMark/>
          </w:tcPr>
          <w:p w14:paraId="18DFCE25"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828,926,400</w:t>
            </w:r>
          </w:p>
        </w:tc>
        <w:tc>
          <w:tcPr>
            <w:tcW w:w="1141" w:type="dxa"/>
            <w:shd w:val="clear" w:color="auto" w:fill="auto"/>
            <w:vAlign w:val="bottom"/>
            <w:hideMark/>
          </w:tcPr>
          <w:p w14:paraId="5CF4325D" w14:textId="77777777" w:rsidR="005A3843"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(328,626,500)</w:t>
            </w:r>
          </w:p>
        </w:tc>
      </w:tr>
      <w:tr w:rsidR="00C07217" w:rsidRPr="00C41072" w14:paraId="562DB0B9" w14:textId="77777777" w:rsidTr="005A3843">
        <w:tc>
          <w:tcPr>
            <w:tcW w:w="3023" w:type="dxa"/>
            <w:shd w:val="clear" w:color="auto" w:fill="auto"/>
          </w:tcPr>
          <w:p w14:paraId="0158076C" w14:textId="77777777" w:rsidR="00C07217" w:rsidRPr="00C41072" w:rsidRDefault="00C07217" w:rsidP="00C41072">
            <w:pPr>
              <w:ind w:left="429"/>
              <w:rPr>
                <w:rFonts w:ascii="Arial" w:eastAsia="Cambria" w:hAnsi="Arial" w:cs="Arial"/>
                <w:sz w:val="16"/>
                <w:szCs w:val="16"/>
              </w:rPr>
            </w:pPr>
          </w:p>
        </w:tc>
        <w:tc>
          <w:tcPr>
            <w:tcW w:w="1333" w:type="dxa"/>
            <w:shd w:val="clear" w:color="auto" w:fill="auto"/>
          </w:tcPr>
          <w:p w14:paraId="29215BE1" w14:textId="77777777" w:rsidR="00C07217" w:rsidRPr="00C41072" w:rsidRDefault="00C07217" w:rsidP="00C41072">
            <w:pPr>
              <w:ind w:right="-72"/>
              <w:rPr>
                <w:rFonts w:ascii="Arial" w:eastAsia="Cambria" w:hAnsi="Arial" w:cs="Arial"/>
                <w:sz w:val="16"/>
                <w:szCs w:val="16"/>
              </w:rPr>
            </w:pPr>
          </w:p>
        </w:tc>
        <w:tc>
          <w:tcPr>
            <w:tcW w:w="1224" w:type="dxa"/>
            <w:shd w:val="clear" w:color="auto" w:fill="auto"/>
          </w:tcPr>
          <w:p w14:paraId="7FCE8F91" w14:textId="77777777" w:rsidR="00C07217" w:rsidRPr="00C41072" w:rsidRDefault="00C07217" w:rsidP="00C41072">
            <w:pPr>
              <w:ind w:left="-52" w:right="-72"/>
              <w:rPr>
                <w:rFonts w:ascii="Arial" w:eastAsia="Cambria" w:hAnsi="Arial" w:cs="Arial"/>
                <w:sz w:val="16"/>
                <w:szCs w:val="16"/>
              </w:rPr>
            </w:pPr>
          </w:p>
        </w:tc>
        <w:tc>
          <w:tcPr>
            <w:tcW w:w="1168" w:type="dxa"/>
            <w:shd w:val="clear" w:color="auto" w:fill="auto"/>
            <w:vAlign w:val="bottom"/>
          </w:tcPr>
          <w:p w14:paraId="3266A84C" w14:textId="77777777" w:rsidR="00C07217" w:rsidRPr="00C41072" w:rsidRDefault="00C07217" w:rsidP="00C41072">
            <w:pPr>
              <w:ind w:right="-72"/>
              <w:jc w:val="right"/>
              <w:rPr>
                <w:rFonts w:ascii="Arial" w:eastAsia="Cambria" w:hAnsi="Arial" w:cs="Arial"/>
                <w:sz w:val="16"/>
                <w:szCs w:val="16"/>
              </w:rPr>
            </w:pPr>
          </w:p>
        </w:tc>
        <w:tc>
          <w:tcPr>
            <w:tcW w:w="1039" w:type="dxa"/>
            <w:shd w:val="clear" w:color="auto" w:fill="auto"/>
            <w:vAlign w:val="bottom"/>
          </w:tcPr>
          <w:p w14:paraId="27533C29" w14:textId="77777777" w:rsidR="00C07217" w:rsidRPr="00C41072" w:rsidRDefault="00C07217" w:rsidP="00C41072">
            <w:pPr>
              <w:ind w:right="-72"/>
              <w:jc w:val="right"/>
              <w:rPr>
                <w:rFonts w:ascii="Arial" w:eastAsia="Cambria" w:hAnsi="Arial" w:cs="Arial"/>
                <w:sz w:val="16"/>
                <w:szCs w:val="16"/>
              </w:rPr>
            </w:pPr>
          </w:p>
        </w:tc>
        <w:tc>
          <w:tcPr>
            <w:tcW w:w="1141" w:type="dxa"/>
            <w:shd w:val="clear" w:color="auto" w:fill="auto"/>
            <w:vAlign w:val="bottom"/>
          </w:tcPr>
          <w:p w14:paraId="3F37AE7C" w14:textId="77777777" w:rsidR="00C07217" w:rsidRPr="00C41072" w:rsidRDefault="00C07217" w:rsidP="00C41072">
            <w:pPr>
              <w:ind w:right="-72"/>
              <w:jc w:val="right"/>
              <w:rPr>
                <w:rFonts w:ascii="Arial" w:eastAsia="Cambria" w:hAnsi="Arial" w:cs="Arial"/>
                <w:sz w:val="16"/>
                <w:szCs w:val="16"/>
              </w:rPr>
            </w:pPr>
          </w:p>
        </w:tc>
      </w:tr>
      <w:tr w:rsidR="00C07217" w:rsidRPr="00C41072" w14:paraId="21BD7AE1" w14:textId="77777777" w:rsidTr="005A3843">
        <w:tc>
          <w:tcPr>
            <w:tcW w:w="3023" w:type="dxa"/>
            <w:shd w:val="clear" w:color="auto" w:fill="auto"/>
            <w:hideMark/>
          </w:tcPr>
          <w:p w14:paraId="31E195B4" w14:textId="77777777" w:rsidR="00C07217" w:rsidRPr="00C41072" w:rsidRDefault="00C07217" w:rsidP="00C41072">
            <w:pPr>
              <w:ind w:left="429"/>
              <w:rPr>
                <w:rFonts w:ascii="Arial" w:eastAsia="Cambria" w:hAnsi="Arial" w:cs="Arial"/>
                <w:spacing w:val="-4"/>
                <w:sz w:val="16"/>
                <w:szCs w:val="16"/>
              </w:rPr>
            </w:pPr>
            <w:r w:rsidRPr="00C41072">
              <w:rPr>
                <w:rFonts w:ascii="Arial" w:eastAsia="Cambria" w:hAnsi="Arial" w:cs="Arial"/>
                <w:b/>
                <w:bCs/>
                <w:spacing w:val="-4"/>
                <w:sz w:val="16"/>
                <w:szCs w:val="16"/>
              </w:rPr>
              <w:t>Non-current financial assets</w:t>
            </w:r>
          </w:p>
        </w:tc>
        <w:tc>
          <w:tcPr>
            <w:tcW w:w="1333" w:type="dxa"/>
            <w:shd w:val="clear" w:color="auto" w:fill="auto"/>
          </w:tcPr>
          <w:p w14:paraId="3638F4D4" w14:textId="77777777" w:rsidR="00C07217" w:rsidRPr="00C41072" w:rsidRDefault="00C07217" w:rsidP="00C41072">
            <w:pPr>
              <w:ind w:right="-72"/>
              <w:rPr>
                <w:rFonts w:ascii="Arial" w:eastAsia="Cambria" w:hAnsi="Arial" w:cs="Arial"/>
                <w:sz w:val="16"/>
                <w:szCs w:val="16"/>
              </w:rPr>
            </w:pPr>
          </w:p>
        </w:tc>
        <w:tc>
          <w:tcPr>
            <w:tcW w:w="1224" w:type="dxa"/>
            <w:shd w:val="clear" w:color="auto" w:fill="auto"/>
          </w:tcPr>
          <w:p w14:paraId="42154C12" w14:textId="77777777" w:rsidR="00C07217" w:rsidRPr="00C41072" w:rsidRDefault="00C07217" w:rsidP="00C41072">
            <w:pPr>
              <w:ind w:left="-52" w:right="-72"/>
              <w:rPr>
                <w:rFonts w:ascii="Arial" w:eastAsia="Cambria" w:hAnsi="Arial" w:cs="Arial"/>
                <w:sz w:val="16"/>
                <w:szCs w:val="16"/>
              </w:rPr>
            </w:pPr>
          </w:p>
        </w:tc>
        <w:tc>
          <w:tcPr>
            <w:tcW w:w="1168" w:type="dxa"/>
            <w:shd w:val="clear" w:color="auto" w:fill="auto"/>
          </w:tcPr>
          <w:p w14:paraId="46142D53" w14:textId="77777777" w:rsidR="00C07217" w:rsidRPr="00C41072" w:rsidRDefault="00C07217" w:rsidP="00C41072">
            <w:pPr>
              <w:ind w:right="-72"/>
              <w:rPr>
                <w:rFonts w:ascii="Arial" w:eastAsia="Cambria" w:hAnsi="Arial" w:cs="Arial"/>
                <w:sz w:val="16"/>
                <w:szCs w:val="16"/>
              </w:rPr>
            </w:pPr>
          </w:p>
        </w:tc>
        <w:tc>
          <w:tcPr>
            <w:tcW w:w="1039" w:type="dxa"/>
            <w:shd w:val="clear" w:color="auto" w:fill="auto"/>
          </w:tcPr>
          <w:p w14:paraId="0F1B9A61" w14:textId="77777777" w:rsidR="00C07217" w:rsidRPr="00C41072" w:rsidRDefault="00C07217" w:rsidP="00C41072">
            <w:pPr>
              <w:ind w:right="-72"/>
              <w:rPr>
                <w:rFonts w:ascii="Arial" w:eastAsia="Cambria" w:hAnsi="Arial" w:cs="Arial"/>
                <w:sz w:val="16"/>
                <w:szCs w:val="16"/>
              </w:rPr>
            </w:pPr>
          </w:p>
        </w:tc>
        <w:tc>
          <w:tcPr>
            <w:tcW w:w="1141" w:type="dxa"/>
            <w:shd w:val="clear" w:color="auto" w:fill="auto"/>
          </w:tcPr>
          <w:p w14:paraId="30FE2AD2" w14:textId="77777777" w:rsidR="00C07217" w:rsidRPr="00C41072" w:rsidRDefault="00C07217" w:rsidP="00C41072">
            <w:pPr>
              <w:ind w:right="-72"/>
              <w:rPr>
                <w:rFonts w:ascii="Arial" w:eastAsia="Cambria" w:hAnsi="Arial" w:cs="Arial"/>
                <w:sz w:val="16"/>
                <w:szCs w:val="16"/>
              </w:rPr>
            </w:pPr>
          </w:p>
        </w:tc>
      </w:tr>
      <w:tr w:rsidR="00C07217" w:rsidRPr="00C41072" w14:paraId="2910E007" w14:textId="77777777" w:rsidTr="005A3843">
        <w:tc>
          <w:tcPr>
            <w:tcW w:w="3023" w:type="dxa"/>
            <w:shd w:val="clear" w:color="auto" w:fill="auto"/>
            <w:hideMark/>
          </w:tcPr>
          <w:p w14:paraId="7D1FD33D" w14:textId="77777777" w:rsidR="00C07217" w:rsidRPr="00C41072" w:rsidRDefault="00C07217" w:rsidP="00C41072">
            <w:pPr>
              <w:ind w:left="429"/>
              <w:rPr>
                <w:rFonts w:ascii="Arial" w:eastAsia="Cambria" w:hAnsi="Arial" w:cs="Arial"/>
                <w:sz w:val="16"/>
                <w:szCs w:val="16"/>
              </w:rPr>
            </w:pPr>
            <w:r w:rsidRPr="00C41072">
              <w:rPr>
                <w:rFonts w:ascii="Arial" w:eastAsia="Cambria" w:hAnsi="Arial" w:cs="Arial"/>
                <w:sz w:val="16"/>
                <w:szCs w:val="16"/>
              </w:rPr>
              <w:t>Other non-current assets</w:t>
            </w:r>
          </w:p>
        </w:tc>
        <w:tc>
          <w:tcPr>
            <w:tcW w:w="1333" w:type="dxa"/>
            <w:shd w:val="clear" w:color="auto" w:fill="auto"/>
            <w:hideMark/>
          </w:tcPr>
          <w:p w14:paraId="48F7D2A1" w14:textId="77777777" w:rsidR="00C07217" w:rsidRPr="00C41072" w:rsidRDefault="00C07217" w:rsidP="00C41072">
            <w:pPr>
              <w:ind w:right="-72"/>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hideMark/>
          </w:tcPr>
          <w:p w14:paraId="665853E9" w14:textId="77777777" w:rsidR="00C07217" w:rsidRPr="00C41072" w:rsidRDefault="00C07217" w:rsidP="00C41072">
            <w:pPr>
              <w:ind w:left="-52" w:right="-72"/>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hideMark/>
          </w:tcPr>
          <w:p w14:paraId="65980149"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1,289,184</w:t>
            </w:r>
          </w:p>
        </w:tc>
        <w:tc>
          <w:tcPr>
            <w:tcW w:w="1039" w:type="dxa"/>
            <w:shd w:val="clear" w:color="auto" w:fill="auto"/>
            <w:hideMark/>
          </w:tcPr>
          <w:p w14:paraId="13764017"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1,079,086</w:t>
            </w:r>
          </w:p>
        </w:tc>
        <w:tc>
          <w:tcPr>
            <w:tcW w:w="1141" w:type="dxa"/>
            <w:shd w:val="clear" w:color="auto" w:fill="auto"/>
            <w:hideMark/>
          </w:tcPr>
          <w:p w14:paraId="3A855B6B" w14:textId="77777777" w:rsidR="00C07217" w:rsidRPr="00C41072" w:rsidRDefault="005A3843" w:rsidP="00C41072">
            <w:pPr>
              <w:ind w:right="-72"/>
              <w:jc w:val="right"/>
              <w:rPr>
                <w:rFonts w:ascii="Arial" w:eastAsia="Cambria" w:hAnsi="Arial" w:cs="Arial"/>
                <w:sz w:val="16"/>
                <w:szCs w:val="16"/>
              </w:rPr>
            </w:pPr>
            <w:r w:rsidRPr="00C41072">
              <w:rPr>
                <w:rFonts w:ascii="Arial" w:eastAsia="Cambria" w:hAnsi="Arial" w:cs="Arial"/>
                <w:sz w:val="16"/>
                <w:szCs w:val="16"/>
              </w:rPr>
              <w:t>(210,098)</w:t>
            </w:r>
          </w:p>
        </w:tc>
      </w:tr>
      <w:tr w:rsidR="00C07217" w:rsidRPr="00C41072" w14:paraId="417D813A" w14:textId="77777777" w:rsidTr="005A3843">
        <w:tc>
          <w:tcPr>
            <w:tcW w:w="3023" w:type="dxa"/>
            <w:shd w:val="clear" w:color="auto" w:fill="auto"/>
          </w:tcPr>
          <w:p w14:paraId="076F4350" w14:textId="77777777" w:rsidR="00C07217" w:rsidRPr="00C41072" w:rsidRDefault="00C07217" w:rsidP="00C41072">
            <w:pPr>
              <w:ind w:left="429"/>
              <w:rPr>
                <w:rFonts w:ascii="Arial" w:eastAsia="Cambria" w:hAnsi="Arial" w:cs="Arial"/>
                <w:sz w:val="16"/>
                <w:szCs w:val="16"/>
              </w:rPr>
            </w:pPr>
          </w:p>
        </w:tc>
        <w:tc>
          <w:tcPr>
            <w:tcW w:w="1333" w:type="dxa"/>
            <w:shd w:val="clear" w:color="auto" w:fill="auto"/>
          </w:tcPr>
          <w:p w14:paraId="52761493" w14:textId="77777777" w:rsidR="00C07217" w:rsidRPr="00C41072" w:rsidRDefault="00C07217" w:rsidP="00C41072">
            <w:pPr>
              <w:ind w:right="-72"/>
              <w:rPr>
                <w:rFonts w:ascii="Arial" w:eastAsia="Cambria" w:hAnsi="Arial" w:cs="Arial"/>
                <w:sz w:val="16"/>
                <w:szCs w:val="16"/>
              </w:rPr>
            </w:pPr>
          </w:p>
        </w:tc>
        <w:tc>
          <w:tcPr>
            <w:tcW w:w="1224" w:type="dxa"/>
            <w:shd w:val="clear" w:color="auto" w:fill="auto"/>
          </w:tcPr>
          <w:p w14:paraId="1700344E" w14:textId="77777777" w:rsidR="00C07217" w:rsidRPr="00C41072" w:rsidRDefault="00C07217" w:rsidP="00C41072">
            <w:pPr>
              <w:ind w:left="-52" w:right="-72"/>
              <w:rPr>
                <w:rFonts w:ascii="Arial" w:eastAsia="Cambria" w:hAnsi="Arial" w:cs="Arial"/>
                <w:sz w:val="16"/>
                <w:szCs w:val="16"/>
              </w:rPr>
            </w:pPr>
          </w:p>
        </w:tc>
        <w:tc>
          <w:tcPr>
            <w:tcW w:w="1168" w:type="dxa"/>
            <w:shd w:val="clear" w:color="auto" w:fill="auto"/>
            <w:vAlign w:val="bottom"/>
          </w:tcPr>
          <w:p w14:paraId="7DE35333" w14:textId="77777777" w:rsidR="00C07217" w:rsidRPr="00C41072" w:rsidRDefault="00C07217" w:rsidP="00C41072">
            <w:pPr>
              <w:ind w:right="-72"/>
              <w:jc w:val="right"/>
              <w:rPr>
                <w:rFonts w:ascii="Arial" w:eastAsia="Cambria" w:hAnsi="Arial" w:cs="Arial"/>
                <w:sz w:val="16"/>
                <w:szCs w:val="16"/>
              </w:rPr>
            </w:pPr>
          </w:p>
        </w:tc>
        <w:tc>
          <w:tcPr>
            <w:tcW w:w="1039" w:type="dxa"/>
            <w:shd w:val="clear" w:color="auto" w:fill="auto"/>
            <w:vAlign w:val="bottom"/>
          </w:tcPr>
          <w:p w14:paraId="14FBB494" w14:textId="77777777" w:rsidR="00C07217" w:rsidRPr="00C41072" w:rsidRDefault="00C07217" w:rsidP="00C41072">
            <w:pPr>
              <w:ind w:right="-72"/>
              <w:jc w:val="right"/>
              <w:rPr>
                <w:rFonts w:ascii="Arial" w:eastAsia="Cambria" w:hAnsi="Arial" w:cs="Arial"/>
                <w:sz w:val="16"/>
                <w:szCs w:val="16"/>
              </w:rPr>
            </w:pPr>
          </w:p>
        </w:tc>
        <w:tc>
          <w:tcPr>
            <w:tcW w:w="1141" w:type="dxa"/>
            <w:shd w:val="clear" w:color="auto" w:fill="auto"/>
            <w:vAlign w:val="bottom"/>
          </w:tcPr>
          <w:p w14:paraId="174B5EB8" w14:textId="77777777" w:rsidR="00C07217" w:rsidRPr="00C41072" w:rsidRDefault="00C07217" w:rsidP="00C41072">
            <w:pPr>
              <w:ind w:right="-72"/>
              <w:jc w:val="right"/>
              <w:rPr>
                <w:rFonts w:ascii="Arial" w:eastAsia="Cambria" w:hAnsi="Arial" w:cs="Arial"/>
                <w:sz w:val="16"/>
                <w:szCs w:val="16"/>
              </w:rPr>
            </w:pPr>
          </w:p>
        </w:tc>
      </w:tr>
      <w:tr w:rsidR="00C07217" w:rsidRPr="00C41072" w14:paraId="0A0923F6" w14:textId="77777777" w:rsidTr="005A3843">
        <w:tc>
          <w:tcPr>
            <w:tcW w:w="3023" w:type="dxa"/>
            <w:shd w:val="clear" w:color="auto" w:fill="auto"/>
            <w:hideMark/>
          </w:tcPr>
          <w:p w14:paraId="06D35362" w14:textId="77777777" w:rsidR="00C07217" w:rsidRPr="00C41072" w:rsidRDefault="00C07217" w:rsidP="00C41072">
            <w:pPr>
              <w:ind w:left="429"/>
              <w:rPr>
                <w:rFonts w:ascii="Arial" w:eastAsia="Cambria" w:hAnsi="Arial" w:cs="Arial"/>
                <w:sz w:val="16"/>
                <w:szCs w:val="16"/>
              </w:rPr>
            </w:pPr>
            <w:r w:rsidRPr="00C41072">
              <w:rPr>
                <w:rFonts w:ascii="Arial" w:eastAsia="Cambria" w:hAnsi="Arial" w:cs="Arial"/>
                <w:b/>
                <w:bCs/>
                <w:sz w:val="16"/>
                <w:szCs w:val="16"/>
              </w:rPr>
              <w:t>Current financial liabilities</w:t>
            </w:r>
          </w:p>
        </w:tc>
        <w:tc>
          <w:tcPr>
            <w:tcW w:w="1333" w:type="dxa"/>
            <w:shd w:val="clear" w:color="auto" w:fill="auto"/>
          </w:tcPr>
          <w:p w14:paraId="74328AC0" w14:textId="77777777" w:rsidR="00C07217" w:rsidRPr="00C41072" w:rsidRDefault="00C07217" w:rsidP="00C41072">
            <w:pPr>
              <w:ind w:right="-72"/>
              <w:rPr>
                <w:rFonts w:ascii="Arial" w:eastAsia="Cambria" w:hAnsi="Arial" w:cs="Arial"/>
                <w:sz w:val="16"/>
                <w:szCs w:val="16"/>
                <w:cs/>
              </w:rPr>
            </w:pPr>
          </w:p>
        </w:tc>
        <w:tc>
          <w:tcPr>
            <w:tcW w:w="1224" w:type="dxa"/>
            <w:shd w:val="clear" w:color="auto" w:fill="auto"/>
          </w:tcPr>
          <w:p w14:paraId="5201D1C6" w14:textId="77777777" w:rsidR="00C07217" w:rsidRPr="00C41072" w:rsidRDefault="00C07217" w:rsidP="00C41072">
            <w:pPr>
              <w:ind w:left="-52" w:right="-72"/>
              <w:rPr>
                <w:rFonts w:ascii="Arial" w:eastAsia="Cambria" w:hAnsi="Arial" w:cs="Arial"/>
                <w:sz w:val="16"/>
                <w:szCs w:val="16"/>
              </w:rPr>
            </w:pPr>
          </w:p>
        </w:tc>
        <w:tc>
          <w:tcPr>
            <w:tcW w:w="1168" w:type="dxa"/>
            <w:shd w:val="clear" w:color="auto" w:fill="auto"/>
            <w:vAlign w:val="bottom"/>
          </w:tcPr>
          <w:p w14:paraId="2AD973AB" w14:textId="77777777" w:rsidR="00C07217" w:rsidRPr="00C41072" w:rsidRDefault="00C07217" w:rsidP="00C41072">
            <w:pPr>
              <w:ind w:right="-72"/>
              <w:jc w:val="right"/>
              <w:rPr>
                <w:rFonts w:ascii="Arial" w:eastAsia="Cambria" w:hAnsi="Arial" w:cs="Arial"/>
                <w:sz w:val="16"/>
                <w:szCs w:val="16"/>
              </w:rPr>
            </w:pPr>
          </w:p>
        </w:tc>
        <w:tc>
          <w:tcPr>
            <w:tcW w:w="1039" w:type="dxa"/>
            <w:shd w:val="clear" w:color="auto" w:fill="auto"/>
            <w:vAlign w:val="bottom"/>
          </w:tcPr>
          <w:p w14:paraId="73373FAF" w14:textId="77777777" w:rsidR="00C07217" w:rsidRPr="00C41072" w:rsidRDefault="00C07217" w:rsidP="00C41072">
            <w:pPr>
              <w:ind w:right="-72"/>
              <w:jc w:val="right"/>
              <w:rPr>
                <w:rFonts w:ascii="Arial" w:eastAsia="Cambria" w:hAnsi="Arial" w:cs="Arial"/>
                <w:sz w:val="16"/>
                <w:szCs w:val="16"/>
              </w:rPr>
            </w:pPr>
          </w:p>
        </w:tc>
        <w:tc>
          <w:tcPr>
            <w:tcW w:w="1141" w:type="dxa"/>
            <w:shd w:val="clear" w:color="auto" w:fill="auto"/>
            <w:vAlign w:val="bottom"/>
          </w:tcPr>
          <w:p w14:paraId="2993113D" w14:textId="77777777" w:rsidR="00C07217" w:rsidRPr="00C41072" w:rsidRDefault="00C07217" w:rsidP="00C41072">
            <w:pPr>
              <w:ind w:right="-72"/>
              <w:jc w:val="right"/>
              <w:rPr>
                <w:rFonts w:ascii="Arial" w:eastAsia="Cambria" w:hAnsi="Arial" w:cs="Arial"/>
                <w:sz w:val="16"/>
                <w:szCs w:val="16"/>
              </w:rPr>
            </w:pPr>
          </w:p>
        </w:tc>
      </w:tr>
      <w:tr w:rsidR="00C07217" w:rsidRPr="00C41072" w14:paraId="5F7D7F65" w14:textId="77777777" w:rsidTr="005A3843">
        <w:tc>
          <w:tcPr>
            <w:tcW w:w="3023" w:type="dxa"/>
            <w:shd w:val="clear" w:color="auto" w:fill="auto"/>
            <w:vAlign w:val="bottom"/>
            <w:hideMark/>
          </w:tcPr>
          <w:p w14:paraId="1BB53CD5" w14:textId="77777777" w:rsidR="00C07217" w:rsidRPr="00C41072" w:rsidRDefault="00C07217" w:rsidP="00C41072">
            <w:pPr>
              <w:ind w:left="429" w:right="-74"/>
              <w:rPr>
                <w:rFonts w:ascii="Arial" w:eastAsia="Cambria" w:hAnsi="Arial" w:cs="Arial"/>
                <w:sz w:val="16"/>
                <w:szCs w:val="16"/>
              </w:rPr>
            </w:pPr>
            <w:r w:rsidRPr="00C41072">
              <w:rPr>
                <w:rFonts w:ascii="Arial" w:eastAsia="Cambria" w:hAnsi="Arial" w:cs="Arial"/>
                <w:sz w:val="16"/>
                <w:szCs w:val="16"/>
              </w:rPr>
              <w:t>Bank overdrafts</w:t>
            </w:r>
          </w:p>
        </w:tc>
        <w:tc>
          <w:tcPr>
            <w:tcW w:w="1333" w:type="dxa"/>
            <w:shd w:val="clear" w:color="auto" w:fill="auto"/>
            <w:vAlign w:val="bottom"/>
            <w:hideMark/>
          </w:tcPr>
          <w:p w14:paraId="12EB6E28" w14:textId="77777777" w:rsidR="00C07217" w:rsidRPr="00C41072" w:rsidRDefault="00C07217"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hideMark/>
          </w:tcPr>
          <w:p w14:paraId="6CED9F8A" w14:textId="77777777" w:rsidR="00C07217" w:rsidRPr="00C41072" w:rsidRDefault="00C07217"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hideMark/>
          </w:tcPr>
          <w:p w14:paraId="730E5502"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28,109,732</w:t>
            </w:r>
          </w:p>
        </w:tc>
        <w:tc>
          <w:tcPr>
            <w:tcW w:w="1039" w:type="dxa"/>
            <w:shd w:val="clear" w:color="auto" w:fill="auto"/>
            <w:hideMark/>
          </w:tcPr>
          <w:p w14:paraId="07E032E1"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28,109,732</w:t>
            </w:r>
          </w:p>
        </w:tc>
        <w:tc>
          <w:tcPr>
            <w:tcW w:w="1141" w:type="dxa"/>
            <w:shd w:val="clear" w:color="auto" w:fill="auto"/>
            <w:hideMark/>
          </w:tcPr>
          <w:p w14:paraId="3F0C8CAC"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8111A6" w:rsidRPr="00C41072" w14:paraId="21080764" w14:textId="77777777" w:rsidTr="00162EA9">
        <w:tc>
          <w:tcPr>
            <w:tcW w:w="3023" w:type="dxa"/>
            <w:shd w:val="clear" w:color="auto" w:fill="auto"/>
            <w:vAlign w:val="bottom"/>
            <w:hideMark/>
          </w:tcPr>
          <w:p w14:paraId="6C8D2885"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Short-term borrowings </w:t>
            </w:r>
          </w:p>
          <w:p w14:paraId="7E58668E"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   from financial institutions</w:t>
            </w:r>
          </w:p>
        </w:tc>
        <w:tc>
          <w:tcPr>
            <w:tcW w:w="1333" w:type="dxa"/>
            <w:shd w:val="clear" w:color="auto" w:fill="auto"/>
            <w:vAlign w:val="bottom"/>
          </w:tcPr>
          <w:p w14:paraId="206359B0" w14:textId="77777777" w:rsidR="008111A6" w:rsidRPr="00C41072" w:rsidRDefault="008111A6"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hideMark/>
          </w:tcPr>
          <w:p w14:paraId="1E747168" w14:textId="77777777" w:rsidR="008111A6" w:rsidRPr="00C41072" w:rsidRDefault="008111A6"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vAlign w:val="bottom"/>
            <w:hideMark/>
          </w:tcPr>
          <w:p w14:paraId="742F6CA8"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50,000,000</w:t>
            </w:r>
          </w:p>
        </w:tc>
        <w:tc>
          <w:tcPr>
            <w:tcW w:w="1039" w:type="dxa"/>
            <w:shd w:val="clear" w:color="auto" w:fill="auto"/>
            <w:vAlign w:val="bottom"/>
            <w:hideMark/>
          </w:tcPr>
          <w:p w14:paraId="5A686CFB"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50,000,000</w:t>
            </w:r>
          </w:p>
        </w:tc>
        <w:tc>
          <w:tcPr>
            <w:tcW w:w="1141" w:type="dxa"/>
            <w:shd w:val="clear" w:color="auto" w:fill="auto"/>
            <w:vAlign w:val="bottom"/>
            <w:hideMark/>
          </w:tcPr>
          <w:p w14:paraId="7329AE13"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C07217" w:rsidRPr="00C41072" w14:paraId="39742C8B" w14:textId="77777777" w:rsidTr="005A3843">
        <w:tc>
          <w:tcPr>
            <w:tcW w:w="3023" w:type="dxa"/>
            <w:shd w:val="clear" w:color="auto" w:fill="auto"/>
            <w:vAlign w:val="bottom"/>
          </w:tcPr>
          <w:p w14:paraId="4C103DCD" w14:textId="77777777" w:rsidR="00C07217" w:rsidRPr="00C41072" w:rsidRDefault="00C07217" w:rsidP="00C41072">
            <w:pPr>
              <w:ind w:left="429" w:right="-74"/>
              <w:rPr>
                <w:rFonts w:ascii="Arial" w:eastAsia="Cambria" w:hAnsi="Arial" w:cs="Arial"/>
                <w:sz w:val="16"/>
                <w:szCs w:val="16"/>
              </w:rPr>
            </w:pPr>
            <w:r w:rsidRPr="00C41072">
              <w:rPr>
                <w:rFonts w:ascii="Arial" w:eastAsia="Cambria" w:hAnsi="Arial" w:cs="Arial"/>
                <w:sz w:val="16"/>
                <w:szCs w:val="16"/>
              </w:rPr>
              <w:t>Trade and other payables</w:t>
            </w:r>
          </w:p>
        </w:tc>
        <w:tc>
          <w:tcPr>
            <w:tcW w:w="1333" w:type="dxa"/>
            <w:shd w:val="clear" w:color="auto" w:fill="auto"/>
            <w:vAlign w:val="bottom"/>
          </w:tcPr>
          <w:p w14:paraId="261FBD56" w14:textId="77777777" w:rsidR="00C07217" w:rsidRPr="00C41072" w:rsidRDefault="00C07217"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tcPr>
          <w:p w14:paraId="2AAF5A3F" w14:textId="77777777" w:rsidR="00C07217" w:rsidRPr="00C41072" w:rsidRDefault="00C07217"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tcPr>
          <w:p w14:paraId="2425D9BC"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4,879</w:t>
            </w:r>
          </w:p>
        </w:tc>
        <w:tc>
          <w:tcPr>
            <w:tcW w:w="1039" w:type="dxa"/>
            <w:shd w:val="clear" w:color="auto" w:fill="auto"/>
          </w:tcPr>
          <w:p w14:paraId="5B1ED9A3"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4,879</w:t>
            </w:r>
          </w:p>
        </w:tc>
        <w:tc>
          <w:tcPr>
            <w:tcW w:w="1141" w:type="dxa"/>
            <w:shd w:val="clear" w:color="auto" w:fill="auto"/>
          </w:tcPr>
          <w:p w14:paraId="499021F9"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C07217" w:rsidRPr="00C41072" w14:paraId="40E12342" w14:textId="77777777" w:rsidTr="005A3843">
        <w:tc>
          <w:tcPr>
            <w:tcW w:w="3023" w:type="dxa"/>
            <w:shd w:val="clear" w:color="auto" w:fill="auto"/>
            <w:vAlign w:val="bottom"/>
          </w:tcPr>
          <w:p w14:paraId="38DD973B" w14:textId="77777777" w:rsidR="00C07217" w:rsidRPr="00C41072" w:rsidRDefault="00C07217" w:rsidP="00C41072">
            <w:pPr>
              <w:ind w:left="429" w:right="-74"/>
              <w:rPr>
                <w:rFonts w:ascii="Arial" w:eastAsia="Cambria" w:hAnsi="Arial" w:cs="Arial"/>
                <w:sz w:val="16"/>
                <w:szCs w:val="16"/>
              </w:rPr>
            </w:pPr>
            <w:r w:rsidRPr="00C41072">
              <w:rPr>
                <w:rFonts w:ascii="Arial" w:eastAsia="Cambria" w:hAnsi="Arial" w:cs="Arial"/>
                <w:sz w:val="16"/>
                <w:szCs w:val="16"/>
              </w:rPr>
              <w:t>Accrued expenses</w:t>
            </w:r>
          </w:p>
        </w:tc>
        <w:tc>
          <w:tcPr>
            <w:tcW w:w="1333" w:type="dxa"/>
            <w:shd w:val="clear" w:color="auto" w:fill="auto"/>
            <w:vAlign w:val="bottom"/>
          </w:tcPr>
          <w:p w14:paraId="27FF77E5" w14:textId="77777777" w:rsidR="00C07217" w:rsidRPr="00C41072" w:rsidRDefault="00C07217"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tcPr>
          <w:p w14:paraId="0EA74E48" w14:textId="77777777" w:rsidR="00C07217" w:rsidRPr="00C41072" w:rsidRDefault="00C07217"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tcPr>
          <w:p w14:paraId="4372DB93"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7,409,075</w:t>
            </w:r>
          </w:p>
        </w:tc>
        <w:tc>
          <w:tcPr>
            <w:tcW w:w="1039" w:type="dxa"/>
            <w:shd w:val="clear" w:color="auto" w:fill="auto"/>
          </w:tcPr>
          <w:p w14:paraId="285E71D1"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7,409,075</w:t>
            </w:r>
          </w:p>
        </w:tc>
        <w:tc>
          <w:tcPr>
            <w:tcW w:w="1141" w:type="dxa"/>
            <w:shd w:val="clear" w:color="auto" w:fill="auto"/>
          </w:tcPr>
          <w:p w14:paraId="4A41297B"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8111A6" w:rsidRPr="00C41072" w14:paraId="3DF07B65" w14:textId="77777777" w:rsidTr="00162EA9">
        <w:tc>
          <w:tcPr>
            <w:tcW w:w="3023" w:type="dxa"/>
            <w:shd w:val="clear" w:color="auto" w:fill="auto"/>
            <w:vAlign w:val="bottom"/>
          </w:tcPr>
          <w:p w14:paraId="18127112"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Short-term borrowings </w:t>
            </w:r>
          </w:p>
          <w:p w14:paraId="16888E11"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   from third parties</w:t>
            </w:r>
          </w:p>
        </w:tc>
        <w:tc>
          <w:tcPr>
            <w:tcW w:w="1333" w:type="dxa"/>
            <w:shd w:val="clear" w:color="auto" w:fill="auto"/>
            <w:vAlign w:val="bottom"/>
          </w:tcPr>
          <w:p w14:paraId="0FBEE371" w14:textId="77777777" w:rsidR="008111A6" w:rsidRPr="00C41072" w:rsidRDefault="008111A6"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tcPr>
          <w:p w14:paraId="2928218C" w14:textId="77777777" w:rsidR="008111A6" w:rsidRPr="00C41072" w:rsidRDefault="008111A6"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vAlign w:val="bottom"/>
          </w:tcPr>
          <w:p w14:paraId="039BB3E2"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60,000,000</w:t>
            </w:r>
          </w:p>
        </w:tc>
        <w:tc>
          <w:tcPr>
            <w:tcW w:w="1039" w:type="dxa"/>
            <w:shd w:val="clear" w:color="auto" w:fill="auto"/>
            <w:vAlign w:val="bottom"/>
          </w:tcPr>
          <w:p w14:paraId="0750852D"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60,000,000</w:t>
            </w:r>
          </w:p>
        </w:tc>
        <w:tc>
          <w:tcPr>
            <w:tcW w:w="1141" w:type="dxa"/>
            <w:shd w:val="clear" w:color="auto" w:fill="auto"/>
            <w:vAlign w:val="bottom"/>
          </w:tcPr>
          <w:p w14:paraId="3711B8EF"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8111A6" w:rsidRPr="00C41072" w14:paraId="18734EF4" w14:textId="77777777" w:rsidTr="00162EA9">
        <w:tc>
          <w:tcPr>
            <w:tcW w:w="3023" w:type="dxa"/>
            <w:shd w:val="clear" w:color="auto" w:fill="auto"/>
            <w:vAlign w:val="bottom"/>
          </w:tcPr>
          <w:p w14:paraId="4DBAB1F9"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Short-term borrowings </w:t>
            </w:r>
          </w:p>
          <w:p w14:paraId="0E4A86F6"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   from related parties</w:t>
            </w:r>
          </w:p>
        </w:tc>
        <w:tc>
          <w:tcPr>
            <w:tcW w:w="1333" w:type="dxa"/>
            <w:shd w:val="clear" w:color="auto" w:fill="auto"/>
            <w:vAlign w:val="bottom"/>
          </w:tcPr>
          <w:p w14:paraId="5C283540" w14:textId="77777777" w:rsidR="008111A6" w:rsidRPr="00C41072" w:rsidRDefault="008111A6"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tcPr>
          <w:p w14:paraId="0D8FC6B3" w14:textId="77777777" w:rsidR="008111A6" w:rsidRPr="00C41072" w:rsidRDefault="008111A6"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vAlign w:val="bottom"/>
          </w:tcPr>
          <w:p w14:paraId="5FC66A76"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58,500,000</w:t>
            </w:r>
          </w:p>
        </w:tc>
        <w:tc>
          <w:tcPr>
            <w:tcW w:w="1039" w:type="dxa"/>
            <w:shd w:val="clear" w:color="auto" w:fill="auto"/>
            <w:vAlign w:val="bottom"/>
          </w:tcPr>
          <w:p w14:paraId="59EF1BDD"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58,500,000</w:t>
            </w:r>
          </w:p>
        </w:tc>
        <w:tc>
          <w:tcPr>
            <w:tcW w:w="1141" w:type="dxa"/>
            <w:shd w:val="clear" w:color="auto" w:fill="auto"/>
            <w:vAlign w:val="bottom"/>
          </w:tcPr>
          <w:p w14:paraId="450CD5CF"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8111A6" w:rsidRPr="00C41072" w14:paraId="763F1C7A" w14:textId="77777777" w:rsidTr="00162EA9">
        <w:tc>
          <w:tcPr>
            <w:tcW w:w="3023" w:type="dxa"/>
            <w:shd w:val="clear" w:color="auto" w:fill="auto"/>
            <w:vAlign w:val="bottom"/>
          </w:tcPr>
          <w:p w14:paraId="1AA89792"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Current portion of </w:t>
            </w:r>
          </w:p>
          <w:p w14:paraId="50CB86F7" w14:textId="77777777" w:rsidR="008111A6" w:rsidRPr="00C41072" w:rsidRDefault="008111A6" w:rsidP="00C41072">
            <w:pPr>
              <w:ind w:left="429" w:right="-74"/>
              <w:rPr>
                <w:rFonts w:ascii="Arial" w:eastAsia="Cambria" w:hAnsi="Arial" w:cs="Arial"/>
                <w:sz w:val="16"/>
                <w:szCs w:val="16"/>
              </w:rPr>
            </w:pPr>
            <w:r w:rsidRPr="00C41072">
              <w:rPr>
                <w:rFonts w:ascii="Arial" w:eastAsia="Cambria" w:hAnsi="Arial" w:cs="Arial"/>
                <w:sz w:val="16"/>
                <w:szCs w:val="16"/>
              </w:rPr>
              <w:t xml:space="preserve">   long-term borrowings </w:t>
            </w:r>
          </w:p>
        </w:tc>
        <w:tc>
          <w:tcPr>
            <w:tcW w:w="1333" w:type="dxa"/>
            <w:shd w:val="clear" w:color="auto" w:fill="auto"/>
            <w:vAlign w:val="bottom"/>
          </w:tcPr>
          <w:p w14:paraId="2B05A426" w14:textId="77777777" w:rsidR="008111A6" w:rsidRPr="00C41072" w:rsidRDefault="008111A6" w:rsidP="00C41072">
            <w:pPr>
              <w:ind w:left="-22" w:right="-74"/>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tcPr>
          <w:p w14:paraId="1277074C" w14:textId="77777777" w:rsidR="008111A6" w:rsidRPr="00C41072" w:rsidRDefault="008111A6" w:rsidP="00C41072">
            <w:pPr>
              <w:ind w:left="-52" w:right="-74"/>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vAlign w:val="bottom"/>
          </w:tcPr>
          <w:p w14:paraId="7B5F98A4"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116,878,127</w:t>
            </w:r>
          </w:p>
        </w:tc>
        <w:tc>
          <w:tcPr>
            <w:tcW w:w="1039" w:type="dxa"/>
            <w:shd w:val="clear" w:color="auto" w:fill="auto"/>
            <w:vAlign w:val="bottom"/>
          </w:tcPr>
          <w:p w14:paraId="1D6FC7F6"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116,878,127</w:t>
            </w:r>
          </w:p>
        </w:tc>
        <w:tc>
          <w:tcPr>
            <w:tcW w:w="1141" w:type="dxa"/>
            <w:shd w:val="clear" w:color="auto" w:fill="auto"/>
            <w:vAlign w:val="bottom"/>
          </w:tcPr>
          <w:p w14:paraId="6456EFEC" w14:textId="77777777" w:rsidR="008111A6" w:rsidRPr="00C41072" w:rsidRDefault="008111A6" w:rsidP="00C41072">
            <w:pPr>
              <w:ind w:right="-72"/>
              <w:jc w:val="right"/>
              <w:rPr>
                <w:rFonts w:ascii="Arial" w:eastAsia="Cambria" w:hAnsi="Arial" w:cs="Arial"/>
                <w:sz w:val="16"/>
                <w:szCs w:val="16"/>
              </w:rPr>
            </w:pPr>
            <w:r w:rsidRPr="00C41072">
              <w:rPr>
                <w:rFonts w:ascii="Arial" w:eastAsia="Cambria" w:hAnsi="Arial" w:cs="Arial"/>
                <w:sz w:val="16"/>
                <w:szCs w:val="16"/>
              </w:rPr>
              <w:t>-</w:t>
            </w:r>
          </w:p>
        </w:tc>
      </w:tr>
      <w:tr w:rsidR="00C07217" w:rsidRPr="00C41072" w14:paraId="3BD54391" w14:textId="77777777" w:rsidTr="005A3843">
        <w:tc>
          <w:tcPr>
            <w:tcW w:w="3023" w:type="dxa"/>
            <w:shd w:val="clear" w:color="auto" w:fill="auto"/>
          </w:tcPr>
          <w:p w14:paraId="6E347C2A" w14:textId="77777777" w:rsidR="00C07217" w:rsidRPr="00C41072" w:rsidRDefault="00C07217" w:rsidP="00C41072">
            <w:pPr>
              <w:ind w:left="429"/>
              <w:rPr>
                <w:rFonts w:ascii="Arial" w:eastAsia="Cambria" w:hAnsi="Arial" w:cs="Arial"/>
                <w:b/>
                <w:bCs/>
                <w:sz w:val="16"/>
                <w:szCs w:val="16"/>
              </w:rPr>
            </w:pPr>
          </w:p>
        </w:tc>
        <w:tc>
          <w:tcPr>
            <w:tcW w:w="1333" w:type="dxa"/>
            <w:shd w:val="clear" w:color="auto" w:fill="auto"/>
          </w:tcPr>
          <w:p w14:paraId="6E8C3D3C" w14:textId="77777777" w:rsidR="00C07217" w:rsidRPr="00C41072" w:rsidRDefault="00C07217" w:rsidP="00C41072">
            <w:pPr>
              <w:ind w:right="-72"/>
              <w:rPr>
                <w:rFonts w:ascii="Arial" w:eastAsia="Cambria" w:hAnsi="Arial" w:cs="Arial"/>
                <w:sz w:val="16"/>
                <w:szCs w:val="16"/>
                <w:cs/>
              </w:rPr>
            </w:pPr>
          </w:p>
        </w:tc>
        <w:tc>
          <w:tcPr>
            <w:tcW w:w="1224" w:type="dxa"/>
            <w:shd w:val="clear" w:color="auto" w:fill="auto"/>
          </w:tcPr>
          <w:p w14:paraId="151608E2" w14:textId="77777777" w:rsidR="00C07217" w:rsidRPr="00C41072" w:rsidRDefault="00C07217" w:rsidP="00C41072">
            <w:pPr>
              <w:ind w:left="-52" w:right="-72"/>
              <w:rPr>
                <w:rFonts w:ascii="Arial" w:eastAsia="Cambria" w:hAnsi="Arial" w:cs="Arial"/>
                <w:sz w:val="16"/>
                <w:szCs w:val="16"/>
              </w:rPr>
            </w:pPr>
          </w:p>
        </w:tc>
        <w:tc>
          <w:tcPr>
            <w:tcW w:w="1168" w:type="dxa"/>
            <w:shd w:val="clear" w:color="auto" w:fill="auto"/>
            <w:vAlign w:val="bottom"/>
          </w:tcPr>
          <w:p w14:paraId="095F70BD" w14:textId="77777777" w:rsidR="00C07217" w:rsidRPr="00C41072" w:rsidRDefault="00C07217" w:rsidP="00C41072">
            <w:pPr>
              <w:ind w:right="-72"/>
              <w:jc w:val="right"/>
              <w:rPr>
                <w:rFonts w:ascii="Arial" w:eastAsia="Cambria" w:hAnsi="Arial" w:cs="Arial"/>
                <w:sz w:val="16"/>
                <w:szCs w:val="16"/>
              </w:rPr>
            </w:pPr>
          </w:p>
        </w:tc>
        <w:tc>
          <w:tcPr>
            <w:tcW w:w="1039" w:type="dxa"/>
            <w:shd w:val="clear" w:color="auto" w:fill="auto"/>
            <w:vAlign w:val="bottom"/>
          </w:tcPr>
          <w:p w14:paraId="2D74C3B3" w14:textId="77777777" w:rsidR="00C07217" w:rsidRPr="00C41072" w:rsidRDefault="00C07217" w:rsidP="00C41072">
            <w:pPr>
              <w:ind w:right="-72"/>
              <w:jc w:val="right"/>
              <w:rPr>
                <w:rFonts w:ascii="Arial" w:eastAsia="Cambria" w:hAnsi="Arial" w:cs="Arial"/>
                <w:sz w:val="16"/>
                <w:szCs w:val="16"/>
              </w:rPr>
            </w:pPr>
          </w:p>
        </w:tc>
        <w:tc>
          <w:tcPr>
            <w:tcW w:w="1141" w:type="dxa"/>
            <w:shd w:val="clear" w:color="auto" w:fill="auto"/>
            <w:vAlign w:val="bottom"/>
          </w:tcPr>
          <w:p w14:paraId="738476FA" w14:textId="77777777" w:rsidR="00C07217" w:rsidRPr="00C41072" w:rsidRDefault="00C07217" w:rsidP="00C41072">
            <w:pPr>
              <w:ind w:right="-72"/>
              <w:jc w:val="right"/>
              <w:rPr>
                <w:rFonts w:ascii="Arial" w:eastAsia="Cambria" w:hAnsi="Arial" w:cs="Arial"/>
                <w:sz w:val="16"/>
                <w:szCs w:val="16"/>
              </w:rPr>
            </w:pPr>
          </w:p>
        </w:tc>
      </w:tr>
      <w:tr w:rsidR="00C07217" w:rsidRPr="00C41072" w14:paraId="46202887" w14:textId="77777777" w:rsidTr="005A3843">
        <w:tc>
          <w:tcPr>
            <w:tcW w:w="3023" w:type="dxa"/>
            <w:shd w:val="clear" w:color="auto" w:fill="auto"/>
            <w:hideMark/>
          </w:tcPr>
          <w:p w14:paraId="7F8DD721" w14:textId="77777777" w:rsidR="00C07217" w:rsidRPr="00C41072" w:rsidRDefault="00C07217" w:rsidP="00C41072">
            <w:pPr>
              <w:ind w:left="429" w:right="-101"/>
              <w:rPr>
                <w:rFonts w:ascii="Arial" w:eastAsia="Cambria" w:hAnsi="Arial" w:cs="Arial"/>
                <w:spacing w:val="-4"/>
                <w:sz w:val="16"/>
                <w:szCs w:val="16"/>
              </w:rPr>
            </w:pPr>
            <w:r w:rsidRPr="00C41072">
              <w:rPr>
                <w:rFonts w:ascii="Arial" w:eastAsia="Cambria" w:hAnsi="Arial" w:cs="Arial"/>
                <w:b/>
                <w:bCs/>
                <w:spacing w:val="-4"/>
                <w:sz w:val="16"/>
                <w:szCs w:val="16"/>
              </w:rPr>
              <w:t>Non-current financial liabilities</w:t>
            </w:r>
          </w:p>
        </w:tc>
        <w:tc>
          <w:tcPr>
            <w:tcW w:w="1333" w:type="dxa"/>
            <w:shd w:val="clear" w:color="auto" w:fill="auto"/>
          </w:tcPr>
          <w:p w14:paraId="7F831BCC" w14:textId="77777777" w:rsidR="00C07217" w:rsidRPr="00C41072" w:rsidRDefault="00C07217" w:rsidP="00C41072">
            <w:pPr>
              <w:ind w:right="-72"/>
              <w:rPr>
                <w:rFonts w:ascii="Arial" w:eastAsia="Cambria" w:hAnsi="Arial" w:cs="Arial"/>
                <w:sz w:val="16"/>
                <w:szCs w:val="16"/>
                <w:cs/>
              </w:rPr>
            </w:pPr>
          </w:p>
        </w:tc>
        <w:tc>
          <w:tcPr>
            <w:tcW w:w="1224" w:type="dxa"/>
            <w:shd w:val="clear" w:color="auto" w:fill="auto"/>
          </w:tcPr>
          <w:p w14:paraId="63CE6967" w14:textId="77777777" w:rsidR="00C07217" w:rsidRPr="00C41072" w:rsidRDefault="00C07217" w:rsidP="00C41072">
            <w:pPr>
              <w:ind w:left="-52" w:right="-72"/>
              <w:rPr>
                <w:rFonts w:ascii="Arial" w:eastAsia="Cambria" w:hAnsi="Arial" w:cs="Arial"/>
                <w:sz w:val="16"/>
                <w:szCs w:val="16"/>
              </w:rPr>
            </w:pPr>
          </w:p>
        </w:tc>
        <w:tc>
          <w:tcPr>
            <w:tcW w:w="1168" w:type="dxa"/>
            <w:shd w:val="clear" w:color="auto" w:fill="auto"/>
            <w:vAlign w:val="bottom"/>
          </w:tcPr>
          <w:p w14:paraId="00AE7DD9" w14:textId="77777777" w:rsidR="00C07217" w:rsidRPr="00C41072" w:rsidRDefault="00C07217" w:rsidP="00C41072">
            <w:pPr>
              <w:ind w:right="-72"/>
              <w:jc w:val="right"/>
              <w:rPr>
                <w:rFonts w:ascii="Arial" w:eastAsia="Cambria" w:hAnsi="Arial" w:cs="Arial"/>
                <w:sz w:val="16"/>
                <w:szCs w:val="16"/>
              </w:rPr>
            </w:pPr>
          </w:p>
        </w:tc>
        <w:tc>
          <w:tcPr>
            <w:tcW w:w="1039" w:type="dxa"/>
            <w:shd w:val="clear" w:color="auto" w:fill="auto"/>
            <w:vAlign w:val="bottom"/>
          </w:tcPr>
          <w:p w14:paraId="411E90C0" w14:textId="77777777" w:rsidR="00C07217" w:rsidRPr="00C41072" w:rsidRDefault="00C07217" w:rsidP="00C41072">
            <w:pPr>
              <w:ind w:right="-72"/>
              <w:jc w:val="right"/>
              <w:rPr>
                <w:rFonts w:ascii="Arial" w:eastAsia="Cambria" w:hAnsi="Arial" w:cs="Arial"/>
                <w:sz w:val="16"/>
                <w:szCs w:val="16"/>
              </w:rPr>
            </w:pPr>
          </w:p>
        </w:tc>
        <w:tc>
          <w:tcPr>
            <w:tcW w:w="1141" w:type="dxa"/>
            <w:shd w:val="clear" w:color="auto" w:fill="auto"/>
            <w:vAlign w:val="bottom"/>
          </w:tcPr>
          <w:p w14:paraId="4CA3E1F4" w14:textId="77777777" w:rsidR="00C07217" w:rsidRPr="00C41072" w:rsidRDefault="00C07217" w:rsidP="00C41072">
            <w:pPr>
              <w:ind w:right="-72"/>
              <w:jc w:val="right"/>
              <w:rPr>
                <w:rFonts w:ascii="Arial" w:eastAsia="Cambria" w:hAnsi="Arial" w:cs="Arial"/>
                <w:sz w:val="16"/>
                <w:szCs w:val="16"/>
              </w:rPr>
            </w:pPr>
          </w:p>
        </w:tc>
      </w:tr>
      <w:tr w:rsidR="00C07217" w:rsidRPr="00C41072" w14:paraId="1D6DD1D3" w14:textId="77777777" w:rsidTr="00162EA9">
        <w:tc>
          <w:tcPr>
            <w:tcW w:w="3023" w:type="dxa"/>
            <w:shd w:val="clear" w:color="auto" w:fill="auto"/>
            <w:hideMark/>
          </w:tcPr>
          <w:p w14:paraId="5ABFA98B" w14:textId="77777777" w:rsidR="00C07217" w:rsidRPr="00C41072" w:rsidRDefault="00C07217" w:rsidP="00C41072">
            <w:pPr>
              <w:ind w:left="429" w:right="-92"/>
              <w:rPr>
                <w:rFonts w:ascii="Arial" w:eastAsia="Cambria" w:hAnsi="Arial" w:cs="Arial"/>
                <w:sz w:val="16"/>
                <w:szCs w:val="16"/>
              </w:rPr>
            </w:pPr>
            <w:r w:rsidRPr="00C41072">
              <w:rPr>
                <w:rFonts w:ascii="Arial" w:eastAsia="Cambria" w:hAnsi="Arial" w:cs="Arial"/>
                <w:sz w:val="16"/>
                <w:szCs w:val="16"/>
              </w:rPr>
              <w:t xml:space="preserve">Long-term borrowings from </w:t>
            </w:r>
          </w:p>
          <w:p w14:paraId="05D825EC" w14:textId="77777777" w:rsidR="00C07217" w:rsidRPr="00C41072" w:rsidRDefault="00C07217" w:rsidP="00C41072">
            <w:pPr>
              <w:ind w:left="429" w:right="-92"/>
              <w:rPr>
                <w:rFonts w:ascii="Arial" w:eastAsia="Cambria" w:hAnsi="Arial" w:cs="Arial"/>
                <w:sz w:val="16"/>
                <w:szCs w:val="16"/>
              </w:rPr>
            </w:pPr>
            <w:r w:rsidRPr="00C41072">
              <w:rPr>
                <w:rFonts w:ascii="Arial" w:eastAsia="Cambria" w:hAnsi="Arial" w:cs="Arial"/>
                <w:sz w:val="16"/>
                <w:szCs w:val="16"/>
              </w:rPr>
              <w:t xml:space="preserve">   financial institutions</w:t>
            </w:r>
          </w:p>
        </w:tc>
        <w:tc>
          <w:tcPr>
            <w:tcW w:w="1333" w:type="dxa"/>
            <w:shd w:val="clear" w:color="auto" w:fill="auto"/>
            <w:vAlign w:val="bottom"/>
            <w:hideMark/>
          </w:tcPr>
          <w:p w14:paraId="50337BD7" w14:textId="77777777" w:rsidR="00C07217" w:rsidRPr="00C41072" w:rsidRDefault="00C07217" w:rsidP="00C41072">
            <w:pPr>
              <w:ind w:left="-22" w:right="-92"/>
              <w:rPr>
                <w:rFonts w:ascii="Arial" w:eastAsia="Cambria" w:hAnsi="Arial" w:cs="Arial"/>
                <w:sz w:val="16"/>
                <w:szCs w:val="16"/>
              </w:rPr>
            </w:pPr>
            <w:r w:rsidRPr="00C41072">
              <w:rPr>
                <w:rFonts w:ascii="Arial" w:eastAsia="Cambria" w:hAnsi="Arial" w:cs="Arial"/>
                <w:sz w:val="16"/>
                <w:szCs w:val="16"/>
              </w:rPr>
              <w:t>Amortised cost</w:t>
            </w:r>
          </w:p>
        </w:tc>
        <w:tc>
          <w:tcPr>
            <w:tcW w:w="1224" w:type="dxa"/>
            <w:shd w:val="clear" w:color="auto" w:fill="auto"/>
            <w:vAlign w:val="bottom"/>
            <w:hideMark/>
          </w:tcPr>
          <w:p w14:paraId="6222CE48" w14:textId="77777777" w:rsidR="00C07217" w:rsidRPr="00C41072" w:rsidRDefault="00C07217" w:rsidP="00C41072">
            <w:pPr>
              <w:ind w:left="-52" w:right="-92"/>
              <w:rPr>
                <w:rFonts w:ascii="Arial" w:eastAsia="Cambria" w:hAnsi="Arial" w:cs="Arial"/>
                <w:sz w:val="16"/>
                <w:szCs w:val="16"/>
              </w:rPr>
            </w:pPr>
            <w:r w:rsidRPr="00C41072">
              <w:rPr>
                <w:rFonts w:ascii="Arial" w:eastAsia="Cambria" w:hAnsi="Arial" w:cs="Arial"/>
                <w:sz w:val="16"/>
                <w:szCs w:val="16"/>
              </w:rPr>
              <w:t>Amortised cost</w:t>
            </w:r>
          </w:p>
        </w:tc>
        <w:tc>
          <w:tcPr>
            <w:tcW w:w="1168" w:type="dxa"/>
            <w:shd w:val="clear" w:color="auto" w:fill="auto"/>
            <w:vAlign w:val="bottom"/>
            <w:hideMark/>
          </w:tcPr>
          <w:p w14:paraId="6C507E90"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188,953,413</w:t>
            </w:r>
          </w:p>
        </w:tc>
        <w:tc>
          <w:tcPr>
            <w:tcW w:w="1039" w:type="dxa"/>
            <w:shd w:val="clear" w:color="auto" w:fill="auto"/>
            <w:vAlign w:val="bottom"/>
            <w:hideMark/>
          </w:tcPr>
          <w:p w14:paraId="6714556B"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188,953,413</w:t>
            </w:r>
          </w:p>
        </w:tc>
        <w:tc>
          <w:tcPr>
            <w:tcW w:w="1141" w:type="dxa"/>
            <w:shd w:val="clear" w:color="auto" w:fill="auto"/>
            <w:vAlign w:val="bottom"/>
            <w:hideMark/>
          </w:tcPr>
          <w:p w14:paraId="121DD47F" w14:textId="77777777" w:rsidR="00C07217" w:rsidRPr="00C41072" w:rsidRDefault="00C07217" w:rsidP="00C41072">
            <w:pPr>
              <w:ind w:right="-72"/>
              <w:jc w:val="right"/>
              <w:rPr>
                <w:rFonts w:ascii="Arial" w:eastAsia="Cambria" w:hAnsi="Arial" w:cs="Arial"/>
                <w:sz w:val="16"/>
                <w:szCs w:val="16"/>
              </w:rPr>
            </w:pPr>
            <w:r w:rsidRPr="00C41072">
              <w:rPr>
                <w:rFonts w:ascii="Arial" w:eastAsia="Cambria" w:hAnsi="Arial" w:cs="Arial"/>
                <w:sz w:val="16"/>
                <w:szCs w:val="16"/>
              </w:rPr>
              <w:t>-</w:t>
            </w:r>
          </w:p>
        </w:tc>
      </w:tr>
    </w:tbl>
    <w:p w14:paraId="19173C49" w14:textId="77777777" w:rsidR="00FD2B56" w:rsidRPr="00C41072" w:rsidRDefault="00FD2B56" w:rsidP="00C41072">
      <w:pPr>
        <w:ind w:left="1080" w:hanging="540"/>
        <w:rPr>
          <w:rFonts w:ascii="Arial" w:hAnsi="Arial" w:cs="Arial"/>
          <w:sz w:val="18"/>
          <w:szCs w:val="18"/>
          <w:lang w:val="en-US"/>
        </w:rPr>
      </w:pPr>
      <w:bookmarkStart w:id="2" w:name="_Toc48736009"/>
    </w:p>
    <w:p w14:paraId="2B706B93" w14:textId="77777777" w:rsidR="00E308BA" w:rsidRPr="00C41072" w:rsidRDefault="00E308BA" w:rsidP="00C41072">
      <w:pPr>
        <w:ind w:left="1080" w:hanging="540"/>
        <w:rPr>
          <w:rFonts w:ascii="Arial" w:hAnsi="Arial" w:cs="Arial"/>
          <w:sz w:val="18"/>
          <w:szCs w:val="18"/>
          <w:lang w:val="en-US"/>
        </w:rPr>
      </w:pPr>
      <w:r w:rsidRPr="00C41072">
        <w:rPr>
          <w:rFonts w:ascii="Arial" w:hAnsi="Arial" w:cs="Arial"/>
          <w:sz w:val="18"/>
          <w:szCs w:val="18"/>
          <w:lang w:val="en-US"/>
        </w:rPr>
        <w:t>(</w:t>
      </w:r>
      <w:r w:rsidR="00A53833" w:rsidRPr="00C41072">
        <w:rPr>
          <w:rFonts w:ascii="Arial" w:hAnsi="Arial" w:cs="Arial"/>
          <w:sz w:val="18"/>
          <w:szCs w:val="18"/>
          <w:lang w:val="en-US"/>
        </w:rPr>
        <w:t>b</w:t>
      </w:r>
      <w:r w:rsidRPr="00C41072">
        <w:rPr>
          <w:rFonts w:ascii="Arial" w:hAnsi="Arial" w:cs="Arial"/>
          <w:sz w:val="18"/>
          <w:szCs w:val="18"/>
          <w:lang w:val="en-US"/>
        </w:rPr>
        <w:t>)</w:t>
      </w:r>
      <w:r w:rsidRPr="00C41072">
        <w:rPr>
          <w:rFonts w:ascii="Arial" w:hAnsi="Arial" w:cs="Arial"/>
          <w:sz w:val="18"/>
          <w:szCs w:val="18"/>
          <w:lang w:val="en-US"/>
        </w:rPr>
        <w:tab/>
        <w:t>Impairment of financial assets</w:t>
      </w:r>
      <w:bookmarkEnd w:id="2"/>
      <w:r w:rsidRPr="00C41072">
        <w:rPr>
          <w:rFonts w:ascii="Arial" w:hAnsi="Arial" w:cs="Arial"/>
          <w:sz w:val="18"/>
          <w:szCs w:val="18"/>
          <w:lang w:val="en-US"/>
        </w:rPr>
        <w:t xml:space="preserve"> </w:t>
      </w:r>
    </w:p>
    <w:p w14:paraId="12DBC2F1" w14:textId="77777777" w:rsidR="00E308BA" w:rsidRPr="00C41072" w:rsidRDefault="00E308BA" w:rsidP="00C41072">
      <w:pPr>
        <w:ind w:left="1080"/>
        <w:rPr>
          <w:rFonts w:ascii="Arial" w:hAnsi="Arial" w:cs="Arial"/>
          <w:spacing w:val="-6"/>
          <w:sz w:val="18"/>
          <w:szCs w:val="18"/>
        </w:rPr>
      </w:pPr>
    </w:p>
    <w:p w14:paraId="13D2578B" w14:textId="77777777" w:rsidR="00E308BA" w:rsidRPr="00C41072" w:rsidRDefault="00E308BA" w:rsidP="00C41072">
      <w:pPr>
        <w:ind w:left="1080"/>
        <w:rPr>
          <w:rFonts w:ascii="Arial" w:hAnsi="Arial" w:cs="Arial"/>
          <w:spacing w:val="-6"/>
          <w:sz w:val="18"/>
          <w:szCs w:val="18"/>
        </w:rPr>
      </w:pPr>
      <w:r w:rsidRPr="00C41072">
        <w:rPr>
          <w:rFonts w:ascii="Arial" w:hAnsi="Arial" w:cs="Arial"/>
          <w:spacing w:val="-6"/>
          <w:sz w:val="18"/>
          <w:szCs w:val="18"/>
        </w:rPr>
        <w:t xml:space="preserve">The Group and the Company have following financial assets that are subject to the expected credit loss model: </w:t>
      </w:r>
    </w:p>
    <w:p w14:paraId="0775279F" w14:textId="77777777" w:rsidR="00E308BA" w:rsidRPr="00C41072" w:rsidRDefault="00E308BA" w:rsidP="00C41072">
      <w:pPr>
        <w:ind w:left="1080"/>
        <w:rPr>
          <w:rFonts w:ascii="Arial" w:hAnsi="Arial" w:cs="Arial"/>
          <w:spacing w:val="-6"/>
          <w:sz w:val="18"/>
          <w:szCs w:val="18"/>
        </w:rPr>
      </w:pPr>
    </w:p>
    <w:p w14:paraId="347DB41D" w14:textId="77777777" w:rsidR="00E308BA" w:rsidRPr="00C41072" w:rsidRDefault="00E308BA" w:rsidP="00C41072">
      <w:pPr>
        <w:pStyle w:val="ListParagraph"/>
        <w:numPr>
          <w:ilvl w:val="0"/>
          <w:numId w:val="2"/>
        </w:numPr>
        <w:ind w:left="1440" w:hanging="374"/>
        <w:rPr>
          <w:rFonts w:ascii="Arial" w:eastAsia="Times New Roman" w:hAnsi="Arial" w:cs="Arial"/>
          <w:sz w:val="18"/>
          <w:szCs w:val="18"/>
        </w:rPr>
      </w:pPr>
      <w:r w:rsidRPr="00C41072">
        <w:rPr>
          <w:rFonts w:ascii="Arial" w:eastAsia="Times New Roman" w:hAnsi="Arial" w:cs="Arial"/>
          <w:sz w:val="18"/>
          <w:szCs w:val="18"/>
        </w:rPr>
        <w:t>cash and cash equivalents</w:t>
      </w:r>
    </w:p>
    <w:p w14:paraId="55737C99" w14:textId="77777777" w:rsidR="00E308BA" w:rsidRPr="00C41072" w:rsidRDefault="00E308BA" w:rsidP="00C41072">
      <w:pPr>
        <w:pStyle w:val="ListParagraph"/>
        <w:numPr>
          <w:ilvl w:val="0"/>
          <w:numId w:val="2"/>
        </w:numPr>
        <w:ind w:left="1440" w:hanging="374"/>
        <w:rPr>
          <w:rFonts w:ascii="Arial" w:eastAsia="Times New Roman" w:hAnsi="Arial" w:cs="Arial"/>
          <w:sz w:val="18"/>
          <w:szCs w:val="18"/>
        </w:rPr>
      </w:pPr>
      <w:r w:rsidRPr="00C41072">
        <w:rPr>
          <w:rFonts w:ascii="Arial" w:eastAsia="Times New Roman" w:hAnsi="Arial" w:cs="Arial"/>
          <w:sz w:val="18"/>
          <w:szCs w:val="18"/>
        </w:rPr>
        <w:t>trade and other receivables</w:t>
      </w:r>
    </w:p>
    <w:p w14:paraId="4A7FDF09" w14:textId="77777777" w:rsidR="00E308BA" w:rsidRPr="00C41072" w:rsidRDefault="00E308BA" w:rsidP="00C41072">
      <w:pPr>
        <w:pStyle w:val="ListParagraph"/>
        <w:numPr>
          <w:ilvl w:val="0"/>
          <w:numId w:val="2"/>
        </w:numPr>
        <w:ind w:left="1440" w:hanging="374"/>
        <w:rPr>
          <w:rFonts w:ascii="Arial" w:eastAsia="Times New Roman" w:hAnsi="Arial" w:cs="Arial"/>
          <w:sz w:val="18"/>
          <w:szCs w:val="18"/>
        </w:rPr>
      </w:pPr>
      <w:r w:rsidRPr="00C41072">
        <w:rPr>
          <w:rFonts w:ascii="Arial" w:eastAsia="Times New Roman" w:hAnsi="Arial" w:cs="Arial"/>
          <w:sz w:val="18"/>
          <w:szCs w:val="18"/>
        </w:rPr>
        <w:t xml:space="preserve">loans to related parties </w:t>
      </w:r>
    </w:p>
    <w:p w14:paraId="269C33DD" w14:textId="77777777" w:rsidR="00E308BA" w:rsidRPr="00C41072" w:rsidRDefault="00E308BA" w:rsidP="00C41072">
      <w:pPr>
        <w:ind w:left="1080"/>
        <w:rPr>
          <w:rFonts w:ascii="Arial" w:eastAsia="Times New Roman" w:hAnsi="Arial" w:cs="Arial"/>
          <w:sz w:val="18"/>
          <w:szCs w:val="18"/>
        </w:rPr>
      </w:pPr>
    </w:p>
    <w:p w14:paraId="517E65B9" w14:textId="77777777" w:rsidR="00E308BA" w:rsidRPr="00C41072" w:rsidRDefault="00E308BA" w:rsidP="00C41072">
      <w:pPr>
        <w:ind w:left="1080"/>
        <w:rPr>
          <w:rFonts w:ascii="Arial" w:eastAsia="Times New Roman" w:hAnsi="Arial" w:cs="Arial"/>
          <w:sz w:val="18"/>
          <w:szCs w:val="18"/>
        </w:rPr>
      </w:pPr>
      <w:r w:rsidRPr="00C41072">
        <w:rPr>
          <w:rFonts w:ascii="Arial" w:eastAsia="Times New Roman" w:hAnsi="Arial" w:cs="Arial"/>
          <w:sz w:val="18"/>
          <w:szCs w:val="18"/>
        </w:rPr>
        <w:t xml:space="preserve">The Group was required to revise its impairment methodology under TFRS 9. The impact of the change in impairment methodology on the Group’s and the Company’s retained earnings at 1 January 2020 were </w:t>
      </w:r>
      <w:r w:rsidRPr="00C41072">
        <w:rPr>
          <w:rFonts w:ascii="Arial" w:eastAsia="Times New Roman" w:hAnsi="Arial" w:cs="Arial"/>
          <w:spacing w:val="-2"/>
          <w:sz w:val="18"/>
          <w:szCs w:val="18"/>
        </w:rPr>
        <w:t xml:space="preserve">Baht </w:t>
      </w:r>
      <w:r w:rsidR="00BD2A6F" w:rsidRPr="00C41072">
        <w:rPr>
          <w:rFonts w:ascii="Arial" w:eastAsia="Times New Roman" w:hAnsi="Arial" w:cs="Arial"/>
          <w:spacing w:val="-2"/>
          <w:sz w:val="18"/>
          <w:szCs w:val="18"/>
        </w:rPr>
        <w:t>4</w:t>
      </w:r>
      <w:r w:rsidR="00324D7D" w:rsidRPr="00C41072">
        <w:rPr>
          <w:rFonts w:ascii="Arial" w:eastAsia="Times New Roman" w:hAnsi="Arial" w:cs="Arial"/>
          <w:spacing w:val="-2"/>
          <w:sz w:val="18"/>
          <w:szCs w:val="18"/>
        </w:rPr>
        <w:t>.</w:t>
      </w:r>
      <w:r w:rsidR="00BD2A6F" w:rsidRPr="00C41072">
        <w:rPr>
          <w:rFonts w:ascii="Arial" w:eastAsia="Times New Roman" w:hAnsi="Arial" w:cs="Arial"/>
          <w:spacing w:val="-2"/>
          <w:sz w:val="18"/>
          <w:szCs w:val="18"/>
        </w:rPr>
        <w:t>52</w:t>
      </w:r>
      <w:r w:rsidRPr="00C41072">
        <w:rPr>
          <w:rFonts w:ascii="Arial" w:eastAsia="Times New Roman" w:hAnsi="Arial" w:cs="Arial"/>
          <w:spacing w:val="-2"/>
          <w:sz w:val="18"/>
          <w:szCs w:val="18"/>
        </w:rPr>
        <w:t xml:space="preserve"> million and Baht </w:t>
      </w:r>
      <w:r w:rsidR="00324D7D" w:rsidRPr="00C41072">
        <w:rPr>
          <w:rFonts w:ascii="Arial" w:eastAsia="Times New Roman" w:hAnsi="Arial" w:cs="Arial"/>
          <w:spacing w:val="-2"/>
          <w:sz w:val="18"/>
          <w:szCs w:val="18"/>
        </w:rPr>
        <w:t>602.61</w:t>
      </w:r>
      <w:r w:rsidRPr="00C41072">
        <w:rPr>
          <w:rFonts w:ascii="Arial" w:eastAsia="Times New Roman" w:hAnsi="Arial" w:cs="Arial"/>
          <w:spacing w:val="-2"/>
          <w:sz w:val="18"/>
          <w:szCs w:val="18"/>
        </w:rPr>
        <w:t xml:space="preserve"> million, respectively.</w:t>
      </w:r>
      <w:r w:rsidR="00003E63" w:rsidRPr="00C41072">
        <w:rPr>
          <w:rFonts w:ascii="Arial" w:eastAsia="Times New Roman" w:hAnsi="Arial" w:cs="Arial"/>
          <w:spacing w:val="-2"/>
          <w:sz w:val="18"/>
          <w:szCs w:val="18"/>
        </w:rPr>
        <w:t xml:space="preserve"> Detail of impairment of financial assets is disclosed in</w:t>
      </w:r>
      <w:r w:rsidR="00003E63" w:rsidRPr="00C41072">
        <w:rPr>
          <w:rFonts w:ascii="Arial" w:eastAsia="Times New Roman" w:hAnsi="Arial" w:cs="Arial"/>
          <w:sz w:val="18"/>
          <w:szCs w:val="18"/>
        </w:rPr>
        <w:t xml:space="preserve"> note </w:t>
      </w:r>
      <w:r w:rsidR="00637152" w:rsidRPr="00C41072">
        <w:rPr>
          <w:rFonts w:ascii="Arial" w:eastAsia="Times New Roman" w:hAnsi="Arial" w:cs="Arial"/>
          <w:sz w:val="18"/>
          <w:szCs w:val="18"/>
        </w:rPr>
        <w:t xml:space="preserve">13, </w:t>
      </w:r>
      <w:r w:rsidR="00003E63" w:rsidRPr="00C41072">
        <w:rPr>
          <w:rFonts w:ascii="Arial" w:eastAsia="Times New Roman" w:hAnsi="Arial" w:cs="Arial"/>
          <w:sz w:val="18"/>
          <w:szCs w:val="18"/>
        </w:rPr>
        <w:t>1</w:t>
      </w:r>
      <w:r w:rsidR="00BD2A6F" w:rsidRPr="00C41072">
        <w:rPr>
          <w:rFonts w:ascii="Arial" w:eastAsia="Times New Roman" w:hAnsi="Arial" w:cs="Arial"/>
          <w:sz w:val="18"/>
          <w:szCs w:val="18"/>
        </w:rPr>
        <w:t>6</w:t>
      </w:r>
      <w:r w:rsidR="00003E63" w:rsidRPr="00C41072">
        <w:rPr>
          <w:rFonts w:ascii="Arial" w:eastAsia="Times New Roman" w:hAnsi="Arial" w:cs="Arial"/>
          <w:sz w:val="18"/>
          <w:szCs w:val="18"/>
        </w:rPr>
        <w:t xml:space="preserve"> and 3</w:t>
      </w:r>
      <w:r w:rsidR="00AF2AE6" w:rsidRPr="00C41072">
        <w:rPr>
          <w:rFonts w:ascii="Arial" w:eastAsia="Times New Roman" w:hAnsi="Arial" w:cs="Arial"/>
          <w:sz w:val="18"/>
          <w:szCs w:val="22"/>
        </w:rPr>
        <w:t>8</w:t>
      </w:r>
      <w:r w:rsidR="00003E63" w:rsidRPr="00C41072">
        <w:rPr>
          <w:rFonts w:ascii="Arial" w:eastAsia="Times New Roman" w:hAnsi="Arial" w:cs="Arial"/>
          <w:sz w:val="18"/>
          <w:szCs w:val="18"/>
        </w:rPr>
        <w:t>.4.</w:t>
      </w:r>
      <w:r w:rsidRPr="00C41072">
        <w:rPr>
          <w:rFonts w:ascii="Arial" w:eastAsia="Times New Roman" w:hAnsi="Arial" w:cs="Arial"/>
          <w:sz w:val="18"/>
          <w:szCs w:val="18"/>
        </w:rPr>
        <w:t xml:space="preserve"> </w:t>
      </w:r>
    </w:p>
    <w:p w14:paraId="79114C23" w14:textId="77777777" w:rsidR="00E308BA" w:rsidRPr="00C41072" w:rsidRDefault="00E308BA" w:rsidP="00C41072">
      <w:pPr>
        <w:ind w:left="1080"/>
        <w:rPr>
          <w:rFonts w:ascii="Arial" w:eastAsia="Times New Roman" w:hAnsi="Arial" w:cs="Arial"/>
          <w:sz w:val="18"/>
          <w:szCs w:val="18"/>
        </w:rPr>
      </w:pPr>
    </w:p>
    <w:p w14:paraId="27A2C411" w14:textId="77777777" w:rsidR="00E308BA" w:rsidRPr="00C41072" w:rsidRDefault="00E308BA" w:rsidP="00C41072">
      <w:pPr>
        <w:ind w:left="1080"/>
        <w:rPr>
          <w:rFonts w:ascii="Arial" w:eastAsia="Times New Roman" w:hAnsi="Arial" w:cs="Arial"/>
          <w:sz w:val="18"/>
          <w:szCs w:val="18"/>
        </w:rPr>
      </w:pPr>
      <w:r w:rsidRPr="00C41072">
        <w:rPr>
          <w:rFonts w:ascii="Arial" w:eastAsia="Times New Roman" w:hAnsi="Arial" w:cs="Arial"/>
          <w:sz w:val="18"/>
          <w:szCs w:val="18"/>
        </w:rPr>
        <w:t xml:space="preserve">While i) cash and cash equivalents and ii) debt investments at amortised cost and at FVOCI are subject to the new impairment requirement, the identified impact was immaterial. </w:t>
      </w:r>
    </w:p>
    <w:p w14:paraId="2A4882A4" w14:textId="77777777" w:rsidR="00C41072" w:rsidRPr="00C41072" w:rsidRDefault="002578AB" w:rsidP="00C41072">
      <w:pPr>
        <w:tabs>
          <w:tab w:val="left" w:pos="540"/>
        </w:tabs>
        <w:ind w:left="540" w:hanging="540"/>
        <w:rPr>
          <w:rFonts w:ascii="Arial" w:eastAsia="Times New Roman" w:hAnsi="Arial" w:cs="Arial"/>
          <w:sz w:val="18"/>
          <w:szCs w:val="18"/>
        </w:rPr>
      </w:pPr>
      <w:r w:rsidRPr="00C41072">
        <w:rPr>
          <w:rFonts w:ascii="Arial" w:eastAsia="Times New Roman" w:hAnsi="Arial" w:cs="Arial"/>
          <w:sz w:val="18"/>
          <w:szCs w:val="18"/>
        </w:rPr>
        <w:br w:type="page"/>
      </w:r>
    </w:p>
    <w:p w14:paraId="3AC8857A" w14:textId="77777777" w:rsidR="002578AB" w:rsidRPr="00C41072" w:rsidRDefault="002578AB" w:rsidP="00C41072">
      <w:pPr>
        <w:tabs>
          <w:tab w:val="left" w:pos="540"/>
        </w:tabs>
        <w:ind w:left="540" w:hanging="540"/>
        <w:rPr>
          <w:rFonts w:ascii="Arial" w:hAnsi="Arial" w:cs="Arial"/>
          <w:sz w:val="18"/>
          <w:szCs w:val="18"/>
        </w:rPr>
      </w:pPr>
      <w:r w:rsidRPr="00C41072">
        <w:rPr>
          <w:rFonts w:ascii="Arial" w:hAnsi="Arial" w:cs="Arial"/>
          <w:b/>
          <w:bCs/>
          <w:sz w:val="18"/>
          <w:szCs w:val="18"/>
        </w:rPr>
        <w:t>5</w:t>
      </w:r>
      <w:r w:rsidRPr="00C41072">
        <w:rPr>
          <w:rFonts w:ascii="Arial" w:hAnsi="Arial" w:cs="Arial"/>
          <w:b/>
          <w:bCs/>
          <w:sz w:val="18"/>
          <w:szCs w:val="18"/>
          <w:lang w:val="en-US"/>
        </w:rPr>
        <w:tab/>
        <w:t>Adoption of new financial reporting standards and changes in accounting policies</w:t>
      </w:r>
      <w:r w:rsidRPr="00C41072">
        <w:rPr>
          <w:rFonts w:ascii="Arial" w:hAnsi="Arial" w:cs="Arial"/>
          <w:b/>
          <w:bCs/>
          <w:sz w:val="18"/>
          <w:szCs w:val="18"/>
          <w:cs/>
          <w:lang w:val="en-US"/>
        </w:rPr>
        <w:t xml:space="preserve"> </w:t>
      </w:r>
      <w:r w:rsidRPr="00C41072">
        <w:rPr>
          <w:rFonts w:ascii="Arial" w:hAnsi="Arial" w:cs="Arial"/>
          <w:sz w:val="18"/>
          <w:szCs w:val="18"/>
        </w:rPr>
        <w:t>(Cont’d)</w:t>
      </w:r>
    </w:p>
    <w:p w14:paraId="39B56021" w14:textId="77777777" w:rsidR="002578AB" w:rsidRPr="00C41072" w:rsidRDefault="002578AB" w:rsidP="00C41072">
      <w:pPr>
        <w:ind w:left="1080" w:hanging="540"/>
        <w:rPr>
          <w:rFonts w:ascii="Arial" w:hAnsi="Arial" w:cs="Arial"/>
          <w:sz w:val="18"/>
          <w:szCs w:val="18"/>
          <w:lang w:val="en-US"/>
        </w:rPr>
      </w:pPr>
    </w:p>
    <w:p w14:paraId="7E359E69" w14:textId="77777777" w:rsidR="002578AB" w:rsidRPr="00C41072" w:rsidRDefault="002578AB" w:rsidP="00C41072">
      <w:pPr>
        <w:ind w:left="1080" w:hanging="540"/>
        <w:rPr>
          <w:rFonts w:ascii="Arial" w:hAnsi="Arial" w:cs="Arial"/>
          <w:sz w:val="18"/>
          <w:szCs w:val="18"/>
          <w:lang w:val="en-US"/>
        </w:rPr>
      </w:pPr>
    </w:p>
    <w:p w14:paraId="6A0B2CD6" w14:textId="77777777" w:rsidR="002578AB" w:rsidRPr="00C41072" w:rsidRDefault="002578AB" w:rsidP="00C41072">
      <w:pPr>
        <w:ind w:left="1080" w:hanging="540"/>
        <w:rPr>
          <w:rFonts w:ascii="Arial" w:hAnsi="Arial" w:cs="Arial"/>
          <w:b/>
          <w:bCs/>
          <w:sz w:val="18"/>
          <w:szCs w:val="18"/>
          <w:lang w:val="en-US"/>
        </w:rPr>
      </w:pPr>
      <w:r w:rsidRPr="00C41072">
        <w:rPr>
          <w:rFonts w:ascii="Arial" w:hAnsi="Arial" w:cs="Arial"/>
          <w:b/>
          <w:bCs/>
          <w:sz w:val="18"/>
          <w:szCs w:val="18"/>
          <w:lang w:val="en-US"/>
        </w:rPr>
        <w:t>5.1</w:t>
      </w:r>
      <w:r w:rsidRPr="00C41072">
        <w:rPr>
          <w:rFonts w:ascii="Arial" w:hAnsi="Arial" w:cs="Arial"/>
          <w:b/>
          <w:bCs/>
          <w:sz w:val="18"/>
          <w:szCs w:val="18"/>
          <w:lang w:val="en-US"/>
        </w:rPr>
        <w:tab/>
        <w:t>Financial instruments</w:t>
      </w:r>
      <w:r w:rsidRPr="00C41072">
        <w:rPr>
          <w:rFonts w:ascii="Arial" w:hAnsi="Arial" w:cs="Arial"/>
          <w:b/>
          <w:bCs/>
          <w:sz w:val="18"/>
          <w:szCs w:val="18"/>
          <w:cs/>
          <w:lang w:val="en-US"/>
        </w:rPr>
        <w:t xml:space="preserve"> </w:t>
      </w:r>
      <w:r w:rsidRPr="00C41072">
        <w:rPr>
          <w:rFonts w:ascii="Arial" w:hAnsi="Arial" w:cs="Arial"/>
          <w:sz w:val="18"/>
          <w:szCs w:val="18"/>
        </w:rPr>
        <w:t>(Cont’d)</w:t>
      </w:r>
    </w:p>
    <w:p w14:paraId="49C3EFF9" w14:textId="77777777" w:rsidR="002578AB" w:rsidRPr="00C41072" w:rsidRDefault="002578AB" w:rsidP="00C41072">
      <w:pPr>
        <w:ind w:left="1080" w:hanging="540"/>
        <w:rPr>
          <w:rFonts w:ascii="Arial" w:hAnsi="Arial" w:cs="Arial"/>
          <w:sz w:val="18"/>
          <w:szCs w:val="18"/>
          <w:lang w:val="en-US"/>
        </w:rPr>
      </w:pPr>
    </w:p>
    <w:p w14:paraId="7CDA0250" w14:textId="77777777" w:rsidR="002578AB" w:rsidRPr="00C41072" w:rsidRDefault="002578AB" w:rsidP="00C41072">
      <w:pPr>
        <w:ind w:left="1080" w:hanging="540"/>
        <w:rPr>
          <w:rFonts w:ascii="Arial" w:hAnsi="Arial" w:cs="Arial"/>
          <w:sz w:val="18"/>
          <w:szCs w:val="18"/>
          <w:lang w:val="en-US"/>
        </w:rPr>
      </w:pPr>
      <w:r w:rsidRPr="00C41072">
        <w:rPr>
          <w:rFonts w:ascii="Arial" w:hAnsi="Arial" w:cs="Arial"/>
          <w:sz w:val="18"/>
          <w:szCs w:val="18"/>
          <w:lang w:val="en-US"/>
        </w:rPr>
        <w:t>(b)</w:t>
      </w:r>
      <w:r w:rsidRPr="00C41072">
        <w:rPr>
          <w:rFonts w:ascii="Arial" w:hAnsi="Arial" w:cs="Arial"/>
          <w:sz w:val="18"/>
          <w:szCs w:val="18"/>
          <w:lang w:val="en-US"/>
        </w:rPr>
        <w:tab/>
        <w:t>Impairment of financial assets (Cont’d)</w:t>
      </w:r>
    </w:p>
    <w:p w14:paraId="5297B59E" w14:textId="77777777" w:rsidR="002578AB" w:rsidRPr="00C41072" w:rsidRDefault="002578AB" w:rsidP="00C41072">
      <w:pPr>
        <w:ind w:left="1080"/>
        <w:rPr>
          <w:rFonts w:ascii="Arial" w:hAnsi="Arial" w:cs="Arial"/>
          <w:spacing w:val="-6"/>
          <w:sz w:val="18"/>
          <w:szCs w:val="18"/>
        </w:rPr>
      </w:pPr>
    </w:p>
    <w:p w14:paraId="211F404C" w14:textId="77777777" w:rsidR="002578AB" w:rsidRPr="00C41072" w:rsidRDefault="002578AB" w:rsidP="00C41072">
      <w:pPr>
        <w:ind w:left="1080"/>
        <w:rPr>
          <w:rFonts w:ascii="Arial" w:eastAsia="Times New Roman" w:hAnsi="Arial" w:cs="Arial"/>
          <w:i/>
          <w:iCs/>
          <w:sz w:val="18"/>
          <w:szCs w:val="18"/>
          <w:u w:val="single"/>
          <w:lang w:val="en-US"/>
        </w:rPr>
      </w:pPr>
      <w:r w:rsidRPr="00C41072">
        <w:rPr>
          <w:rFonts w:ascii="Arial" w:eastAsia="Times New Roman" w:hAnsi="Arial" w:cs="Arial"/>
          <w:i/>
          <w:iCs/>
          <w:sz w:val="18"/>
          <w:szCs w:val="18"/>
          <w:u w:val="single"/>
          <w:lang w:val="en-US"/>
        </w:rPr>
        <w:t>Trade receivables</w:t>
      </w:r>
    </w:p>
    <w:p w14:paraId="46F26B8A" w14:textId="77777777" w:rsidR="002578AB" w:rsidRPr="00C41072" w:rsidRDefault="002578AB" w:rsidP="00C41072">
      <w:pPr>
        <w:ind w:left="1080"/>
        <w:rPr>
          <w:rFonts w:ascii="Arial" w:eastAsia="Times New Roman" w:hAnsi="Arial" w:cs="Arial"/>
          <w:sz w:val="18"/>
          <w:szCs w:val="18"/>
          <w:lang w:val="en-US"/>
        </w:rPr>
      </w:pPr>
    </w:p>
    <w:p w14:paraId="5D14755B" w14:textId="77777777" w:rsidR="002578AB" w:rsidRPr="00C41072" w:rsidRDefault="002578AB" w:rsidP="00C41072">
      <w:pPr>
        <w:ind w:left="1080"/>
        <w:rPr>
          <w:rFonts w:ascii="Arial" w:eastAsia="Times New Roman" w:hAnsi="Arial" w:cs="Arial"/>
          <w:sz w:val="18"/>
          <w:szCs w:val="18"/>
          <w:lang w:val="en-US"/>
        </w:rPr>
      </w:pPr>
      <w:r w:rsidRPr="00C41072">
        <w:rPr>
          <w:rFonts w:ascii="Arial" w:eastAsia="Times New Roman" w:hAnsi="Arial" w:cs="Arial"/>
          <w:sz w:val="18"/>
          <w:szCs w:val="18"/>
          <w:lang w:val="en-US"/>
        </w:rPr>
        <w:t xml:space="preserve">The Group applies the simplified approach in measuring expected credit losses, which uses a lifetime expected loss allowance for all trade receivables and contract assets. </w:t>
      </w:r>
    </w:p>
    <w:p w14:paraId="74E7174C" w14:textId="77777777" w:rsidR="002578AB" w:rsidRPr="00C41072" w:rsidRDefault="002578AB" w:rsidP="00C41072">
      <w:pPr>
        <w:ind w:left="1080"/>
        <w:rPr>
          <w:rFonts w:ascii="Arial" w:eastAsia="Times New Roman" w:hAnsi="Arial" w:cs="Arial"/>
          <w:sz w:val="18"/>
          <w:szCs w:val="18"/>
          <w:lang w:val="en-US"/>
        </w:rPr>
      </w:pPr>
    </w:p>
    <w:p w14:paraId="6075A662" w14:textId="77777777" w:rsidR="002578AB" w:rsidRPr="00C41072" w:rsidRDefault="002578AB" w:rsidP="00C41072">
      <w:pPr>
        <w:ind w:left="1080"/>
        <w:rPr>
          <w:rFonts w:ascii="Arial" w:eastAsia="Times New Roman" w:hAnsi="Arial" w:cs="Arial"/>
          <w:sz w:val="18"/>
          <w:szCs w:val="18"/>
          <w:lang w:val="en-US"/>
        </w:rPr>
      </w:pPr>
      <w:r w:rsidRPr="00C41072">
        <w:rPr>
          <w:rFonts w:ascii="Arial" w:eastAsia="Times New Roman" w:hAnsi="Arial" w:cs="Arial"/>
          <w:sz w:val="18"/>
          <w:szCs w:val="18"/>
          <w:lang w:val="en-US"/>
        </w:rPr>
        <w:t xml:space="preserve">To measure the expected credit losses,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1C7CED79" w14:textId="77777777" w:rsidR="00CB2A6F" w:rsidRPr="00C41072" w:rsidRDefault="00CB2A6F" w:rsidP="00C41072">
      <w:pPr>
        <w:ind w:left="1080"/>
        <w:rPr>
          <w:rFonts w:ascii="Arial" w:eastAsia="Times New Roman" w:hAnsi="Arial" w:cs="Arial"/>
          <w:sz w:val="18"/>
          <w:szCs w:val="18"/>
          <w:lang w:val="en-US"/>
        </w:rPr>
      </w:pPr>
    </w:p>
    <w:p w14:paraId="7FAEF5B2" w14:textId="77777777" w:rsidR="002578AB" w:rsidRPr="00C41072" w:rsidRDefault="002578AB" w:rsidP="00C41072">
      <w:pPr>
        <w:ind w:left="1080"/>
        <w:rPr>
          <w:rFonts w:ascii="Arial" w:eastAsia="Times New Roman" w:hAnsi="Arial" w:cs="Arial"/>
          <w:sz w:val="18"/>
          <w:szCs w:val="18"/>
          <w:lang w:val="en-US"/>
        </w:rPr>
      </w:pPr>
      <w:r w:rsidRPr="00C41072">
        <w:rPr>
          <w:rFonts w:ascii="Arial" w:eastAsia="Times New Roman" w:hAnsi="Arial" w:cs="Arial"/>
          <w:sz w:val="18"/>
          <w:szCs w:val="18"/>
          <w:lang w:val="en-US"/>
        </w:rPr>
        <w:t xml:space="preserve">As of 1 January 2020, the Group and the Company </w:t>
      </w:r>
      <w:r w:rsidR="00752173" w:rsidRPr="00C41072">
        <w:rPr>
          <w:rFonts w:ascii="Arial" w:eastAsia="Times New Roman" w:hAnsi="Arial" w:cs="Arial"/>
          <w:sz w:val="18"/>
          <w:szCs w:val="18"/>
          <w:lang w:val="en-US"/>
        </w:rPr>
        <w:t xml:space="preserve">have not </w:t>
      </w:r>
      <w:r w:rsidRPr="00C41072">
        <w:rPr>
          <w:rFonts w:ascii="Arial" w:eastAsia="Times New Roman" w:hAnsi="Arial" w:cs="Arial"/>
          <w:sz w:val="18"/>
          <w:szCs w:val="18"/>
          <w:lang w:val="en-US"/>
        </w:rPr>
        <w:t>recognised additional loss allowance</w:t>
      </w:r>
      <w:r w:rsidR="00752173" w:rsidRPr="00C41072">
        <w:rPr>
          <w:rFonts w:ascii="Arial" w:eastAsia="Times New Roman" w:hAnsi="Arial" w:cs="Arial"/>
          <w:sz w:val="18"/>
          <w:szCs w:val="18"/>
          <w:lang w:val="en-US"/>
        </w:rPr>
        <w:t>.</w:t>
      </w:r>
    </w:p>
    <w:p w14:paraId="7614BD73" w14:textId="77777777" w:rsidR="00752173" w:rsidRPr="00C41072" w:rsidRDefault="00752173" w:rsidP="00C41072">
      <w:pPr>
        <w:ind w:left="1080"/>
        <w:rPr>
          <w:rFonts w:ascii="Arial" w:eastAsia="Times New Roman" w:hAnsi="Arial" w:cs="Arial"/>
          <w:sz w:val="18"/>
          <w:szCs w:val="18"/>
          <w:lang w:val="en-US"/>
        </w:rPr>
      </w:pPr>
    </w:p>
    <w:p w14:paraId="14B4D480" w14:textId="77777777" w:rsidR="0006271A" w:rsidRPr="00C41072" w:rsidRDefault="0006271A" w:rsidP="00C41072">
      <w:pPr>
        <w:ind w:left="1080"/>
        <w:rPr>
          <w:rFonts w:ascii="Arial" w:eastAsia="Times New Roman" w:hAnsi="Arial" w:cs="Arial"/>
          <w:i/>
          <w:iCs/>
          <w:sz w:val="18"/>
          <w:szCs w:val="18"/>
          <w:u w:val="single"/>
        </w:rPr>
      </w:pPr>
      <w:r w:rsidRPr="00C41072">
        <w:rPr>
          <w:rFonts w:ascii="Arial" w:eastAsia="Times New Roman" w:hAnsi="Arial" w:cs="Arial"/>
          <w:i/>
          <w:iCs/>
          <w:sz w:val="18"/>
          <w:szCs w:val="18"/>
          <w:u w:val="single"/>
        </w:rPr>
        <w:t>Amount due from related parties</w:t>
      </w:r>
    </w:p>
    <w:p w14:paraId="7848DF61" w14:textId="77777777" w:rsidR="0006271A" w:rsidRPr="00C41072" w:rsidRDefault="0006271A" w:rsidP="00C41072">
      <w:pPr>
        <w:ind w:left="540" w:firstLine="7"/>
        <w:rPr>
          <w:rFonts w:ascii="Arial" w:eastAsia="Times New Roman" w:hAnsi="Arial" w:cs="Arial"/>
          <w:i/>
          <w:iCs/>
          <w:sz w:val="20"/>
          <w:szCs w:val="20"/>
        </w:rPr>
      </w:pPr>
    </w:p>
    <w:p w14:paraId="1EAE84E0" w14:textId="77777777" w:rsidR="0006271A" w:rsidRPr="00C41072" w:rsidRDefault="0006271A" w:rsidP="00C41072">
      <w:pPr>
        <w:ind w:left="1080"/>
        <w:rPr>
          <w:rFonts w:ascii="Arial" w:eastAsia="Times New Roman" w:hAnsi="Arial" w:cs="Arial"/>
          <w:sz w:val="18"/>
          <w:szCs w:val="18"/>
        </w:rPr>
      </w:pPr>
      <w:r w:rsidRPr="00C41072">
        <w:rPr>
          <w:rFonts w:ascii="Arial" w:eastAsia="Times New Roman" w:hAnsi="Arial" w:cs="Arial"/>
          <w:sz w:val="18"/>
          <w:szCs w:val="18"/>
        </w:rPr>
        <w:t xml:space="preserve">The Company has amount due from related parties measured at amortised cost. The 12-month expected credit loss allowance was recognised for those receivables without any significant increase in credit risk. The lifetime expected credit loss was recognised for those loans with significant increase in credit risk. </w:t>
      </w:r>
    </w:p>
    <w:p w14:paraId="282C49F0" w14:textId="77777777" w:rsidR="0006271A" w:rsidRPr="00C41072" w:rsidRDefault="0006271A" w:rsidP="00C41072">
      <w:pPr>
        <w:ind w:left="1080"/>
        <w:rPr>
          <w:rFonts w:ascii="Arial" w:eastAsia="Times New Roman" w:hAnsi="Arial" w:cs="Arial"/>
          <w:i/>
          <w:iCs/>
          <w:sz w:val="18"/>
          <w:szCs w:val="18"/>
          <w:u w:val="single"/>
        </w:rPr>
      </w:pPr>
    </w:p>
    <w:p w14:paraId="461D3761" w14:textId="77777777" w:rsidR="002578AB" w:rsidRPr="00C41072" w:rsidRDefault="002578AB" w:rsidP="00C41072">
      <w:pPr>
        <w:ind w:left="1080"/>
        <w:rPr>
          <w:rFonts w:ascii="Arial" w:hAnsi="Arial" w:cs="Arial"/>
          <w:spacing w:val="-6"/>
          <w:sz w:val="18"/>
          <w:szCs w:val="18"/>
        </w:rPr>
      </w:pPr>
      <w:r w:rsidRPr="00C41072">
        <w:rPr>
          <w:rFonts w:ascii="Arial" w:eastAsia="Times New Roman" w:hAnsi="Arial" w:cs="Arial"/>
          <w:i/>
          <w:iCs/>
          <w:sz w:val="18"/>
          <w:szCs w:val="18"/>
          <w:u w:val="single"/>
        </w:rPr>
        <w:t>Loans to related parties</w:t>
      </w:r>
    </w:p>
    <w:p w14:paraId="69E2711B" w14:textId="77777777" w:rsidR="002578AB" w:rsidRPr="00C41072" w:rsidRDefault="002578AB" w:rsidP="00C41072">
      <w:pPr>
        <w:ind w:left="1080"/>
        <w:rPr>
          <w:rFonts w:ascii="Arial" w:eastAsia="Times New Roman" w:hAnsi="Arial" w:cs="Arial"/>
          <w:i/>
          <w:iCs/>
          <w:sz w:val="16"/>
          <w:szCs w:val="16"/>
        </w:rPr>
      </w:pPr>
    </w:p>
    <w:p w14:paraId="2F1A1617" w14:textId="77777777" w:rsidR="002578AB" w:rsidRPr="00C41072" w:rsidRDefault="002578AB" w:rsidP="00C41072">
      <w:pPr>
        <w:ind w:left="1080"/>
        <w:rPr>
          <w:rFonts w:ascii="Arial" w:eastAsia="Times New Roman" w:hAnsi="Arial" w:cs="Arial"/>
          <w:spacing w:val="-4"/>
          <w:sz w:val="18"/>
          <w:szCs w:val="18"/>
        </w:rPr>
      </w:pPr>
      <w:r w:rsidRPr="00C41072">
        <w:rPr>
          <w:rFonts w:ascii="Arial" w:eastAsia="Times New Roman" w:hAnsi="Arial" w:cs="Arial"/>
          <w:spacing w:val="-4"/>
          <w:sz w:val="18"/>
          <w:szCs w:val="18"/>
        </w:rPr>
        <w:t xml:space="preserve">The Company has loans to related parties measured at amortised cost. The 12-month expected credit loss allowance was recognised for those loans without any significant increase in credit risk. The lifetime expected credit loss was recognised for those loans with significant increase in credit risk. </w:t>
      </w:r>
    </w:p>
    <w:p w14:paraId="16CE3ECF" w14:textId="77777777" w:rsidR="00C07217" w:rsidRPr="00C41072" w:rsidRDefault="00C07217" w:rsidP="00C41072">
      <w:pPr>
        <w:ind w:left="1080" w:hanging="540"/>
        <w:rPr>
          <w:rFonts w:ascii="Arial" w:hAnsi="Arial" w:cs="Arial"/>
          <w:b/>
          <w:bCs/>
          <w:sz w:val="18"/>
          <w:szCs w:val="18"/>
        </w:rPr>
      </w:pPr>
      <w:bookmarkStart w:id="3" w:name="_Toc48736011"/>
    </w:p>
    <w:p w14:paraId="014C457F" w14:textId="77777777" w:rsidR="00C07217" w:rsidRPr="00C41072" w:rsidRDefault="00C07217" w:rsidP="00C41072">
      <w:pPr>
        <w:ind w:left="1080" w:hanging="540"/>
        <w:rPr>
          <w:rFonts w:ascii="Arial" w:hAnsi="Arial" w:cs="Arial"/>
          <w:b/>
          <w:bCs/>
          <w:sz w:val="18"/>
          <w:szCs w:val="18"/>
        </w:rPr>
      </w:pPr>
    </w:p>
    <w:p w14:paraId="6612D8C0" w14:textId="77777777" w:rsidR="00AC7E20" w:rsidRPr="00C41072" w:rsidRDefault="00AC7E20" w:rsidP="00C41072">
      <w:pPr>
        <w:ind w:left="1080" w:hanging="540"/>
        <w:rPr>
          <w:rFonts w:ascii="Arial" w:hAnsi="Arial" w:cs="Arial"/>
          <w:b/>
          <w:bCs/>
          <w:sz w:val="18"/>
          <w:szCs w:val="18"/>
          <w:lang w:val="en-US"/>
        </w:rPr>
      </w:pPr>
      <w:r w:rsidRPr="00C41072">
        <w:rPr>
          <w:rFonts w:ascii="Arial" w:hAnsi="Arial" w:cs="Arial"/>
          <w:b/>
          <w:bCs/>
          <w:sz w:val="18"/>
          <w:szCs w:val="18"/>
          <w:lang w:val="en-US"/>
        </w:rPr>
        <w:t xml:space="preserve">5.2 </w:t>
      </w:r>
      <w:r w:rsidRPr="00C41072">
        <w:rPr>
          <w:rFonts w:ascii="Arial" w:hAnsi="Arial" w:cs="Arial"/>
          <w:b/>
          <w:bCs/>
          <w:sz w:val="18"/>
          <w:szCs w:val="18"/>
          <w:lang w:val="en-US"/>
        </w:rPr>
        <w:tab/>
        <w:t>Leases</w:t>
      </w:r>
      <w:bookmarkEnd w:id="3"/>
    </w:p>
    <w:p w14:paraId="7C121FC1" w14:textId="77777777" w:rsidR="00AC7E20" w:rsidRPr="00C41072" w:rsidRDefault="00AC7E20" w:rsidP="00C41072">
      <w:pPr>
        <w:pStyle w:val="Heading2"/>
        <w:keepLines/>
        <w:tabs>
          <w:tab w:val="left" w:pos="567"/>
        </w:tabs>
        <w:spacing w:before="0" w:after="0"/>
        <w:ind w:left="1080"/>
        <w:jc w:val="left"/>
        <w:rPr>
          <w:rFonts w:ascii="Arial" w:eastAsia="Arial Unicode MS" w:hAnsi="Arial" w:cs="Arial"/>
          <w:i w:val="0"/>
          <w:iCs w:val="0"/>
          <w:color w:val="CF4A02"/>
          <w:sz w:val="18"/>
          <w:szCs w:val="18"/>
          <w:lang w:eastAsia="en-GB"/>
        </w:rPr>
      </w:pPr>
    </w:p>
    <w:p w14:paraId="5E592AE5" w14:textId="77777777" w:rsidR="00AC7E20" w:rsidRPr="00C41072" w:rsidRDefault="00AC7E20" w:rsidP="00C41072">
      <w:pPr>
        <w:ind w:left="1080"/>
        <w:rPr>
          <w:rFonts w:ascii="Arial" w:hAnsi="Arial" w:cs="Arial"/>
          <w:sz w:val="18"/>
          <w:szCs w:val="18"/>
        </w:rPr>
      </w:pPr>
      <w:r w:rsidRPr="00C41072">
        <w:rPr>
          <w:rFonts w:ascii="Arial" w:hAnsi="Arial" w:cs="Arial"/>
          <w:sz w:val="18"/>
          <w:szCs w:val="18"/>
        </w:rPr>
        <w:t>On adoption of TFRS 16, the Group recognised lease liabilities in relation to leases which had previously been classified as ‘operating leases’ under the principles of TAS 17 Leases for leases of land, buildings and</w:t>
      </w:r>
      <w:r w:rsidR="0027123E" w:rsidRPr="00C41072">
        <w:rPr>
          <w:rFonts w:ascii="Arial" w:hAnsi="Arial" w:cs="Arial"/>
          <w:sz w:val="18"/>
          <w:szCs w:val="18"/>
          <w:cs/>
        </w:rPr>
        <w:t xml:space="preserve"> </w:t>
      </w:r>
      <w:r w:rsidR="0027123E" w:rsidRPr="00C41072">
        <w:rPr>
          <w:rFonts w:ascii="Arial" w:hAnsi="Arial" w:cs="Arial"/>
          <w:sz w:val="18"/>
          <w:szCs w:val="18"/>
        </w:rPr>
        <w:t>vehicles</w:t>
      </w:r>
      <w:r w:rsidRPr="00C41072">
        <w:rPr>
          <w:rFonts w:ascii="Arial" w:hAnsi="Arial" w:cs="Arial"/>
          <w:sz w:val="18"/>
          <w:szCs w:val="18"/>
        </w:rPr>
        <w:t xml:space="preserve"> with lease terms more than 12 months. These liabilities were measured at the present </w:t>
      </w:r>
      <w:r w:rsidRPr="00C41072">
        <w:rPr>
          <w:rFonts w:ascii="Arial" w:hAnsi="Arial" w:cs="Arial"/>
          <w:spacing w:val="-6"/>
          <w:sz w:val="18"/>
          <w:szCs w:val="18"/>
        </w:rPr>
        <w:t>value of the remaining lease payments, discounted using the lessee’s incremental borrowing rate as of 1 January</w:t>
      </w:r>
      <w:r w:rsidRPr="00C41072">
        <w:rPr>
          <w:rFonts w:ascii="Arial" w:hAnsi="Arial" w:cs="Arial"/>
          <w:sz w:val="18"/>
          <w:szCs w:val="18"/>
        </w:rPr>
        <w:t xml:space="preserve"> </w:t>
      </w:r>
      <w:r w:rsidRPr="00C41072">
        <w:rPr>
          <w:rFonts w:ascii="Arial" w:hAnsi="Arial" w:cs="Arial"/>
          <w:spacing w:val="-6"/>
          <w:sz w:val="18"/>
          <w:szCs w:val="18"/>
        </w:rPr>
        <w:t>2020. The weighted average lessee’s incremental borrowing rate applied to the lease liabilities on 1 January</w:t>
      </w:r>
      <w:r w:rsidRPr="00C41072">
        <w:rPr>
          <w:rFonts w:ascii="Arial" w:hAnsi="Arial" w:cs="Arial"/>
          <w:sz w:val="18"/>
          <w:szCs w:val="18"/>
        </w:rPr>
        <w:t xml:space="preserve"> 2020 was </w:t>
      </w:r>
      <w:r w:rsidR="0027123E" w:rsidRPr="00C41072">
        <w:rPr>
          <w:rFonts w:ascii="Arial" w:hAnsi="Arial" w:cs="Arial"/>
          <w:sz w:val="18"/>
          <w:szCs w:val="18"/>
        </w:rPr>
        <w:t>2.93% - 5.1</w:t>
      </w:r>
      <w:r w:rsidR="00D47B0D" w:rsidRPr="00C41072">
        <w:rPr>
          <w:rFonts w:ascii="Arial" w:hAnsi="Arial" w:cs="Arial"/>
          <w:sz w:val="18"/>
          <w:szCs w:val="18"/>
        </w:rPr>
        <w:t>3</w:t>
      </w:r>
      <w:r w:rsidRPr="00C41072">
        <w:rPr>
          <w:rFonts w:ascii="Arial" w:hAnsi="Arial" w:cs="Arial"/>
          <w:sz w:val="18"/>
          <w:szCs w:val="18"/>
        </w:rPr>
        <w:t>%.</w:t>
      </w:r>
    </w:p>
    <w:p w14:paraId="1DCF6FBB" w14:textId="77777777" w:rsidR="00AC7E20" w:rsidRPr="00C41072" w:rsidRDefault="00AC7E20" w:rsidP="00C41072">
      <w:pPr>
        <w:ind w:left="1080"/>
        <w:rPr>
          <w:rFonts w:ascii="Arial" w:hAnsi="Arial" w:cs="Arial"/>
          <w:sz w:val="18"/>
          <w:szCs w:val="18"/>
        </w:rPr>
      </w:pPr>
    </w:p>
    <w:p w14:paraId="39FE18EC" w14:textId="77777777" w:rsidR="00AC7E20" w:rsidRPr="00C41072" w:rsidRDefault="00AC7E20" w:rsidP="00C41072">
      <w:pPr>
        <w:ind w:left="1080"/>
        <w:rPr>
          <w:rFonts w:ascii="Arial" w:hAnsi="Arial" w:cs="Arial"/>
          <w:sz w:val="18"/>
          <w:szCs w:val="18"/>
        </w:rPr>
      </w:pPr>
      <w:r w:rsidRPr="00C41072">
        <w:rPr>
          <w:rFonts w:ascii="Arial" w:hAnsi="Arial" w:cs="Arial"/>
          <w:sz w:val="18"/>
          <w:szCs w:val="18"/>
        </w:rPr>
        <w:t>The associated right-of-use assets for property leases were measured on a retrospective basis as if the new rules had always been applied</w:t>
      </w:r>
      <w:r w:rsidRPr="00C41072">
        <w:rPr>
          <w:rFonts w:ascii="Arial" w:hAnsi="Arial" w:cs="Arial"/>
          <w:sz w:val="18"/>
          <w:szCs w:val="18"/>
          <w:cs/>
        </w:rPr>
        <w:t xml:space="preserve"> </w:t>
      </w:r>
      <w:r w:rsidRPr="00C41072">
        <w:rPr>
          <w:rFonts w:ascii="Arial" w:hAnsi="Arial" w:cs="Arial"/>
          <w:sz w:val="18"/>
          <w:szCs w:val="18"/>
        </w:rPr>
        <w:t>in which the incremental borrowing rate for the whole lease term is applied</w:t>
      </w:r>
      <w:r w:rsidR="004D16E1" w:rsidRPr="00C41072">
        <w:rPr>
          <w:rFonts w:ascii="Arial" w:hAnsi="Arial" w:cs="Arial"/>
          <w:sz w:val="18"/>
          <w:szCs w:val="18"/>
        </w:rPr>
        <w:t xml:space="preserve">, </w:t>
      </w:r>
      <w:r w:rsidRPr="00C41072">
        <w:rPr>
          <w:rFonts w:ascii="Arial" w:hAnsi="Arial" w:cs="Arial"/>
          <w:sz w:val="18"/>
          <w:szCs w:val="18"/>
        </w:rPr>
        <w:t xml:space="preserve">adjusted by the amount of any prepaid or accrued lease payments relating to that lease recognised in the statement of financial position as at 31 December 2019. There were no onerous lease </w:t>
      </w:r>
      <w:r w:rsidRPr="00C41072">
        <w:rPr>
          <w:rFonts w:ascii="Arial" w:hAnsi="Arial" w:cs="Arial"/>
          <w:spacing w:val="-2"/>
          <w:sz w:val="18"/>
          <w:szCs w:val="18"/>
        </w:rPr>
        <w:t>contracts that would have required an adjustment to the right-of-use assets at the date of initial application.</w:t>
      </w:r>
    </w:p>
    <w:p w14:paraId="640EF438" w14:textId="77777777" w:rsidR="00C850A2" w:rsidRPr="00C41072" w:rsidRDefault="00C850A2" w:rsidP="00C41072">
      <w:pPr>
        <w:ind w:left="1080"/>
        <w:rPr>
          <w:rFonts w:ascii="Arial" w:eastAsia="Times New Roman" w:hAnsi="Arial" w:cs="Arial"/>
          <w:sz w:val="18"/>
          <w:szCs w:val="18"/>
        </w:rPr>
      </w:pPr>
    </w:p>
    <w:p w14:paraId="2CBBE40F" w14:textId="77777777" w:rsidR="00C850A2" w:rsidRPr="00C41072" w:rsidRDefault="00C850A2" w:rsidP="00C41072">
      <w:pPr>
        <w:ind w:left="1080" w:hanging="540"/>
        <w:rPr>
          <w:rFonts w:ascii="Arial" w:hAnsi="Arial" w:cs="Arial"/>
          <w:sz w:val="18"/>
          <w:szCs w:val="18"/>
        </w:rPr>
      </w:pPr>
    </w:p>
    <w:p w14:paraId="3F28D383" w14:textId="77777777" w:rsidR="00C850A2" w:rsidRPr="00C41072" w:rsidRDefault="00C850A2" w:rsidP="00C41072">
      <w:pPr>
        <w:tabs>
          <w:tab w:val="left" w:pos="540"/>
        </w:tabs>
        <w:ind w:left="540" w:hanging="540"/>
        <w:rPr>
          <w:rFonts w:ascii="Arial" w:hAnsi="Arial" w:cs="Arial"/>
          <w:b/>
          <w:bCs/>
          <w:sz w:val="18"/>
          <w:szCs w:val="18"/>
        </w:rPr>
      </w:pPr>
      <w:r w:rsidRPr="00C41072">
        <w:rPr>
          <w:rFonts w:ascii="Arial" w:hAnsi="Arial" w:cs="Arial"/>
          <w:b/>
          <w:bCs/>
          <w:sz w:val="18"/>
          <w:szCs w:val="18"/>
        </w:rPr>
        <w:br w:type="page"/>
      </w:r>
    </w:p>
    <w:p w14:paraId="1C472E0C" w14:textId="77777777" w:rsidR="00C850A2" w:rsidRPr="00C41072" w:rsidRDefault="00C850A2" w:rsidP="00C41072">
      <w:pPr>
        <w:tabs>
          <w:tab w:val="left" w:pos="540"/>
        </w:tabs>
        <w:ind w:left="540" w:hanging="540"/>
        <w:rPr>
          <w:rFonts w:ascii="Arial" w:hAnsi="Arial" w:cs="Arial"/>
          <w:sz w:val="18"/>
          <w:szCs w:val="18"/>
        </w:rPr>
      </w:pPr>
      <w:r w:rsidRPr="00C41072">
        <w:rPr>
          <w:rFonts w:ascii="Arial" w:hAnsi="Arial" w:cs="Arial"/>
          <w:b/>
          <w:bCs/>
          <w:sz w:val="18"/>
          <w:szCs w:val="18"/>
        </w:rPr>
        <w:t>5</w:t>
      </w:r>
      <w:r w:rsidRPr="00C41072">
        <w:rPr>
          <w:rFonts w:ascii="Arial" w:hAnsi="Arial" w:cs="Arial"/>
          <w:b/>
          <w:bCs/>
          <w:sz w:val="18"/>
          <w:szCs w:val="18"/>
          <w:lang w:val="en-US"/>
        </w:rPr>
        <w:tab/>
        <w:t>Adoption of new financial reporting standards and changes in accounting policies</w:t>
      </w:r>
      <w:r w:rsidRPr="00C41072">
        <w:rPr>
          <w:rFonts w:ascii="Arial" w:hAnsi="Arial" w:cs="Arial"/>
          <w:b/>
          <w:bCs/>
          <w:sz w:val="18"/>
          <w:szCs w:val="18"/>
          <w:cs/>
          <w:lang w:val="en-US"/>
        </w:rPr>
        <w:t xml:space="preserve"> </w:t>
      </w:r>
      <w:r w:rsidRPr="00C41072">
        <w:rPr>
          <w:rFonts w:ascii="Arial" w:hAnsi="Arial" w:cs="Arial"/>
          <w:sz w:val="18"/>
          <w:szCs w:val="18"/>
        </w:rPr>
        <w:t>(Cont’d)</w:t>
      </w:r>
    </w:p>
    <w:p w14:paraId="71BE3396" w14:textId="77777777" w:rsidR="00E735E5" w:rsidRPr="00C41072" w:rsidRDefault="00E735E5" w:rsidP="00C41072">
      <w:pPr>
        <w:autoSpaceDE w:val="0"/>
        <w:autoSpaceDN w:val="0"/>
        <w:adjustRightInd w:val="0"/>
        <w:ind w:left="1080"/>
        <w:rPr>
          <w:rFonts w:ascii="Arial" w:hAnsi="Arial" w:cs="Arial"/>
          <w:sz w:val="18"/>
          <w:szCs w:val="18"/>
        </w:rPr>
      </w:pPr>
    </w:p>
    <w:p w14:paraId="28CDE84C" w14:textId="77777777" w:rsidR="00C850A2" w:rsidRPr="00C41072" w:rsidRDefault="00C850A2" w:rsidP="00C41072">
      <w:pPr>
        <w:autoSpaceDE w:val="0"/>
        <w:autoSpaceDN w:val="0"/>
        <w:adjustRightInd w:val="0"/>
        <w:ind w:left="1080"/>
        <w:rPr>
          <w:rFonts w:ascii="Arial" w:hAnsi="Arial" w:cs="Arial"/>
          <w:sz w:val="18"/>
          <w:szCs w:val="18"/>
        </w:rPr>
      </w:pPr>
    </w:p>
    <w:p w14:paraId="7E55672D" w14:textId="77777777" w:rsidR="00C850A2" w:rsidRPr="00C41072" w:rsidRDefault="00C850A2" w:rsidP="00C41072">
      <w:pPr>
        <w:ind w:left="1080" w:hanging="540"/>
        <w:rPr>
          <w:rFonts w:ascii="Arial" w:hAnsi="Arial" w:cs="Arial"/>
          <w:sz w:val="18"/>
          <w:szCs w:val="18"/>
          <w:lang w:val="en-US"/>
        </w:rPr>
      </w:pPr>
      <w:r w:rsidRPr="00C41072">
        <w:rPr>
          <w:rFonts w:ascii="Arial" w:hAnsi="Arial" w:cs="Arial"/>
          <w:b/>
          <w:bCs/>
          <w:sz w:val="18"/>
          <w:szCs w:val="18"/>
          <w:lang w:val="en-US"/>
        </w:rPr>
        <w:t xml:space="preserve">5.2 </w:t>
      </w:r>
      <w:r w:rsidRPr="00C41072">
        <w:rPr>
          <w:rFonts w:ascii="Arial" w:hAnsi="Arial" w:cs="Arial"/>
          <w:b/>
          <w:bCs/>
          <w:sz w:val="18"/>
          <w:szCs w:val="18"/>
          <w:lang w:val="en-US"/>
        </w:rPr>
        <w:tab/>
        <w:t>Leases</w:t>
      </w:r>
      <w:r w:rsidRPr="00C41072">
        <w:rPr>
          <w:rFonts w:ascii="Arial" w:hAnsi="Arial" w:cs="Arial"/>
          <w:sz w:val="18"/>
          <w:szCs w:val="18"/>
          <w:lang w:val="en-US"/>
        </w:rPr>
        <w:t xml:space="preserve"> (Cont’d)</w:t>
      </w:r>
    </w:p>
    <w:p w14:paraId="2D6412B3" w14:textId="77777777" w:rsidR="00C850A2" w:rsidRPr="00C41072" w:rsidRDefault="00C850A2" w:rsidP="00C41072">
      <w:pPr>
        <w:autoSpaceDE w:val="0"/>
        <w:autoSpaceDN w:val="0"/>
        <w:adjustRightInd w:val="0"/>
        <w:ind w:left="1080"/>
        <w:rPr>
          <w:rFonts w:ascii="Arial" w:hAnsi="Arial" w:cs="Arial"/>
          <w:sz w:val="18"/>
          <w:szCs w:val="18"/>
        </w:rPr>
      </w:pPr>
    </w:p>
    <w:p w14:paraId="732E1F7C" w14:textId="77777777" w:rsidR="006820DA" w:rsidRPr="00C41072" w:rsidRDefault="00AC7E20" w:rsidP="00C41072">
      <w:pPr>
        <w:autoSpaceDE w:val="0"/>
        <w:autoSpaceDN w:val="0"/>
        <w:adjustRightInd w:val="0"/>
        <w:ind w:left="1080"/>
        <w:rPr>
          <w:rFonts w:ascii="Arial" w:hAnsi="Arial" w:cs="Arial"/>
          <w:sz w:val="18"/>
          <w:szCs w:val="18"/>
        </w:rPr>
      </w:pPr>
      <w:r w:rsidRPr="00C41072">
        <w:rPr>
          <w:rFonts w:ascii="Arial" w:hAnsi="Arial"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4D16E1" w:rsidRPr="00C41072">
        <w:rPr>
          <w:rFonts w:ascii="Arial" w:hAnsi="Arial" w:cs="Arial"/>
          <w:sz w:val="18"/>
          <w:szCs w:val="18"/>
        </w:rPr>
        <w:t>.</w:t>
      </w:r>
    </w:p>
    <w:p w14:paraId="4B7ADCAB" w14:textId="77777777" w:rsidR="004D16E1" w:rsidRPr="00C41072" w:rsidRDefault="004D16E1" w:rsidP="00C41072">
      <w:pPr>
        <w:autoSpaceDE w:val="0"/>
        <w:autoSpaceDN w:val="0"/>
        <w:adjustRightInd w:val="0"/>
        <w:ind w:left="1080"/>
        <w:rPr>
          <w:rFonts w:ascii="Arial" w:hAnsi="Arial" w:cs="Arial"/>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907AA2" w:rsidRPr="00C41072" w14:paraId="6D384278" w14:textId="77777777" w:rsidTr="00522375">
        <w:trPr>
          <w:trHeight w:val="95"/>
        </w:trPr>
        <w:tc>
          <w:tcPr>
            <w:tcW w:w="6210" w:type="dxa"/>
          </w:tcPr>
          <w:p w14:paraId="43707971" w14:textId="77777777" w:rsidR="00907AA2" w:rsidRPr="00C41072" w:rsidRDefault="00907AA2" w:rsidP="00C41072">
            <w:pPr>
              <w:autoSpaceDE w:val="0"/>
              <w:autoSpaceDN w:val="0"/>
              <w:adjustRightInd w:val="0"/>
              <w:ind w:left="617"/>
              <w:rPr>
                <w:rFonts w:ascii="Arial" w:hAnsi="Arial" w:cs="Arial"/>
                <w:sz w:val="18"/>
                <w:szCs w:val="18"/>
              </w:rPr>
            </w:pPr>
          </w:p>
        </w:tc>
        <w:tc>
          <w:tcPr>
            <w:tcW w:w="1440" w:type="dxa"/>
            <w:shd w:val="clear" w:color="auto" w:fill="auto"/>
          </w:tcPr>
          <w:p w14:paraId="4CEFBE6A" w14:textId="77777777" w:rsidR="00907AA2" w:rsidRPr="00C41072" w:rsidRDefault="00907AA2" w:rsidP="00C41072">
            <w:pPr>
              <w:autoSpaceDE w:val="0"/>
              <w:autoSpaceDN w:val="0"/>
              <w:adjustRightInd w:val="0"/>
              <w:ind w:right="-72"/>
              <w:jc w:val="right"/>
              <w:rPr>
                <w:rFonts w:ascii="Arial" w:hAnsi="Arial" w:cs="Arial"/>
                <w:b/>
                <w:bCs/>
                <w:sz w:val="18"/>
                <w:szCs w:val="18"/>
              </w:rPr>
            </w:pPr>
            <w:r w:rsidRPr="00C41072">
              <w:rPr>
                <w:rFonts w:ascii="Arial" w:hAnsi="Arial" w:cs="Arial"/>
                <w:b/>
                <w:bCs/>
                <w:sz w:val="18"/>
                <w:szCs w:val="18"/>
              </w:rPr>
              <w:t xml:space="preserve">Consolidated financial </w:t>
            </w:r>
            <w:r w:rsidR="002D46E2" w:rsidRPr="00C41072">
              <w:rPr>
                <w:rFonts w:ascii="Arial" w:hAnsi="Arial" w:cs="Arial"/>
                <w:b/>
                <w:bCs/>
                <w:sz w:val="18"/>
                <w:szCs w:val="18"/>
              </w:rPr>
              <w:t>statement</w:t>
            </w:r>
          </w:p>
        </w:tc>
        <w:tc>
          <w:tcPr>
            <w:tcW w:w="1440" w:type="dxa"/>
            <w:shd w:val="clear" w:color="auto" w:fill="auto"/>
          </w:tcPr>
          <w:p w14:paraId="2468C499" w14:textId="77777777" w:rsidR="00907AA2" w:rsidRPr="00C41072" w:rsidRDefault="00907AA2" w:rsidP="00C41072">
            <w:pPr>
              <w:autoSpaceDE w:val="0"/>
              <w:autoSpaceDN w:val="0"/>
              <w:adjustRightInd w:val="0"/>
              <w:ind w:right="-72"/>
              <w:jc w:val="right"/>
              <w:rPr>
                <w:rFonts w:ascii="Arial" w:hAnsi="Arial" w:cs="Arial"/>
                <w:b/>
                <w:bCs/>
                <w:sz w:val="18"/>
                <w:szCs w:val="18"/>
              </w:rPr>
            </w:pPr>
            <w:r w:rsidRPr="00C41072">
              <w:rPr>
                <w:rFonts w:ascii="Arial" w:hAnsi="Arial" w:cs="Arial"/>
                <w:b/>
                <w:bCs/>
                <w:sz w:val="18"/>
                <w:szCs w:val="18"/>
              </w:rPr>
              <w:t>Separate</w:t>
            </w:r>
          </w:p>
          <w:p w14:paraId="624ADE1F" w14:textId="77777777" w:rsidR="00907AA2" w:rsidRPr="00C41072" w:rsidRDefault="00907AA2" w:rsidP="00C41072">
            <w:pPr>
              <w:autoSpaceDE w:val="0"/>
              <w:autoSpaceDN w:val="0"/>
              <w:adjustRightInd w:val="0"/>
              <w:ind w:right="-72"/>
              <w:jc w:val="right"/>
              <w:rPr>
                <w:rFonts w:ascii="Arial" w:hAnsi="Arial" w:cs="Arial"/>
                <w:b/>
                <w:bCs/>
                <w:sz w:val="18"/>
                <w:szCs w:val="18"/>
              </w:rPr>
            </w:pPr>
            <w:r w:rsidRPr="00C41072">
              <w:rPr>
                <w:rFonts w:ascii="Arial" w:hAnsi="Arial" w:cs="Arial"/>
                <w:b/>
                <w:bCs/>
                <w:sz w:val="18"/>
                <w:szCs w:val="18"/>
              </w:rPr>
              <w:t xml:space="preserve">financial </w:t>
            </w:r>
            <w:r w:rsidR="002D46E2" w:rsidRPr="00C41072">
              <w:rPr>
                <w:rFonts w:ascii="Arial" w:hAnsi="Arial" w:cs="Arial"/>
                <w:b/>
                <w:bCs/>
                <w:sz w:val="18"/>
                <w:szCs w:val="18"/>
              </w:rPr>
              <w:t>statement</w:t>
            </w:r>
          </w:p>
        </w:tc>
      </w:tr>
      <w:tr w:rsidR="00907AA2" w:rsidRPr="00C41072" w14:paraId="052EAB5B" w14:textId="77777777" w:rsidTr="00522375">
        <w:trPr>
          <w:trHeight w:val="95"/>
        </w:trPr>
        <w:tc>
          <w:tcPr>
            <w:tcW w:w="6210" w:type="dxa"/>
          </w:tcPr>
          <w:p w14:paraId="225AF56C" w14:textId="77777777" w:rsidR="00907AA2" w:rsidRPr="00C41072" w:rsidRDefault="00907AA2" w:rsidP="00C41072">
            <w:pPr>
              <w:autoSpaceDE w:val="0"/>
              <w:autoSpaceDN w:val="0"/>
              <w:adjustRightInd w:val="0"/>
              <w:ind w:left="617"/>
              <w:rPr>
                <w:rFonts w:ascii="Arial" w:hAnsi="Arial" w:cs="Arial"/>
                <w:sz w:val="18"/>
                <w:szCs w:val="18"/>
              </w:rPr>
            </w:pPr>
          </w:p>
        </w:tc>
        <w:tc>
          <w:tcPr>
            <w:tcW w:w="1440" w:type="dxa"/>
            <w:shd w:val="clear" w:color="auto" w:fill="auto"/>
          </w:tcPr>
          <w:p w14:paraId="16860595" w14:textId="77777777" w:rsidR="00907AA2" w:rsidRPr="00C41072" w:rsidRDefault="00907AA2" w:rsidP="00C41072">
            <w:pPr>
              <w:pBdr>
                <w:bottom w:val="single" w:sz="4" w:space="1" w:color="auto"/>
              </w:pBdr>
              <w:autoSpaceDE w:val="0"/>
              <w:autoSpaceDN w:val="0"/>
              <w:adjustRightInd w:val="0"/>
              <w:ind w:right="-72"/>
              <w:jc w:val="right"/>
              <w:rPr>
                <w:rFonts w:ascii="Arial" w:hAnsi="Arial" w:cs="Arial"/>
                <w:b/>
                <w:bCs/>
                <w:sz w:val="18"/>
                <w:szCs w:val="18"/>
              </w:rPr>
            </w:pPr>
            <w:r w:rsidRPr="00C41072">
              <w:rPr>
                <w:rFonts w:ascii="Arial" w:hAnsi="Arial" w:cs="Arial"/>
                <w:b/>
                <w:bCs/>
                <w:sz w:val="18"/>
                <w:szCs w:val="18"/>
              </w:rPr>
              <w:t>Baht</w:t>
            </w:r>
          </w:p>
        </w:tc>
        <w:tc>
          <w:tcPr>
            <w:tcW w:w="1440" w:type="dxa"/>
            <w:shd w:val="clear" w:color="auto" w:fill="auto"/>
          </w:tcPr>
          <w:p w14:paraId="2E90D456" w14:textId="77777777" w:rsidR="00907AA2" w:rsidRPr="00C41072" w:rsidRDefault="00907AA2" w:rsidP="00C41072">
            <w:pPr>
              <w:pBdr>
                <w:bottom w:val="single" w:sz="4" w:space="1" w:color="auto"/>
              </w:pBdr>
              <w:autoSpaceDE w:val="0"/>
              <w:autoSpaceDN w:val="0"/>
              <w:adjustRightInd w:val="0"/>
              <w:ind w:right="-72"/>
              <w:jc w:val="right"/>
              <w:rPr>
                <w:rFonts w:ascii="Arial" w:hAnsi="Arial" w:cs="Arial"/>
                <w:b/>
                <w:bCs/>
                <w:sz w:val="18"/>
                <w:szCs w:val="18"/>
              </w:rPr>
            </w:pPr>
            <w:r w:rsidRPr="00C41072">
              <w:rPr>
                <w:rFonts w:ascii="Arial" w:hAnsi="Arial" w:cs="Arial"/>
                <w:b/>
                <w:bCs/>
                <w:sz w:val="18"/>
                <w:szCs w:val="18"/>
              </w:rPr>
              <w:t>Baht</w:t>
            </w:r>
          </w:p>
        </w:tc>
      </w:tr>
      <w:tr w:rsidR="00907AA2" w:rsidRPr="00C41072" w14:paraId="4E1B6AFC" w14:textId="77777777" w:rsidTr="00522375">
        <w:trPr>
          <w:trHeight w:val="95"/>
        </w:trPr>
        <w:tc>
          <w:tcPr>
            <w:tcW w:w="6210" w:type="dxa"/>
          </w:tcPr>
          <w:p w14:paraId="6A7079CE" w14:textId="77777777" w:rsidR="00907AA2" w:rsidRPr="00C41072" w:rsidRDefault="00907AA2" w:rsidP="00C41072">
            <w:pPr>
              <w:autoSpaceDE w:val="0"/>
              <w:autoSpaceDN w:val="0"/>
              <w:adjustRightInd w:val="0"/>
              <w:ind w:left="617"/>
              <w:rPr>
                <w:rFonts w:ascii="Arial" w:hAnsi="Arial" w:cs="Arial"/>
                <w:sz w:val="12"/>
                <w:szCs w:val="12"/>
              </w:rPr>
            </w:pPr>
          </w:p>
        </w:tc>
        <w:tc>
          <w:tcPr>
            <w:tcW w:w="1440" w:type="dxa"/>
            <w:shd w:val="clear" w:color="auto" w:fill="auto"/>
          </w:tcPr>
          <w:p w14:paraId="77FDB311" w14:textId="77777777" w:rsidR="00907AA2" w:rsidRPr="00C41072" w:rsidRDefault="00907AA2" w:rsidP="00C41072">
            <w:pPr>
              <w:autoSpaceDE w:val="0"/>
              <w:autoSpaceDN w:val="0"/>
              <w:adjustRightInd w:val="0"/>
              <w:ind w:right="-72"/>
              <w:jc w:val="right"/>
              <w:rPr>
                <w:rFonts w:ascii="Arial" w:hAnsi="Arial" w:cs="Arial"/>
                <w:sz w:val="12"/>
                <w:szCs w:val="12"/>
              </w:rPr>
            </w:pPr>
          </w:p>
        </w:tc>
        <w:tc>
          <w:tcPr>
            <w:tcW w:w="1440" w:type="dxa"/>
            <w:shd w:val="clear" w:color="auto" w:fill="auto"/>
          </w:tcPr>
          <w:p w14:paraId="5ACB8E35" w14:textId="77777777" w:rsidR="00907AA2" w:rsidRPr="00C41072" w:rsidRDefault="00907AA2" w:rsidP="00C41072">
            <w:pPr>
              <w:autoSpaceDE w:val="0"/>
              <w:autoSpaceDN w:val="0"/>
              <w:adjustRightInd w:val="0"/>
              <w:ind w:right="-72"/>
              <w:jc w:val="right"/>
              <w:rPr>
                <w:rFonts w:ascii="Arial" w:hAnsi="Arial" w:cs="Arial"/>
                <w:sz w:val="12"/>
                <w:szCs w:val="12"/>
              </w:rPr>
            </w:pPr>
          </w:p>
        </w:tc>
      </w:tr>
      <w:tr w:rsidR="00907AA2" w:rsidRPr="00C41072" w14:paraId="42AE4800" w14:textId="77777777" w:rsidTr="00522375">
        <w:trPr>
          <w:trHeight w:val="95"/>
        </w:trPr>
        <w:tc>
          <w:tcPr>
            <w:tcW w:w="6210" w:type="dxa"/>
          </w:tcPr>
          <w:p w14:paraId="0CE41653" w14:textId="77777777" w:rsidR="00907AA2" w:rsidRPr="00C41072" w:rsidRDefault="00907AA2" w:rsidP="00C41072">
            <w:pPr>
              <w:autoSpaceDE w:val="0"/>
              <w:autoSpaceDN w:val="0"/>
              <w:adjustRightInd w:val="0"/>
              <w:ind w:left="617"/>
              <w:rPr>
                <w:rFonts w:ascii="Arial" w:hAnsi="Arial" w:cs="Arial"/>
                <w:sz w:val="18"/>
                <w:szCs w:val="18"/>
              </w:rPr>
            </w:pPr>
            <w:r w:rsidRPr="00C41072">
              <w:rPr>
                <w:rFonts w:ascii="Arial" w:hAnsi="Arial" w:cs="Arial"/>
                <w:sz w:val="18"/>
                <w:szCs w:val="18"/>
              </w:rPr>
              <w:t xml:space="preserve">Operating lease commitments disclosed as at 31 December 2019 </w:t>
            </w:r>
          </w:p>
        </w:tc>
        <w:tc>
          <w:tcPr>
            <w:tcW w:w="1440" w:type="dxa"/>
            <w:shd w:val="clear" w:color="auto" w:fill="auto"/>
            <w:vAlign w:val="bottom"/>
          </w:tcPr>
          <w:p w14:paraId="25391A49"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301,760,502</w:t>
            </w:r>
          </w:p>
        </w:tc>
        <w:tc>
          <w:tcPr>
            <w:tcW w:w="1440" w:type="dxa"/>
            <w:shd w:val="clear" w:color="auto" w:fill="auto"/>
            <w:vAlign w:val="bottom"/>
          </w:tcPr>
          <w:p w14:paraId="1AB23BD6"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17,750,509</w:t>
            </w:r>
          </w:p>
        </w:tc>
      </w:tr>
      <w:tr w:rsidR="00907AA2" w:rsidRPr="00C41072" w14:paraId="66806C26" w14:textId="77777777" w:rsidTr="00522375">
        <w:trPr>
          <w:trHeight w:val="187"/>
        </w:trPr>
        <w:tc>
          <w:tcPr>
            <w:tcW w:w="6210" w:type="dxa"/>
          </w:tcPr>
          <w:p w14:paraId="330CF7E0"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(Less):</w:t>
            </w:r>
            <w:r w:rsidRPr="00C41072">
              <w:rPr>
                <w:rFonts w:ascii="Arial" w:hAnsi="Arial" w:cs="Arial"/>
                <w:sz w:val="18"/>
                <w:szCs w:val="18"/>
              </w:rPr>
              <w:tab/>
              <w:t>Discounted using the lessee’s incremental borrowing</w:t>
            </w:r>
          </w:p>
          <w:p w14:paraId="138E17FB"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ab/>
              <w:t xml:space="preserve"> </w:t>
            </w:r>
            <w:r w:rsidRPr="00C41072">
              <w:rPr>
                <w:rFonts w:ascii="Arial" w:hAnsi="Arial" w:cs="Arial"/>
                <w:sz w:val="18"/>
                <w:szCs w:val="18"/>
                <w:cs/>
              </w:rPr>
              <w:t xml:space="preserve">  </w:t>
            </w:r>
            <w:r w:rsidRPr="00C41072">
              <w:rPr>
                <w:rFonts w:ascii="Arial" w:hAnsi="Arial" w:cs="Arial"/>
                <w:sz w:val="18"/>
                <w:szCs w:val="18"/>
              </w:rPr>
              <w:t xml:space="preserve">rate of at the date of initial application </w:t>
            </w:r>
          </w:p>
        </w:tc>
        <w:tc>
          <w:tcPr>
            <w:tcW w:w="1440" w:type="dxa"/>
            <w:shd w:val="clear" w:color="auto" w:fill="auto"/>
            <w:vAlign w:val="bottom"/>
          </w:tcPr>
          <w:p w14:paraId="4D3AB639"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(19,288,552)</w:t>
            </w:r>
          </w:p>
        </w:tc>
        <w:tc>
          <w:tcPr>
            <w:tcW w:w="1440" w:type="dxa"/>
            <w:shd w:val="clear" w:color="auto" w:fill="auto"/>
            <w:vAlign w:val="bottom"/>
          </w:tcPr>
          <w:p w14:paraId="606D91D4"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(1,332,881)</w:t>
            </w:r>
          </w:p>
        </w:tc>
      </w:tr>
      <w:tr w:rsidR="00907AA2" w:rsidRPr="00C41072" w14:paraId="0741F188" w14:textId="77777777" w:rsidTr="00522375">
        <w:trPr>
          <w:trHeight w:val="80"/>
        </w:trPr>
        <w:tc>
          <w:tcPr>
            <w:tcW w:w="6210" w:type="dxa"/>
            <w:vAlign w:val="bottom"/>
          </w:tcPr>
          <w:p w14:paraId="67C1CA7D"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 xml:space="preserve">Add: </w:t>
            </w:r>
            <w:r w:rsidRPr="00C41072">
              <w:rPr>
                <w:rFonts w:ascii="Arial" w:hAnsi="Arial" w:cs="Arial"/>
                <w:sz w:val="18"/>
                <w:szCs w:val="18"/>
              </w:rPr>
              <w:tab/>
            </w:r>
            <w:r w:rsidRPr="00C41072">
              <w:rPr>
                <w:rFonts w:ascii="Arial" w:hAnsi="Arial" w:cs="Arial"/>
                <w:spacing w:val="-4"/>
                <w:sz w:val="18"/>
                <w:szCs w:val="18"/>
              </w:rPr>
              <w:t>Finance lease liabilities recognised as at 31 December 2019</w:t>
            </w:r>
          </w:p>
        </w:tc>
        <w:tc>
          <w:tcPr>
            <w:tcW w:w="1440" w:type="dxa"/>
            <w:shd w:val="clear" w:color="auto" w:fill="auto"/>
            <w:vAlign w:val="bottom"/>
          </w:tcPr>
          <w:p w14:paraId="108211B4"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3,456,487</w:t>
            </w:r>
          </w:p>
        </w:tc>
        <w:tc>
          <w:tcPr>
            <w:tcW w:w="1440" w:type="dxa"/>
            <w:shd w:val="clear" w:color="auto" w:fill="auto"/>
            <w:vAlign w:val="bottom"/>
          </w:tcPr>
          <w:p w14:paraId="68EDD645"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2,359,965</w:t>
            </w:r>
          </w:p>
        </w:tc>
      </w:tr>
      <w:tr w:rsidR="00907AA2" w:rsidRPr="00C41072" w14:paraId="3083A783" w14:textId="77777777" w:rsidTr="00522375">
        <w:trPr>
          <w:trHeight w:val="409"/>
        </w:trPr>
        <w:tc>
          <w:tcPr>
            <w:tcW w:w="6210" w:type="dxa"/>
          </w:tcPr>
          <w:p w14:paraId="07DBA76E"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(Less):</w:t>
            </w:r>
            <w:r w:rsidRPr="00C41072">
              <w:rPr>
                <w:rFonts w:ascii="Arial" w:hAnsi="Arial" w:cs="Arial"/>
                <w:sz w:val="18"/>
                <w:szCs w:val="18"/>
              </w:rPr>
              <w:tab/>
              <w:t>Short-term leases and low-value leases recognised on</w:t>
            </w:r>
          </w:p>
          <w:p w14:paraId="10B2E335"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ab/>
              <w:t xml:space="preserve">   a straight-line basis as expense </w:t>
            </w:r>
          </w:p>
        </w:tc>
        <w:tc>
          <w:tcPr>
            <w:tcW w:w="1440" w:type="dxa"/>
            <w:shd w:val="clear" w:color="auto" w:fill="auto"/>
            <w:vAlign w:val="bottom"/>
          </w:tcPr>
          <w:p w14:paraId="39C31D3B"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(9,262,320)</w:t>
            </w:r>
          </w:p>
        </w:tc>
        <w:tc>
          <w:tcPr>
            <w:tcW w:w="1440" w:type="dxa"/>
            <w:shd w:val="clear" w:color="auto" w:fill="auto"/>
            <w:vAlign w:val="bottom"/>
          </w:tcPr>
          <w:p w14:paraId="0D452406"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w:t>
            </w:r>
          </w:p>
        </w:tc>
      </w:tr>
      <w:tr w:rsidR="00907AA2" w:rsidRPr="00C41072" w14:paraId="602EB098" w14:textId="77777777" w:rsidTr="00522375">
        <w:trPr>
          <w:trHeight w:val="95"/>
        </w:trPr>
        <w:tc>
          <w:tcPr>
            <w:tcW w:w="6210" w:type="dxa"/>
          </w:tcPr>
          <w:p w14:paraId="45BE224F"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(Less):</w:t>
            </w:r>
            <w:r w:rsidRPr="00C41072">
              <w:rPr>
                <w:rFonts w:ascii="Arial" w:hAnsi="Arial" w:cs="Arial"/>
                <w:sz w:val="18"/>
                <w:szCs w:val="18"/>
              </w:rPr>
              <w:tab/>
              <w:t>Disposal investment in a subsidiary</w:t>
            </w:r>
          </w:p>
        </w:tc>
        <w:tc>
          <w:tcPr>
            <w:tcW w:w="1440" w:type="dxa"/>
            <w:shd w:val="clear" w:color="auto" w:fill="auto"/>
          </w:tcPr>
          <w:p w14:paraId="2A3702BF"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(13,727,959)</w:t>
            </w:r>
          </w:p>
        </w:tc>
        <w:tc>
          <w:tcPr>
            <w:tcW w:w="1440" w:type="dxa"/>
            <w:shd w:val="clear" w:color="auto" w:fill="auto"/>
          </w:tcPr>
          <w:p w14:paraId="1B712F42"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w:t>
            </w:r>
          </w:p>
        </w:tc>
      </w:tr>
      <w:tr w:rsidR="00907AA2" w:rsidRPr="00C41072" w14:paraId="1B9CCA9E" w14:textId="77777777" w:rsidTr="00522375">
        <w:trPr>
          <w:trHeight w:val="188"/>
        </w:trPr>
        <w:tc>
          <w:tcPr>
            <w:tcW w:w="6210" w:type="dxa"/>
          </w:tcPr>
          <w:p w14:paraId="7A39AB34"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 xml:space="preserve">Add: </w:t>
            </w:r>
            <w:r w:rsidRPr="00C41072">
              <w:rPr>
                <w:rFonts w:ascii="Arial" w:hAnsi="Arial" w:cs="Arial"/>
                <w:sz w:val="18"/>
                <w:szCs w:val="18"/>
              </w:rPr>
              <w:tab/>
              <w:t xml:space="preserve">Adjustments as a result of a different treatment of </w:t>
            </w:r>
          </w:p>
          <w:p w14:paraId="1169F0FD" w14:textId="77777777" w:rsidR="00907AA2" w:rsidRPr="00C41072" w:rsidRDefault="00907AA2" w:rsidP="00C41072">
            <w:pPr>
              <w:autoSpaceDE w:val="0"/>
              <w:autoSpaceDN w:val="0"/>
              <w:adjustRightInd w:val="0"/>
              <w:ind w:left="1247" w:hanging="630"/>
              <w:rPr>
                <w:rFonts w:ascii="Arial" w:hAnsi="Arial" w:cs="Arial"/>
                <w:sz w:val="18"/>
                <w:szCs w:val="18"/>
              </w:rPr>
            </w:pPr>
            <w:r w:rsidRPr="00C41072">
              <w:rPr>
                <w:rFonts w:ascii="Arial" w:hAnsi="Arial" w:cs="Arial"/>
                <w:sz w:val="18"/>
                <w:szCs w:val="18"/>
              </w:rPr>
              <w:tab/>
              <w:t xml:space="preserve">   extension and termination options </w:t>
            </w:r>
          </w:p>
        </w:tc>
        <w:tc>
          <w:tcPr>
            <w:tcW w:w="1440" w:type="dxa"/>
            <w:shd w:val="clear" w:color="auto" w:fill="auto"/>
            <w:vAlign w:val="bottom"/>
          </w:tcPr>
          <w:p w14:paraId="284EE092" w14:textId="77777777" w:rsidR="00907AA2" w:rsidRPr="00C41072" w:rsidRDefault="00907AA2" w:rsidP="00C41072">
            <w:pPr>
              <w:pBdr>
                <w:bottom w:val="single" w:sz="4" w:space="1" w:color="auto"/>
              </w:pBdr>
              <w:autoSpaceDE w:val="0"/>
              <w:autoSpaceDN w:val="0"/>
              <w:adjustRightInd w:val="0"/>
              <w:ind w:right="-72"/>
              <w:jc w:val="right"/>
              <w:rPr>
                <w:rFonts w:ascii="Arial" w:hAnsi="Arial" w:cs="Arial"/>
                <w:sz w:val="18"/>
                <w:szCs w:val="18"/>
              </w:rPr>
            </w:pPr>
            <w:r w:rsidRPr="00C41072">
              <w:rPr>
                <w:rFonts w:ascii="Arial" w:hAnsi="Arial" w:cs="Arial"/>
                <w:sz w:val="18"/>
                <w:szCs w:val="18"/>
              </w:rPr>
              <w:t>82,431,515</w:t>
            </w:r>
          </w:p>
        </w:tc>
        <w:tc>
          <w:tcPr>
            <w:tcW w:w="1440" w:type="dxa"/>
            <w:shd w:val="clear" w:color="auto" w:fill="auto"/>
            <w:vAlign w:val="bottom"/>
          </w:tcPr>
          <w:p w14:paraId="7509FF87" w14:textId="77777777" w:rsidR="00907AA2" w:rsidRPr="00C41072" w:rsidRDefault="00907AA2" w:rsidP="00C41072">
            <w:pPr>
              <w:pBdr>
                <w:bottom w:val="single" w:sz="4" w:space="1" w:color="auto"/>
              </w:pBdr>
              <w:autoSpaceDE w:val="0"/>
              <w:autoSpaceDN w:val="0"/>
              <w:adjustRightInd w:val="0"/>
              <w:ind w:right="-72"/>
              <w:jc w:val="right"/>
              <w:rPr>
                <w:rFonts w:ascii="Arial" w:hAnsi="Arial" w:cs="Arial"/>
                <w:sz w:val="18"/>
                <w:szCs w:val="18"/>
              </w:rPr>
            </w:pPr>
            <w:r w:rsidRPr="00C41072">
              <w:rPr>
                <w:rFonts w:ascii="Arial" w:hAnsi="Arial" w:cs="Arial"/>
                <w:sz w:val="18"/>
                <w:szCs w:val="18"/>
              </w:rPr>
              <w:t>(234,013)</w:t>
            </w:r>
          </w:p>
        </w:tc>
      </w:tr>
      <w:tr w:rsidR="00907AA2" w:rsidRPr="00C41072" w14:paraId="52E0FEA8" w14:textId="77777777" w:rsidTr="00522375">
        <w:trPr>
          <w:trHeight w:val="190"/>
        </w:trPr>
        <w:tc>
          <w:tcPr>
            <w:tcW w:w="6210" w:type="dxa"/>
          </w:tcPr>
          <w:p w14:paraId="6915CA84" w14:textId="77777777" w:rsidR="00907AA2" w:rsidRPr="00C41072" w:rsidRDefault="00907AA2" w:rsidP="00C41072">
            <w:pPr>
              <w:autoSpaceDE w:val="0"/>
              <w:autoSpaceDN w:val="0"/>
              <w:adjustRightInd w:val="0"/>
              <w:ind w:left="617"/>
              <w:rPr>
                <w:rFonts w:ascii="Arial" w:hAnsi="Arial" w:cs="Arial"/>
                <w:sz w:val="12"/>
                <w:szCs w:val="12"/>
              </w:rPr>
            </w:pPr>
          </w:p>
        </w:tc>
        <w:tc>
          <w:tcPr>
            <w:tcW w:w="1440" w:type="dxa"/>
            <w:shd w:val="clear" w:color="auto" w:fill="auto"/>
          </w:tcPr>
          <w:p w14:paraId="04070FDC" w14:textId="77777777" w:rsidR="00907AA2" w:rsidRPr="00C41072" w:rsidRDefault="00907AA2" w:rsidP="00C41072">
            <w:pPr>
              <w:autoSpaceDE w:val="0"/>
              <w:autoSpaceDN w:val="0"/>
              <w:adjustRightInd w:val="0"/>
              <w:ind w:right="-72"/>
              <w:jc w:val="right"/>
              <w:rPr>
                <w:rFonts w:ascii="Arial" w:hAnsi="Arial" w:cs="Arial"/>
                <w:sz w:val="12"/>
                <w:szCs w:val="12"/>
              </w:rPr>
            </w:pPr>
          </w:p>
        </w:tc>
        <w:tc>
          <w:tcPr>
            <w:tcW w:w="1440" w:type="dxa"/>
            <w:shd w:val="clear" w:color="auto" w:fill="auto"/>
          </w:tcPr>
          <w:p w14:paraId="1DF81F99" w14:textId="77777777" w:rsidR="00907AA2" w:rsidRPr="00C41072" w:rsidRDefault="00907AA2" w:rsidP="00C41072">
            <w:pPr>
              <w:autoSpaceDE w:val="0"/>
              <w:autoSpaceDN w:val="0"/>
              <w:adjustRightInd w:val="0"/>
              <w:ind w:right="-72"/>
              <w:jc w:val="right"/>
              <w:rPr>
                <w:rFonts w:ascii="Arial" w:hAnsi="Arial" w:cs="Arial"/>
                <w:sz w:val="12"/>
                <w:szCs w:val="12"/>
              </w:rPr>
            </w:pPr>
          </w:p>
        </w:tc>
      </w:tr>
      <w:tr w:rsidR="00907AA2" w:rsidRPr="00C41072" w14:paraId="681B2FEF" w14:textId="77777777" w:rsidTr="00522375">
        <w:trPr>
          <w:trHeight w:val="106"/>
        </w:trPr>
        <w:tc>
          <w:tcPr>
            <w:tcW w:w="6210" w:type="dxa"/>
          </w:tcPr>
          <w:p w14:paraId="1C965736" w14:textId="77777777" w:rsidR="00907AA2" w:rsidRPr="00C41072" w:rsidRDefault="00907AA2" w:rsidP="00C41072">
            <w:pPr>
              <w:autoSpaceDE w:val="0"/>
              <w:autoSpaceDN w:val="0"/>
              <w:adjustRightInd w:val="0"/>
              <w:ind w:left="617"/>
              <w:rPr>
                <w:rFonts w:ascii="Arial" w:hAnsi="Arial" w:cs="Arial"/>
                <w:sz w:val="18"/>
                <w:szCs w:val="18"/>
              </w:rPr>
            </w:pPr>
            <w:r w:rsidRPr="00C41072">
              <w:rPr>
                <w:rFonts w:ascii="Arial" w:hAnsi="Arial" w:cs="Arial"/>
                <w:b/>
                <w:bCs/>
                <w:sz w:val="18"/>
                <w:szCs w:val="18"/>
              </w:rPr>
              <w:t xml:space="preserve">Lease liability recognised as at 1 January 2020 </w:t>
            </w:r>
          </w:p>
        </w:tc>
        <w:tc>
          <w:tcPr>
            <w:tcW w:w="1440" w:type="dxa"/>
            <w:shd w:val="clear" w:color="auto" w:fill="auto"/>
          </w:tcPr>
          <w:p w14:paraId="4E9C86D6" w14:textId="77777777" w:rsidR="00907AA2" w:rsidRPr="00C41072" w:rsidRDefault="00907AA2" w:rsidP="00C41072">
            <w:pPr>
              <w:pBdr>
                <w:bottom w:val="double" w:sz="4" w:space="1" w:color="auto"/>
              </w:pBdr>
              <w:autoSpaceDE w:val="0"/>
              <w:autoSpaceDN w:val="0"/>
              <w:adjustRightInd w:val="0"/>
              <w:ind w:right="-72"/>
              <w:jc w:val="right"/>
              <w:rPr>
                <w:rFonts w:ascii="Arial" w:hAnsi="Arial" w:cs="Arial"/>
                <w:sz w:val="18"/>
                <w:szCs w:val="18"/>
              </w:rPr>
            </w:pPr>
            <w:r w:rsidRPr="00C41072">
              <w:rPr>
                <w:rFonts w:ascii="Arial" w:hAnsi="Arial" w:cs="Arial"/>
                <w:sz w:val="18"/>
                <w:szCs w:val="18"/>
              </w:rPr>
              <w:t>345,369,673</w:t>
            </w:r>
          </w:p>
        </w:tc>
        <w:tc>
          <w:tcPr>
            <w:tcW w:w="1440" w:type="dxa"/>
            <w:shd w:val="clear" w:color="auto" w:fill="auto"/>
          </w:tcPr>
          <w:p w14:paraId="65ED9FE0" w14:textId="77777777" w:rsidR="00907AA2" w:rsidRPr="00C41072" w:rsidRDefault="00907AA2" w:rsidP="00C41072">
            <w:pPr>
              <w:pBdr>
                <w:bottom w:val="double" w:sz="4" w:space="1" w:color="auto"/>
              </w:pBdr>
              <w:autoSpaceDE w:val="0"/>
              <w:autoSpaceDN w:val="0"/>
              <w:adjustRightInd w:val="0"/>
              <w:ind w:right="-72"/>
              <w:jc w:val="right"/>
              <w:rPr>
                <w:rFonts w:ascii="Arial" w:hAnsi="Arial" w:cs="Arial"/>
                <w:sz w:val="18"/>
                <w:szCs w:val="18"/>
              </w:rPr>
            </w:pPr>
            <w:r w:rsidRPr="00C41072">
              <w:rPr>
                <w:rFonts w:ascii="Arial" w:hAnsi="Arial" w:cs="Arial"/>
                <w:sz w:val="18"/>
                <w:szCs w:val="18"/>
              </w:rPr>
              <w:t>18,543,580</w:t>
            </w:r>
          </w:p>
        </w:tc>
      </w:tr>
      <w:tr w:rsidR="00907AA2" w:rsidRPr="00C41072" w14:paraId="30F08417" w14:textId="77777777" w:rsidTr="00522375">
        <w:trPr>
          <w:trHeight w:val="84"/>
        </w:trPr>
        <w:tc>
          <w:tcPr>
            <w:tcW w:w="6210" w:type="dxa"/>
          </w:tcPr>
          <w:p w14:paraId="760AE2AD" w14:textId="77777777" w:rsidR="00907AA2" w:rsidRPr="00C41072" w:rsidRDefault="00907AA2" w:rsidP="00C41072">
            <w:pPr>
              <w:autoSpaceDE w:val="0"/>
              <w:autoSpaceDN w:val="0"/>
              <w:adjustRightInd w:val="0"/>
              <w:ind w:left="617"/>
              <w:rPr>
                <w:rFonts w:ascii="Arial" w:hAnsi="Arial" w:cs="Arial"/>
                <w:sz w:val="12"/>
                <w:szCs w:val="12"/>
              </w:rPr>
            </w:pPr>
          </w:p>
        </w:tc>
        <w:tc>
          <w:tcPr>
            <w:tcW w:w="1440" w:type="dxa"/>
          </w:tcPr>
          <w:p w14:paraId="1AA6F48C" w14:textId="77777777" w:rsidR="00907AA2" w:rsidRPr="00C41072" w:rsidRDefault="00907AA2" w:rsidP="00C41072">
            <w:pPr>
              <w:autoSpaceDE w:val="0"/>
              <w:autoSpaceDN w:val="0"/>
              <w:adjustRightInd w:val="0"/>
              <w:ind w:right="-72"/>
              <w:jc w:val="right"/>
              <w:rPr>
                <w:rFonts w:ascii="Arial" w:hAnsi="Arial" w:cs="Arial"/>
                <w:sz w:val="12"/>
                <w:szCs w:val="12"/>
              </w:rPr>
            </w:pPr>
          </w:p>
        </w:tc>
        <w:tc>
          <w:tcPr>
            <w:tcW w:w="1440" w:type="dxa"/>
          </w:tcPr>
          <w:p w14:paraId="12004F57" w14:textId="77777777" w:rsidR="00907AA2" w:rsidRPr="00C41072" w:rsidRDefault="00907AA2" w:rsidP="00C41072">
            <w:pPr>
              <w:autoSpaceDE w:val="0"/>
              <w:autoSpaceDN w:val="0"/>
              <w:adjustRightInd w:val="0"/>
              <w:ind w:right="-72"/>
              <w:jc w:val="right"/>
              <w:rPr>
                <w:rFonts w:ascii="Arial" w:hAnsi="Arial" w:cs="Arial"/>
                <w:sz w:val="12"/>
                <w:szCs w:val="12"/>
              </w:rPr>
            </w:pPr>
          </w:p>
        </w:tc>
      </w:tr>
      <w:tr w:rsidR="00907AA2" w:rsidRPr="00C41072" w14:paraId="4098E25D" w14:textId="77777777" w:rsidTr="00522375">
        <w:trPr>
          <w:trHeight w:val="84"/>
        </w:trPr>
        <w:tc>
          <w:tcPr>
            <w:tcW w:w="6210" w:type="dxa"/>
          </w:tcPr>
          <w:p w14:paraId="160824C6" w14:textId="77777777" w:rsidR="00907AA2" w:rsidRPr="00C41072" w:rsidRDefault="00907AA2" w:rsidP="00C41072">
            <w:pPr>
              <w:autoSpaceDE w:val="0"/>
              <w:autoSpaceDN w:val="0"/>
              <w:adjustRightInd w:val="0"/>
              <w:ind w:left="617"/>
              <w:rPr>
                <w:rFonts w:ascii="Arial" w:hAnsi="Arial" w:cs="Arial"/>
                <w:sz w:val="18"/>
                <w:szCs w:val="18"/>
              </w:rPr>
            </w:pPr>
            <w:r w:rsidRPr="00C41072">
              <w:rPr>
                <w:rFonts w:ascii="Arial" w:hAnsi="Arial" w:cs="Arial"/>
                <w:sz w:val="18"/>
                <w:szCs w:val="18"/>
              </w:rPr>
              <w:t xml:space="preserve">Current lease liabilities </w:t>
            </w:r>
          </w:p>
        </w:tc>
        <w:tc>
          <w:tcPr>
            <w:tcW w:w="1440" w:type="dxa"/>
          </w:tcPr>
          <w:p w14:paraId="51777F2B"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165,258,885</w:t>
            </w:r>
          </w:p>
        </w:tc>
        <w:tc>
          <w:tcPr>
            <w:tcW w:w="1440" w:type="dxa"/>
          </w:tcPr>
          <w:p w14:paraId="70567A25"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5,533,029</w:t>
            </w:r>
          </w:p>
        </w:tc>
      </w:tr>
      <w:tr w:rsidR="00907AA2" w:rsidRPr="00C41072" w14:paraId="059C4610" w14:textId="77777777" w:rsidTr="00522375">
        <w:tc>
          <w:tcPr>
            <w:tcW w:w="6210" w:type="dxa"/>
          </w:tcPr>
          <w:p w14:paraId="4430EC9E" w14:textId="77777777" w:rsidR="00907AA2" w:rsidRPr="00C41072" w:rsidRDefault="00907AA2" w:rsidP="00C41072">
            <w:pPr>
              <w:autoSpaceDE w:val="0"/>
              <w:autoSpaceDN w:val="0"/>
              <w:adjustRightInd w:val="0"/>
              <w:ind w:left="617"/>
              <w:rPr>
                <w:rFonts w:ascii="Arial" w:hAnsi="Arial" w:cs="Arial"/>
                <w:sz w:val="12"/>
                <w:szCs w:val="12"/>
              </w:rPr>
            </w:pPr>
          </w:p>
        </w:tc>
        <w:tc>
          <w:tcPr>
            <w:tcW w:w="1440" w:type="dxa"/>
            <w:shd w:val="clear" w:color="auto" w:fill="auto"/>
          </w:tcPr>
          <w:p w14:paraId="23F23348" w14:textId="77777777" w:rsidR="00907AA2" w:rsidRPr="00C41072" w:rsidRDefault="00907AA2" w:rsidP="00C41072">
            <w:pPr>
              <w:autoSpaceDE w:val="0"/>
              <w:autoSpaceDN w:val="0"/>
              <w:adjustRightInd w:val="0"/>
              <w:ind w:right="-72"/>
              <w:jc w:val="right"/>
              <w:rPr>
                <w:rFonts w:ascii="Arial" w:hAnsi="Arial" w:cs="Arial"/>
                <w:sz w:val="12"/>
                <w:szCs w:val="12"/>
              </w:rPr>
            </w:pPr>
          </w:p>
        </w:tc>
        <w:tc>
          <w:tcPr>
            <w:tcW w:w="1440" w:type="dxa"/>
            <w:shd w:val="clear" w:color="auto" w:fill="auto"/>
          </w:tcPr>
          <w:p w14:paraId="1DA60861" w14:textId="77777777" w:rsidR="00907AA2" w:rsidRPr="00C41072" w:rsidRDefault="00907AA2" w:rsidP="00C41072">
            <w:pPr>
              <w:autoSpaceDE w:val="0"/>
              <w:autoSpaceDN w:val="0"/>
              <w:adjustRightInd w:val="0"/>
              <w:ind w:right="-72"/>
              <w:jc w:val="right"/>
              <w:rPr>
                <w:rFonts w:ascii="Arial" w:hAnsi="Arial" w:cs="Arial"/>
                <w:sz w:val="12"/>
                <w:szCs w:val="12"/>
              </w:rPr>
            </w:pPr>
          </w:p>
        </w:tc>
      </w:tr>
      <w:tr w:rsidR="00907AA2" w:rsidRPr="00C41072" w14:paraId="278A484E" w14:textId="77777777" w:rsidTr="00522375">
        <w:trPr>
          <w:trHeight w:val="104"/>
        </w:trPr>
        <w:tc>
          <w:tcPr>
            <w:tcW w:w="6210" w:type="dxa"/>
          </w:tcPr>
          <w:p w14:paraId="5738789A" w14:textId="77777777" w:rsidR="00907AA2" w:rsidRPr="00C41072" w:rsidRDefault="00907AA2" w:rsidP="00C41072">
            <w:pPr>
              <w:autoSpaceDE w:val="0"/>
              <w:autoSpaceDN w:val="0"/>
              <w:adjustRightInd w:val="0"/>
              <w:ind w:left="617"/>
              <w:rPr>
                <w:rFonts w:ascii="Arial" w:hAnsi="Arial" w:cs="Arial"/>
                <w:sz w:val="18"/>
                <w:szCs w:val="18"/>
              </w:rPr>
            </w:pPr>
            <w:r w:rsidRPr="00C41072">
              <w:rPr>
                <w:rFonts w:ascii="Arial" w:hAnsi="Arial" w:cs="Arial"/>
                <w:sz w:val="18"/>
                <w:szCs w:val="18"/>
              </w:rPr>
              <w:t xml:space="preserve">Non-current lease liabilities </w:t>
            </w:r>
          </w:p>
        </w:tc>
        <w:tc>
          <w:tcPr>
            <w:tcW w:w="1440" w:type="dxa"/>
            <w:shd w:val="clear" w:color="auto" w:fill="auto"/>
          </w:tcPr>
          <w:p w14:paraId="2C778CE7"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171,949,000</w:t>
            </w:r>
          </w:p>
        </w:tc>
        <w:tc>
          <w:tcPr>
            <w:tcW w:w="1440" w:type="dxa"/>
            <w:shd w:val="clear" w:color="auto" w:fill="auto"/>
          </w:tcPr>
          <w:p w14:paraId="01655569"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13,010,551</w:t>
            </w:r>
          </w:p>
        </w:tc>
      </w:tr>
      <w:tr w:rsidR="00907AA2" w:rsidRPr="00C41072" w14:paraId="198CA5C7" w14:textId="77777777" w:rsidTr="00522375">
        <w:tc>
          <w:tcPr>
            <w:tcW w:w="6210" w:type="dxa"/>
          </w:tcPr>
          <w:p w14:paraId="7F04A3C9" w14:textId="77777777" w:rsidR="00907AA2" w:rsidRPr="00C41072" w:rsidRDefault="00907AA2" w:rsidP="00C41072">
            <w:pPr>
              <w:autoSpaceDE w:val="0"/>
              <w:autoSpaceDN w:val="0"/>
              <w:adjustRightInd w:val="0"/>
              <w:ind w:left="617"/>
              <w:rPr>
                <w:rFonts w:ascii="Arial" w:hAnsi="Arial" w:cs="Arial"/>
                <w:sz w:val="12"/>
                <w:szCs w:val="12"/>
              </w:rPr>
            </w:pPr>
          </w:p>
        </w:tc>
        <w:tc>
          <w:tcPr>
            <w:tcW w:w="1440" w:type="dxa"/>
            <w:shd w:val="clear" w:color="auto" w:fill="auto"/>
          </w:tcPr>
          <w:p w14:paraId="700C5E59" w14:textId="77777777" w:rsidR="00907AA2" w:rsidRPr="00C41072" w:rsidRDefault="00907AA2" w:rsidP="00C41072">
            <w:pPr>
              <w:autoSpaceDE w:val="0"/>
              <w:autoSpaceDN w:val="0"/>
              <w:adjustRightInd w:val="0"/>
              <w:ind w:right="-72"/>
              <w:jc w:val="right"/>
              <w:rPr>
                <w:rFonts w:ascii="Arial" w:hAnsi="Arial" w:cs="Arial"/>
                <w:sz w:val="12"/>
                <w:szCs w:val="12"/>
              </w:rPr>
            </w:pPr>
          </w:p>
        </w:tc>
        <w:tc>
          <w:tcPr>
            <w:tcW w:w="1440" w:type="dxa"/>
            <w:shd w:val="clear" w:color="auto" w:fill="auto"/>
          </w:tcPr>
          <w:p w14:paraId="258C7C63" w14:textId="77777777" w:rsidR="00907AA2" w:rsidRPr="00C41072" w:rsidRDefault="00907AA2" w:rsidP="00C41072">
            <w:pPr>
              <w:autoSpaceDE w:val="0"/>
              <w:autoSpaceDN w:val="0"/>
              <w:adjustRightInd w:val="0"/>
              <w:ind w:right="-72"/>
              <w:jc w:val="right"/>
              <w:rPr>
                <w:rFonts w:ascii="Arial" w:hAnsi="Arial" w:cs="Arial"/>
                <w:sz w:val="12"/>
                <w:szCs w:val="12"/>
              </w:rPr>
            </w:pPr>
          </w:p>
        </w:tc>
      </w:tr>
      <w:tr w:rsidR="00907AA2" w:rsidRPr="00C41072" w14:paraId="2FD22D65" w14:textId="77777777" w:rsidTr="00522375">
        <w:trPr>
          <w:trHeight w:val="104"/>
        </w:trPr>
        <w:tc>
          <w:tcPr>
            <w:tcW w:w="6210" w:type="dxa"/>
          </w:tcPr>
          <w:p w14:paraId="43C08588" w14:textId="77777777" w:rsidR="00907AA2" w:rsidRPr="00C41072" w:rsidRDefault="00907AA2" w:rsidP="00C41072">
            <w:pPr>
              <w:autoSpaceDE w:val="0"/>
              <w:autoSpaceDN w:val="0"/>
              <w:adjustRightInd w:val="0"/>
              <w:ind w:left="617"/>
              <w:rPr>
                <w:rFonts w:ascii="Arial" w:hAnsi="Arial" w:cs="Arial"/>
                <w:sz w:val="18"/>
                <w:szCs w:val="18"/>
              </w:rPr>
            </w:pPr>
            <w:r w:rsidRPr="00C41072">
              <w:rPr>
                <w:rFonts w:ascii="Arial" w:hAnsi="Arial" w:cs="Arial"/>
                <w:sz w:val="18"/>
                <w:szCs w:val="18"/>
              </w:rPr>
              <w:t>Reclassify to liabilities included with assets</w:t>
            </w:r>
            <w:r w:rsidR="00E735E5" w:rsidRPr="00C41072">
              <w:rPr>
                <w:rFonts w:ascii="Arial" w:hAnsi="Arial" w:cs="Arial"/>
                <w:sz w:val="18"/>
                <w:szCs w:val="18"/>
              </w:rPr>
              <w:t xml:space="preserve"> </w:t>
            </w:r>
          </w:p>
        </w:tc>
        <w:tc>
          <w:tcPr>
            <w:tcW w:w="1440" w:type="dxa"/>
            <w:shd w:val="clear" w:color="auto" w:fill="auto"/>
          </w:tcPr>
          <w:p w14:paraId="4BCF7BC3" w14:textId="77777777" w:rsidR="00907AA2" w:rsidRPr="00C41072" w:rsidRDefault="00907AA2" w:rsidP="00C41072">
            <w:pPr>
              <w:autoSpaceDE w:val="0"/>
              <w:autoSpaceDN w:val="0"/>
              <w:adjustRightInd w:val="0"/>
              <w:ind w:right="-72"/>
              <w:jc w:val="right"/>
              <w:rPr>
                <w:rFonts w:ascii="Arial" w:hAnsi="Arial" w:cs="Arial"/>
                <w:sz w:val="18"/>
                <w:szCs w:val="18"/>
              </w:rPr>
            </w:pPr>
          </w:p>
        </w:tc>
        <w:tc>
          <w:tcPr>
            <w:tcW w:w="1440" w:type="dxa"/>
            <w:shd w:val="clear" w:color="auto" w:fill="auto"/>
          </w:tcPr>
          <w:p w14:paraId="71CBBB02" w14:textId="77777777" w:rsidR="00907AA2" w:rsidRPr="00C41072" w:rsidRDefault="00907AA2" w:rsidP="00C41072">
            <w:pPr>
              <w:autoSpaceDE w:val="0"/>
              <w:autoSpaceDN w:val="0"/>
              <w:adjustRightInd w:val="0"/>
              <w:ind w:right="-72"/>
              <w:jc w:val="right"/>
              <w:rPr>
                <w:rFonts w:ascii="Arial" w:hAnsi="Arial" w:cs="Arial"/>
                <w:sz w:val="18"/>
                <w:szCs w:val="18"/>
              </w:rPr>
            </w:pPr>
          </w:p>
        </w:tc>
      </w:tr>
      <w:tr w:rsidR="00907AA2" w:rsidRPr="00C41072" w14:paraId="033D18A0" w14:textId="77777777" w:rsidTr="00522375">
        <w:trPr>
          <w:trHeight w:val="104"/>
        </w:trPr>
        <w:tc>
          <w:tcPr>
            <w:tcW w:w="6210" w:type="dxa"/>
          </w:tcPr>
          <w:p w14:paraId="2D24444C" w14:textId="77777777" w:rsidR="00907AA2" w:rsidRPr="00C41072" w:rsidRDefault="00907AA2" w:rsidP="00C41072">
            <w:pPr>
              <w:autoSpaceDE w:val="0"/>
              <w:autoSpaceDN w:val="0"/>
              <w:adjustRightInd w:val="0"/>
              <w:ind w:left="617"/>
              <w:rPr>
                <w:rFonts w:ascii="Arial" w:hAnsi="Arial" w:cs="Arial"/>
                <w:sz w:val="18"/>
                <w:szCs w:val="18"/>
              </w:rPr>
            </w:pPr>
            <w:r w:rsidRPr="00C41072">
              <w:rPr>
                <w:rFonts w:ascii="Arial" w:hAnsi="Arial" w:cs="Arial"/>
                <w:sz w:val="18"/>
                <w:szCs w:val="18"/>
              </w:rPr>
              <w:t xml:space="preserve">   classified as held-for-sale</w:t>
            </w:r>
          </w:p>
        </w:tc>
        <w:tc>
          <w:tcPr>
            <w:tcW w:w="1440" w:type="dxa"/>
            <w:shd w:val="clear" w:color="auto" w:fill="auto"/>
          </w:tcPr>
          <w:p w14:paraId="635CF1D2"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8,161,788</w:t>
            </w:r>
          </w:p>
        </w:tc>
        <w:tc>
          <w:tcPr>
            <w:tcW w:w="1440" w:type="dxa"/>
            <w:shd w:val="clear" w:color="auto" w:fill="auto"/>
          </w:tcPr>
          <w:p w14:paraId="7FB5F9CD" w14:textId="77777777" w:rsidR="00907AA2" w:rsidRPr="00C41072" w:rsidRDefault="00907AA2" w:rsidP="00C41072">
            <w:pPr>
              <w:autoSpaceDE w:val="0"/>
              <w:autoSpaceDN w:val="0"/>
              <w:adjustRightInd w:val="0"/>
              <w:ind w:right="-72"/>
              <w:jc w:val="right"/>
              <w:rPr>
                <w:rFonts w:ascii="Arial" w:hAnsi="Arial" w:cs="Arial"/>
                <w:sz w:val="18"/>
                <w:szCs w:val="18"/>
              </w:rPr>
            </w:pPr>
            <w:r w:rsidRPr="00C41072">
              <w:rPr>
                <w:rFonts w:ascii="Arial" w:hAnsi="Arial" w:cs="Arial"/>
                <w:sz w:val="18"/>
                <w:szCs w:val="18"/>
              </w:rPr>
              <w:t>-</w:t>
            </w:r>
          </w:p>
        </w:tc>
      </w:tr>
    </w:tbl>
    <w:p w14:paraId="59E65C02" w14:textId="77777777" w:rsidR="00AC7E20" w:rsidRPr="00C41072" w:rsidRDefault="00AC7E20" w:rsidP="00C41072">
      <w:pPr>
        <w:ind w:left="1080"/>
        <w:rPr>
          <w:rFonts w:ascii="Arial" w:hAnsi="Arial" w:cs="Arial"/>
          <w:sz w:val="16"/>
          <w:szCs w:val="16"/>
        </w:rPr>
      </w:pPr>
    </w:p>
    <w:p w14:paraId="7564A72C" w14:textId="77777777" w:rsidR="006B1103" w:rsidRPr="00C41072" w:rsidRDefault="006B1103" w:rsidP="00C41072">
      <w:pPr>
        <w:ind w:left="1080"/>
        <w:rPr>
          <w:rFonts w:ascii="Arial" w:hAnsi="Arial" w:cs="Arial"/>
          <w:i/>
          <w:iCs/>
          <w:sz w:val="18"/>
          <w:szCs w:val="18"/>
        </w:rPr>
      </w:pPr>
      <w:r w:rsidRPr="00C41072">
        <w:rPr>
          <w:rFonts w:ascii="Arial" w:hAnsi="Arial" w:cs="Arial"/>
          <w:i/>
          <w:iCs/>
          <w:sz w:val="18"/>
          <w:szCs w:val="18"/>
        </w:rPr>
        <w:t xml:space="preserve">Practical expedients applied </w:t>
      </w:r>
    </w:p>
    <w:p w14:paraId="316E29CA" w14:textId="77777777" w:rsidR="006B1103" w:rsidRPr="00C41072" w:rsidRDefault="006B1103" w:rsidP="00C41072">
      <w:pPr>
        <w:ind w:left="1080"/>
        <w:rPr>
          <w:rFonts w:ascii="Arial" w:hAnsi="Arial" w:cs="Arial"/>
          <w:sz w:val="16"/>
          <w:szCs w:val="16"/>
        </w:rPr>
      </w:pPr>
    </w:p>
    <w:p w14:paraId="6A45E5F3" w14:textId="77777777" w:rsidR="006B1103" w:rsidRDefault="006B1103" w:rsidP="00825691">
      <w:pPr>
        <w:ind w:left="1080"/>
        <w:rPr>
          <w:rFonts w:ascii="Arial" w:hAnsi="Arial" w:cs="Arial"/>
          <w:sz w:val="18"/>
          <w:szCs w:val="18"/>
        </w:rPr>
      </w:pPr>
      <w:r w:rsidRPr="00C41072">
        <w:rPr>
          <w:rFonts w:ascii="Arial" w:hAnsi="Arial" w:cs="Arial"/>
          <w:sz w:val="18"/>
          <w:szCs w:val="18"/>
        </w:rPr>
        <w:t>In applying TFRS 16 for the first time, the group has used the following practical expedients permitted by the standard</w:t>
      </w:r>
      <w:r w:rsidR="00825691">
        <w:rPr>
          <w:rFonts w:ascii="Arial" w:hAnsi="Arial" w:cs="Arial"/>
          <w:sz w:val="18"/>
          <w:szCs w:val="18"/>
        </w:rPr>
        <w:t>:</w:t>
      </w:r>
    </w:p>
    <w:p w14:paraId="169384A1" w14:textId="77777777" w:rsidR="00825691" w:rsidRPr="00825691" w:rsidRDefault="00825691" w:rsidP="00825691">
      <w:pPr>
        <w:ind w:left="1080"/>
        <w:rPr>
          <w:rFonts w:ascii="Arial" w:hAnsi="Arial" w:cs="Arial"/>
          <w:sz w:val="18"/>
          <w:szCs w:val="18"/>
        </w:rPr>
      </w:pPr>
    </w:p>
    <w:p w14:paraId="3453D6CD" w14:textId="77777777" w:rsidR="006B1103" w:rsidRPr="00C41072" w:rsidRDefault="006B1103" w:rsidP="00825691">
      <w:pPr>
        <w:pStyle w:val="ListParagraph"/>
        <w:numPr>
          <w:ilvl w:val="0"/>
          <w:numId w:val="19"/>
        </w:numPr>
        <w:tabs>
          <w:tab w:val="left" w:pos="1440"/>
        </w:tabs>
        <w:rPr>
          <w:rFonts w:ascii="Arial" w:hAnsi="Arial" w:cs="Arial"/>
          <w:sz w:val="18"/>
          <w:szCs w:val="18"/>
        </w:rPr>
      </w:pPr>
      <w:r w:rsidRPr="00C41072">
        <w:rPr>
          <w:rFonts w:ascii="Arial" w:hAnsi="Arial" w:cs="Arial"/>
          <w:sz w:val="18"/>
          <w:szCs w:val="18"/>
        </w:rPr>
        <w:t>the use of a single discount rate to a portfolio of leases with reasonably similar characteristics</w:t>
      </w:r>
    </w:p>
    <w:p w14:paraId="0F6446CD" w14:textId="77777777" w:rsidR="006B1103" w:rsidRPr="00C41072" w:rsidRDefault="006B1103" w:rsidP="00825691">
      <w:pPr>
        <w:pStyle w:val="ListParagraph"/>
        <w:numPr>
          <w:ilvl w:val="0"/>
          <w:numId w:val="19"/>
        </w:numPr>
        <w:tabs>
          <w:tab w:val="left" w:pos="1440"/>
        </w:tabs>
        <w:rPr>
          <w:rFonts w:ascii="Arial" w:hAnsi="Arial" w:cs="Arial"/>
          <w:sz w:val="18"/>
          <w:szCs w:val="18"/>
        </w:rPr>
      </w:pPr>
      <w:r w:rsidRPr="00C41072">
        <w:rPr>
          <w:rFonts w:ascii="Arial" w:hAnsi="Arial" w:cs="Arial"/>
          <w:sz w:val="18"/>
          <w:szCs w:val="18"/>
        </w:rPr>
        <w:t>reliance on previous assessments on whether leases are onerous</w:t>
      </w:r>
    </w:p>
    <w:p w14:paraId="14FCCF29" w14:textId="77777777" w:rsidR="006B1103" w:rsidRPr="00C41072" w:rsidRDefault="006B1103" w:rsidP="00825691">
      <w:pPr>
        <w:pStyle w:val="ListParagraph"/>
        <w:numPr>
          <w:ilvl w:val="0"/>
          <w:numId w:val="19"/>
        </w:numPr>
        <w:tabs>
          <w:tab w:val="left" w:pos="1440"/>
        </w:tabs>
        <w:rPr>
          <w:rFonts w:ascii="Arial" w:hAnsi="Arial" w:cs="Arial"/>
          <w:sz w:val="18"/>
          <w:szCs w:val="18"/>
        </w:rPr>
      </w:pPr>
      <w:r w:rsidRPr="00C41072">
        <w:rPr>
          <w:rFonts w:ascii="Arial" w:hAnsi="Arial" w:cs="Arial"/>
          <w:sz w:val="18"/>
          <w:szCs w:val="18"/>
        </w:rPr>
        <w:t xml:space="preserve">the accounting for operating leases with a remaining lease term of less than 12 months as at </w:t>
      </w:r>
      <w:r w:rsidR="00E735E5" w:rsidRPr="00C41072">
        <w:rPr>
          <w:rFonts w:ascii="Arial" w:hAnsi="Arial" w:cs="Arial"/>
          <w:sz w:val="18"/>
          <w:szCs w:val="18"/>
        </w:rPr>
        <w:br/>
      </w:r>
      <w:r w:rsidRPr="00C41072">
        <w:rPr>
          <w:rFonts w:ascii="Arial" w:hAnsi="Arial" w:cs="Arial"/>
          <w:sz w:val="18"/>
          <w:szCs w:val="18"/>
        </w:rPr>
        <w:t>1 January 2020 as short-term leases</w:t>
      </w:r>
    </w:p>
    <w:p w14:paraId="41A42393" w14:textId="77777777" w:rsidR="006B1103" w:rsidRPr="00C41072" w:rsidRDefault="006B1103" w:rsidP="00825691">
      <w:pPr>
        <w:pStyle w:val="ListParagraph"/>
        <w:numPr>
          <w:ilvl w:val="0"/>
          <w:numId w:val="19"/>
        </w:numPr>
        <w:tabs>
          <w:tab w:val="left" w:pos="1440"/>
        </w:tabs>
        <w:rPr>
          <w:rFonts w:ascii="Arial" w:hAnsi="Arial" w:cs="Arial"/>
          <w:sz w:val="18"/>
          <w:szCs w:val="18"/>
        </w:rPr>
      </w:pPr>
      <w:r w:rsidRPr="00C41072">
        <w:rPr>
          <w:rFonts w:ascii="Arial" w:hAnsi="Arial" w:cs="Arial"/>
          <w:sz w:val="18"/>
          <w:szCs w:val="18"/>
        </w:rPr>
        <w:t>the exclusion of initial direct costs for the measurement of the right-of-use asset at the date of initial application</w:t>
      </w:r>
    </w:p>
    <w:p w14:paraId="50F58369" w14:textId="77777777" w:rsidR="006B1103" w:rsidRPr="00C41072" w:rsidRDefault="006B1103" w:rsidP="00825691">
      <w:pPr>
        <w:pStyle w:val="ListParagraph"/>
        <w:numPr>
          <w:ilvl w:val="0"/>
          <w:numId w:val="19"/>
        </w:numPr>
        <w:tabs>
          <w:tab w:val="left" w:pos="1440"/>
        </w:tabs>
        <w:rPr>
          <w:rFonts w:ascii="Arial" w:hAnsi="Arial" w:cs="Arial"/>
          <w:sz w:val="18"/>
          <w:szCs w:val="18"/>
        </w:rPr>
      </w:pPr>
      <w:r w:rsidRPr="00C41072">
        <w:rPr>
          <w:rFonts w:ascii="Arial" w:hAnsi="Arial" w:cs="Arial"/>
          <w:sz w:val="18"/>
          <w:szCs w:val="18"/>
        </w:rPr>
        <w:t xml:space="preserve">the use of hindsight in determining the lease term where the contract contains options to extend or terminate the lease, and </w:t>
      </w:r>
    </w:p>
    <w:p w14:paraId="75BF3825" w14:textId="77777777" w:rsidR="006B1103" w:rsidRPr="00C41072" w:rsidRDefault="006B1103" w:rsidP="00825691">
      <w:pPr>
        <w:pStyle w:val="ListParagraph"/>
        <w:numPr>
          <w:ilvl w:val="0"/>
          <w:numId w:val="19"/>
        </w:numPr>
        <w:tabs>
          <w:tab w:val="left" w:pos="1440"/>
        </w:tabs>
        <w:rPr>
          <w:rFonts w:ascii="Arial" w:hAnsi="Arial" w:cs="Arial"/>
          <w:sz w:val="18"/>
          <w:szCs w:val="18"/>
        </w:rPr>
      </w:pPr>
      <w:r w:rsidRPr="00C41072">
        <w:rPr>
          <w:rFonts w:ascii="Arial" w:hAnsi="Arial" w:cs="Arial"/>
          <w:spacing w:val="-4"/>
          <w:sz w:val="18"/>
          <w:szCs w:val="18"/>
        </w:rPr>
        <w:t>elect not to reassess whether a contract is, or contains a lease as defined under TFRS 16 at the date of initial application but relied on its assessment made applying TAS 17 and TFRIC 4 Determining</w:t>
      </w:r>
      <w:r w:rsidRPr="00C41072">
        <w:rPr>
          <w:rFonts w:ascii="Arial" w:hAnsi="Arial" w:cs="Arial"/>
          <w:sz w:val="18"/>
          <w:szCs w:val="18"/>
        </w:rPr>
        <w:t xml:space="preserve"> whether an arrangement contains a Lease.</w:t>
      </w:r>
    </w:p>
    <w:p w14:paraId="43D9DDF3" w14:textId="77777777" w:rsidR="00522375" w:rsidRPr="00C41072" w:rsidRDefault="00B85A10" w:rsidP="00C41072">
      <w:pPr>
        <w:ind w:left="540" w:hanging="540"/>
        <w:jc w:val="left"/>
        <w:rPr>
          <w:rFonts w:ascii="Arial" w:hAnsi="Arial" w:cs="Arial"/>
          <w:sz w:val="18"/>
          <w:szCs w:val="18"/>
        </w:rPr>
      </w:pPr>
      <w:r w:rsidRPr="00C41072">
        <w:rPr>
          <w:rFonts w:ascii="Arial" w:hAnsi="Arial" w:cs="Arial"/>
          <w:color w:val="CF4A02"/>
          <w:sz w:val="18"/>
          <w:szCs w:val="18"/>
        </w:rPr>
        <w:br w:type="page"/>
      </w:r>
    </w:p>
    <w:p w14:paraId="18248C85" w14:textId="77777777" w:rsidR="00AC7E20" w:rsidRPr="00C41072" w:rsidRDefault="002417F7" w:rsidP="00C41072">
      <w:pPr>
        <w:ind w:left="540" w:hanging="540"/>
        <w:jc w:val="left"/>
        <w:rPr>
          <w:rFonts w:ascii="Arial" w:hAnsi="Arial" w:cs="Arial"/>
          <w:b/>
          <w:bCs/>
          <w:color w:val="000000"/>
          <w:sz w:val="18"/>
          <w:szCs w:val="18"/>
          <w:lang w:val="en-US"/>
        </w:rPr>
      </w:pPr>
      <w:r w:rsidRPr="00C41072">
        <w:rPr>
          <w:rFonts w:ascii="Arial" w:hAnsi="Arial" w:cs="Arial"/>
          <w:b/>
          <w:bCs/>
          <w:color w:val="000000"/>
          <w:sz w:val="18"/>
          <w:szCs w:val="18"/>
          <w:lang w:val="en-US"/>
        </w:rPr>
        <w:t>6</w:t>
      </w:r>
      <w:r w:rsidR="00522375" w:rsidRPr="00C41072">
        <w:rPr>
          <w:rFonts w:ascii="Arial" w:hAnsi="Arial" w:cs="Arial"/>
          <w:b/>
          <w:bCs/>
          <w:color w:val="000000"/>
          <w:sz w:val="18"/>
          <w:szCs w:val="18"/>
          <w:lang w:val="en-US"/>
        </w:rPr>
        <w:tab/>
      </w:r>
      <w:r w:rsidRPr="00C41072">
        <w:rPr>
          <w:rFonts w:ascii="Arial" w:hAnsi="Arial" w:cs="Arial"/>
          <w:b/>
          <w:bCs/>
          <w:color w:val="000000"/>
          <w:sz w:val="18"/>
          <w:szCs w:val="18"/>
          <w:lang w:val="en-US"/>
        </w:rPr>
        <w:t>Accounting policies</w:t>
      </w:r>
    </w:p>
    <w:p w14:paraId="4D2F8A9B" w14:textId="77777777" w:rsidR="002417F7" w:rsidRPr="00C41072" w:rsidRDefault="002417F7" w:rsidP="00C41072">
      <w:pPr>
        <w:suppressAutoHyphens/>
        <w:ind w:left="1080" w:hanging="540"/>
        <w:rPr>
          <w:rFonts w:ascii="Arial" w:hAnsi="Arial" w:cs="Arial"/>
          <w:b/>
          <w:bCs/>
          <w:color w:val="000000"/>
          <w:spacing w:val="-4"/>
          <w:sz w:val="18"/>
          <w:szCs w:val="18"/>
        </w:rPr>
      </w:pPr>
    </w:p>
    <w:p w14:paraId="33E5304E" w14:textId="77777777" w:rsidR="00522375" w:rsidRPr="00C41072" w:rsidRDefault="00522375" w:rsidP="00C41072">
      <w:pPr>
        <w:suppressAutoHyphens/>
        <w:ind w:left="1080" w:hanging="540"/>
        <w:rPr>
          <w:rFonts w:ascii="Arial" w:hAnsi="Arial" w:cs="Arial"/>
          <w:b/>
          <w:bCs/>
          <w:color w:val="000000"/>
          <w:spacing w:val="-4"/>
          <w:sz w:val="18"/>
          <w:szCs w:val="18"/>
        </w:rPr>
      </w:pPr>
    </w:p>
    <w:p w14:paraId="7A7AEB90" w14:textId="77777777" w:rsidR="009D54F2" w:rsidRPr="00C41072" w:rsidRDefault="006B1103" w:rsidP="00C41072">
      <w:pPr>
        <w:suppressAutoHyphens/>
        <w:ind w:left="1080" w:hanging="540"/>
        <w:rPr>
          <w:rFonts w:ascii="Arial" w:hAnsi="Arial" w:cs="Arial"/>
          <w:b/>
          <w:bCs/>
          <w:color w:val="000000"/>
          <w:sz w:val="18"/>
          <w:szCs w:val="18"/>
        </w:rPr>
      </w:pPr>
      <w:r w:rsidRPr="00C41072">
        <w:rPr>
          <w:rFonts w:ascii="Arial" w:hAnsi="Arial" w:cs="Arial"/>
          <w:b/>
          <w:bCs/>
          <w:color w:val="000000"/>
          <w:sz w:val="18"/>
          <w:szCs w:val="18"/>
        </w:rPr>
        <w:t>6</w:t>
      </w:r>
      <w:r w:rsidR="009D54F2" w:rsidRPr="00C41072">
        <w:rPr>
          <w:rFonts w:ascii="Arial" w:hAnsi="Arial" w:cs="Arial"/>
          <w:b/>
          <w:bCs/>
          <w:color w:val="000000"/>
          <w:sz w:val="18"/>
          <w:szCs w:val="18"/>
        </w:rPr>
        <w:t>.</w:t>
      </w:r>
      <w:r w:rsidRPr="00C41072">
        <w:rPr>
          <w:rFonts w:ascii="Arial" w:hAnsi="Arial" w:cs="Arial"/>
          <w:b/>
          <w:bCs/>
          <w:color w:val="000000"/>
          <w:sz w:val="18"/>
          <w:szCs w:val="18"/>
        </w:rPr>
        <w:t>1</w:t>
      </w:r>
      <w:r w:rsidR="009D54F2" w:rsidRPr="00C41072">
        <w:rPr>
          <w:rFonts w:ascii="Arial" w:hAnsi="Arial" w:cs="Arial"/>
          <w:b/>
          <w:bCs/>
          <w:color w:val="000000"/>
          <w:sz w:val="18"/>
          <w:szCs w:val="18"/>
        </w:rPr>
        <w:tab/>
      </w:r>
      <w:r w:rsidR="009D2B31" w:rsidRPr="00C41072">
        <w:rPr>
          <w:rFonts w:ascii="Arial" w:hAnsi="Arial" w:cs="Arial"/>
          <w:b/>
          <w:bCs/>
          <w:color w:val="000000"/>
          <w:sz w:val="18"/>
          <w:szCs w:val="18"/>
        </w:rPr>
        <w:t>Principles of consolidation and equity accounting</w:t>
      </w:r>
    </w:p>
    <w:p w14:paraId="58ABDB3D" w14:textId="77777777" w:rsidR="009D54F2" w:rsidRPr="00C41072" w:rsidRDefault="009D54F2" w:rsidP="00C41072">
      <w:pPr>
        <w:ind w:left="1440"/>
        <w:rPr>
          <w:rFonts w:ascii="Arial" w:hAnsi="Arial" w:cs="Arial"/>
          <w:color w:val="000000"/>
          <w:spacing w:val="-6"/>
          <w:sz w:val="18"/>
          <w:szCs w:val="18"/>
        </w:rPr>
      </w:pPr>
    </w:p>
    <w:p w14:paraId="54068A9A" w14:textId="77777777" w:rsidR="009D54F2" w:rsidRPr="00C41072" w:rsidRDefault="0090145E" w:rsidP="00C41072">
      <w:pPr>
        <w:suppressAutoHyphens/>
        <w:ind w:left="1440" w:hanging="360"/>
        <w:rPr>
          <w:rFonts w:ascii="Arial" w:hAnsi="Arial" w:cs="Arial"/>
          <w:color w:val="000000"/>
          <w:spacing w:val="-4"/>
          <w:sz w:val="18"/>
          <w:szCs w:val="18"/>
          <w:lang w:val="en-US"/>
        </w:rPr>
      </w:pPr>
      <w:r w:rsidRPr="00C41072">
        <w:rPr>
          <w:rFonts w:ascii="Arial" w:hAnsi="Arial" w:cs="Arial"/>
          <w:color w:val="000000"/>
          <w:spacing w:val="-4"/>
          <w:sz w:val="18"/>
          <w:szCs w:val="18"/>
          <w:lang w:val="en-US"/>
        </w:rPr>
        <w:t>a</w:t>
      </w:r>
      <w:r w:rsidR="009D54F2" w:rsidRPr="00C41072">
        <w:rPr>
          <w:rFonts w:ascii="Arial" w:hAnsi="Arial" w:cs="Arial"/>
          <w:color w:val="000000"/>
          <w:spacing w:val="-4"/>
          <w:sz w:val="18"/>
          <w:szCs w:val="18"/>
          <w:lang w:val="en-US"/>
        </w:rPr>
        <w:t>)</w:t>
      </w:r>
      <w:r w:rsidR="009D54F2" w:rsidRPr="00C41072">
        <w:rPr>
          <w:rFonts w:ascii="Arial" w:hAnsi="Arial" w:cs="Arial"/>
          <w:color w:val="000000"/>
          <w:spacing w:val="-4"/>
          <w:sz w:val="18"/>
          <w:szCs w:val="18"/>
          <w:lang w:val="en-US"/>
        </w:rPr>
        <w:tab/>
        <w:t>Subsidiaries</w:t>
      </w:r>
    </w:p>
    <w:p w14:paraId="1A000ED0" w14:textId="77777777" w:rsidR="009D54F2" w:rsidRPr="00C41072" w:rsidRDefault="009D54F2" w:rsidP="00C41072">
      <w:pPr>
        <w:ind w:left="1440"/>
        <w:rPr>
          <w:rFonts w:ascii="Arial" w:hAnsi="Arial" w:cs="Arial"/>
          <w:color w:val="000000"/>
          <w:spacing w:val="-6"/>
          <w:sz w:val="18"/>
          <w:szCs w:val="18"/>
        </w:rPr>
      </w:pPr>
    </w:p>
    <w:p w14:paraId="0F450560" w14:textId="77777777" w:rsidR="001E7618" w:rsidRPr="00C41072" w:rsidRDefault="009D2B31" w:rsidP="00C41072">
      <w:pPr>
        <w:ind w:left="1440"/>
        <w:rPr>
          <w:rFonts w:ascii="Arial" w:hAnsi="Arial" w:cs="Arial"/>
          <w:color w:val="000000"/>
          <w:sz w:val="18"/>
          <w:szCs w:val="18"/>
        </w:rPr>
      </w:pPr>
      <w:r w:rsidRPr="00C41072">
        <w:rPr>
          <w:rFonts w:ascii="Arial" w:hAnsi="Arial" w:cs="Arial"/>
          <w:color w:val="000000"/>
          <w:sz w:val="18"/>
          <w:szCs w:val="18"/>
        </w:rPr>
        <w:t xml:space="preserve">Subsidiaries are all entities over which the Group has control. The Group controls an entity when the Group is exposed to, or has rights to, variable returns from its involvement with the entity and </w:t>
      </w:r>
      <w:r w:rsidRPr="00C41072">
        <w:rPr>
          <w:rFonts w:ascii="Arial" w:hAnsi="Arial" w:cs="Arial"/>
          <w:color w:val="000000"/>
          <w:spacing w:val="-2"/>
          <w:sz w:val="18"/>
          <w:szCs w:val="18"/>
        </w:rPr>
        <w:t>has the ability to affect those returns through its power over the entity. Subsidiaries are consolidated</w:t>
      </w:r>
      <w:r w:rsidRPr="00C41072">
        <w:rPr>
          <w:rFonts w:ascii="Arial" w:hAnsi="Arial" w:cs="Arial"/>
          <w:color w:val="000000"/>
          <w:sz w:val="18"/>
          <w:szCs w:val="18"/>
        </w:rPr>
        <w:t xml:space="preserve"> from the date on which control is transferred to the Group until the date that control ceases.</w:t>
      </w:r>
    </w:p>
    <w:p w14:paraId="65EBF61C" w14:textId="77777777" w:rsidR="009D2B31" w:rsidRPr="00C41072" w:rsidRDefault="009D2B31" w:rsidP="00C41072">
      <w:pPr>
        <w:ind w:left="1440"/>
        <w:rPr>
          <w:rFonts w:ascii="Arial" w:hAnsi="Arial" w:cs="Arial"/>
          <w:color w:val="000000"/>
          <w:sz w:val="18"/>
          <w:szCs w:val="18"/>
        </w:rPr>
      </w:pPr>
    </w:p>
    <w:p w14:paraId="284D7FE4" w14:textId="77777777" w:rsidR="009D2B31" w:rsidRPr="00C41072" w:rsidRDefault="009D2B31" w:rsidP="00C41072">
      <w:pPr>
        <w:ind w:left="1440"/>
        <w:rPr>
          <w:rFonts w:ascii="Arial" w:hAnsi="Arial" w:cs="Arial"/>
          <w:color w:val="000000"/>
          <w:spacing w:val="-2"/>
          <w:sz w:val="18"/>
          <w:szCs w:val="18"/>
        </w:rPr>
      </w:pPr>
      <w:r w:rsidRPr="00C41072">
        <w:rPr>
          <w:rFonts w:ascii="Arial" w:hAnsi="Arial" w:cs="Arial"/>
          <w:color w:val="000000"/>
          <w:spacing w:val="-2"/>
          <w:sz w:val="18"/>
          <w:szCs w:val="18"/>
        </w:rPr>
        <w:t>In the separate financial statements, investments in subsidiaries are accounted for using cost method.</w:t>
      </w:r>
    </w:p>
    <w:p w14:paraId="40302100" w14:textId="77777777" w:rsidR="00943315" w:rsidRPr="00C41072" w:rsidRDefault="00943315" w:rsidP="00C41072">
      <w:pPr>
        <w:ind w:left="1440"/>
        <w:rPr>
          <w:rFonts w:ascii="Arial" w:hAnsi="Arial" w:cs="Arial"/>
          <w:color w:val="000000"/>
          <w:spacing w:val="-2"/>
          <w:sz w:val="18"/>
          <w:szCs w:val="18"/>
        </w:rPr>
      </w:pPr>
    </w:p>
    <w:p w14:paraId="116EC84E" w14:textId="77777777" w:rsidR="009D54F2" w:rsidRPr="00C41072" w:rsidRDefault="0090145E" w:rsidP="00C41072">
      <w:pPr>
        <w:suppressAutoHyphens/>
        <w:ind w:left="1440" w:hanging="360"/>
        <w:rPr>
          <w:rFonts w:ascii="Arial" w:hAnsi="Arial" w:cs="Arial"/>
          <w:color w:val="000000"/>
          <w:spacing w:val="-4"/>
          <w:sz w:val="18"/>
          <w:szCs w:val="18"/>
          <w:lang w:val="en-US"/>
        </w:rPr>
      </w:pPr>
      <w:r w:rsidRPr="00C41072">
        <w:rPr>
          <w:rFonts w:ascii="Arial" w:hAnsi="Arial" w:cs="Arial"/>
          <w:color w:val="000000"/>
          <w:spacing w:val="-4"/>
          <w:sz w:val="18"/>
          <w:szCs w:val="18"/>
          <w:lang w:val="en-US"/>
        </w:rPr>
        <w:t>b</w:t>
      </w:r>
      <w:r w:rsidR="009D54F2" w:rsidRPr="00C41072">
        <w:rPr>
          <w:rFonts w:ascii="Arial" w:hAnsi="Arial" w:cs="Arial"/>
          <w:color w:val="000000"/>
          <w:spacing w:val="-4"/>
          <w:sz w:val="18"/>
          <w:szCs w:val="18"/>
          <w:lang w:val="en-US"/>
        </w:rPr>
        <w:t>)</w:t>
      </w:r>
      <w:r w:rsidR="009D54F2" w:rsidRPr="00C41072">
        <w:rPr>
          <w:rFonts w:ascii="Arial" w:hAnsi="Arial" w:cs="Arial"/>
          <w:color w:val="000000"/>
          <w:spacing w:val="-4"/>
          <w:sz w:val="18"/>
          <w:szCs w:val="18"/>
          <w:lang w:val="en-US"/>
        </w:rPr>
        <w:tab/>
        <w:t>Associates</w:t>
      </w:r>
    </w:p>
    <w:p w14:paraId="620720DD" w14:textId="77777777" w:rsidR="009D54F2" w:rsidRPr="00C41072" w:rsidRDefault="009D54F2" w:rsidP="00C41072">
      <w:pPr>
        <w:ind w:left="1440"/>
        <w:rPr>
          <w:rFonts w:ascii="Arial" w:hAnsi="Arial" w:cs="Arial"/>
          <w:color w:val="000000"/>
          <w:spacing w:val="-6"/>
          <w:sz w:val="18"/>
          <w:szCs w:val="18"/>
        </w:rPr>
      </w:pPr>
    </w:p>
    <w:p w14:paraId="4684B7E5" w14:textId="77777777" w:rsidR="009D54F2" w:rsidRPr="00C41072" w:rsidRDefault="00E86717" w:rsidP="00C41072">
      <w:pPr>
        <w:ind w:left="1440"/>
        <w:rPr>
          <w:rFonts w:ascii="Arial" w:hAnsi="Arial" w:cs="Arial"/>
          <w:color w:val="000000"/>
          <w:sz w:val="18"/>
          <w:szCs w:val="18"/>
        </w:rPr>
      </w:pPr>
      <w:r w:rsidRPr="00C41072">
        <w:rPr>
          <w:rFonts w:ascii="Arial" w:hAnsi="Arial" w:cs="Arial"/>
          <w:color w:val="000000"/>
          <w:spacing w:val="-2"/>
          <w:sz w:val="18"/>
          <w:szCs w:val="18"/>
        </w:rPr>
        <w:t>Associates are all entities over which the Group has significant influence but not control or joint control.</w:t>
      </w:r>
      <w:r w:rsidRPr="00C41072">
        <w:rPr>
          <w:rFonts w:ascii="Arial" w:hAnsi="Arial" w:cs="Arial"/>
          <w:color w:val="000000"/>
          <w:sz w:val="18"/>
          <w:szCs w:val="18"/>
        </w:rPr>
        <w:t xml:space="preserve"> Investments in associates are accounted for using the equity method of accounting.</w:t>
      </w:r>
    </w:p>
    <w:p w14:paraId="6C8F9E76" w14:textId="77777777" w:rsidR="00E86717" w:rsidRPr="00C41072" w:rsidRDefault="00E86717" w:rsidP="00C41072">
      <w:pPr>
        <w:ind w:left="1440"/>
        <w:rPr>
          <w:rFonts w:ascii="Arial" w:hAnsi="Arial" w:cs="Arial"/>
          <w:color w:val="000000"/>
          <w:sz w:val="18"/>
          <w:szCs w:val="18"/>
        </w:rPr>
      </w:pPr>
    </w:p>
    <w:p w14:paraId="5CBEFFA3" w14:textId="77777777" w:rsidR="00E86717" w:rsidRPr="00C41072" w:rsidRDefault="00E86717" w:rsidP="00C41072">
      <w:pPr>
        <w:ind w:left="1440"/>
        <w:rPr>
          <w:rFonts w:ascii="Arial" w:hAnsi="Arial" w:cs="Arial"/>
          <w:color w:val="000000"/>
          <w:spacing w:val="-2"/>
          <w:sz w:val="18"/>
          <w:szCs w:val="18"/>
        </w:rPr>
      </w:pPr>
      <w:r w:rsidRPr="00C41072">
        <w:rPr>
          <w:rFonts w:ascii="Arial" w:hAnsi="Arial" w:cs="Arial"/>
          <w:color w:val="000000"/>
          <w:spacing w:val="-2"/>
          <w:sz w:val="18"/>
          <w:szCs w:val="18"/>
        </w:rPr>
        <w:t>In the separate financial statements, investments in associates are accounted for using cost method.</w:t>
      </w:r>
    </w:p>
    <w:p w14:paraId="26620A46" w14:textId="77777777" w:rsidR="006D673C" w:rsidRPr="00C41072" w:rsidRDefault="006D673C" w:rsidP="00C41072">
      <w:pPr>
        <w:ind w:left="1440"/>
        <w:rPr>
          <w:rFonts w:ascii="Arial" w:hAnsi="Arial" w:cs="Arial"/>
          <w:color w:val="000000"/>
          <w:sz w:val="18"/>
          <w:szCs w:val="18"/>
        </w:rPr>
      </w:pPr>
    </w:p>
    <w:p w14:paraId="1A30F526" w14:textId="77777777" w:rsidR="0088583A" w:rsidRPr="00C41072" w:rsidRDefault="0090145E" w:rsidP="00C41072">
      <w:pPr>
        <w:ind w:left="1440" w:hanging="360"/>
        <w:rPr>
          <w:rFonts w:ascii="Arial" w:hAnsi="Arial" w:cs="Arial"/>
          <w:color w:val="000000"/>
          <w:sz w:val="18"/>
          <w:szCs w:val="18"/>
        </w:rPr>
      </w:pPr>
      <w:r w:rsidRPr="00C41072">
        <w:rPr>
          <w:rFonts w:ascii="Arial" w:hAnsi="Arial" w:cs="Arial"/>
          <w:color w:val="000000"/>
          <w:sz w:val="18"/>
          <w:szCs w:val="18"/>
        </w:rPr>
        <w:t>c</w:t>
      </w:r>
      <w:r w:rsidR="0088583A" w:rsidRPr="00C41072">
        <w:rPr>
          <w:rFonts w:ascii="Arial" w:hAnsi="Arial" w:cs="Arial"/>
          <w:color w:val="000000"/>
          <w:sz w:val="18"/>
          <w:szCs w:val="18"/>
        </w:rPr>
        <w:t>)</w:t>
      </w:r>
      <w:r w:rsidR="0088583A" w:rsidRPr="00C41072">
        <w:rPr>
          <w:rFonts w:ascii="Arial" w:hAnsi="Arial" w:cs="Arial"/>
          <w:color w:val="000000"/>
          <w:sz w:val="18"/>
          <w:szCs w:val="18"/>
        </w:rPr>
        <w:tab/>
        <w:t>Joint arrangements</w:t>
      </w:r>
    </w:p>
    <w:p w14:paraId="633984D9" w14:textId="77777777" w:rsidR="0088583A" w:rsidRPr="00C41072" w:rsidRDefault="0088583A" w:rsidP="00C41072">
      <w:pPr>
        <w:ind w:left="1440"/>
        <w:rPr>
          <w:rFonts w:ascii="Arial" w:hAnsi="Arial" w:cs="Arial"/>
          <w:color w:val="000000"/>
          <w:sz w:val="18"/>
          <w:szCs w:val="18"/>
        </w:rPr>
      </w:pPr>
    </w:p>
    <w:p w14:paraId="30AA7510" w14:textId="77777777" w:rsidR="0088583A" w:rsidRPr="00C41072" w:rsidRDefault="00277E8E" w:rsidP="00C41072">
      <w:pPr>
        <w:ind w:left="1440"/>
        <w:rPr>
          <w:rFonts w:ascii="Arial" w:hAnsi="Arial" w:cs="Arial"/>
          <w:color w:val="000000"/>
          <w:sz w:val="18"/>
          <w:szCs w:val="18"/>
        </w:rPr>
      </w:pPr>
      <w:r w:rsidRPr="00C41072">
        <w:rPr>
          <w:rFonts w:ascii="Arial" w:hAnsi="Arial" w:cs="Arial"/>
          <w:color w:val="000000"/>
          <w:spacing w:val="-2"/>
          <w:sz w:val="18"/>
          <w:szCs w:val="18"/>
        </w:rPr>
        <w:t xml:space="preserve">Investments in joint arrangements are classified as either joint operations or joint ventures depending </w:t>
      </w:r>
      <w:r w:rsidRPr="00C41072">
        <w:rPr>
          <w:rFonts w:ascii="Arial" w:hAnsi="Arial" w:cs="Arial"/>
          <w:color w:val="000000"/>
          <w:sz w:val="18"/>
          <w:szCs w:val="18"/>
        </w:rPr>
        <w:t>on the contractual rights and obligations of each investor, rather than the legal structure of the joint arrangements.</w:t>
      </w:r>
    </w:p>
    <w:p w14:paraId="1659C6CC" w14:textId="77777777" w:rsidR="0088583A" w:rsidRPr="00C41072" w:rsidRDefault="0088583A" w:rsidP="00C41072">
      <w:pPr>
        <w:ind w:left="1440"/>
        <w:rPr>
          <w:rFonts w:ascii="Arial" w:hAnsi="Arial" w:cs="Arial"/>
          <w:color w:val="000000"/>
          <w:sz w:val="18"/>
          <w:szCs w:val="18"/>
          <w:u w:val="single"/>
        </w:rPr>
      </w:pPr>
    </w:p>
    <w:p w14:paraId="0D2C4DBD" w14:textId="77777777" w:rsidR="00277E8E" w:rsidRPr="00C41072" w:rsidRDefault="00277E8E" w:rsidP="00C41072">
      <w:pPr>
        <w:ind w:left="1440"/>
        <w:rPr>
          <w:rFonts w:ascii="Arial" w:hAnsi="Arial" w:cs="Arial"/>
          <w:i/>
          <w:iCs/>
          <w:color w:val="000000"/>
          <w:sz w:val="18"/>
          <w:szCs w:val="18"/>
        </w:rPr>
      </w:pPr>
      <w:r w:rsidRPr="00C41072">
        <w:rPr>
          <w:rFonts w:ascii="Arial" w:hAnsi="Arial" w:cs="Arial"/>
          <w:i/>
          <w:iCs/>
          <w:color w:val="000000"/>
          <w:sz w:val="18"/>
          <w:szCs w:val="18"/>
        </w:rPr>
        <w:t>Joint operations</w:t>
      </w:r>
    </w:p>
    <w:p w14:paraId="77AF0607" w14:textId="77777777" w:rsidR="00277E8E" w:rsidRPr="00C41072" w:rsidRDefault="00277E8E" w:rsidP="00C41072">
      <w:pPr>
        <w:ind w:left="1440"/>
        <w:rPr>
          <w:rFonts w:ascii="Arial" w:hAnsi="Arial" w:cs="Arial"/>
          <w:color w:val="000000"/>
          <w:sz w:val="18"/>
          <w:szCs w:val="18"/>
          <w:u w:val="single"/>
        </w:rPr>
      </w:pPr>
    </w:p>
    <w:p w14:paraId="1087277E" w14:textId="77777777" w:rsidR="00277E8E" w:rsidRPr="00C41072" w:rsidRDefault="00277E8E" w:rsidP="00C41072">
      <w:pPr>
        <w:ind w:left="1440"/>
        <w:rPr>
          <w:rFonts w:ascii="Arial" w:hAnsi="Arial" w:cs="Arial"/>
          <w:color w:val="000000"/>
          <w:sz w:val="18"/>
          <w:szCs w:val="18"/>
        </w:rPr>
      </w:pPr>
      <w:r w:rsidRPr="00C41072">
        <w:rPr>
          <w:rFonts w:ascii="Arial" w:hAnsi="Arial" w:cs="Arial"/>
          <w:color w:val="000000"/>
          <w:sz w:val="18"/>
          <w:szCs w:val="18"/>
        </w:rPr>
        <w:t xml:space="preserve">A joint operation is a joint arrangement whereby the Group has rights to the assets, and obligations </w:t>
      </w:r>
      <w:r w:rsidRPr="00C41072">
        <w:rPr>
          <w:rFonts w:ascii="Arial" w:hAnsi="Arial" w:cs="Arial"/>
          <w:color w:val="000000"/>
          <w:spacing w:val="-4"/>
          <w:sz w:val="18"/>
          <w:szCs w:val="18"/>
        </w:rPr>
        <w:t>for the liabilities relating to the arrangement. The Group recognises its direct right to the assets, liabilities,</w:t>
      </w:r>
      <w:r w:rsidRPr="00C41072">
        <w:rPr>
          <w:rFonts w:ascii="Arial" w:hAnsi="Arial" w:cs="Arial"/>
          <w:color w:val="000000"/>
          <w:sz w:val="18"/>
          <w:szCs w:val="18"/>
        </w:rPr>
        <w:t xml:space="preserve"> </w:t>
      </w:r>
      <w:r w:rsidRPr="00C41072">
        <w:rPr>
          <w:rFonts w:ascii="Arial" w:hAnsi="Arial" w:cs="Arial"/>
          <w:color w:val="000000"/>
          <w:spacing w:val="-4"/>
          <w:sz w:val="18"/>
          <w:szCs w:val="18"/>
        </w:rPr>
        <w:t>revenues and expenses of joint operations and its share of any jointly held or incurred assets, liabilities,</w:t>
      </w:r>
      <w:r w:rsidRPr="00C41072">
        <w:rPr>
          <w:rFonts w:ascii="Arial" w:hAnsi="Arial" w:cs="Arial"/>
          <w:color w:val="000000"/>
          <w:sz w:val="18"/>
          <w:szCs w:val="18"/>
        </w:rPr>
        <w:t xml:space="preserve"> </w:t>
      </w:r>
      <w:r w:rsidRPr="00C41072">
        <w:rPr>
          <w:rFonts w:ascii="Arial" w:hAnsi="Arial" w:cs="Arial"/>
          <w:color w:val="000000"/>
          <w:spacing w:val="-4"/>
          <w:sz w:val="18"/>
          <w:szCs w:val="18"/>
        </w:rPr>
        <w:t>revenues and expenses. These have been incorporated in the Group’s financial statement line items.</w:t>
      </w:r>
      <w:r w:rsidRPr="00C41072">
        <w:rPr>
          <w:rFonts w:ascii="Arial" w:hAnsi="Arial" w:cs="Arial"/>
          <w:color w:val="000000"/>
          <w:sz w:val="18"/>
          <w:szCs w:val="18"/>
        </w:rPr>
        <w:t xml:space="preserve"> </w:t>
      </w:r>
    </w:p>
    <w:p w14:paraId="2C02C472" w14:textId="77777777" w:rsidR="00277E8E" w:rsidRPr="00C41072" w:rsidRDefault="00277E8E" w:rsidP="00C41072">
      <w:pPr>
        <w:ind w:left="1440"/>
        <w:rPr>
          <w:rFonts w:ascii="Arial" w:hAnsi="Arial" w:cs="Arial"/>
          <w:color w:val="000000"/>
          <w:sz w:val="18"/>
          <w:szCs w:val="18"/>
          <w:u w:val="single"/>
        </w:rPr>
      </w:pPr>
    </w:p>
    <w:p w14:paraId="013721AF" w14:textId="77777777" w:rsidR="00277E8E" w:rsidRPr="00C41072" w:rsidRDefault="00277E8E" w:rsidP="00C41072">
      <w:pPr>
        <w:ind w:left="1440"/>
        <w:rPr>
          <w:rFonts w:ascii="Arial" w:hAnsi="Arial" w:cs="Arial"/>
          <w:i/>
          <w:iCs/>
          <w:color w:val="000000"/>
          <w:sz w:val="18"/>
          <w:szCs w:val="18"/>
        </w:rPr>
      </w:pPr>
      <w:r w:rsidRPr="00C41072">
        <w:rPr>
          <w:rFonts w:ascii="Arial" w:hAnsi="Arial" w:cs="Arial"/>
          <w:i/>
          <w:iCs/>
          <w:color w:val="000000"/>
          <w:sz w:val="18"/>
          <w:szCs w:val="18"/>
        </w:rPr>
        <w:t>Joint ventures</w:t>
      </w:r>
    </w:p>
    <w:p w14:paraId="3B13E900" w14:textId="77777777" w:rsidR="00277E8E" w:rsidRPr="00C41072" w:rsidRDefault="00277E8E" w:rsidP="00C41072">
      <w:pPr>
        <w:ind w:left="1440"/>
        <w:rPr>
          <w:rFonts w:ascii="Arial" w:hAnsi="Arial" w:cs="Arial"/>
          <w:color w:val="000000"/>
          <w:sz w:val="18"/>
          <w:szCs w:val="18"/>
          <w:u w:val="single"/>
        </w:rPr>
      </w:pPr>
    </w:p>
    <w:p w14:paraId="05DE8836" w14:textId="77777777" w:rsidR="004830AB" w:rsidRPr="00C41072" w:rsidRDefault="00277E8E" w:rsidP="00C41072">
      <w:pPr>
        <w:ind w:left="1440"/>
        <w:rPr>
          <w:rFonts w:ascii="Arial" w:hAnsi="Arial" w:cs="Arial"/>
          <w:color w:val="000000"/>
          <w:sz w:val="18"/>
          <w:szCs w:val="18"/>
        </w:rPr>
      </w:pPr>
      <w:r w:rsidRPr="00C41072">
        <w:rPr>
          <w:rFonts w:ascii="Arial" w:hAnsi="Arial" w:cs="Arial"/>
          <w:color w:val="000000"/>
          <w:spacing w:val="-5"/>
          <w:sz w:val="18"/>
          <w:szCs w:val="18"/>
        </w:rPr>
        <w:t>A joint venture is a joint arrangement whereby the Group has rights to the net assets of the arrangement.</w:t>
      </w:r>
      <w:r w:rsidRPr="00C41072">
        <w:rPr>
          <w:rFonts w:ascii="Arial" w:hAnsi="Arial" w:cs="Arial"/>
          <w:color w:val="000000"/>
          <w:sz w:val="18"/>
          <w:szCs w:val="18"/>
        </w:rPr>
        <w:t xml:space="preserve">  Interests in joint ventures are accounted for using the equity method.</w:t>
      </w:r>
    </w:p>
    <w:p w14:paraId="451C2B13" w14:textId="77777777" w:rsidR="00277E8E" w:rsidRPr="00C41072" w:rsidRDefault="00277E8E" w:rsidP="00C41072">
      <w:pPr>
        <w:ind w:left="1440"/>
        <w:rPr>
          <w:rFonts w:ascii="Arial" w:hAnsi="Arial" w:cs="Arial"/>
          <w:color w:val="000000"/>
          <w:sz w:val="18"/>
          <w:szCs w:val="18"/>
        </w:rPr>
      </w:pPr>
    </w:p>
    <w:p w14:paraId="64AD5F3A" w14:textId="77777777" w:rsidR="00D017BE" w:rsidRPr="00C41072" w:rsidRDefault="00D017BE" w:rsidP="00C41072">
      <w:pPr>
        <w:ind w:left="1440"/>
        <w:rPr>
          <w:rFonts w:ascii="Arial" w:hAnsi="Arial" w:cs="Arial"/>
          <w:color w:val="000000"/>
          <w:spacing w:val="-2"/>
          <w:sz w:val="18"/>
          <w:szCs w:val="18"/>
        </w:rPr>
      </w:pPr>
      <w:r w:rsidRPr="00C41072">
        <w:rPr>
          <w:rFonts w:ascii="Arial" w:hAnsi="Arial" w:cs="Arial"/>
          <w:color w:val="000000"/>
          <w:spacing w:val="-2"/>
          <w:sz w:val="18"/>
          <w:szCs w:val="18"/>
        </w:rPr>
        <w:t>In the separate financial statements, investments in joint ventures are accounted for using cost method.</w:t>
      </w:r>
    </w:p>
    <w:p w14:paraId="6A2B206A" w14:textId="77777777" w:rsidR="001D5E62" w:rsidRPr="00C41072" w:rsidRDefault="001D5E62" w:rsidP="00C41072">
      <w:pPr>
        <w:ind w:left="1440"/>
        <w:rPr>
          <w:rFonts w:ascii="Arial" w:hAnsi="Arial" w:cs="Arial"/>
          <w:color w:val="000000"/>
          <w:sz w:val="18"/>
          <w:szCs w:val="18"/>
          <w:lang w:val="en-US"/>
        </w:rPr>
      </w:pPr>
    </w:p>
    <w:p w14:paraId="13877560" w14:textId="77777777" w:rsidR="007D0E59" w:rsidRPr="00C41072" w:rsidRDefault="0090145E" w:rsidP="00C41072">
      <w:pPr>
        <w:ind w:left="1440" w:hanging="360"/>
        <w:rPr>
          <w:rFonts w:ascii="Arial" w:hAnsi="Arial" w:cs="Arial"/>
          <w:color w:val="000000"/>
          <w:sz w:val="18"/>
          <w:szCs w:val="18"/>
        </w:rPr>
      </w:pPr>
      <w:r w:rsidRPr="00C41072">
        <w:rPr>
          <w:rFonts w:ascii="Arial" w:hAnsi="Arial" w:cs="Arial"/>
          <w:color w:val="000000"/>
          <w:sz w:val="18"/>
          <w:szCs w:val="18"/>
        </w:rPr>
        <w:t>d</w:t>
      </w:r>
      <w:r w:rsidR="007D0E59" w:rsidRPr="00C41072">
        <w:rPr>
          <w:rFonts w:ascii="Arial" w:hAnsi="Arial" w:cs="Arial"/>
          <w:color w:val="000000"/>
          <w:sz w:val="18"/>
          <w:szCs w:val="18"/>
        </w:rPr>
        <w:t>)</w:t>
      </w:r>
      <w:r w:rsidR="007D0E59" w:rsidRPr="00C41072">
        <w:rPr>
          <w:rFonts w:ascii="Arial" w:hAnsi="Arial" w:cs="Arial"/>
          <w:color w:val="000000"/>
          <w:sz w:val="18"/>
          <w:szCs w:val="18"/>
        </w:rPr>
        <w:tab/>
      </w:r>
      <w:r w:rsidR="00E00824" w:rsidRPr="00C41072">
        <w:rPr>
          <w:rFonts w:ascii="Arial" w:hAnsi="Arial" w:cs="Arial"/>
          <w:color w:val="000000"/>
          <w:sz w:val="18"/>
          <w:szCs w:val="18"/>
        </w:rPr>
        <w:t>E</w:t>
      </w:r>
      <w:r w:rsidR="007D0E59" w:rsidRPr="00C41072">
        <w:rPr>
          <w:rFonts w:ascii="Arial" w:hAnsi="Arial" w:cs="Arial"/>
          <w:color w:val="000000"/>
          <w:sz w:val="18"/>
          <w:szCs w:val="18"/>
        </w:rPr>
        <w:t>quity method</w:t>
      </w:r>
    </w:p>
    <w:p w14:paraId="4EAEA8CF" w14:textId="77777777" w:rsidR="007D0E59" w:rsidRPr="00C41072" w:rsidRDefault="007D0E59" w:rsidP="00C41072">
      <w:pPr>
        <w:ind w:left="1440"/>
        <w:rPr>
          <w:rFonts w:ascii="Arial" w:hAnsi="Arial" w:cs="Arial"/>
          <w:color w:val="000000"/>
          <w:sz w:val="18"/>
          <w:szCs w:val="18"/>
          <w:lang w:val="en-US"/>
        </w:rPr>
      </w:pPr>
    </w:p>
    <w:p w14:paraId="1D8EEB3D" w14:textId="77777777" w:rsidR="006D673C" w:rsidRPr="00C41072" w:rsidRDefault="00E00824" w:rsidP="00C41072">
      <w:pPr>
        <w:ind w:left="1440"/>
        <w:rPr>
          <w:rFonts w:ascii="Arial" w:hAnsi="Arial" w:cs="Arial"/>
          <w:color w:val="000000"/>
          <w:spacing w:val="-4"/>
          <w:sz w:val="18"/>
          <w:szCs w:val="18"/>
          <w:lang w:val="en-US"/>
        </w:rPr>
      </w:pPr>
      <w:r w:rsidRPr="00C41072">
        <w:rPr>
          <w:rFonts w:ascii="Arial" w:eastAsia="SimSun" w:hAnsi="Arial" w:cs="Arial"/>
          <w:color w:val="000000"/>
          <w:spacing w:val="-4"/>
          <w:sz w:val="18"/>
          <w:szCs w:val="18"/>
        </w:rPr>
        <w:t>The investment is initially recognised at cost which is consideration paid and directly attributable costs</w:t>
      </w:r>
      <w:r w:rsidR="006D673C" w:rsidRPr="00C41072">
        <w:rPr>
          <w:rFonts w:ascii="Arial" w:eastAsia="SimSun" w:hAnsi="Arial" w:cs="Arial"/>
          <w:color w:val="000000"/>
          <w:spacing w:val="-4"/>
          <w:sz w:val="18"/>
          <w:szCs w:val="18"/>
        </w:rPr>
        <w:t>.</w:t>
      </w:r>
    </w:p>
    <w:p w14:paraId="0EE33511" w14:textId="77777777" w:rsidR="006D673C" w:rsidRPr="00C41072" w:rsidRDefault="006D673C" w:rsidP="00C41072">
      <w:pPr>
        <w:ind w:left="1440"/>
        <w:rPr>
          <w:rFonts w:ascii="Arial" w:hAnsi="Arial" w:cs="Arial"/>
          <w:color w:val="000000"/>
          <w:sz w:val="18"/>
          <w:szCs w:val="18"/>
          <w:lang w:val="en-US"/>
        </w:rPr>
      </w:pPr>
    </w:p>
    <w:p w14:paraId="3D777F9A" w14:textId="77777777" w:rsidR="006D673C" w:rsidRPr="00C41072" w:rsidRDefault="00E00824" w:rsidP="00C41072">
      <w:pPr>
        <w:ind w:left="1440"/>
        <w:rPr>
          <w:rFonts w:ascii="Arial" w:hAnsi="Arial" w:cs="Arial"/>
          <w:color w:val="000000"/>
          <w:sz w:val="18"/>
          <w:szCs w:val="18"/>
          <w:lang w:val="en-US"/>
        </w:rPr>
      </w:pPr>
      <w:r w:rsidRPr="00C41072">
        <w:rPr>
          <w:rFonts w:ascii="Arial" w:eastAsia="SimSun" w:hAnsi="Arial" w:cs="Arial"/>
          <w:color w:val="000000"/>
          <w:sz w:val="18"/>
          <w:szCs w:val="18"/>
        </w:rPr>
        <w:t xml:space="preserve">The Group’s subsequently recognises shares of its associates and joint ventures’ profits or losses </w:t>
      </w:r>
      <w:r w:rsidRPr="00C41072">
        <w:rPr>
          <w:rFonts w:ascii="Arial" w:eastAsia="SimSun" w:hAnsi="Arial" w:cs="Arial"/>
          <w:color w:val="000000"/>
          <w:spacing w:val="-2"/>
          <w:sz w:val="18"/>
          <w:szCs w:val="18"/>
        </w:rPr>
        <w:t>and other comprehensive income in the profit or loss and other comprehensive income, respectively.</w:t>
      </w:r>
      <w:r w:rsidRPr="00C41072">
        <w:rPr>
          <w:rFonts w:ascii="Arial" w:eastAsia="SimSun" w:hAnsi="Arial" w:cs="Arial"/>
          <w:color w:val="000000"/>
          <w:sz w:val="18"/>
          <w:szCs w:val="18"/>
        </w:rPr>
        <w:t xml:space="preserve"> </w:t>
      </w:r>
      <w:r w:rsidRPr="00C41072">
        <w:rPr>
          <w:rFonts w:ascii="Arial" w:eastAsia="SimSun" w:hAnsi="Arial" w:cs="Arial"/>
          <w:color w:val="000000"/>
          <w:spacing w:val="-4"/>
          <w:sz w:val="18"/>
          <w:szCs w:val="18"/>
        </w:rPr>
        <w:t>The subsequent cumulative movements are adjusted against the carrying amount of the investment.</w:t>
      </w:r>
    </w:p>
    <w:p w14:paraId="2C671A27" w14:textId="77777777" w:rsidR="006D673C" w:rsidRPr="00C41072" w:rsidRDefault="006D673C" w:rsidP="00C41072">
      <w:pPr>
        <w:ind w:left="1440"/>
        <w:rPr>
          <w:rFonts w:ascii="Arial" w:hAnsi="Arial" w:cs="Arial"/>
          <w:color w:val="000000"/>
          <w:sz w:val="18"/>
          <w:szCs w:val="18"/>
          <w:lang w:val="en-US"/>
        </w:rPr>
      </w:pPr>
    </w:p>
    <w:p w14:paraId="0A631087" w14:textId="77777777" w:rsidR="006D673C" w:rsidRPr="00C41072" w:rsidRDefault="00E00824" w:rsidP="00C41072">
      <w:pPr>
        <w:ind w:left="1440"/>
        <w:rPr>
          <w:rFonts w:ascii="Arial" w:hAnsi="Arial" w:cs="Arial"/>
          <w:color w:val="000000"/>
          <w:sz w:val="18"/>
          <w:szCs w:val="18"/>
          <w:lang w:val="en-US"/>
        </w:rPr>
      </w:pPr>
      <w:r w:rsidRPr="00C41072">
        <w:rPr>
          <w:rFonts w:ascii="Arial" w:eastAsia="SimSun" w:hAnsi="Arial" w:cs="Arial"/>
          <w:color w:val="000000"/>
          <w:spacing w:val="-2"/>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57DD407" w14:textId="77777777" w:rsidR="006820DA" w:rsidRPr="00C41072" w:rsidRDefault="006820DA" w:rsidP="00C41072">
      <w:pPr>
        <w:ind w:left="540" w:hanging="540"/>
        <w:jc w:val="left"/>
        <w:rPr>
          <w:rFonts w:ascii="Arial" w:hAnsi="Arial" w:cs="Arial"/>
          <w:color w:val="CF4A02"/>
          <w:sz w:val="18"/>
          <w:szCs w:val="18"/>
        </w:rPr>
      </w:pPr>
      <w:r w:rsidRPr="00C41072">
        <w:rPr>
          <w:rFonts w:ascii="Arial" w:hAnsi="Arial" w:cs="Arial"/>
          <w:color w:val="000000"/>
          <w:sz w:val="18"/>
          <w:szCs w:val="18"/>
          <w:lang w:val="en-US"/>
        </w:rPr>
        <w:br w:type="page"/>
      </w:r>
    </w:p>
    <w:p w14:paraId="173BC0E0" w14:textId="77777777" w:rsidR="006820DA" w:rsidRPr="00C41072" w:rsidRDefault="006820DA" w:rsidP="00C41072">
      <w:pPr>
        <w:ind w:left="540" w:hanging="540"/>
        <w:jc w:val="left"/>
        <w:rPr>
          <w:rFonts w:ascii="Arial" w:hAnsi="Arial" w:cs="Arial"/>
          <w:b/>
          <w:bCs/>
          <w:color w:val="000000"/>
          <w:sz w:val="18"/>
          <w:szCs w:val="18"/>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sz w:val="18"/>
          <w:szCs w:val="18"/>
        </w:rPr>
        <w:t>(Cont’d)</w:t>
      </w:r>
    </w:p>
    <w:p w14:paraId="6A630AEB" w14:textId="77777777" w:rsidR="006820DA" w:rsidRPr="00C41072" w:rsidRDefault="006820DA" w:rsidP="00C41072">
      <w:pPr>
        <w:suppressAutoHyphens/>
        <w:ind w:left="1080" w:hanging="540"/>
        <w:rPr>
          <w:rFonts w:ascii="Arial" w:hAnsi="Arial" w:cs="Arial"/>
          <w:color w:val="000000"/>
          <w:spacing w:val="-4"/>
          <w:sz w:val="18"/>
          <w:szCs w:val="18"/>
        </w:rPr>
      </w:pPr>
    </w:p>
    <w:p w14:paraId="74A6C664" w14:textId="77777777" w:rsidR="006820DA" w:rsidRPr="00C41072" w:rsidRDefault="006820DA" w:rsidP="00C41072">
      <w:pPr>
        <w:suppressAutoHyphens/>
        <w:ind w:left="1080" w:hanging="540"/>
        <w:rPr>
          <w:rFonts w:ascii="Arial" w:hAnsi="Arial" w:cs="Arial"/>
          <w:color w:val="000000"/>
          <w:spacing w:val="-4"/>
          <w:sz w:val="18"/>
          <w:szCs w:val="18"/>
        </w:rPr>
      </w:pPr>
    </w:p>
    <w:p w14:paraId="3D15CF2F" w14:textId="77777777" w:rsidR="006820DA" w:rsidRPr="00C41072" w:rsidRDefault="006820DA" w:rsidP="00C41072">
      <w:pPr>
        <w:suppressAutoHyphens/>
        <w:ind w:left="1080" w:hanging="540"/>
        <w:rPr>
          <w:rFonts w:ascii="Arial" w:hAnsi="Arial" w:cs="Arial"/>
          <w:b/>
          <w:bCs/>
          <w:color w:val="000000"/>
          <w:spacing w:val="-4"/>
          <w:sz w:val="18"/>
          <w:szCs w:val="18"/>
        </w:rPr>
      </w:pPr>
      <w:r w:rsidRPr="00C41072">
        <w:rPr>
          <w:rFonts w:ascii="Arial" w:hAnsi="Arial" w:cs="Arial"/>
          <w:b/>
          <w:bCs/>
          <w:color w:val="000000"/>
          <w:spacing w:val="-4"/>
          <w:sz w:val="18"/>
          <w:szCs w:val="18"/>
        </w:rPr>
        <w:t>6.1</w:t>
      </w:r>
      <w:r w:rsidRPr="00C41072">
        <w:rPr>
          <w:rFonts w:ascii="Arial" w:hAnsi="Arial" w:cs="Arial"/>
          <w:b/>
          <w:bCs/>
          <w:color w:val="000000"/>
          <w:spacing w:val="-4"/>
          <w:sz w:val="18"/>
          <w:szCs w:val="18"/>
        </w:rPr>
        <w:tab/>
        <w:t xml:space="preserve">Principles of consolidation and equity accounting </w:t>
      </w:r>
      <w:r w:rsidRPr="00C41072">
        <w:rPr>
          <w:rFonts w:ascii="Arial" w:hAnsi="Arial" w:cs="Arial"/>
          <w:sz w:val="18"/>
          <w:szCs w:val="18"/>
        </w:rPr>
        <w:t>(Cont’d)</w:t>
      </w:r>
    </w:p>
    <w:p w14:paraId="08BA0470" w14:textId="77777777" w:rsidR="006D673C" w:rsidRPr="00C41072" w:rsidRDefault="006D673C" w:rsidP="00C41072">
      <w:pPr>
        <w:ind w:left="1440"/>
        <w:rPr>
          <w:rFonts w:ascii="Arial" w:hAnsi="Arial" w:cs="Arial"/>
          <w:color w:val="000000"/>
          <w:sz w:val="18"/>
          <w:szCs w:val="18"/>
        </w:rPr>
      </w:pPr>
    </w:p>
    <w:p w14:paraId="6348DF4D" w14:textId="77777777" w:rsidR="00417D50" w:rsidRPr="00C41072" w:rsidRDefault="00EF5B2A" w:rsidP="00C41072">
      <w:pPr>
        <w:ind w:left="1440" w:hanging="360"/>
        <w:rPr>
          <w:rFonts w:ascii="Arial" w:hAnsi="Arial" w:cs="Arial"/>
          <w:color w:val="000000"/>
          <w:sz w:val="18"/>
          <w:szCs w:val="18"/>
        </w:rPr>
      </w:pPr>
      <w:r w:rsidRPr="00C41072">
        <w:rPr>
          <w:rFonts w:ascii="Arial" w:hAnsi="Arial" w:cs="Arial"/>
          <w:color w:val="000000"/>
          <w:sz w:val="18"/>
          <w:szCs w:val="18"/>
        </w:rPr>
        <w:t>e</w:t>
      </w:r>
      <w:r w:rsidR="00417D50" w:rsidRPr="00C41072">
        <w:rPr>
          <w:rFonts w:ascii="Arial" w:hAnsi="Arial" w:cs="Arial"/>
          <w:color w:val="000000"/>
          <w:sz w:val="18"/>
          <w:szCs w:val="18"/>
        </w:rPr>
        <w:t>)</w:t>
      </w:r>
      <w:r w:rsidR="00417D50" w:rsidRPr="00C41072">
        <w:rPr>
          <w:rFonts w:ascii="Arial" w:hAnsi="Arial" w:cs="Arial"/>
          <w:color w:val="000000"/>
          <w:sz w:val="18"/>
          <w:szCs w:val="18"/>
        </w:rPr>
        <w:tab/>
      </w:r>
      <w:r w:rsidR="00C929BA" w:rsidRPr="00C41072">
        <w:rPr>
          <w:rFonts w:ascii="Arial" w:hAnsi="Arial" w:cs="Arial"/>
          <w:color w:val="000000"/>
          <w:sz w:val="18"/>
          <w:szCs w:val="18"/>
        </w:rPr>
        <w:t>Changes in ownership interests</w:t>
      </w:r>
    </w:p>
    <w:p w14:paraId="7DAB8A06" w14:textId="77777777" w:rsidR="00417D50" w:rsidRPr="00C41072" w:rsidRDefault="00417D50" w:rsidP="00C41072">
      <w:pPr>
        <w:ind w:left="1440"/>
        <w:rPr>
          <w:rFonts w:ascii="Arial" w:eastAsia="SimSun" w:hAnsi="Arial" w:cs="Arial"/>
          <w:color w:val="000000"/>
          <w:sz w:val="18"/>
          <w:szCs w:val="18"/>
        </w:rPr>
      </w:pPr>
    </w:p>
    <w:p w14:paraId="38DB0E74" w14:textId="77777777" w:rsidR="00C929BA" w:rsidRPr="00C41072" w:rsidRDefault="00C929BA" w:rsidP="00C41072">
      <w:pPr>
        <w:ind w:left="1440"/>
        <w:rPr>
          <w:rFonts w:ascii="Arial" w:eastAsia="SimSun" w:hAnsi="Arial" w:cs="Arial"/>
          <w:color w:val="000000"/>
          <w:sz w:val="18"/>
          <w:szCs w:val="18"/>
        </w:rPr>
      </w:pPr>
      <w:r w:rsidRPr="00C41072">
        <w:rPr>
          <w:rFonts w:ascii="Arial" w:eastAsia="SimSun" w:hAnsi="Arial" w:cs="Arial"/>
          <w:color w:val="000000"/>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6C63ECC" w14:textId="77777777" w:rsidR="00C929BA" w:rsidRPr="00C41072" w:rsidRDefault="00C929BA" w:rsidP="00C41072">
      <w:pPr>
        <w:ind w:left="1440"/>
        <w:rPr>
          <w:rFonts w:ascii="Arial" w:eastAsia="SimSun" w:hAnsi="Arial" w:cs="Arial"/>
          <w:color w:val="000000"/>
          <w:spacing w:val="-4"/>
          <w:sz w:val="18"/>
          <w:szCs w:val="18"/>
        </w:rPr>
      </w:pPr>
    </w:p>
    <w:p w14:paraId="3E63FCF7" w14:textId="77777777" w:rsidR="00C929BA" w:rsidRPr="00C41072" w:rsidRDefault="00C929BA" w:rsidP="00C41072">
      <w:pPr>
        <w:ind w:left="1440"/>
        <w:rPr>
          <w:rFonts w:ascii="Arial" w:eastAsia="SimSun" w:hAnsi="Arial" w:cs="Arial"/>
          <w:color w:val="000000"/>
          <w:sz w:val="18"/>
          <w:szCs w:val="18"/>
        </w:rPr>
      </w:pPr>
      <w:r w:rsidRPr="00C41072">
        <w:rPr>
          <w:rFonts w:ascii="Arial" w:eastAsia="SimSun" w:hAnsi="Arial" w:cs="Arial"/>
          <w:color w:val="000000"/>
          <w:sz w:val="18"/>
          <w:szCs w:val="18"/>
        </w:rPr>
        <w:t xml:space="preserve">If the ownership interest in associates and joint ventures is reduced but significant influence and </w:t>
      </w:r>
      <w:r w:rsidR="00600866" w:rsidRPr="00C41072">
        <w:rPr>
          <w:rFonts w:ascii="Arial" w:eastAsia="SimSun" w:hAnsi="Arial" w:cs="Arial"/>
          <w:color w:val="000000"/>
          <w:sz w:val="18"/>
          <w:szCs w:val="18"/>
        </w:rPr>
        <w:br/>
      </w:r>
      <w:r w:rsidRPr="00C41072">
        <w:rPr>
          <w:rFonts w:ascii="Arial" w:eastAsia="SimSun" w:hAnsi="Arial" w:cs="Arial"/>
          <w:color w:val="000000"/>
          <w:sz w:val="18"/>
          <w:szCs w:val="18"/>
        </w:rPr>
        <w:t>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CEC55F1" w14:textId="77777777" w:rsidR="00C929BA" w:rsidRPr="00C41072" w:rsidRDefault="00C929BA" w:rsidP="00C41072">
      <w:pPr>
        <w:ind w:left="1440"/>
        <w:rPr>
          <w:rFonts w:ascii="Arial" w:eastAsia="SimSun" w:hAnsi="Arial" w:cs="Arial"/>
          <w:color w:val="000000"/>
          <w:sz w:val="18"/>
          <w:szCs w:val="18"/>
        </w:rPr>
      </w:pPr>
    </w:p>
    <w:p w14:paraId="31A9B998" w14:textId="77777777" w:rsidR="006D673C" w:rsidRPr="00C41072" w:rsidRDefault="00C929BA" w:rsidP="00C41072">
      <w:pPr>
        <w:ind w:left="1440"/>
        <w:rPr>
          <w:rFonts w:ascii="Arial" w:eastAsia="SimSun" w:hAnsi="Arial" w:cs="Arial"/>
          <w:color w:val="000000"/>
          <w:sz w:val="18"/>
          <w:szCs w:val="18"/>
        </w:rPr>
      </w:pPr>
      <w:r w:rsidRPr="00C41072">
        <w:rPr>
          <w:rFonts w:ascii="Arial" w:eastAsia="SimSun" w:hAnsi="Arial" w:cs="Arial"/>
          <w:color w:val="000000"/>
          <w:sz w:val="18"/>
          <w:szCs w:val="18"/>
        </w:rPr>
        <w:t xml:space="preserve">When the Group losses control, joint control or significant influence over investments, any retained </w:t>
      </w:r>
      <w:r w:rsidRPr="00C41072">
        <w:rPr>
          <w:rFonts w:ascii="Arial" w:eastAsia="SimSun" w:hAnsi="Arial" w:cs="Arial"/>
          <w:color w:val="000000"/>
          <w:spacing w:val="-2"/>
          <w:sz w:val="18"/>
          <w:szCs w:val="18"/>
        </w:rPr>
        <w:t>interest in the investment is remeasured to its fair value, with the change in carrying amount recognised</w:t>
      </w:r>
      <w:r w:rsidRPr="00C41072">
        <w:rPr>
          <w:rFonts w:ascii="Arial" w:eastAsia="SimSun" w:hAnsi="Arial" w:cs="Arial"/>
          <w:color w:val="000000"/>
          <w:sz w:val="18"/>
          <w:szCs w:val="18"/>
        </w:rPr>
        <w:t xml:space="preserve"> in profit or loss. The fair value becomes the initial carrying amount of the retained interest which is reclassified to investment in an associate, or a joint venture or a financial asset accordingly.</w:t>
      </w:r>
    </w:p>
    <w:p w14:paraId="5741DB27" w14:textId="77777777" w:rsidR="00C929BA" w:rsidRPr="00C41072" w:rsidRDefault="00C929BA" w:rsidP="00C41072">
      <w:pPr>
        <w:ind w:left="1440"/>
        <w:rPr>
          <w:rFonts w:ascii="Arial" w:eastAsia="SimSun" w:hAnsi="Arial" w:cs="Arial"/>
          <w:color w:val="000000"/>
          <w:sz w:val="18"/>
          <w:szCs w:val="18"/>
        </w:rPr>
      </w:pPr>
    </w:p>
    <w:p w14:paraId="14814654" w14:textId="77777777" w:rsidR="007D0E59" w:rsidRPr="00C41072" w:rsidRDefault="00EF5B2A" w:rsidP="00C41072">
      <w:pPr>
        <w:ind w:left="1440" w:hanging="360"/>
        <w:rPr>
          <w:rFonts w:ascii="Arial" w:hAnsi="Arial" w:cs="Arial"/>
          <w:color w:val="000000"/>
          <w:sz w:val="18"/>
          <w:szCs w:val="18"/>
        </w:rPr>
      </w:pPr>
      <w:r w:rsidRPr="00C41072">
        <w:rPr>
          <w:rFonts w:ascii="Arial" w:hAnsi="Arial" w:cs="Arial"/>
          <w:color w:val="000000"/>
          <w:sz w:val="18"/>
          <w:szCs w:val="18"/>
        </w:rPr>
        <w:t>f</w:t>
      </w:r>
      <w:r w:rsidR="007D0E59" w:rsidRPr="00C41072">
        <w:rPr>
          <w:rFonts w:ascii="Arial" w:hAnsi="Arial" w:cs="Arial"/>
          <w:color w:val="000000"/>
          <w:sz w:val="18"/>
          <w:szCs w:val="18"/>
        </w:rPr>
        <w:t>)</w:t>
      </w:r>
      <w:r w:rsidR="007D0E59" w:rsidRPr="00C41072">
        <w:rPr>
          <w:rFonts w:ascii="Arial" w:hAnsi="Arial" w:cs="Arial"/>
          <w:color w:val="000000"/>
          <w:sz w:val="18"/>
          <w:szCs w:val="18"/>
        </w:rPr>
        <w:tab/>
      </w:r>
      <w:r w:rsidR="00C929BA" w:rsidRPr="00C41072">
        <w:rPr>
          <w:rFonts w:ascii="Arial" w:hAnsi="Arial" w:cs="Arial"/>
          <w:color w:val="000000"/>
          <w:sz w:val="18"/>
          <w:szCs w:val="18"/>
        </w:rPr>
        <w:t>Intercompany transactions on consolidation</w:t>
      </w:r>
    </w:p>
    <w:p w14:paraId="3E73D237" w14:textId="77777777" w:rsidR="007D0E59" w:rsidRPr="00C41072" w:rsidRDefault="007D0E59" w:rsidP="00C41072">
      <w:pPr>
        <w:ind w:left="1440"/>
        <w:rPr>
          <w:rFonts w:ascii="Arial" w:hAnsi="Arial" w:cs="Arial"/>
          <w:color w:val="000000"/>
          <w:sz w:val="18"/>
          <w:szCs w:val="18"/>
        </w:rPr>
      </w:pPr>
    </w:p>
    <w:p w14:paraId="7C546FAE" w14:textId="77777777" w:rsidR="007D0E59" w:rsidRPr="00C41072" w:rsidRDefault="00C929BA" w:rsidP="00C41072">
      <w:pPr>
        <w:ind w:left="1440"/>
        <w:rPr>
          <w:rFonts w:ascii="Arial" w:hAnsi="Arial" w:cs="Arial"/>
          <w:b/>
          <w:bCs/>
          <w:color w:val="000000"/>
          <w:sz w:val="18"/>
          <w:szCs w:val="18"/>
        </w:rPr>
      </w:pPr>
      <w:r w:rsidRPr="00C41072">
        <w:rPr>
          <w:rFonts w:ascii="Arial" w:hAnsi="Arial" w:cs="Arial"/>
          <w:color w:val="000000"/>
          <w:sz w:val="18"/>
          <w:szCs w:val="18"/>
        </w:rPr>
        <w:t xml:space="preserve">Intra-group transactions, balances and unrealised gains on transactions are eliminated. Unrealised gains on transactions between the Group and its associates and joint ventures are eliminated to the </w:t>
      </w:r>
      <w:r w:rsidRPr="00C41072">
        <w:rPr>
          <w:rFonts w:ascii="Arial" w:hAnsi="Arial" w:cs="Arial"/>
          <w:color w:val="000000"/>
          <w:spacing w:val="-4"/>
          <w:sz w:val="18"/>
          <w:szCs w:val="18"/>
        </w:rPr>
        <w:t>extent of the Group’s interest in the associates and joint ventures. Unrealised losses are also eliminated</w:t>
      </w:r>
      <w:r w:rsidRPr="00C41072">
        <w:rPr>
          <w:rFonts w:ascii="Arial" w:hAnsi="Arial" w:cs="Arial"/>
          <w:color w:val="000000"/>
          <w:spacing w:val="-2"/>
          <w:sz w:val="18"/>
          <w:szCs w:val="18"/>
        </w:rPr>
        <w:t xml:space="preserve"> </w:t>
      </w:r>
      <w:r w:rsidR="00600866" w:rsidRPr="00C41072">
        <w:rPr>
          <w:rFonts w:ascii="Arial" w:hAnsi="Arial" w:cs="Arial"/>
          <w:color w:val="000000"/>
          <w:spacing w:val="-2"/>
          <w:sz w:val="18"/>
          <w:szCs w:val="18"/>
        </w:rPr>
        <w:br/>
      </w:r>
      <w:r w:rsidRPr="00C41072">
        <w:rPr>
          <w:rFonts w:ascii="Arial" w:hAnsi="Arial" w:cs="Arial"/>
          <w:color w:val="000000"/>
          <w:spacing w:val="-4"/>
          <w:sz w:val="18"/>
          <w:szCs w:val="18"/>
        </w:rPr>
        <w:t>in the same manner unless the transaction provides evidence of an impairment of the asset transferred.</w:t>
      </w:r>
    </w:p>
    <w:p w14:paraId="4E4D4F09" w14:textId="77777777" w:rsidR="0088583A" w:rsidRPr="00C41072" w:rsidRDefault="0088583A" w:rsidP="00C41072">
      <w:pPr>
        <w:ind w:left="1440"/>
        <w:rPr>
          <w:rFonts w:ascii="Arial" w:hAnsi="Arial" w:cs="Arial"/>
          <w:color w:val="000000"/>
          <w:sz w:val="18"/>
          <w:szCs w:val="18"/>
        </w:rPr>
      </w:pPr>
    </w:p>
    <w:p w14:paraId="06DDEA9C" w14:textId="77777777" w:rsidR="004830AB" w:rsidRPr="00C41072" w:rsidRDefault="004830AB" w:rsidP="00C41072">
      <w:pPr>
        <w:ind w:left="1440"/>
        <w:rPr>
          <w:rFonts w:ascii="Arial" w:hAnsi="Arial" w:cs="Arial"/>
          <w:color w:val="000000"/>
          <w:sz w:val="18"/>
          <w:szCs w:val="18"/>
        </w:rPr>
      </w:pPr>
    </w:p>
    <w:p w14:paraId="0A7E0A16" w14:textId="77777777" w:rsidR="009D54F2" w:rsidRPr="00C41072" w:rsidRDefault="002417F7"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9D54F2" w:rsidRPr="00C41072">
        <w:rPr>
          <w:rFonts w:ascii="Arial" w:hAnsi="Arial" w:cs="Arial"/>
          <w:b/>
          <w:bCs/>
          <w:color w:val="000000"/>
          <w:sz w:val="18"/>
          <w:szCs w:val="18"/>
          <w:lang w:val="en-US"/>
        </w:rPr>
        <w:t>.</w:t>
      </w:r>
      <w:r w:rsidRPr="00C41072">
        <w:rPr>
          <w:rFonts w:ascii="Arial" w:hAnsi="Arial" w:cs="Arial"/>
          <w:b/>
          <w:bCs/>
          <w:color w:val="000000"/>
          <w:sz w:val="18"/>
          <w:szCs w:val="18"/>
          <w:lang w:val="en-US"/>
        </w:rPr>
        <w:t>2</w:t>
      </w:r>
      <w:r w:rsidR="009D54F2" w:rsidRPr="00C41072">
        <w:rPr>
          <w:rFonts w:ascii="Arial" w:hAnsi="Arial" w:cs="Arial"/>
          <w:b/>
          <w:bCs/>
          <w:color w:val="000000"/>
          <w:sz w:val="18"/>
          <w:szCs w:val="18"/>
          <w:lang w:val="en-US"/>
        </w:rPr>
        <w:tab/>
        <w:t>Foreign currency translation</w:t>
      </w:r>
    </w:p>
    <w:p w14:paraId="2055B64D" w14:textId="77777777" w:rsidR="009D54F2" w:rsidRPr="00C41072" w:rsidRDefault="009D54F2" w:rsidP="00C41072">
      <w:pPr>
        <w:ind w:left="1440"/>
        <w:rPr>
          <w:rFonts w:ascii="Arial" w:hAnsi="Arial" w:cs="Arial"/>
          <w:color w:val="000000"/>
          <w:sz w:val="18"/>
          <w:szCs w:val="18"/>
        </w:rPr>
      </w:pPr>
    </w:p>
    <w:p w14:paraId="133F6651" w14:textId="77777777" w:rsidR="009D54F2" w:rsidRPr="00C41072" w:rsidRDefault="009D54F2" w:rsidP="00C41072">
      <w:pPr>
        <w:pStyle w:val="BodyText"/>
        <w:ind w:left="1440" w:hanging="360"/>
        <w:rPr>
          <w:rFonts w:ascii="Arial" w:hAnsi="Arial" w:cs="Arial"/>
          <w:color w:val="000000"/>
          <w:sz w:val="18"/>
          <w:szCs w:val="18"/>
        </w:rPr>
      </w:pPr>
      <w:r w:rsidRPr="00C41072">
        <w:rPr>
          <w:rFonts w:ascii="Arial" w:hAnsi="Arial" w:cs="Arial"/>
          <w:color w:val="000000"/>
          <w:sz w:val="18"/>
          <w:szCs w:val="18"/>
        </w:rPr>
        <w:t>a)</w:t>
      </w:r>
      <w:r w:rsidRPr="00C41072">
        <w:rPr>
          <w:rFonts w:ascii="Arial" w:hAnsi="Arial" w:cs="Arial"/>
          <w:color w:val="000000"/>
          <w:sz w:val="18"/>
          <w:szCs w:val="18"/>
        </w:rPr>
        <w:tab/>
        <w:t>Functional and presentation currency</w:t>
      </w:r>
    </w:p>
    <w:p w14:paraId="0244E9B3" w14:textId="77777777" w:rsidR="009D54F2" w:rsidRPr="00C41072" w:rsidRDefault="009D54F2" w:rsidP="00C41072">
      <w:pPr>
        <w:ind w:left="1440"/>
        <w:rPr>
          <w:rFonts w:ascii="Arial" w:hAnsi="Arial" w:cs="Arial"/>
          <w:color w:val="000000"/>
          <w:sz w:val="18"/>
          <w:szCs w:val="18"/>
          <w:lang w:val="en-US"/>
        </w:rPr>
      </w:pPr>
    </w:p>
    <w:p w14:paraId="28C63B51" w14:textId="77777777" w:rsidR="009D54F2" w:rsidRPr="00C41072" w:rsidRDefault="00E1323D" w:rsidP="00C41072">
      <w:pPr>
        <w:pStyle w:val="BodyText"/>
        <w:ind w:left="1440"/>
        <w:rPr>
          <w:rFonts w:ascii="Arial" w:hAnsi="Arial" w:cs="Arial"/>
          <w:color w:val="000000"/>
          <w:sz w:val="18"/>
          <w:szCs w:val="18"/>
        </w:rPr>
      </w:pPr>
      <w:r w:rsidRPr="00C41072">
        <w:rPr>
          <w:rFonts w:ascii="Arial" w:hAnsi="Arial" w:cs="Arial"/>
          <w:color w:val="000000"/>
          <w:spacing w:val="-4"/>
          <w:sz w:val="18"/>
          <w:szCs w:val="18"/>
        </w:rPr>
        <w:t>The financial statements are presented in Thai Baht, which is the Group’s</w:t>
      </w:r>
      <w:r w:rsidR="00B77AAC" w:rsidRPr="00C41072">
        <w:rPr>
          <w:rFonts w:ascii="Arial" w:hAnsi="Arial" w:cs="Arial"/>
          <w:color w:val="000000"/>
          <w:spacing w:val="-4"/>
          <w:sz w:val="18"/>
          <w:szCs w:val="18"/>
        </w:rPr>
        <w:t xml:space="preserve"> and the Company’s</w:t>
      </w:r>
      <w:r w:rsidRPr="00C41072">
        <w:rPr>
          <w:rFonts w:ascii="Arial" w:hAnsi="Arial" w:cs="Arial"/>
          <w:color w:val="000000"/>
          <w:spacing w:val="-4"/>
          <w:sz w:val="18"/>
          <w:szCs w:val="18"/>
        </w:rPr>
        <w:t xml:space="preserve"> functional</w:t>
      </w:r>
      <w:r w:rsidRPr="00C41072">
        <w:rPr>
          <w:rFonts w:ascii="Arial" w:hAnsi="Arial" w:cs="Arial"/>
          <w:color w:val="000000"/>
          <w:sz w:val="18"/>
          <w:szCs w:val="18"/>
        </w:rPr>
        <w:t xml:space="preserve"> and presentation currency.</w:t>
      </w:r>
    </w:p>
    <w:p w14:paraId="57DE4A40" w14:textId="77777777" w:rsidR="009D54F2" w:rsidRPr="00C41072" w:rsidRDefault="009D54F2" w:rsidP="00C41072">
      <w:pPr>
        <w:ind w:left="1440"/>
        <w:rPr>
          <w:rFonts w:ascii="Arial" w:hAnsi="Arial" w:cs="Arial"/>
          <w:color w:val="000000"/>
          <w:sz w:val="18"/>
          <w:szCs w:val="18"/>
        </w:rPr>
      </w:pPr>
    </w:p>
    <w:p w14:paraId="05D35019" w14:textId="77777777" w:rsidR="00BF2132" w:rsidRPr="00C41072" w:rsidRDefault="00BF2132" w:rsidP="00C41072">
      <w:pPr>
        <w:pStyle w:val="BodyText"/>
        <w:ind w:left="1440" w:hanging="360"/>
        <w:rPr>
          <w:rFonts w:ascii="Arial" w:hAnsi="Arial" w:cs="Arial"/>
          <w:color w:val="000000"/>
          <w:sz w:val="18"/>
          <w:szCs w:val="18"/>
        </w:rPr>
      </w:pPr>
      <w:r w:rsidRPr="00C41072">
        <w:rPr>
          <w:rFonts w:ascii="Arial" w:hAnsi="Arial" w:cs="Arial"/>
          <w:color w:val="000000"/>
          <w:sz w:val="18"/>
          <w:szCs w:val="18"/>
        </w:rPr>
        <w:t>b)</w:t>
      </w:r>
      <w:r w:rsidRPr="00C41072">
        <w:rPr>
          <w:rFonts w:ascii="Arial" w:hAnsi="Arial" w:cs="Arial"/>
          <w:color w:val="000000"/>
          <w:sz w:val="18"/>
          <w:szCs w:val="18"/>
        </w:rPr>
        <w:tab/>
        <w:t>Transactions and balances</w:t>
      </w:r>
    </w:p>
    <w:p w14:paraId="16B47034" w14:textId="77777777" w:rsidR="00BF2132" w:rsidRPr="00C41072" w:rsidRDefault="00BF2132" w:rsidP="00C41072">
      <w:pPr>
        <w:pStyle w:val="BodyText"/>
        <w:ind w:left="1440"/>
        <w:rPr>
          <w:rFonts w:ascii="Arial" w:hAnsi="Arial" w:cs="Arial"/>
          <w:color w:val="000000"/>
          <w:sz w:val="18"/>
          <w:szCs w:val="18"/>
        </w:rPr>
      </w:pPr>
    </w:p>
    <w:p w14:paraId="2341394F" w14:textId="77777777" w:rsidR="009D54F2" w:rsidRPr="00C41072" w:rsidRDefault="00E1323D" w:rsidP="00C41072">
      <w:pPr>
        <w:pStyle w:val="BodyText"/>
        <w:ind w:left="1440"/>
        <w:rPr>
          <w:rFonts w:ascii="Arial" w:hAnsi="Arial" w:cs="Arial"/>
          <w:color w:val="000000"/>
          <w:sz w:val="18"/>
          <w:szCs w:val="18"/>
        </w:rPr>
      </w:pPr>
      <w:r w:rsidRPr="00C41072">
        <w:rPr>
          <w:rFonts w:ascii="Arial" w:hAnsi="Arial" w:cs="Arial"/>
          <w:color w:val="000000"/>
          <w:sz w:val="18"/>
          <w:szCs w:val="18"/>
        </w:rPr>
        <w:t>Foreign currency transactions are translated into the functional currency using the exchange rates prevailing at the dates of the transactions</w:t>
      </w:r>
      <w:r w:rsidR="007F0731" w:rsidRPr="00C41072">
        <w:rPr>
          <w:rFonts w:ascii="Arial" w:hAnsi="Arial" w:cs="Arial"/>
          <w:color w:val="000000"/>
          <w:sz w:val="18"/>
          <w:szCs w:val="18"/>
        </w:rPr>
        <w:t>.</w:t>
      </w:r>
      <w:r w:rsidRPr="00C41072">
        <w:rPr>
          <w:rFonts w:ascii="Arial" w:hAnsi="Arial" w:cs="Arial"/>
          <w:color w:val="000000"/>
          <w:sz w:val="18"/>
          <w:szCs w:val="18"/>
        </w:rPr>
        <w:t xml:space="preserve"> </w:t>
      </w:r>
    </w:p>
    <w:p w14:paraId="18404AF1" w14:textId="77777777" w:rsidR="00817B8D" w:rsidRPr="00C41072" w:rsidRDefault="00817B8D" w:rsidP="00C41072">
      <w:pPr>
        <w:pStyle w:val="BodyText"/>
        <w:ind w:left="1440"/>
        <w:rPr>
          <w:rFonts w:ascii="Arial" w:hAnsi="Arial" w:cs="Arial"/>
          <w:color w:val="000000"/>
          <w:sz w:val="18"/>
          <w:szCs w:val="18"/>
        </w:rPr>
      </w:pPr>
    </w:p>
    <w:p w14:paraId="7587BEB6" w14:textId="77777777" w:rsidR="00817B8D" w:rsidRPr="00C41072" w:rsidRDefault="00817B8D" w:rsidP="00C41072">
      <w:pPr>
        <w:pStyle w:val="BodyText"/>
        <w:ind w:left="1440"/>
        <w:rPr>
          <w:rFonts w:ascii="Arial" w:hAnsi="Arial" w:cs="Arial"/>
          <w:color w:val="000000"/>
          <w:sz w:val="18"/>
          <w:szCs w:val="18"/>
        </w:rPr>
      </w:pPr>
      <w:r w:rsidRPr="00C41072">
        <w:rPr>
          <w:rFonts w:ascii="Arial" w:hAnsi="Arial" w:cs="Arial"/>
          <w:color w:val="000000"/>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73AC510A" w14:textId="77777777" w:rsidR="00817B8D" w:rsidRPr="00C41072" w:rsidRDefault="00817B8D" w:rsidP="00C41072">
      <w:pPr>
        <w:pStyle w:val="BodyText"/>
        <w:ind w:left="1440"/>
        <w:rPr>
          <w:rFonts w:ascii="Arial" w:hAnsi="Arial" w:cs="Arial"/>
          <w:color w:val="000000"/>
          <w:sz w:val="18"/>
          <w:szCs w:val="18"/>
        </w:rPr>
      </w:pPr>
    </w:p>
    <w:p w14:paraId="34ADCF77" w14:textId="77777777" w:rsidR="00817B8D" w:rsidRPr="00C41072" w:rsidRDefault="00817B8D" w:rsidP="00C41072">
      <w:pPr>
        <w:pStyle w:val="BodyText"/>
        <w:ind w:left="1440"/>
        <w:rPr>
          <w:rFonts w:ascii="Arial" w:hAnsi="Arial" w:cs="Arial"/>
          <w:color w:val="000000"/>
          <w:sz w:val="18"/>
          <w:szCs w:val="18"/>
        </w:rPr>
      </w:pPr>
      <w:r w:rsidRPr="00C41072">
        <w:rPr>
          <w:rFonts w:ascii="Arial" w:hAnsi="Arial" w:cs="Arial"/>
          <w:color w:val="000000"/>
          <w:sz w:val="18"/>
          <w:szCs w:val="18"/>
        </w:rPr>
        <w:t>Any exchange component of gains and losses on a non-monetary item that recognised in profit or loss, or other comprehensive income is recognised following the recognition of a gain or loss on the non-monetary item.</w:t>
      </w:r>
    </w:p>
    <w:p w14:paraId="0AFCD230" w14:textId="77777777" w:rsidR="00A20583" w:rsidRPr="00C41072" w:rsidRDefault="00A20583" w:rsidP="00C41072">
      <w:pPr>
        <w:ind w:left="1440"/>
        <w:rPr>
          <w:rFonts w:ascii="Arial" w:hAnsi="Arial" w:cs="Arial"/>
          <w:color w:val="000000"/>
          <w:sz w:val="18"/>
          <w:szCs w:val="18"/>
          <w:lang w:val="en-US"/>
        </w:rPr>
      </w:pPr>
    </w:p>
    <w:p w14:paraId="201839A1" w14:textId="77777777" w:rsidR="00B95250" w:rsidRPr="00C41072" w:rsidRDefault="00B95250" w:rsidP="00C41072">
      <w:pPr>
        <w:pStyle w:val="BodyText"/>
        <w:ind w:left="1440" w:hanging="360"/>
        <w:rPr>
          <w:rFonts w:ascii="Arial" w:hAnsi="Arial" w:cs="Arial"/>
          <w:color w:val="000000"/>
          <w:sz w:val="18"/>
          <w:szCs w:val="18"/>
        </w:rPr>
      </w:pPr>
      <w:r w:rsidRPr="00C41072">
        <w:rPr>
          <w:rFonts w:ascii="Arial" w:hAnsi="Arial" w:cs="Arial"/>
          <w:color w:val="000000"/>
          <w:sz w:val="18"/>
          <w:szCs w:val="18"/>
        </w:rPr>
        <w:t>c)</w:t>
      </w:r>
      <w:r w:rsidRPr="00C41072">
        <w:rPr>
          <w:rFonts w:ascii="Arial" w:hAnsi="Arial" w:cs="Arial"/>
          <w:color w:val="000000"/>
          <w:sz w:val="18"/>
          <w:szCs w:val="18"/>
        </w:rPr>
        <w:tab/>
        <w:t>Group companies</w:t>
      </w:r>
    </w:p>
    <w:p w14:paraId="5C67A62F" w14:textId="77777777" w:rsidR="00805C37" w:rsidRPr="00C41072" w:rsidRDefault="00805C37" w:rsidP="00C41072">
      <w:pPr>
        <w:ind w:left="1418"/>
        <w:rPr>
          <w:rFonts w:ascii="Arial" w:hAnsi="Arial" w:cs="Arial"/>
          <w:color w:val="000000"/>
          <w:spacing w:val="-2"/>
          <w:sz w:val="18"/>
          <w:szCs w:val="18"/>
          <w:lang w:val="en-US"/>
        </w:rPr>
      </w:pPr>
    </w:p>
    <w:p w14:paraId="0F5F4AF8" w14:textId="77777777" w:rsidR="00E1323D" w:rsidRPr="00C41072" w:rsidRDefault="00E1323D" w:rsidP="00C41072">
      <w:pPr>
        <w:ind w:left="1418"/>
        <w:rPr>
          <w:rFonts w:ascii="Arial" w:hAnsi="Arial" w:cs="Arial"/>
          <w:color w:val="000000"/>
          <w:sz w:val="18"/>
          <w:szCs w:val="18"/>
          <w:lang w:val="en-US"/>
        </w:rPr>
      </w:pPr>
      <w:r w:rsidRPr="00C41072">
        <w:rPr>
          <w:rFonts w:ascii="Arial" w:hAnsi="Arial" w:cs="Arial"/>
          <w:color w:val="000000"/>
          <w:sz w:val="18"/>
          <w:szCs w:val="18"/>
          <w:lang w:val="en-US"/>
        </w:rPr>
        <w:t xml:space="preserve">The operational results and financial position of the Group’s entities (none of which has the currency </w:t>
      </w:r>
      <w:r w:rsidRPr="00C41072">
        <w:rPr>
          <w:rFonts w:ascii="Arial" w:hAnsi="Arial" w:cs="Arial"/>
          <w:color w:val="000000"/>
          <w:spacing w:val="-2"/>
          <w:sz w:val="18"/>
          <w:szCs w:val="18"/>
          <w:lang w:val="en-US"/>
        </w:rPr>
        <w:t>of a hyper-inflationary economy) that have a different functional currency from the Group’s presentation</w:t>
      </w:r>
      <w:r w:rsidRPr="00C41072">
        <w:rPr>
          <w:rFonts w:ascii="Arial" w:hAnsi="Arial" w:cs="Arial"/>
          <w:color w:val="000000"/>
          <w:sz w:val="18"/>
          <w:szCs w:val="18"/>
          <w:lang w:val="en-US"/>
        </w:rPr>
        <w:t xml:space="preserve"> currency are translated into the presentation currency as follows.</w:t>
      </w:r>
    </w:p>
    <w:p w14:paraId="55CBC32A" w14:textId="77777777" w:rsidR="00E1323D" w:rsidRPr="00C41072" w:rsidRDefault="00E1323D" w:rsidP="00C41072">
      <w:pPr>
        <w:ind w:left="1418"/>
        <w:rPr>
          <w:rFonts w:ascii="Arial" w:hAnsi="Arial" w:cs="Arial"/>
          <w:color w:val="000000"/>
          <w:sz w:val="18"/>
          <w:szCs w:val="18"/>
          <w:lang w:val="en-US"/>
        </w:rPr>
      </w:pPr>
    </w:p>
    <w:p w14:paraId="050B0F82" w14:textId="77777777" w:rsidR="00E1323D" w:rsidRPr="00C41072" w:rsidRDefault="00E1323D" w:rsidP="00C41072">
      <w:pPr>
        <w:ind w:left="1800" w:hanging="382"/>
        <w:rPr>
          <w:rFonts w:ascii="Arial" w:hAnsi="Arial" w:cs="Arial"/>
          <w:color w:val="000000"/>
          <w:sz w:val="18"/>
          <w:szCs w:val="18"/>
          <w:lang w:val="en-US"/>
        </w:rPr>
      </w:pPr>
      <w:r w:rsidRPr="00C41072">
        <w:rPr>
          <w:rFonts w:ascii="Arial" w:hAnsi="Arial" w:cs="Arial"/>
          <w:color w:val="000000"/>
          <w:sz w:val="18"/>
          <w:szCs w:val="18"/>
          <w:lang w:val="en-US"/>
        </w:rPr>
        <w:t>-</w:t>
      </w:r>
      <w:r w:rsidRPr="00C41072">
        <w:rPr>
          <w:rFonts w:ascii="Arial" w:hAnsi="Arial" w:cs="Arial"/>
          <w:color w:val="000000"/>
          <w:sz w:val="18"/>
          <w:szCs w:val="18"/>
          <w:lang w:val="en-US"/>
        </w:rPr>
        <w:tab/>
      </w:r>
      <w:r w:rsidRPr="00C41072">
        <w:rPr>
          <w:rFonts w:ascii="Arial" w:hAnsi="Arial" w:cs="Arial"/>
          <w:color w:val="000000"/>
          <w:spacing w:val="-4"/>
          <w:sz w:val="18"/>
          <w:szCs w:val="18"/>
          <w:lang w:val="en-US"/>
        </w:rPr>
        <w:t>Assets and liabilities are translated at the closing rate at the date of respective statement of financial position;</w:t>
      </w:r>
    </w:p>
    <w:p w14:paraId="145E9B43" w14:textId="77777777" w:rsidR="00E1323D" w:rsidRPr="00C41072" w:rsidRDefault="00E1323D" w:rsidP="00C41072">
      <w:pPr>
        <w:ind w:left="1800" w:hanging="382"/>
        <w:rPr>
          <w:rFonts w:ascii="Arial" w:hAnsi="Arial" w:cs="Arial"/>
          <w:color w:val="000000"/>
          <w:sz w:val="18"/>
          <w:szCs w:val="18"/>
          <w:lang w:val="en-US"/>
        </w:rPr>
      </w:pPr>
      <w:r w:rsidRPr="00C41072">
        <w:rPr>
          <w:rFonts w:ascii="Arial" w:hAnsi="Arial" w:cs="Arial"/>
          <w:color w:val="000000"/>
          <w:sz w:val="18"/>
          <w:szCs w:val="18"/>
          <w:lang w:val="en-US"/>
        </w:rPr>
        <w:t>-</w:t>
      </w:r>
      <w:r w:rsidRPr="00C41072">
        <w:rPr>
          <w:rFonts w:ascii="Arial" w:hAnsi="Arial" w:cs="Arial"/>
          <w:color w:val="000000"/>
          <w:sz w:val="18"/>
          <w:szCs w:val="18"/>
          <w:lang w:val="en-US"/>
        </w:rPr>
        <w:tab/>
      </w:r>
      <w:r w:rsidRPr="00C41072">
        <w:rPr>
          <w:rFonts w:ascii="Arial" w:hAnsi="Arial" w:cs="Arial"/>
          <w:color w:val="000000"/>
          <w:spacing w:val="-4"/>
          <w:sz w:val="18"/>
          <w:szCs w:val="18"/>
          <w:lang w:val="en-US"/>
        </w:rPr>
        <w:t>Income and expenses for statement of comprehensive income are translated at average exchange rates; and</w:t>
      </w:r>
    </w:p>
    <w:p w14:paraId="0C771330" w14:textId="77777777" w:rsidR="004830AB" w:rsidRPr="00C41072" w:rsidRDefault="00E1323D" w:rsidP="00C41072">
      <w:pPr>
        <w:ind w:left="1800" w:hanging="382"/>
        <w:rPr>
          <w:rFonts w:ascii="Arial" w:hAnsi="Arial" w:cs="Arial"/>
          <w:color w:val="000000"/>
          <w:sz w:val="18"/>
          <w:szCs w:val="18"/>
          <w:lang w:val="en-US"/>
        </w:rPr>
      </w:pPr>
      <w:r w:rsidRPr="00C41072">
        <w:rPr>
          <w:rFonts w:ascii="Arial" w:hAnsi="Arial" w:cs="Arial"/>
          <w:color w:val="000000"/>
          <w:sz w:val="18"/>
          <w:szCs w:val="18"/>
          <w:lang w:val="en-US"/>
        </w:rPr>
        <w:t>-</w:t>
      </w:r>
      <w:r w:rsidRPr="00C41072">
        <w:rPr>
          <w:rFonts w:ascii="Arial" w:hAnsi="Arial" w:cs="Arial"/>
          <w:color w:val="000000"/>
          <w:sz w:val="18"/>
          <w:szCs w:val="18"/>
          <w:lang w:val="en-US"/>
        </w:rPr>
        <w:tab/>
        <w:t>All resulting exchange differences are recognised in other comprehensive income.</w:t>
      </w:r>
    </w:p>
    <w:p w14:paraId="4F27D49B" w14:textId="77777777" w:rsidR="00B85A10" w:rsidRPr="00C41072" w:rsidRDefault="006820DA" w:rsidP="00C41072">
      <w:pPr>
        <w:ind w:left="540" w:hanging="540"/>
        <w:jc w:val="left"/>
        <w:rPr>
          <w:rFonts w:ascii="Arial" w:hAnsi="Arial" w:cs="Arial"/>
          <w:color w:val="000000"/>
          <w:sz w:val="18"/>
          <w:szCs w:val="18"/>
        </w:rPr>
      </w:pPr>
      <w:r w:rsidRPr="00C41072">
        <w:rPr>
          <w:rFonts w:ascii="Arial" w:hAnsi="Arial" w:cs="Arial"/>
          <w:color w:val="000000"/>
          <w:sz w:val="18"/>
          <w:szCs w:val="18"/>
          <w:lang w:val="en-US"/>
        </w:rPr>
        <w:br w:type="page"/>
      </w:r>
    </w:p>
    <w:p w14:paraId="461412AE" w14:textId="77777777" w:rsidR="006820DA" w:rsidRPr="00C41072" w:rsidRDefault="006820DA" w:rsidP="00C41072">
      <w:pPr>
        <w:ind w:left="540" w:hanging="540"/>
        <w:jc w:val="left"/>
        <w:rPr>
          <w:rFonts w:ascii="Arial" w:hAnsi="Arial" w:cs="Arial"/>
          <w:b/>
          <w:bCs/>
          <w:color w:val="000000"/>
          <w:sz w:val="18"/>
          <w:szCs w:val="18"/>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sz w:val="18"/>
          <w:szCs w:val="18"/>
        </w:rPr>
        <w:t>(Cont’d)</w:t>
      </w:r>
    </w:p>
    <w:p w14:paraId="0B1D64EC" w14:textId="77777777" w:rsidR="00C07217" w:rsidRPr="00C41072" w:rsidRDefault="00C07217" w:rsidP="00C41072">
      <w:pPr>
        <w:tabs>
          <w:tab w:val="left" w:pos="1080"/>
        </w:tabs>
        <w:ind w:left="1080" w:hanging="540"/>
        <w:rPr>
          <w:rFonts w:ascii="Arial" w:hAnsi="Arial" w:cs="Arial"/>
          <w:color w:val="000000"/>
          <w:sz w:val="18"/>
          <w:szCs w:val="18"/>
        </w:rPr>
      </w:pPr>
    </w:p>
    <w:p w14:paraId="01B55EB2" w14:textId="77777777" w:rsidR="00C07217" w:rsidRPr="00C41072" w:rsidRDefault="00C07217" w:rsidP="00C41072">
      <w:pPr>
        <w:tabs>
          <w:tab w:val="left" w:pos="1080"/>
        </w:tabs>
        <w:ind w:left="1080" w:hanging="540"/>
        <w:rPr>
          <w:rFonts w:ascii="Arial" w:hAnsi="Arial" w:cs="Arial"/>
          <w:color w:val="000000"/>
          <w:sz w:val="18"/>
          <w:szCs w:val="18"/>
        </w:rPr>
      </w:pPr>
    </w:p>
    <w:p w14:paraId="25FE858B" w14:textId="77777777" w:rsidR="00817B8D" w:rsidRPr="00C41072" w:rsidRDefault="002417F7" w:rsidP="00C41072">
      <w:pPr>
        <w:tabs>
          <w:tab w:val="left" w:pos="1080"/>
        </w:tabs>
        <w:ind w:left="1080" w:hanging="540"/>
        <w:rPr>
          <w:rFonts w:ascii="Arial" w:hAnsi="Arial" w:cs="Arial"/>
          <w:color w:val="000000"/>
          <w:sz w:val="18"/>
          <w:szCs w:val="18"/>
        </w:rPr>
      </w:pPr>
      <w:r w:rsidRPr="00C41072">
        <w:rPr>
          <w:rFonts w:ascii="Arial" w:hAnsi="Arial" w:cs="Arial"/>
          <w:b/>
          <w:bCs/>
          <w:color w:val="000000"/>
          <w:sz w:val="18"/>
          <w:szCs w:val="18"/>
        </w:rPr>
        <w:t>6</w:t>
      </w:r>
      <w:r w:rsidR="00817B8D" w:rsidRPr="00C41072">
        <w:rPr>
          <w:rFonts w:ascii="Arial" w:hAnsi="Arial" w:cs="Arial"/>
          <w:b/>
          <w:bCs/>
          <w:color w:val="000000"/>
          <w:sz w:val="18"/>
          <w:szCs w:val="18"/>
          <w:cs/>
        </w:rPr>
        <w:t>.</w:t>
      </w:r>
      <w:r w:rsidRPr="00C41072">
        <w:rPr>
          <w:rFonts w:ascii="Arial" w:hAnsi="Arial" w:cs="Arial"/>
          <w:b/>
          <w:bCs/>
          <w:color w:val="000000"/>
          <w:sz w:val="18"/>
          <w:szCs w:val="18"/>
        </w:rPr>
        <w:t>3</w:t>
      </w:r>
      <w:r w:rsidR="00817B8D" w:rsidRPr="00C41072">
        <w:rPr>
          <w:rFonts w:ascii="Arial" w:hAnsi="Arial" w:cs="Arial"/>
          <w:b/>
          <w:bCs/>
          <w:color w:val="000000"/>
          <w:sz w:val="18"/>
          <w:szCs w:val="18"/>
          <w:cs/>
        </w:rPr>
        <w:tab/>
      </w:r>
      <w:r w:rsidR="00817B8D" w:rsidRPr="00C41072">
        <w:rPr>
          <w:rFonts w:ascii="Arial" w:hAnsi="Arial" w:cs="Arial"/>
          <w:b/>
          <w:bCs/>
          <w:color w:val="000000"/>
          <w:sz w:val="18"/>
          <w:szCs w:val="18"/>
          <w:lang w:val="en-US"/>
        </w:rPr>
        <w:t>Cash and cash equivalents</w:t>
      </w:r>
    </w:p>
    <w:p w14:paraId="3055E5CA" w14:textId="77777777" w:rsidR="00817B8D" w:rsidRPr="00C41072" w:rsidRDefault="00817B8D" w:rsidP="00C41072">
      <w:pPr>
        <w:ind w:left="1080"/>
        <w:rPr>
          <w:rFonts w:ascii="Arial" w:hAnsi="Arial" w:cs="Arial"/>
          <w:color w:val="000000"/>
          <w:sz w:val="18"/>
          <w:szCs w:val="18"/>
        </w:rPr>
      </w:pPr>
    </w:p>
    <w:p w14:paraId="6A5D3B04" w14:textId="77777777" w:rsidR="00817B8D" w:rsidRPr="00C41072" w:rsidRDefault="006E3630" w:rsidP="00C41072">
      <w:pPr>
        <w:ind w:left="1080"/>
        <w:rPr>
          <w:rFonts w:ascii="Arial" w:hAnsi="Arial" w:cs="Arial"/>
          <w:color w:val="000000"/>
          <w:sz w:val="18"/>
          <w:szCs w:val="18"/>
        </w:rPr>
      </w:pPr>
      <w:r w:rsidRPr="00C41072">
        <w:rPr>
          <w:rFonts w:ascii="Arial" w:hAnsi="Arial" w:cs="Arial"/>
          <w:color w:val="000000"/>
          <w:spacing w:val="-4"/>
          <w:sz w:val="18"/>
          <w:szCs w:val="18"/>
        </w:rPr>
        <w:t>In the statements of cash flows, c</w:t>
      </w:r>
      <w:r w:rsidR="00817B8D" w:rsidRPr="00C41072">
        <w:rPr>
          <w:rFonts w:ascii="Arial" w:hAnsi="Arial" w:cs="Arial"/>
          <w:color w:val="000000"/>
          <w:spacing w:val="-4"/>
          <w:sz w:val="18"/>
          <w:szCs w:val="18"/>
        </w:rPr>
        <w:t xml:space="preserve">ash and cash equivalents includes cash </w:t>
      </w:r>
      <w:r w:rsidR="00104F56" w:rsidRPr="00C41072">
        <w:rPr>
          <w:rFonts w:ascii="Arial" w:hAnsi="Arial" w:cs="Arial"/>
          <w:color w:val="000000"/>
          <w:spacing w:val="-4"/>
          <w:sz w:val="18"/>
          <w:szCs w:val="18"/>
        </w:rPr>
        <w:t>o</w:t>
      </w:r>
      <w:r w:rsidR="00817B8D" w:rsidRPr="00C41072">
        <w:rPr>
          <w:rFonts w:ascii="Arial" w:hAnsi="Arial" w:cs="Arial"/>
          <w:color w:val="000000"/>
          <w:spacing w:val="-4"/>
          <w:sz w:val="18"/>
          <w:szCs w:val="18"/>
        </w:rPr>
        <w:t>n hand, deposits held at call, short-term highly liquid investments</w:t>
      </w:r>
      <w:r w:rsidR="00817B8D" w:rsidRPr="00C41072">
        <w:rPr>
          <w:rFonts w:ascii="Arial" w:hAnsi="Arial" w:cs="Arial"/>
          <w:color w:val="000000"/>
          <w:spacing w:val="-2"/>
          <w:sz w:val="18"/>
          <w:szCs w:val="18"/>
        </w:rPr>
        <w:t xml:space="preserve"> with maturities</w:t>
      </w:r>
      <w:r w:rsidR="00817B8D" w:rsidRPr="00C41072">
        <w:rPr>
          <w:rFonts w:ascii="Arial" w:hAnsi="Arial" w:cs="Arial"/>
          <w:color w:val="000000"/>
          <w:sz w:val="18"/>
          <w:szCs w:val="18"/>
        </w:rPr>
        <w:t xml:space="preserve"> of three months or less</w:t>
      </w:r>
      <w:r w:rsidR="00104F56" w:rsidRPr="00C41072">
        <w:rPr>
          <w:rFonts w:ascii="Arial" w:hAnsi="Arial" w:cs="Arial"/>
          <w:color w:val="000000"/>
          <w:sz w:val="18"/>
          <w:szCs w:val="18"/>
        </w:rPr>
        <w:t xml:space="preserve"> from </w:t>
      </w:r>
      <w:r w:rsidR="00104F56" w:rsidRPr="00C41072">
        <w:rPr>
          <w:rFonts w:ascii="Arial" w:hAnsi="Arial" w:cs="Arial"/>
          <w:color w:val="000000"/>
          <w:spacing w:val="-2"/>
          <w:sz w:val="18"/>
          <w:szCs w:val="18"/>
        </w:rPr>
        <w:t>acquisition date</w:t>
      </w:r>
      <w:r w:rsidR="00412F5B" w:rsidRPr="00C41072">
        <w:rPr>
          <w:rFonts w:ascii="Arial" w:hAnsi="Arial" w:cs="Arial"/>
          <w:color w:val="000000"/>
          <w:spacing w:val="-2"/>
          <w:sz w:val="18"/>
          <w:szCs w:val="18"/>
        </w:rPr>
        <w:t xml:space="preserve"> and bank overdrafts</w:t>
      </w:r>
      <w:r w:rsidR="00104F56" w:rsidRPr="00C41072">
        <w:rPr>
          <w:rFonts w:ascii="Arial" w:hAnsi="Arial" w:cs="Arial"/>
          <w:color w:val="000000"/>
          <w:spacing w:val="-2"/>
          <w:sz w:val="18"/>
          <w:szCs w:val="18"/>
        </w:rPr>
        <w:t>.</w:t>
      </w:r>
    </w:p>
    <w:p w14:paraId="15ADF0FB" w14:textId="77777777" w:rsidR="00817B8D" w:rsidRPr="00C41072" w:rsidRDefault="00817B8D" w:rsidP="00C41072">
      <w:pPr>
        <w:ind w:left="1080"/>
        <w:rPr>
          <w:rFonts w:ascii="Arial" w:hAnsi="Arial" w:cs="Arial"/>
          <w:color w:val="000000"/>
          <w:sz w:val="18"/>
          <w:szCs w:val="18"/>
        </w:rPr>
      </w:pPr>
    </w:p>
    <w:p w14:paraId="4D028F92" w14:textId="77777777" w:rsidR="00817B8D" w:rsidRPr="00C41072" w:rsidRDefault="00817B8D" w:rsidP="00C41072">
      <w:pPr>
        <w:ind w:left="1080"/>
        <w:rPr>
          <w:rFonts w:ascii="Arial" w:hAnsi="Arial" w:cs="Arial"/>
          <w:color w:val="000000"/>
          <w:sz w:val="18"/>
          <w:szCs w:val="18"/>
        </w:rPr>
      </w:pPr>
      <w:r w:rsidRPr="00C41072">
        <w:rPr>
          <w:rFonts w:ascii="Arial" w:hAnsi="Arial" w:cs="Arial"/>
          <w:color w:val="000000"/>
          <w:sz w:val="18"/>
          <w:szCs w:val="18"/>
        </w:rPr>
        <w:t>In the statements of financial position, bank overdrafts are shown in current liabilities.</w:t>
      </w:r>
    </w:p>
    <w:p w14:paraId="764AAB54" w14:textId="77777777" w:rsidR="00C07217" w:rsidRPr="00C41072" w:rsidRDefault="00C07217" w:rsidP="00C41072">
      <w:pPr>
        <w:suppressAutoHyphens/>
        <w:ind w:left="1080" w:hanging="540"/>
        <w:rPr>
          <w:rFonts w:ascii="Arial" w:hAnsi="Arial" w:cs="Arial"/>
          <w:color w:val="000000"/>
          <w:sz w:val="18"/>
          <w:szCs w:val="18"/>
        </w:rPr>
      </w:pPr>
    </w:p>
    <w:p w14:paraId="299BA6CF" w14:textId="77777777" w:rsidR="00C07217" w:rsidRPr="00C41072" w:rsidRDefault="00C07217" w:rsidP="00C41072">
      <w:pPr>
        <w:suppressAutoHyphens/>
        <w:ind w:left="1080" w:hanging="540"/>
        <w:rPr>
          <w:rFonts w:ascii="Arial" w:hAnsi="Arial" w:cs="Arial"/>
          <w:color w:val="000000"/>
          <w:sz w:val="18"/>
          <w:szCs w:val="18"/>
        </w:rPr>
      </w:pPr>
    </w:p>
    <w:p w14:paraId="535B1F40" w14:textId="77777777" w:rsidR="005950C3" w:rsidRPr="00C41072" w:rsidRDefault="002417F7" w:rsidP="00C41072">
      <w:pPr>
        <w:suppressAutoHyphens/>
        <w:ind w:left="1080" w:hanging="540"/>
        <w:rPr>
          <w:rFonts w:ascii="Arial" w:hAnsi="Arial" w:cs="Arial"/>
          <w:b/>
          <w:bCs/>
          <w:color w:val="000000"/>
          <w:sz w:val="18"/>
          <w:szCs w:val="18"/>
          <w:lang w:val="en-US"/>
        </w:rPr>
      </w:pPr>
      <w:r w:rsidRPr="00C41072">
        <w:rPr>
          <w:rFonts w:ascii="Arial" w:hAnsi="Arial" w:cs="Arial"/>
          <w:b/>
          <w:color w:val="000000"/>
          <w:sz w:val="18"/>
          <w:szCs w:val="18"/>
        </w:rPr>
        <w:t>6</w:t>
      </w:r>
      <w:r w:rsidR="005950C3" w:rsidRPr="00C41072">
        <w:rPr>
          <w:rFonts w:ascii="Arial" w:hAnsi="Arial" w:cs="Arial"/>
          <w:b/>
          <w:color w:val="000000"/>
          <w:sz w:val="18"/>
          <w:szCs w:val="18"/>
        </w:rPr>
        <w:t>.</w:t>
      </w:r>
      <w:r w:rsidRPr="00C41072">
        <w:rPr>
          <w:rFonts w:ascii="Arial" w:hAnsi="Arial" w:cs="Arial"/>
          <w:b/>
          <w:color w:val="000000"/>
          <w:sz w:val="18"/>
          <w:szCs w:val="18"/>
        </w:rPr>
        <w:t>4</w:t>
      </w:r>
      <w:r w:rsidR="005950C3" w:rsidRPr="00C41072">
        <w:rPr>
          <w:rFonts w:ascii="Arial" w:hAnsi="Arial" w:cs="Arial"/>
          <w:bCs/>
          <w:color w:val="000000"/>
          <w:sz w:val="18"/>
          <w:szCs w:val="18"/>
        </w:rPr>
        <w:tab/>
      </w:r>
      <w:r w:rsidR="005950C3" w:rsidRPr="00C41072">
        <w:rPr>
          <w:rFonts w:ascii="Arial" w:hAnsi="Arial" w:cs="Arial"/>
          <w:b/>
          <w:bCs/>
          <w:color w:val="000000"/>
          <w:sz w:val="18"/>
          <w:szCs w:val="18"/>
        </w:rPr>
        <w:t>Trade accounts receivable</w:t>
      </w:r>
    </w:p>
    <w:p w14:paraId="69CAC219" w14:textId="77777777" w:rsidR="005950C3" w:rsidRPr="00C41072" w:rsidRDefault="005950C3" w:rsidP="00C41072">
      <w:pPr>
        <w:ind w:left="1080"/>
        <w:rPr>
          <w:rFonts w:ascii="Arial" w:hAnsi="Arial" w:cs="Arial"/>
          <w:color w:val="000000"/>
          <w:sz w:val="18"/>
          <w:szCs w:val="18"/>
        </w:rPr>
      </w:pPr>
    </w:p>
    <w:p w14:paraId="22852FD8" w14:textId="77777777" w:rsidR="00952779" w:rsidRPr="00C41072" w:rsidRDefault="00952779" w:rsidP="00C41072">
      <w:pPr>
        <w:ind w:left="1080"/>
        <w:rPr>
          <w:rFonts w:ascii="Arial" w:hAnsi="Arial" w:cs="Arial"/>
          <w:color w:val="000000"/>
          <w:spacing w:val="-4"/>
          <w:sz w:val="18"/>
          <w:szCs w:val="18"/>
        </w:rPr>
      </w:pPr>
      <w:r w:rsidRPr="00C41072">
        <w:rPr>
          <w:rFonts w:ascii="Arial" w:hAnsi="Arial" w:cs="Arial"/>
          <w:color w:val="000000"/>
          <w:spacing w:val="-4"/>
          <w:sz w:val="18"/>
          <w:szCs w:val="18"/>
        </w:rPr>
        <w:t>Trade receivables are amounts due from customers for goods sold or service performed in the ordinary course of business.</w:t>
      </w:r>
      <w:r w:rsidR="002417F7" w:rsidRPr="00C41072">
        <w:rPr>
          <w:rFonts w:ascii="Arial" w:hAnsi="Arial" w:cs="Arial"/>
          <w:color w:val="000000"/>
          <w:spacing w:val="-4"/>
          <w:sz w:val="18"/>
          <w:szCs w:val="18"/>
        </w:rPr>
        <w:t xml:space="preserve"> They are generally due for settlement within 30 days and therefore are all classified as current.</w:t>
      </w:r>
    </w:p>
    <w:p w14:paraId="6A89477C" w14:textId="77777777" w:rsidR="00952779" w:rsidRPr="00C41072" w:rsidRDefault="00952779" w:rsidP="00C41072">
      <w:pPr>
        <w:ind w:left="1080"/>
        <w:rPr>
          <w:rFonts w:ascii="Arial" w:hAnsi="Arial" w:cs="Arial"/>
          <w:color w:val="000000"/>
          <w:sz w:val="18"/>
          <w:szCs w:val="18"/>
        </w:rPr>
      </w:pPr>
    </w:p>
    <w:p w14:paraId="2F884DF8" w14:textId="77777777" w:rsidR="002417F7" w:rsidRPr="00C41072" w:rsidRDefault="002417F7" w:rsidP="00C41072">
      <w:pPr>
        <w:ind w:left="1080"/>
        <w:rPr>
          <w:rFonts w:ascii="Arial" w:hAnsi="Arial" w:cs="Arial"/>
          <w:color w:val="000000"/>
          <w:sz w:val="18"/>
          <w:szCs w:val="18"/>
        </w:rPr>
      </w:pPr>
      <w:r w:rsidRPr="00C41072">
        <w:rPr>
          <w:rFonts w:ascii="Arial" w:hAnsi="Arial" w:cs="Arial"/>
          <w:color w:val="000000"/>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B23E87B" w14:textId="77777777" w:rsidR="002417F7" w:rsidRPr="00C41072" w:rsidRDefault="002417F7" w:rsidP="00C41072">
      <w:pPr>
        <w:ind w:left="1080"/>
        <w:rPr>
          <w:rFonts w:ascii="Arial" w:hAnsi="Arial" w:cs="Arial"/>
          <w:color w:val="000000"/>
          <w:sz w:val="18"/>
          <w:szCs w:val="18"/>
        </w:rPr>
      </w:pPr>
    </w:p>
    <w:p w14:paraId="4B9A71CD" w14:textId="77777777" w:rsidR="006D673C" w:rsidRPr="00C41072" w:rsidRDefault="002417F7" w:rsidP="00C41072">
      <w:pPr>
        <w:ind w:left="1080"/>
        <w:rPr>
          <w:rFonts w:ascii="Arial" w:hAnsi="Arial" w:cs="Arial"/>
          <w:color w:val="000000"/>
          <w:sz w:val="18"/>
          <w:szCs w:val="18"/>
        </w:rPr>
      </w:pPr>
      <w:r w:rsidRPr="00C41072">
        <w:rPr>
          <w:rFonts w:ascii="Arial" w:hAnsi="Arial" w:cs="Arial"/>
          <w:color w:val="000000"/>
          <w:sz w:val="18"/>
          <w:szCs w:val="18"/>
        </w:rPr>
        <w:t xml:space="preserve">The impairment of trade receivables are disclosed in </w:t>
      </w:r>
      <w:r w:rsidR="00193321" w:rsidRPr="00C41072">
        <w:rPr>
          <w:rFonts w:ascii="Arial" w:hAnsi="Arial" w:cs="Arial"/>
          <w:color w:val="000000"/>
          <w:sz w:val="18"/>
          <w:szCs w:val="18"/>
        </w:rPr>
        <w:t>n</w:t>
      </w:r>
      <w:r w:rsidRPr="00C41072">
        <w:rPr>
          <w:rFonts w:ascii="Arial" w:hAnsi="Arial" w:cs="Arial"/>
          <w:color w:val="000000"/>
          <w:sz w:val="18"/>
          <w:szCs w:val="18"/>
        </w:rPr>
        <w:t>ote 6.</w:t>
      </w:r>
      <w:r w:rsidR="00193321" w:rsidRPr="00C41072">
        <w:rPr>
          <w:rFonts w:ascii="Arial" w:hAnsi="Arial" w:cs="Arial"/>
          <w:color w:val="000000"/>
          <w:sz w:val="18"/>
          <w:szCs w:val="18"/>
        </w:rPr>
        <w:t>6</w:t>
      </w:r>
      <w:r w:rsidRPr="00C41072">
        <w:rPr>
          <w:rFonts w:ascii="Arial" w:hAnsi="Arial" w:cs="Arial"/>
          <w:color w:val="000000"/>
          <w:sz w:val="18"/>
          <w:szCs w:val="18"/>
        </w:rPr>
        <w:t>(</w:t>
      </w:r>
      <w:r w:rsidR="0069121D" w:rsidRPr="00C41072">
        <w:rPr>
          <w:rFonts w:ascii="Arial" w:hAnsi="Arial" w:cs="Arial"/>
          <w:color w:val="000000"/>
          <w:sz w:val="18"/>
          <w:szCs w:val="18"/>
        </w:rPr>
        <w:t>f</w:t>
      </w:r>
      <w:r w:rsidRPr="00C41072">
        <w:rPr>
          <w:rFonts w:ascii="Arial" w:hAnsi="Arial" w:cs="Arial"/>
          <w:color w:val="000000"/>
          <w:sz w:val="18"/>
          <w:szCs w:val="18"/>
        </w:rPr>
        <w:t>).</w:t>
      </w:r>
    </w:p>
    <w:p w14:paraId="7F0CAB5F" w14:textId="77777777" w:rsidR="005D15B2" w:rsidRPr="00C41072" w:rsidRDefault="005D15B2" w:rsidP="00C41072">
      <w:pPr>
        <w:ind w:left="1080"/>
        <w:rPr>
          <w:rFonts w:ascii="Arial" w:hAnsi="Arial" w:cs="Arial"/>
          <w:color w:val="000000"/>
          <w:sz w:val="18"/>
          <w:szCs w:val="18"/>
        </w:rPr>
      </w:pPr>
    </w:p>
    <w:p w14:paraId="24175CEA" w14:textId="77777777" w:rsidR="00FB4DDB" w:rsidRPr="00C41072" w:rsidRDefault="00FB4DDB" w:rsidP="00C41072">
      <w:pPr>
        <w:ind w:left="1080"/>
        <w:rPr>
          <w:rFonts w:ascii="Arial" w:hAnsi="Arial" w:cs="Arial"/>
          <w:color w:val="000000"/>
          <w:sz w:val="18"/>
          <w:szCs w:val="18"/>
        </w:rPr>
      </w:pPr>
    </w:p>
    <w:p w14:paraId="2F544B29" w14:textId="77777777" w:rsidR="005D15B2" w:rsidRPr="00C41072" w:rsidRDefault="005D15B2"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6.5</w:t>
      </w:r>
      <w:r w:rsidRPr="00C41072">
        <w:rPr>
          <w:rFonts w:ascii="Arial" w:hAnsi="Arial" w:cs="Arial"/>
          <w:b/>
          <w:bCs/>
          <w:color w:val="000000"/>
          <w:sz w:val="18"/>
          <w:szCs w:val="18"/>
          <w:lang w:val="en-US"/>
        </w:rPr>
        <w:tab/>
        <w:t>Inventories</w:t>
      </w:r>
    </w:p>
    <w:p w14:paraId="4FD428AE" w14:textId="77777777" w:rsidR="005D15B2" w:rsidRPr="00C41072" w:rsidRDefault="005D15B2" w:rsidP="00C41072">
      <w:pPr>
        <w:ind w:left="1080"/>
        <w:rPr>
          <w:rFonts w:ascii="Arial" w:hAnsi="Arial" w:cs="Arial"/>
          <w:color w:val="000000"/>
          <w:sz w:val="18"/>
          <w:szCs w:val="18"/>
        </w:rPr>
      </w:pPr>
    </w:p>
    <w:p w14:paraId="19296B50" w14:textId="77777777" w:rsidR="005D15B2" w:rsidRPr="00C41072" w:rsidRDefault="005D15B2" w:rsidP="00C41072">
      <w:pPr>
        <w:ind w:left="1080"/>
        <w:rPr>
          <w:rFonts w:ascii="Arial" w:hAnsi="Arial" w:cs="Arial"/>
          <w:color w:val="000000"/>
          <w:sz w:val="18"/>
          <w:szCs w:val="18"/>
        </w:rPr>
      </w:pPr>
      <w:r w:rsidRPr="00C41072">
        <w:rPr>
          <w:rFonts w:ascii="Arial" w:hAnsi="Arial" w:cs="Arial"/>
          <w:color w:val="000000"/>
          <w:sz w:val="18"/>
          <w:szCs w:val="18"/>
        </w:rPr>
        <w:t>Inventories are stated at the lower of cost and net realisable value. Net realisable value is the estimate of the selling price in the ordinary course of business, less applicable variable selling expenses. Allowance is made, where necessary, for obsolete, slow-moving and defective inventories.</w:t>
      </w:r>
    </w:p>
    <w:p w14:paraId="65069634" w14:textId="77777777" w:rsidR="005D15B2" w:rsidRPr="00C41072" w:rsidRDefault="005D15B2" w:rsidP="00C41072">
      <w:pPr>
        <w:ind w:left="1080"/>
        <w:rPr>
          <w:rFonts w:ascii="Arial" w:hAnsi="Arial" w:cs="Arial"/>
          <w:color w:val="000000"/>
          <w:sz w:val="18"/>
          <w:szCs w:val="18"/>
        </w:rPr>
      </w:pPr>
    </w:p>
    <w:p w14:paraId="48BD474B" w14:textId="77777777" w:rsidR="005D15B2" w:rsidRPr="00C41072" w:rsidRDefault="005D15B2" w:rsidP="00C41072">
      <w:pPr>
        <w:ind w:left="1080"/>
        <w:jc w:val="thaiDistribute"/>
        <w:rPr>
          <w:rFonts w:ascii="Arial" w:hAnsi="Arial" w:cs="Arial"/>
          <w:color w:val="000000"/>
          <w:sz w:val="18"/>
          <w:szCs w:val="18"/>
        </w:rPr>
      </w:pPr>
      <w:r w:rsidRPr="00C41072">
        <w:rPr>
          <w:rFonts w:ascii="Arial" w:hAnsi="Arial" w:cs="Arial"/>
          <w:color w:val="000000"/>
          <w:spacing w:val="-2"/>
          <w:sz w:val="18"/>
          <w:szCs w:val="18"/>
        </w:rPr>
        <w:t>Cost of books and raw materials - foods are determined by the first-in, first- out method. Cost of packaging</w:t>
      </w:r>
      <w:r w:rsidRPr="00C41072">
        <w:rPr>
          <w:rFonts w:ascii="Arial" w:hAnsi="Arial" w:cs="Arial"/>
          <w:color w:val="000000"/>
          <w:sz w:val="18"/>
          <w:szCs w:val="18"/>
        </w:rPr>
        <w:t xml:space="preserve"> materials is determined by the weighted average method. Cost of VCD and DVD is determined by the specific method. Cost of raw materials comprise all purchase cost and costs directly attributable to the </w:t>
      </w:r>
      <w:r w:rsidRPr="00C41072">
        <w:rPr>
          <w:rFonts w:ascii="Arial" w:hAnsi="Arial" w:cs="Arial"/>
          <w:color w:val="000000"/>
          <w:spacing w:val="-2"/>
          <w:sz w:val="18"/>
          <w:szCs w:val="18"/>
        </w:rPr>
        <w:t>acquisition of the inventory less all attributable discounts. The cost of finished goods and work in progress</w:t>
      </w:r>
      <w:r w:rsidRPr="00C41072">
        <w:rPr>
          <w:rFonts w:ascii="Arial" w:hAnsi="Arial" w:cs="Arial"/>
          <w:color w:val="000000"/>
          <w:sz w:val="18"/>
          <w:szCs w:val="18"/>
        </w:rPr>
        <w:t xml:space="preserve"> comprises raw materials, direct labour, other direct costs and directly attributable costs in bringing the inventories to their present location and condition.</w:t>
      </w:r>
    </w:p>
    <w:p w14:paraId="2064F27F" w14:textId="77777777" w:rsidR="005D15B2" w:rsidRPr="00C41072" w:rsidRDefault="005D15B2" w:rsidP="00C41072">
      <w:pPr>
        <w:ind w:left="1080"/>
        <w:jc w:val="thaiDistribute"/>
        <w:rPr>
          <w:rFonts w:ascii="Arial" w:hAnsi="Arial" w:cs="Arial"/>
          <w:color w:val="000000"/>
          <w:sz w:val="18"/>
          <w:szCs w:val="18"/>
        </w:rPr>
      </w:pPr>
    </w:p>
    <w:p w14:paraId="5BB7BB57" w14:textId="77777777" w:rsidR="002E2E86" w:rsidRPr="00C41072" w:rsidRDefault="002E2E86" w:rsidP="00C41072">
      <w:pPr>
        <w:ind w:left="1080"/>
        <w:jc w:val="thaiDistribute"/>
        <w:rPr>
          <w:rFonts w:ascii="Arial" w:hAnsi="Arial" w:cs="Arial"/>
          <w:color w:val="000000"/>
          <w:sz w:val="18"/>
          <w:szCs w:val="18"/>
        </w:rPr>
      </w:pPr>
    </w:p>
    <w:p w14:paraId="329AE434" w14:textId="77777777" w:rsidR="00AE7062" w:rsidRPr="00C41072" w:rsidRDefault="00AE7062" w:rsidP="00C41072">
      <w:pPr>
        <w:suppressAutoHyphens/>
        <w:ind w:left="1080" w:hanging="540"/>
        <w:rPr>
          <w:rFonts w:ascii="Arial" w:hAnsi="Arial" w:cs="Arial"/>
          <w:b/>
          <w:bCs/>
          <w:color w:val="000000"/>
          <w:sz w:val="18"/>
          <w:szCs w:val="18"/>
          <w:lang w:val="en-US"/>
        </w:rPr>
      </w:pPr>
      <w:bookmarkStart w:id="4" w:name="_Toc48736019"/>
      <w:r w:rsidRPr="00C41072">
        <w:rPr>
          <w:rFonts w:ascii="Arial" w:hAnsi="Arial" w:cs="Arial"/>
          <w:b/>
          <w:bCs/>
          <w:color w:val="000000"/>
          <w:sz w:val="18"/>
          <w:szCs w:val="18"/>
          <w:lang w:val="en-US"/>
        </w:rPr>
        <w:t>6.</w:t>
      </w:r>
      <w:r w:rsidR="004D16E1"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Financial asset</w:t>
      </w:r>
      <w:bookmarkEnd w:id="4"/>
    </w:p>
    <w:p w14:paraId="7B31726F" w14:textId="77777777" w:rsidR="00C07217" w:rsidRPr="00C41072" w:rsidRDefault="00C07217" w:rsidP="00C41072">
      <w:pPr>
        <w:pStyle w:val="BodyText"/>
        <w:ind w:left="1440" w:hanging="360"/>
        <w:rPr>
          <w:rFonts w:ascii="Arial" w:hAnsi="Arial" w:cs="Arial"/>
          <w:color w:val="000000"/>
          <w:sz w:val="18"/>
          <w:szCs w:val="18"/>
          <w:u w:val="single"/>
        </w:rPr>
      </w:pPr>
      <w:bookmarkStart w:id="5" w:name="_Toc48736020"/>
    </w:p>
    <w:p w14:paraId="32FFFA78" w14:textId="77777777" w:rsidR="00AE7062" w:rsidRPr="00C41072" w:rsidRDefault="00AE7062" w:rsidP="00C41072">
      <w:pPr>
        <w:pStyle w:val="BodyText"/>
        <w:ind w:left="1440" w:hanging="360"/>
        <w:rPr>
          <w:rFonts w:ascii="Arial" w:hAnsi="Arial" w:cs="Arial"/>
          <w:color w:val="000000"/>
          <w:sz w:val="18"/>
          <w:szCs w:val="18"/>
          <w:u w:val="single"/>
        </w:rPr>
      </w:pPr>
      <w:r w:rsidRPr="00C41072">
        <w:rPr>
          <w:rFonts w:ascii="Arial" w:hAnsi="Arial" w:cs="Arial"/>
          <w:color w:val="000000"/>
          <w:sz w:val="18"/>
          <w:szCs w:val="18"/>
          <w:u w:val="single"/>
        </w:rPr>
        <w:t>For the year ended 31 December 2020</w:t>
      </w:r>
      <w:bookmarkEnd w:id="5"/>
    </w:p>
    <w:p w14:paraId="2138A809" w14:textId="77777777" w:rsidR="00C07217" w:rsidRPr="00C41072" w:rsidRDefault="00C07217" w:rsidP="00C41072">
      <w:pPr>
        <w:pStyle w:val="BodyText"/>
        <w:ind w:left="1440" w:hanging="360"/>
        <w:rPr>
          <w:rFonts w:ascii="Arial" w:hAnsi="Arial" w:cs="Arial"/>
          <w:color w:val="000000"/>
          <w:sz w:val="18"/>
          <w:szCs w:val="18"/>
        </w:rPr>
      </w:pPr>
    </w:p>
    <w:p w14:paraId="15931DF7" w14:textId="77777777" w:rsidR="00AE7062" w:rsidRPr="00C41072" w:rsidRDefault="00AE7062" w:rsidP="00C41072">
      <w:pPr>
        <w:pStyle w:val="BodyText"/>
        <w:ind w:left="1440" w:hanging="360"/>
        <w:rPr>
          <w:rFonts w:ascii="Arial" w:hAnsi="Arial" w:cs="Arial"/>
          <w:color w:val="000000"/>
          <w:sz w:val="18"/>
          <w:szCs w:val="18"/>
        </w:rPr>
      </w:pPr>
      <w:r w:rsidRPr="00C41072">
        <w:rPr>
          <w:rFonts w:ascii="Arial" w:hAnsi="Arial" w:cs="Arial"/>
          <w:color w:val="000000"/>
          <w:sz w:val="18"/>
          <w:szCs w:val="18"/>
        </w:rPr>
        <w:t>a)</w:t>
      </w:r>
      <w:r w:rsidRPr="00C41072">
        <w:rPr>
          <w:rFonts w:ascii="Arial" w:hAnsi="Arial" w:cs="Arial"/>
          <w:color w:val="000000"/>
          <w:sz w:val="18"/>
          <w:szCs w:val="18"/>
        </w:rPr>
        <w:tab/>
        <w:t>Classification</w:t>
      </w:r>
    </w:p>
    <w:p w14:paraId="47F14527" w14:textId="77777777" w:rsidR="00AE7062" w:rsidRPr="00C41072" w:rsidRDefault="00AE7062" w:rsidP="00C41072">
      <w:pPr>
        <w:ind w:left="1440"/>
        <w:rPr>
          <w:rFonts w:ascii="Arial" w:hAnsi="Arial" w:cs="Arial"/>
          <w:sz w:val="18"/>
          <w:szCs w:val="18"/>
        </w:rPr>
      </w:pPr>
    </w:p>
    <w:p w14:paraId="0DF6BA65" w14:textId="77777777" w:rsidR="00AE7062" w:rsidRPr="00C41072" w:rsidRDefault="00AE7062" w:rsidP="00C41072">
      <w:pPr>
        <w:pBdr>
          <w:bottom w:val="none" w:sz="0" w:space="8" w:color="auto"/>
        </w:pBdr>
        <w:ind w:left="1440"/>
        <w:rPr>
          <w:rFonts w:ascii="Arial" w:hAnsi="Arial" w:cs="Arial"/>
          <w:color w:val="000000"/>
          <w:spacing w:val="-2"/>
          <w:sz w:val="18"/>
          <w:szCs w:val="18"/>
        </w:rPr>
      </w:pPr>
      <w:r w:rsidRPr="00C41072">
        <w:rPr>
          <w:rFonts w:ascii="Arial" w:hAnsi="Arial" w:cs="Arial"/>
          <w:color w:val="000000"/>
          <w:sz w:val="18"/>
          <w:szCs w:val="18"/>
        </w:rPr>
        <w:t>From 1 January 2020, the Group classifies its debt instrument financial assets in the following</w:t>
      </w:r>
      <w:r w:rsidRPr="00C41072">
        <w:rPr>
          <w:rFonts w:ascii="Arial" w:hAnsi="Arial" w:cs="Arial"/>
          <w:color w:val="000000"/>
          <w:spacing w:val="-2"/>
          <w:sz w:val="18"/>
          <w:szCs w:val="18"/>
        </w:rPr>
        <w:t xml:space="preserve"> measurement categories depending on i) business model for managing the asset and ii) the cash flow characteristics of the asset whether they represent solely payments of principal and interest (SPPI). </w:t>
      </w:r>
    </w:p>
    <w:p w14:paraId="4D596445" w14:textId="77777777" w:rsidR="00AE7062" w:rsidRPr="00C41072" w:rsidRDefault="00AE7062" w:rsidP="00C41072">
      <w:pPr>
        <w:pBdr>
          <w:bottom w:val="none" w:sz="0" w:space="8" w:color="auto"/>
        </w:pBdr>
        <w:ind w:left="1440"/>
        <w:rPr>
          <w:rFonts w:ascii="Arial" w:hAnsi="Arial" w:cs="Arial"/>
          <w:sz w:val="18"/>
          <w:szCs w:val="18"/>
        </w:rPr>
      </w:pPr>
    </w:p>
    <w:p w14:paraId="79689204" w14:textId="77777777" w:rsidR="00AE7062" w:rsidRPr="00C41072" w:rsidRDefault="00AE7062" w:rsidP="00C41072">
      <w:pPr>
        <w:pStyle w:val="ListParagraph"/>
        <w:numPr>
          <w:ilvl w:val="0"/>
          <w:numId w:val="4"/>
        </w:numPr>
        <w:pBdr>
          <w:bottom w:val="none" w:sz="0" w:space="8" w:color="auto"/>
        </w:pBdr>
        <w:ind w:left="1800"/>
        <w:rPr>
          <w:rFonts w:ascii="Arial" w:hAnsi="Arial" w:cs="Arial"/>
          <w:sz w:val="18"/>
          <w:szCs w:val="18"/>
        </w:rPr>
      </w:pPr>
      <w:r w:rsidRPr="00C41072">
        <w:rPr>
          <w:rFonts w:ascii="Arial" w:hAnsi="Arial" w:cs="Arial"/>
          <w:sz w:val="18"/>
          <w:szCs w:val="18"/>
        </w:rPr>
        <w:t>those to be measured subsequently at fair value (either through other comprehensive income or through profit or loss); and</w:t>
      </w:r>
    </w:p>
    <w:p w14:paraId="3BB69352" w14:textId="77777777" w:rsidR="00AE7062" w:rsidRPr="00C41072" w:rsidRDefault="00AE7062" w:rsidP="00C41072">
      <w:pPr>
        <w:pStyle w:val="ListParagraph"/>
        <w:numPr>
          <w:ilvl w:val="0"/>
          <w:numId w:val="4"/>
        </w:numPr>
        <w:pBdr>
          <w:bottom w:val="none" w:sz="0" w:space="8" w:color="auto"/>
        </w:pBdr>
        <w:ind w:left="1800"/>
        <w:rPr>
          <w:rFonts w:ascii="Arial" w:hAnsi="Arial" w:cs="Arial"/>
          <w:sz w:val="18"/>
          <w:szCs w:val="18"/>
        </w:rPr>
      </w:pPr>
      <w:r w:rsidRPr="00C41072">
        <w:rPr>
          <w:rFonts w:ascii="Arial" w:hAnsi="Arial" w:cs="Arial"/>
          <w:sz w:val="18"/>
          <w:szCs w:val="18"/>
        </w:rPr>
        <w:t>those to be measured at amortised cost.</w:t>
      </w:r>
    </w:p>
    <w:p w14:paraId="663E91F8" w14:textId="77777777" w:rsidR="00AE7062" w:rsidRPr="00C41072" w:rsidRDefault="00AE7062" w:rsidP="00C41072">
      <w:pPr>
        <w:ind w:left="1440"/>
        <w:rPr>
          <w:rFonts w:ascii="Arial" w:hAnsi="Arial" w:cs="Arial"/>
          <w:spacing w:val="-4"/>
          <w:sz w:val="18"/>
          <w:szCs w:val="18"/>
        </w:rPr>
      </w:pPr>
      <w:r w:rsidRPr="00C41072">
        <w:rPr>
          <w:rFonts w:ascii="Arial" w:hAnsi="Arial" w:cs="Arial"/>
          <w:spacing w:val="-4"/>
          <w:sz w:val="18"/>
          <w:szCs w:val="18"/>
        </w:rPr>
        <w:t xml:space="preserve">The Group reclassifies debt investments when and only when its business model for managing those assets changes. </w:t>
      </w:r>
    </w:p>
    <w:p w14:paraId="0972C77D" w14:textId="77777777" w:rsidR="00AE7062" w:rsidRPr="00C41072" w:rsidRDefault="00AE7062" w:rsidP="00C41072">
      <w:pPr>
        <w:ind w:left="1440"/>
        <w:rPr>
          <w:rFonts w:ascii="Arial" w:hAnsi="Arial" w:cs="Arial"/>
          <w:sz w:val="18"/>
          <w:szCs w:val="18"/>
        </w:rPr>
      </w:pPr>
    </w:p>
    <w:p w14:paraId="135BCB92" w14:textId="77777777" w:rsidR="00AE7062" w:rsidRPr="00C41072" w:rsidRDefault="00AE7062" w:rsidP="00C41072">
      <w:pPr>
        <w:ind w:left="1440"/>
        <w:rPr>
          <w:rFonts w:ascii="Arial" w:hAnsi="Arial" w:cs="Arial"/>
          <w:sz w:val="18"/>
          <w:szCs w:val="18"/>
        </w:rPr>
      </w:pPr>
      <w:r w:rsidRPr="00C41072">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39D6C9E" w14:textId="77777777" w:rsidR="00C07217" w:rsidRPr="00C41072" w:rsidRDefault="00C07217" w:rsidP="00C41072">
      <w:pPr>
        <w:pStyle w:val="BodyText"/>
        <w:ind w:left="1440" w:hanging="360"/>
        <w:rPr>
          <w:rFonts w:ascii="Arial" w:hAnsi="Arial" w:cs="Arial"/>
          <w:color w:val="000000"/>
          <w:sz w:val="18"/>
          <w:szCs w:val="18"/>
        </w:rPr>
      </w:pPr>
    </w:p>
    <w:p w14:paraId="095CB54E" w14:textId="77777777" w:rsidR="00AE7062" w:rsidRPr="00C41072" w:rsidRDefault="00AE7062" w:rsidP="00C41072">
      <w:pPr>
        <w:pStyle w:val="BodyText"/>
        <w:ind w:left="1440" w:hanging="360"/>
        <w:rPr>
          <w:rFonts w:ascii="Arial" w:hAnsi="Arial" w:cs="Arial"/>
          <w:color w:val="000000"/>
          <w:sz w:val="18"/>
          <w:szCs w:val="18"/>
        </w:rPr>
      </w:pPr>
      <w:r w:rsidRPr="00C41072">
        <w:rPr>
          <w:rFonts w:ascii="Arial" w:hAnsi="Arial" w:cs="Arial"/>
          <w:color w:val="000000"/>
          <w:sz w:val="18"/>
          <w:szCs w:val="18"/>
        </w:rPr>
        <w:t>b)</w:t>
      </w:r>
      <w:r w:rsidRPr="00C41072">
        <w:rPr>
          <w:rFonts w:ascii="Arial" w:hAnsi="Arial" w:cs="Arial"/>
          <w:color w:val="000000"/>
          <w:sz w:val="18"/>
          <w:szCs w:val="18"/>
        </w:rPr>
        <w:tab/>
        <w:t>Recognition and derecognition</w:t>
      </w:r>
    </w:p>
    <w:p w14:paraId="44A424E3" w14:textId="77777777" w:rsidR="00AE7062" w:rsidRPr="00C41072" w:rsidRDefault="00AE7062" w:rsidP="00C41072">
      <w:pPr>
        <w:pStyle w:val="BodyText"/>
        <w:ind w:left="1440"/>
        <w:rPr>
          <w:rFonts w:ascii="Arial" w:hAnsi="Arial" w:cs="Arial"/>
          <w:color w:val="000000"/>
          <w:sz w:val="18"/>
          <w:szCs w:val="18"/>
        </w:rPr>
      </w:pPr>
    </w:p>
    <w:p w14:paraId="6827F11A" w14:textId="77777777" w:rsidR="00AE7062" w:rsidRPr="00C41072" w:rsidRDefault="00AE7062" w:rsidP="00C41072">
      <w:pPr>
        <w:pStyle w:val="BodyText"/>
        <w:ind w:left="1440"/>
        <w:rPr>
          <w:rFonts w:ascii="Arial" w:hAnsi="Arial" w:cs="Arial"/>
          <w:color w:val="000000"/>
          <w:sz w:val="18"/>
          <w:szCs w:val="18"/>
        </w:rPr>
      </w:pPr>
      <w:r w:rsidRPr="00C41072">
        <w:rPr>
          <w:rFonts w:ascii="Arial" w:hAnsi="Arial" w:cs="Arial"/>
          <w:color w:val="000000"/>
          <w:sz w:val="18"/>
          <w:szCs w:val="18"/>
        </w:rPr>
        <w:t xml:space="preserve">Regular way purchases, acquires and sales of financial assets are recognised on trade-date, the date on which the Group commits to purchase or sell the asset. Financial assets are derecognised </w:t>
      </w:r>
      <w:r w:rsidRPr="00C41072">
        <w:rPr>
          <w:rFonts w:ascii="Arial" w:hAnsi="Arial" w:cs="Arial"/>
          <w:color w:val="000000"/>
          <w:spacing w:val="-4"/>
          <w:sz w:val="18"/>
          <w:szCs w:val="18"/>
        </w:rPr>
        <w:t>when the rights to receive cash flows from the financial assets have expired or have been transferred</w:t>
      </w:r>
      <w:r w:rsidRPr="00C41072">
        <w:rPr>
          <w:rFonts w:ascii="Arial" w:hAnsi="Arial" w:cs="Arial"/>
          <w:color w:val="000000"/>
          <w:sz w:val="18"/>
          <w:szCs w:val="18"/>
        </w:rPr>
        <w:t xml:space="preserve"> and the Group has transferred substantially all the risks and rewards of ownership. </w:t>
      </w:r>
    </w:p>
    <w:p w14:paraId="5F596E13" w14:textId="77777777" w:rsidR="00AE7062" w:rsidRPr="00C41072" w:rsidRDefault="00C07217" w:rsidP="00C41072">
      <w:pPr>
        <w:pStyle w:val="BodyText"/>
        <w:rPr>
          <w:rFonts w:ascii="Arial" w:hAnsi="Arial" w:cs="Arial"/>
          <w:color w:val="000000"/>
          <w:sz w:val="18"/>
          <w:szCs w:val="18"/>
        </w:rPr>
      </w:pPr>
      <w:r w:rsidRPr="00C41072">
        <w:rPr>
          <w:rFonts w:ascii="Arial" w:hAnsi="Arial" w:cs="Arial"/>
          <w:color w:val="000000"/>
          <w:sz w:val="18"/>
          <w:szCs w:val="18"/>
        </w:rPr>
        <w:br w:type="page"/>
      </w:r>
    </w:p>
    <w:p w14:paraId="04E0C3DF" w14:textId="77777777" w:rsidR="00B27601" w:rsidRPr="00C41072" w:rsidRDefault="00B27601" w:rsidP="00C41072">
      <w:pPr>
        <w:ind w:left="540" w:hanging="540"/>
        <w:jc w:val="left"/>
        <w:rPr>
          <w:rFonts w:ascii="Arial" w:hAnsi="Arial" w:cs="Arial"/>
          <w:b/>
          <w:bCs/>
          <w:color w:val="000000"/>
          <w:sz w:val="18"/>
          <w:szCs w:val="18"/>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sz w:val="18"/>
          <w:szCs w:val="18"/>
        </w:rPr>
        <w:t>(Cont’d)</w:t>
      </w:r>
    </w:p>
    <w:p w14:paraId="3DC6E3E1" w14:textId="77777777" w:rsidR="00962B5D" w:rsidRPr="00C41072" w:rsidRDefault="00962B5D" w:rsidP="00C41072">
      <w:pPr>
        <w:suppressAutoHyphens/>
        <w:ind w:left="1080" w:hanging="540"/>
        <w:rPr>
          <w:rFonts w:ascii="Arial" w:hAnsi="Arial" w:cs="Arial"/>
          <w:color w:val="000000"/>
          <w:sz w:val="18"/>
          <w:szCs w:val="18"/>
          <w:lang w:val="en-US"/>
        </w:rPr>
      </w:pPr>
    </w:p>
    <w:p w14:paraId="12210C7A" w14:textId="77777777" w:rsidR="00962B5D" w:rsidRPr="00C41072" w:rsidRDefault="00962B5D" w:rsidP="00C41072">
      <w:pPr>
        <w:suppressAutoHyphens/>
        <w:ind w:left="1080" w:hanging="540"/>
        <w:rPr>
          <w:rFonts w:ascii="Arial" w:hAnsi="Arial" w:cs="Arial"/>
          <w:color w:val="000000"/>
          <w:sz w:val="18"/>
          <w:szCs w:val="18"/>
          <w:lang w:val="en-US"/>
        </w:rPr>
      </w:pPr>
    </w:p>
    <w:p w14:paraId="18E860B7" w14:textId="77777777" w:rsidR="00B27601" w:rsidRPr="00C41072" w:rsidRDefault="00B27601"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821AB0"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Financial asset </w:t>
      </w:r>
      <w:r w:rsidRPr="00C41072">
        <w:rPr>
          <w:rFonts w:ascii="Arial" w:hAnsi="Arial" w:cs="Arial"/>
          <w:sz w:val="18"/>
          <w:szCs w:val="18"/>
        </w:rPr>
        <w:t>(Cont’d)</w:t>
      </w:r>
    </w:p>
    <w:p w14:paraId="25D30F65" w14:textId="77777777" w:rsidR="00962B5D" w:rsidRPr="00C41072" w:rsidRDefault="00962B5D" w:rsidP="00C41072">
      <w:pPr>
        <w:pStyle w:val="BodyText"/>
        <w:ind w:left="1440" w:hanging="360"/>
        <w:rPr>
          <w:rFonts w:ascii="Arial" w:hAnsi="Arial" w:cs="Arial"/>
          <w:color w:val="000000"/>
          <w:sz w:val="18"/>
          <w:szCs w:val="18"/>
          <w:u w:val="single"/>
        </w:rPr>
      </w:pPr>
    </w:p>
    <w:p w14:paraId="2D025109" w14:textId="77777777" w:rsidR="00B27601" w:rsidRPr="00C41072" w:rsidRDefault="00B27601" w:rsidP="00C41072">
      <w:pPr>
        <w:pStyle w:val="BodyText"/>
        <w:ind w:left="1440" w:hanging="360"/>
        <w:rPr>
          <w:rFonts w:ascii="Arial" w:hAnsi="Arial" w:cs="Arial"/>
          <w:color w:val="000000"/>
          <w:sz w:val="18"/>
          <w:szCs w:val="18"/>
          <w:u w:val="single"/>
        </w:rPr>
      </w:pPr>
      <w:r w:rsidRPr="00C41072">
        <w:rPr>
          <w:rFonts w:ascii="Arial" w:hAnsi="Arial" w:cs="Arial"/>
          <w:color w:val="000000"/>
          <w:sz w:val="18"/>
          <w:szCs w:val="18"/>
          <w:u w:val="single"/>
        </w:rPr>
        <w:t xml:space="preserve">For the year ended 31 December 2020 </w:t>
      </w:r>
      <w:r w:rsidRPr="00C41072">
        <w:rPr>
          <w:rFonts w:ascii="Arial" w:hAnsi="Arial" w:cs="Arial"/>
          <w:sz w:val="18"/>
          <w:szCs w:val="18"/>
        </w:rPr>
        <w:t>(Cont’d)</w:t>
      </w:r>
    </w:p>
    <w:p w14:paraId="4CEB9AB7" w14:textId="77777777" w:rsidR="00B27601" w:rsidRPr="00C41072" w:rsidRDefault="00B27601" w:rsidP="00C41072">
      <w:pPr>
        <w:pStyle w:val="BodyText"/>
        <w:ind w:left="1440" w:hanging="360"/>
        <w:rPr>
          <w:rFonts w:ascii="Arial" w:hAnsi="Arial" w:cs="Arial"/>
          <w:color w:val="000000"/>
          <w:sz w:val="18"/>
          <w:szCs w:val="18"/>
        </w:rPr>
      </w:pPr>
    </w:p>
    <w:p w14:paraId="059B2D29" w14:textId="77777777" w:rsidR="00AE7062" w:rsidRPr="00C41072" w:rsidRDefault="00AE7062" w:rsidP="00C41072">
      <w:pPr>
        <w:pStyle w:val="BodyText"/>
        <w:ind w:left="1440" w:hanging="360"/>
        <w:rPr>
          <w:rFonts w:ascii="Arial" w:hAnsi="Arial" w:cs="Arial"/>
          <w:color w:val="000000"/>
          <w:sz w:val="18"/>
          <w:szCs w:val="18"/>
        </w:rPr>
      </w:pPr>
      <w:r w:rsidRPr="00C41072">
        <w:rPr>
          <w:rFonts w:ascii="Arial" w:hAnsi="Arial" w:cs="Arial"/>
          <w:color w:val="000000"/>
          <w:sz w:val="18"/>
          <w:szCs w:val="18"/>
        </w:rPr>
        <w:t>c)</w:t>
      </w:r>
      <w:r w:rsidRPr="00C41072">
        <w:rPr>
          <w:rFonts w:ascii="Arial" w:hAnsi="Arial" w:cs="Arial"/>
          <w:color w:val="000000"/>
          <w:sz w:val="18"/>
          <w:szCs w:val="18"/>
        </w:rPr>
        <w:tab/>
        <w:t>Measurement</w:t>
      </w:r>
    </w:p>
    <w:p w14:paraId="2D2026BB" w14:textId="77777777" w:rsidR="00AE7062" w:rsidRPr="00C41072" w:rsidRDefault="00AE7062" w:rsidP="00C41072">
      <w:pPr>
        <w:pStyle w:val="BodyText"/>
        <w:ind w:left="1440"/>
        <w:rPr>
          <w:rFonts w:ascii="Arial" w:hAnsi="Arial" w:cs="Arial"/>
          <w:color w:val="000000"/>
          <w:sz w:val="18"/>
          <w:szCs w:val="18"/>
        </w:rPr>
      </w:pPr>
    </w:p>
    <w:p w14:paraId="457AAD8C" w14:textId="77777777" w:rsidR="00AE7062" w:rsidRPr="00C41072" w:rsidRDefault="00AE7062" w:rsidP="00C41072">
      <w:pPr>
        <w:pStyle w:val="BodyText"/>
        <w:ind w:left="1440"/>
        <w:rPr>
          <w:rFonts w:ascii="Arial" w:hAnsi="Arial" w:cs="Arial"/>
          <w:color w:val="000000"/>
          <w:sz w:val="18"/>
          <w:szCs w:val="18"/>
        </w:rPr>
      </w:pPr>
      <w:r w:rsidRPr="00C41072">
        <w:rPr>
          <w:rFonts w:ascii="Arial" w:hAnsi="Arial" w:cs="Arial"/>
          <w:color w:val="000000"/>
          <w:spacing w:val="-4"/>
          <w:sz w:val="18"/>
          <w:szCs w:val="18"/>
        </w:rPr>
        <w:t>At initial recognition, the Group measures a financial asset at its fair value plus, in the case of a financial</w:t>
      </w:r>
      <w:r w:rsidRPr="00C41072">
        <w:rPr>
          <w:rFonts w:ascii="Arial" w:hAnsi="Arial" w:cs="Arial"/>
          <w:color w:val="000000"/>
          <w:sz w:val="18"/>
          <w:szCs w:val="18"/>
        </w:rPr>
        <w:t xml:space="preserve"> asset not at FVPL, transaction costs that are directly attributable to the acquisition of the financial asset. Transaction costs of financial assets carried at FVPL are expensed in profit or loss. </w:t>
      </w:r>
    </w:p>
    <w:p w14:paraId="0E60B6FE" w14:textId="77777777" w:rsidR="00AE7062" w:rsidRPr="00C41072" w:rsidRDefault="00AE7062" w:rsidP="00C41072">
      <w:pPr>
        <w:pStyle w:val="BodyText"/>
        <w:ind w:left="1440"/>
        <w:rPr>
          <w:rFonts w:ascii="Arial" w:hAnsi="Arial" w:cs="Arial"/>
          <w:color w:val="000000"/>
          <w:sz w:val="18"/>
          <w:szCs w:val="18"/>
        </w:rPr>
      </w:pPr>
    </w:p>
    <w:p w14:paraId="2F58EDAA" w14:textId="77777777" w:rsidR="00AE7062" w:rsidRPr="00C41072" w:rsidRDefault="00AE7062" w:rsidP="00C41072">
      <w:pPr>
        <w:pStyle w:val="BodyText"/>
        <w:ind w:left="1440"/>
        <w:rPr>
          <w:rFonts w:ascii="Arial" w:hAnsi="Arial" w:cs="Arial"/>
          <w:color w:val="000000"/>
          <w:sz w:val="18"/>
          <w:szCs w:val="18"/>
        </w:rPr>
      </w:pPr>
      <w:r w:rsidRPr="00C41072">
        <w:rPr>
          <w:rFonts w:ascii="Arial" w:hAnsi="Arial" w:cs="Arial"/>
          <w:color w:val="000000"/>
          <w:spacing w:val="-4"/>
          <w:sz w:val="18"/>
          <w:szCs w:val="18"/>
        </w:rPr>
        <w:t>Financial assets with embedded derivatives are considered in their entirety when determining whether</w:t>
      </w:r>
      <w:r w:rsidRPr="00C41072">
        <w:rPr>
          <w:rFonts w:ascii="Arial" w:hAnsi="Arial" w:cs="Arial"/>
          <w:color w:val="000000"/>
          <w:sz w:val="18"/>
          <w:szCs w:val="18"/>
        </w:rPr>
        <w:t xml:space="preserve"> the cash flows are solely payment of principal and interest. </w:t>
      </w:r>
    </w:p>
    <w:p w14:paraId="01A25FDD" w14:textId="77777777" w:rsidR="00AE7062" w:rsidRPr="00C41072" w:rsidRDefault="00AE7062" w:rsidP="00C41072">
      <w:pPr>
        <w:pStyle w:val="NoSpacing"/>
        <w:ind w:left="1440"/>
        <w:jc w:val="both"/>
        <w:rPr>
          <w:rFonts w:ascii="Arial" w:hAnsi="Arial" w:cs="Arial"/>
          <w:color w:val="auto"/>
          <w:sz w:val="18"/>
          <w:szCs w:val="18"/>
          <w:lang w:val="en-GB"/>
        </w:rPr>
      </w:pPr>
    </w:p>
    <w:p w14:paraId="4D44513D" w14:textId="77777777" w:rsidR="00AE7062" w:rsidRPr="00C41072" w:rsidRDefault="00AE7062" w:rsidP="00C41072">
      <w:pPr>
        <w:pStyle w:val="BodyText"/>
        <w:ind w:left="1440" w:hanging="360"/>
        <w:rPr>
          <w:rFonts w:ascii="Arial" w:hAnsi="Arial" w:cs="Arial"/>
          <w:color w:val="000000"/>
          <w:sz w:val="18"/>
          <w:szCs w:val="18"/>
        </w:rPr>
      </w:pPr>
      <w:r w:rsidRPr="00C41072">
        <w:rPr>
          <w:rFonts w:ascii="Arial" w:hAnsi="Arial" w:cs="Arial"/>
          <w:color w:val="000000"/>
          <w:sz w:val="18"/>
          <w:szCs w:val="18"/>
        </w:rPr>
        <w:t>d)</w:t>
      </w:r>
      <w:r w:rsidRPr="00C41072">
        <w:rPr>
          <w:rFonts w:ascii="Arial" w:hAnsi="Arial" w:cs="Arial"/>
          <w:color w:val="000000"/>
          <w:sz w:val="18"/>
          <w:szCs w:val="18"/>
        </w:rPr>
        <w:tab/>
        <w:t>Debt instruments</w:t>
      </w:r>
    </w:p>
    <w:p w14:paraId="50ED7497" w14:textId="77777777" w:rsidR="00AE7062" w:rsidRPr="00C41072" w:rsidRDefault="00AE7062" w:rsidP="00C41072">
      <w:pPr>
        <w:pStyle w:val="BodyText"/>
        <w:ind w:left="1440"/>
        <w:rPr>
          <w:rFonts w:ascii="Arial" w:hAnsi="Arial" w:cs="Arial"/>
          <w:color w:val="000000"/>
          <w:sz w:val="18"/>
          <w:szCs w:val="18"/>
        </w:rPr>
      </w:pPr>
    </w:p>
    <w:p w14:paraId="409EAB95" w14:textId="77777777" w:rsidR="00AE7062" w:rsidRPr="00C41072" w:rsidRDefault="00AE7062" w:rsidP="00C41072">
      <w:pPr>
        <w:ind w:left="1440"/>
        <w:rPr>
          <w:rFonts w:ascii="Arial" w:hAnsi="Arial" w:cs="Arial"/>
          <w:sz w:val="18"/>
          <w:szCs w:val="18"/>
        </w:rPr>
      </w:pPr>
      <w:r w:rsidRPr="00C41072">
        <w:rPr>
          <w:rFonts w:ascii="Arial" w:hAnsi="Arial" w:cs="Arial"/>
          <w:color w:val="000000"/>
          <w:spacing w:val="-2"/>
          <w:sz w:val="18"/>
          <w:szCs w:val="18"/>
        </w:rPr>
        <w:t>Subsequent measurement of debt instruments depends on the Group’s business model for managing</w:t>
      </w:r>
      <w:r w:rsidRPr="00C41072">
        <w:rPr>
          <w:rFonts w:ascii="Arial" w:hAnsi="Arial" w:cs="Arial"/>
          <w:sz w:val="18"/>
          <w:szCs w:val="18"/>
        </w:rPr>
        <w:t xml:space="preserve"> the asset and the cash flow characteristics of the financial assets. There are three measurement categories into which the Group classifies its debt instruments:</w:t>
      </w:r>
    </w:p>
    <w:p w14:paraId="22294E18" w14:textId="77777777" w:rsidR="00AE7062" w:rsidRPr="00C41072" w:rsidRDefault="00AE7062" w:rsidP="00C41072">
      <w:pPr>
        <w:pStyle w:val="ListParagraph"/>
        <w:ind w:left="1440"/>
        <w:rPr>
          <w:rFonts w:ascii="Arial" w:hAnsi="Arial" w:cs="Arial"/>
          <w:sz w:val="18"/>
          <w:szCs w:val="18"/>
        </w:rPr>
      </w:pPr>
    </w:p>
    <w:p w14:paraId="25A5B5D4" w14:textId="77777777" w:rsidR="00AE7062" w:rsidRPr="00C41072" w:rsidRDefault="00AE7062" w:rsidP="00C41072">
      <w:pPr>
        <w:pStyle w:val="ListParagraph"/>
        <w:numPr>
          <w:ilvl w:val="0"/>
          <w:numId w:val="3"/>
        </w:numPr>
        <w:rPr>
          <w:rFonts w:ascii="Arial" w:hAnsi="Arial" w:cs="Arial"/>
          <w:sz w:val="18"/>
          <w:szCs w:val="18"/>
        </w:rPr>
      </w:pPr>
      <w:r w:rsidRPr="00C41072">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13D47F3" w14:textId="77777777" w:rsidR="00AE7062" w:rsidRPr="00C41072" w:rsidRDefault="00AE7062" w:rsidP="00C41072">
      <w:pPr>
        <w:ind w:left="1800" w:hanging="360"/>
        <w:rPr>
          <w:rFonts w:ascii="Arial" w:hAnsi="Arial" w:cs="Arial"/>
          <w:sz w:val="18"/>
          <w:szCs w:val="18"/>
        </w:rPr>
      </w:pPr>
    </w:p>
    <w:p w14:paraId="06FE2F7D" w14:textId="77777777" w:rsidR="00AE7062" w:rsidRPr="00C41072" w:rsidRDefault="00AE7062" w:rsidP="00C41072">
      <w:pPr>
        <w:pStyle w:val="ListParagraph"/>
        <w:numPr>
          <w:ilvl w:val="0"/>
          <w:numId w:val="3"/>
        </w:numPr>
        <w:rPr>
          <w:rFonts w:ascii="Arial" w:hAnsi="Arial" w:cs="Arial"/>
          <w:sz w:val="18"/>
          <w:szCs w:val="18"/>
        </w:rPr>
      </w:pPr>
      <w:r w:rsidRPr="00C41072">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60708BB3" w14:textId="77777777" w:rsidR="00AE7062" w:rsidRPr="00C41072" w:rsidRDefault="00AE7062" w:rsidP="00C41072">
      <w:pPr>
        <w:pStyle w:val="ListParagraph"/>
        <w:ind w:left="1800" w:hanging="360"/>
        <w:rPr>
          <w:rFonts w:ascii="Arial" w:hAnsi="Arial" w:cs="Arial"/>
          <w:sz w:val="18"/>
          <w:szCs w:val="18"/>
        </w:rPr>
      </w:pPr>
    </w:p>
    <w:p w14:paraId="58AC4232" w14:textId="77777777" w:rsidR="00AE7062" w:rsidRPr="00C41072" w:rsidRDefault="00AE7062" w:rsidP="00C41072">
      <w:pPr>
        <w:pStyle w:val="ListParagraph"/>
        <w:numPr>
          <w:ilvl w:val="0"/>
          <w:numId w:val="3"/>
        </w:numPr>
        <w:rPr>
          <w:rFonts w:ascii="Arial" w:hAnsi="Arial" w:cs="Arial"/>
          <w:spacing w:val="-4"/>
          <w:sz w:val="18"/>
          <w:szCs w:val="18"/>
        </w:rPr>
      </w:pPr>
      <w:r w:rsidRPr="00C41072">
        <w:rPr>
          <w:rFonts w:ascii="Arial" w:hAnsi="Arial" w:cs="Arial"/>
          <w:spacing w:val="-4"/>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3744EC8" w14:textId="77777777" w:rsidR="00AE7062" w:rsidRPr="00C41072" w:rsidRDefault="00AE7062" w:rsidP="00C41072">
      <w:pPr>
        <w:ind w:left="1440"/>
        <w:rPr>
          <w:rFonts w:ascii="Arial" w:hAnsi="Arial" w:cs="Arial"/>
          <w:sz w:val="18"/>
          <w:szCs w:val="18"/>
          <w:lang w:val="en-US"/>
        </w:rPr>
      </w:pPr>
    </w:p>
    <w:p w14:paraId="7FFF2798" w14:textId="77777777" w:rsidR="00AE7062" w:rsidRPr="00C41072" w:rsidRDefault="00AE7062" w:rsidP="00C41072">
      <w:pPr>
        <w:pStyle w:val="BodyText"/>
        <w:ind w:left="1440" w:hanging="360"/>
        <w:rPr>
          <w:rFonts w:ascii="Arial" w:hAnsi="Arial" w:cs="Arial"/>
          <w:color w:val="000000"/>
          <w:sz w:val="18"/>
          <w:szCs w:val="18"/>
        </w:rPr>
      </w:pPr>
      <w:r w:rsidRPr="00C41072">
        <w:rPr>
          <w:rFonts w:ascii="Arial" w:hAnsi="Arial" w:cs="Arial"/>
          <w:sz w:val="18"/>
          <w:szCs w:val="18"/>
          <w:lang w:val="en-GB"/>
        </w:rPr>
        <w:t>e</w:t>
      </w:r>
      <w:r w:rsidRPr="00C41072">
        <w:rPr>
          <w:rFonts w:ascii="Arial" w:hAnsi="Arial" w:cs="Arial"/>
          <w:sz w:val="18"/>
          <w:szCs w:val="18"/>
        </w:rPr>
        <w:t>)</w:t>
      </w:r>
      <w:r w:rsidRPr="00C41072">
        <w:rPr>
          <w:rFonts w:ascii="Arial" w:hAnsi="Arial" w:cs="Arial"/>
          <w:sz w:val="18"/>
          <w:szCs w:val="18"/>
        </w:rPr>
        <w:tab/>
        <w:t>Equity instruments</w:t>
      </w:r>
    </w:p>
    <w:p w14:paraId="7A9EE35B" w14:textId="77777777" w:rsidR="00AE7062" w:rsidRPr="00C41072" w:rsidRDefault="00AE7062" w:rsidP="00C41072">
      <w:pPr>
        <w:pStyle w:val="BodyText"/>
        <w:ind w:left="1440"/>
        <w:rPr>
          <w:rFonts w:ascii="Arial" w:hAnsi="Arial" w:cs="Arial"/>
          <w:color w:val="000000"/>
          <w:sz w:val="18"/>
          <w:szCs w:val="18"/>
        </w:rPr>
      </w:pPr>
    </w:p>
    <w:p w14:paraId="3C85250D" w14:textId="77777777" w:rsidR="00AE7062" w:rsidRPr="00C41072" w:rsidRDefault="00AE7062" w:rsidP="00C41072">
      <w:pPr>
        <w:pStyle w:val="BodyText"/>
        <w:ind w:left="1440"/>
        <w:rPr>
          <w:rFonts w:ascii="Arial" w:hAnsi="Arial" w:cs="Arial"/>
          <w:color w:val="000000"/>
          <w:sz w:val="18"/>
          <w:szCs w:val="18"/>
        </w:rPr>
      </w:pPr>
      <w:r w:rsidRPr="00C41072">
        <w:rPr>
          <w:rFonts w:ascii="Arial" w:hAnsi="Arial" w:cs="Arial"/>
          <w:color w:val="000000"/>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5AEB3B76" w14:textId="77777777" w:rsidR="00AE7062" w:rsidRPr="00C41072" w:rsidRDefault="00AE7062" w:rsidP="00C41072">
      <w:pPr>
        <w:ind w:left="1440"/>
        <w:rPr>
          <w:rFonts w:ascii="Arial" w:hAnsi="Arial" w:cs="Arial"/>
          <w:sz w:val="18"/>
          <w:szCs w:val="18"/>
        </w:rPr>
      </w:pPr>
    </w:p>
    <w:p w14:paraId="0D55129C" w14:textId="77777777" w:rsidR="00AE7062" w:rsidRPr="00C41072" w:rsidRDefault="00AE7062" w:rsidP="00C41072">
      <w:pPr>
        <w:ind w:left="1440"/>
        <w:rPr>
          <w:rFonts w:ascii="Arial" w:hAnsi="Arial" w:cs="Arial"/>
          <w:sz w:val="18"/>
          <w:szCs w:val="18"/>
        </w:rPr>
      </w:pPr>
      <w:r w:rsidRPr="00C41072">
        <w:rPr>
          <w:rFonts w:ascii="Arial" w:hAnsi="Arial" w:cs="Arial"/>
          <w:sz w:val="18"/>
          <w:szCs w:val="18"/>
        </w:rPr>
        <w:t xml:space="preserve">Changes in the fair value of financial assets at FVPL are recognised in other gains/(losses) in the statement of comprehensive income. </w:t>
      </w:r>
    </w:p>
    <w:p w14:paraId="13B79E00" w14:textId="77777777" w:rsidR="00AE7062" w:rsidRPr="00C41072" w:rsidRDefault="00AE7062" w:rsidP="00C41072">
      <w:pPr>
        <w:ind w:left="1440"/>
        <w:rPr>
          <w:rFonts w:ascii="Arial" w:hAnsi="Arial" w:cs="Arial"/>
          <w:sz w:val="18"/>
          <w:szCs w:val="18"/>
        </w:rPr>
      </w:pPr>
    </w:p>
    <w:p w14:paraId="063529BD" w14:textId="77777777" w:rsidR="00AE7062" w:rsidRPr="00C41072" w:rsidRDefault="00AE7062" w:rsidP="00C41072">
      <w:pPr>
        <w:ind w:left="1440"/>
        <w:rPr>
          <w:rFonts w:ascii="Arial" w:hAnsi="Arial" w:cs="Arial"/>
          <w:sz w:val="18"/>
          <w:szCs w:val="18"/>
        </w:rPr>
      </w:pPr>
      <w:r w:rsidRPr="00C41072">
        <w:rPr>
          <w:rFonts w:ascii="Arial" w:hAnsi="Arial" w:cs="Arial"/>
          <w:sz w:val="18"/>
          <w:szCs w:val="18"/>
        </w:rPr>
        <w:t xml:space="preserve">Impairment losses (and reversal of impairment losses) on equity investments are reported together with changes in fair value. </w:t>
      </w:r>
    </w:p>
    <w:p w14:paraId="408EF2EE" w14:textId="77777777" w:rsidR="00AE7062" w:rsidRPr="00C41072" w:rsidRDefault="00AE7062" w:rsidP="00C41072">
      <w:pPr>
        <w:ind w:left="1440"/>
        <w:rPr>
          <w:rFonts w:ascii="Arial" w:hAnsi="Arial" w:cs="Arial"/>
          <w:sz w:val="18"/>
          <w:szCs w:val="18"/>
        </w:rPr>
      </w:pPr>
      <w:r w:rsidRPr="00C41072">
        <w:rPr>
          <w:rFonts w:ascii="Arial" w:hAnsi="Arial" w:cs="Arial"/>
          <w:sz w:val="18"/>
          <w:szCs w:val="18"/>
        </w:rPr>
        <w:t xml:space="preserve"> </w:t>
      </w:r>
    </w:p>
    <w:p w14:paraId="470A61F0" w14:textId="77777777" w:rsidR="00AE7062" w:rsidRPr="00C41072" w:rsidRDefault="009C5CC4" w:rsidP="00C41072">
      <w:pPr>
        <w:rPr>
          <w:rFonts w:ascii="Arial" w:eastAsia="Arial Unicode MS" w:hAnsi="Arial" w:cs="Arial"/>
          <w:sz w:val="18"/>
          <w:szCs w:val="18"/>
        </w:rPr>
      </w:pPr>
      <w:r w:rsidRPr="00C41072">
        <w:rPr>
          <w:rFonts w:ascii="Arial" w:eastAsia="Arial Unicode MS" w:hAnsi="Arial" w:cs="Arial"/>
          <w:sz w:val="18"/>
          <w:szCs w:val="18"/>
        </w:rPr>
        <w:br w:type="page"/>
      </w:r>
    </w:p>
    <w:p w14:paraId="745C06FB" w14:textId="77777777" w:rsidR="009C5CC4" w:rsidRPr="00C41072" w:rsidRDefault="009C5CC4"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0984C060" w14:textId="77777777" w:rsidR="009C5CC4" w:rsidRPr="00C41072" w:rsidRDefault="009C5CC4" w:rsidP="00C41072">
      <w:pPr>
        <w:suppressAutoHyphens/>
        <w:ind w:left="1080" w:hanging="540"/>
        <w:rPr>
          <w:rFonts w:ascii="Arial" w:hAnsi="Arial" w:cs="Arial"/>
          <w:color w:val="000000"/>
          <w:sz w:val="18"/>
          <w:szCs w:val="18"/>
          <w:lang w:val="en-US"/>
        </w:rPr>
      </w:pPr>
    </w:p>
    <w:p w14:paraId="44D4D9A6" w14:textId="77777777" w:rsidR="009C5CC4" w:rsidRPr="00C41072" w:rsidRDefault="009C5CC4" w:rsidP="00C41072">
      <w:pPr>
        <w:suppressAutoHyphens/>
        <w:ind w:left="1080" w:hanging="540"/>
        <w:rPr>
          <w:rFonts w:ascii="Arial" w:hAnsi="Arial" w:cs="Arial"/>
          <w:color w:val="000000"/>
          <w:sz w:val="18"/>
          <w:szCs w:val="18"/>
          <w:lang w:val="en-US"/>
        </w:rPr>
      </w:pPr>
    </w:p>
    <w:p w14:paraId="34AE86AE" w14:textId="77777777" w:rsidR="009C5CC4" w:rsidRPr="00C41072" w:rsidRDefault="009C5CC4"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02158E"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Financial asset </w:t>
      </w:r>
      <w:r w:rsidRPr="00C41072">
        <w:rPr>
          <w:rFonts w:ascii="Arial" w:hAnsi="Arial" w:cs="Arial"/>
          <w:color w:val="000000"/>
          <w:sz w:val="18"/>
          <w:szCs w:val="18"/>
          <w:lang w:val="en-US"/>
        </w:rPr>
        <w:t>(Cont’d)</w:t>
      </w:r>
    </w:p>
    <w:p w14:paraId="26717EBB" w14:textId="77777777" w:rsidR="00962B5D" w:rsidRPr="00C41072" w:rsidRDefault="00962B5D" w:rsidP="00C41072">
      <w:pPr>
        <w:pStyle w:val="BodyText"/>
        <w:ind w:left="1440" w:hanging="360"/>
        <w:rPr>
          <w:rFonts w:ascii="Arial" w:hAnsi="Arial" w:cs="Arial"/>
          <w:color w:val="000000"/>
          <w:sz w:val="18"/>
          <w:szCs w:val="18"/>
          <w:u w:val="single"/>
        </w:rPr>
      </w:pPr>
    </w:p>
    <w:p w14:paraId="6B178447" w14:textId="77777777" w:rsidR="009C5CC4" w:rsidRPr="00C41072" w:rsidRDefault="009C5CC4" w:rsidP="00C41072">
      <w:pPr>
        <w:pStyle w:val="BodyText"/>
        <w:ind w:left="1440" w:hanging="360"/>
        <w:rPr>
          <w:rFonts w:ascii="Arial" w:hAnsi="Arial" w:cs="Arial"/>
          <w:color w:val="000000"/>
          <w:sz w:val="18"/>
          <w:szCs w:val="18"/>
          <w:u w:val="single"/>
        </w:rPr>
      </w:pPr>
      <w:r w:rsidRPr="00C41072">
        <w:rPr>
          <w:rFonts w:ascii="Arial" w:hAnsi="Arial" w:cs="Arial"/>
          <w:color w:val="000000"/>
          <w:sz w:val="18"/>
          <w:szCs w:val="18"/>
          <w:u w:val="single"/>
        </w:rPr>
        <w:t>For the year ended 31 December 2020</w:t>
      </w:r>
      <w:r w:rsidRPr="00C41072">
        <w:rPr>
          <w:rFonts w:ascii="Arial" w:hAnsi="Arial" w:cs="Arial"/>
          <w:b/>
          <w:bCs/>
          <w:color w:val="000000"/>
          <w:sz w:val="18"/>
          <w:szCs w:val="18"/>
        </w:rPr>
        <w:t xml:space="preserve"> </w:t>
      </w:r>
      <w:r w:rsidRPr="00C41072">
        <w:rPr>
          <w:rFonts w:ascii="Arial" w:hAnsi="Arial" w:cs="Arial"/>
          <w:color w:val="000000"/>
          <w:sz w:val="18"/>
          <w:szCs w:val="18"/>
        </w:rPr>
        <w:t>(Cont’d)</w:t>
      </w:r>
    </w:p>
    <w:p w14:paraId="003A886A" w14:textId="77777777" w:rsidR="00AE7062" w:rsidRPr="00C41072" w:rsidRDefault="00AE7062" w:rsidP="00C41072">
      <w:pPr>
        <w:ind w:left="1440"/>
        <w:rPr>
          <w:rFonts w:ascii="Arial" w:eastAsia="Arial Unicode MS" w:hAnsi="Arial" w:cs="Arial"/>
          <w:sz w:val="18"/>
          <w:szCs w:val="18"/>
          <w:lang w:val="en-US"/>
        </w:rPr>
      </w:pPr>
    </w:p>
    <w:p w14:paraId="608FFE48" w14:textId="77777777" w:rsidR="00E8059B" w:rsidRPr="00C41072" w:rsidRDefault="009C5CC4" w:rsidP="00C41072">
      <w:pPr>
        <w:pStyle w:val="BodyText"/>
        <w:ind w:left="1440" w:hanging="360"/>
        <w:rPr>
          <w:rFonts w:ascii="Arial" w:hAnsi="Arial" w:cs="Arial"/>
          <w:sz w:val="18"/>
          <w:szCs w:val="18"/>
          <w:lang w:val="en-GB"/>
        </w:rPr>
      </w:pPr>
      <w:r w:rsidRPr="00C41072">
        <w:rPr>
          <w:rFonts w:ascii="Arial" w:hAnsi="Arial" w:cs="Arial"/>
          <w:sz w:val="18"/>
          <w:szCs w:val="18"/>
          <w:lang w:val="en-GB"/>
        </w:rPr>
        <w:t>f</w:t>
      </w:r>
      <w:r w:rsidR="00E8059B" w:rsidRPr="00C41072">
        <w:rPr>
          <w:rFonts w:ascii="Arial" w:hAnsi="Arial" w:cs="Arial"/>
          <w:sz w:val="18"/>
          <w:szCs w:val="18"/>
          <w:lang w:val="en-GB"/>
        </w:rPr>
        <w:t>)</w:t>
      </w:r>
      <w:r w:rsidR="00E8059B" w:rsidRPr="00C41072">
        <w:rPr>
          <w:rFonts w:ascii="Arial" w:hAnsi="Arial" w:cs="Arial"/>
          <w:sz w:val="18"/>
          <w:szCs w:val="18"/>
          <w:lang w:val="en-GB"/>
        </w:rPr>
        <w:tab/>
        <w:t>Impairment</w:t>
      </w:r>
    </w:p>
    <w:p w14:paraId="0F1AFDB5" w14:textId="77777777" w:rsidR="009C5CC4" w:rsidRPr="00C41072" w:rsidRDefault="009C5CC4" w:rsidP="00C41072">
      <w:pPr>
        <w:ind w:left="1440"/>
        <w:rPr>
          <w:rFonts w:ascii="Arial" w:eastAsia="Arial Unicode MS" w:hAnsi="Arial" w:cs="Arial"/>
          <w:sz w:val="18"/>
          <w:szCs w:val="18"/>
        </w:rPr>
      </w:pPr>
    </w:p>
    <w:p w14:paraId="1983B9AF" w14:textId="77777777" w:rsidR="002166C9" w:rsidRPr="00C41072" w:rsidRDefault="002166C9" w:rsidP="00C41072">
      <w:pPr>
        <w:ind w:left="1440"/>
        <w:rPr>
          <w:rFonts w:ascii="Arial" w:eastAsia="Arial Unicode MS" w:hAnsi="Arial" w:cs="Arial"/>
          <w:sz w:val="18"/>
          <w:szCs w:val="18"/>
          <w:lang w:val="en-US"/>
        </w:rPr>
      </w:pPr>
      <w:r w:rsidRPr="00C41072">
        <w:rPr>
          <w:rFonts w:ascii="Arial" w:eastAsia="Arial Unicode MS" w:hAnsi="Arial" w:cs="Arial"/>
          <w:spacing w:val="-4"/>
          <w:sz w:val="18"/>
          <w:szCs w:val="18"/>
          <w:lang w:val="en-US"/>
        </w:rPr>
        <w:t>From 1 January 2020, the Group assesses on a forward looking basis the expected credit loss associated</w:t>
      </w:r>
      <w:r w:rsidRPr="00C41072">
        <w:rPr>
          <w:rFonts w:ascii="Arial" w:eastAsia="Arial Unicode MS" w:hAnsi="Arial" w:cs="Arial"/>
          <w:sz w:val="18"/>
          <w:szCs w:val="18"/>
          <w:lang w:val="en-US"/>
        </w:rPr>
        <w:t xml:space="preserve"> with its debt instruments carried at amortised cost and FVOCI. The impairment methodology applied depends on whether there has been a significant increase in credit risk. </w:t>
      </w:r>
    </w:p>
    <w:p w14:paraId="6D773980" w14:textId="77777777" w:rsidR="002166C9" w:rsidRPr="00C41072" w:rsidRDefault="002166C9" w:rsidP="00C41072">
      <w:pPr>
        <w:ind w:left="1440"/>
        <w:rPr>
          <w:rFonts w:ascii="Arial" w:eastAsia="Arial Unicode MS" w:hAnsi="Arial" w:cs="Arial"/>
          <w:sz w:val="18"/>
          <w:szCs w:val="18"/>
          <w:lang w:val="en-US"/>
        </w:rPr>
      </w:pPr>
    </w:p>
    <w:p w14:paraId="11E5D5EB" w14:textId="77777777" w:rsidR="002166C9" w:rsidRPr="00C41072" w:rsidRDefault="002166C9" w:rsidP="00C41072">
      <w:pPr>
        <w:ind w:left="1440"/>
        <w:rPr>
          <w:rFonts w:ascii="Arial" w:eastAsia="Arial Unicode MS" w:hAnsi="Arial" w:cs="Arial"/>
          <w:sz w:val="18"/>
          <w:szCs w:val="18"/>
          <w:lang w:val="en-US"/>
        </w:rPr>
      </w:pPr>
      <w:r w:rsidRPr="00C41072">
        <w:rPr>
          <w:rFonts w:ascii="Arial" w:eastAsia="Arial Unicode MS" w:hAnsi="Arial" w:cs="Arial"/>
          <w:spacing w:val="-4"/>
          <w:sz w:val="18"/>
          <w:szCs w:val="18"/>
          <w:lang w:val="en-US"/>
        </w:rPr>
        <w:t>For trade receivables, the Group applies the simplified approach, which requires expected lifetime losses</w:t>
      </w:r>
      <w:r w:rsidRPr="00C41072">
        <w:rPr>
          <w:rFonts w:ascii="Arial" w:eastAsia="Arial Unicode MS" w:hAnsi="Arial" w:cs="Arial"/>
          <w:sz w:val="18"/>
          <w:szCs w:val="18"/>
          <w:lang w:val="en-US"/>
        </w:rPr>
        <w:t xml:space="preserve"> to be recognised from initial recognition of the receivables, see note </w:t>
      </w:r>
      <w:r w:rsidR="00866CC9" w:rsidRPr="00C41072">
        <w:rPr>
          <w:rFonts w:ascii="Arial" w:eastAsia="Arial Unicode MS" w:hAnsi="Arial" w:cs="Arial"/>
          <w:sz w:val="18"/>
          <w:szCs w:val="18"/>
          <w:lang w:val="en-US"/>
        </w:rPr>
        <w:t>1</w:t>
      </w:r>
      <w:r w:rsidR="00EC7F9E" w:rsidRPr="00C41072">
        <w:rPr>
          <w:rFonts w:ascii="Arial" w:eastAsia="Arial Unicode MS" w:hAnsi="Arial" w:cs="Arial"/>
          <w:sz w:val="18"/>
          <w:szCs w:val="18"/>
          <w:lang w:val="en-US"/>
        </w:rPr>
        <w:t>3</w:t>
      </w:r>
      <w:r w:rsidRPr="00C41072">
        <w:rPr>
          <w:rFonts w:ascii="Arial" w:eastAsia="Arial Unicode MS" w:hAnsi="Arial" w:cs="Arial"/>
          <w:sz w:val="18"/>
          <w:szCs w:val="18"/>
          <w:lang w:val="en-US"/>
        </w:rPr>
        <w:t xml:space="preserve"> for details.</w:t>
      </w:r>
    </w:p>
    <w:p w14:paraId="394C59EF" w14:textId="77777777" w:rsidR="00E8059B" w:rsidRPr="00C41072" w:rsidRDefault="00E8059B" w:rsidP="00C41072">
      <w:pPr>
        <w:ind w:left="1440"/>
        <w:rPr>
          <w:rFonts w:ascii="Arial" w:eastAsia="Arial Unicode MS" w:hAnsi="Arial" w:cs="Arial"/>
          <w:sz w:val="18"/>
          <w:szCs w:val="18"/>
        </w:rPr>
      </w:pPr>
    </w:p>
    <w:p w14:paraId="4122FD31" w14:textId="77777777" w:rsidR="009C5CC4" w:rsidRPr="00C41072" w:rsidRDefault="009C5CC4" w:rsidP="00C41072">
      <w:pPr>
        <w:ind w:left="1440"/>
        <w:rPr>
          <w:rFonts w:ascii="Arial" w:eastAsia="Arial Unicode MS" w:hAnsi="Arial" w:cs="Arial"/>
          <w:sz w:val="18"/>
          <w:szCs w:val="18"/>
        </w:rPr>
      </w:pPr>
      <w:r w:rsidRPr="00C41072">
        <w:rPr>
          <w:rFonts w:ascii="Arial" w:eastAsia="Arial Unicode MS" w:hAnsi="Arial" w:cs="Arial"/>
          <w:sz w:val="18"/>
          <w:szCs w:val="18"/>
        </w:rPr>
        <w:t xml:space="preserve">The Group chose to apply the temporary measures to relieve the impact from COVID-19 announced </w:t>
      </w:r>
      <w:r w:rsidRPr="00C41072">
        <w:rPr>
          <w:rFonts w:ascii="Arial" w:eastAsia="Arial Unicode MS" w:hAnsi="Arial" w:cs="Arial"/>
          <w:spacing w:val="-4"/>
          <w:sz w:val="18"/>
          <w:szCs w:val="18"/>
        </w:rPr>
        <w:t>by TFAC for the reporting periods ended between 1 January 2020 and 31 December 2020 by excluding</w:t>
      </w:r>
      <w:r w:rsidRPr="00C41072">
        <w:rPr>
          <w:rFonts w:ascii="Arial" w:eastAsia="Arial Unicode MS" w:hAnsi="Arial" w:cs="Arial"/>
          <w:sz w:val="18"/>
          <w:szCs w:val="18"/>
        </w:rPr>
        <w:t xml:space="preserve"> forward-looking information in assessing the expected credit loss under the simplified approach</w:t>
      </w:r>
      <w:r w:rsidR="002166C9" w:rsidRPr="00C41072">
        <w:rPr>
          <w:rFonts w:ascii="Arial" w:eastAsia="Arial Unicode MS" w:hAnsi="Arial" w:cs="Arial"/>
          <w:sz w:val="18"/>
          <w:szCs w:val="18"/>
        </w:rPr>
        <w:t xml:space="preserve"> </w:t>
      </w:r>
      <w:r w:rsidRPr="00C41072">
        <w:rPr>
          <w:rFonts w:ascii="Arial" w:eastAsia="Arial Unicode MS" w:hAnsi="Arial" w:cs="Arial"/>
          <w:sz w:val="18"/>
          <w:szCs w:val="18"/>
        </w:rPr>
        <w:t xml:space="preserve">of </w:t>
      </w:r>
      <w:r w:rsidRPr="00C41072">
        <w:rPr>
          <w:rFonts w:ascii="Arial" w:eastAsia="Arial Unicode MS" w:hAnsi="Arial" w:cs="Arial"/>
          <w:spacing w:val="-4"/>
          <w:sz w:val="18"/>
          <w:szCs w:val="18"/>
        </w:rPr>
        <w:t>trade receivables. The Group applied historical credit loss</w:t>
      </w:r>
      <w:r w:rsidR="002166C9" w:rsidRPr="00C41072">
        <w:rPr>
          <w:rFonts w:ascii="Arial" w:eastAsia="Arial Unicode MS" w:hAnsi="Arial" w:cs="Arial"/>
          <w:spacing w:val="-4"/>
          <w:sz w:val="18"/>
          <w:szCs w:val="18"/>
        </w:rPr>
        <w:t xml:space="preserve"> </w:t>
      </w:r>
      <w:r w:rsidRPr="00C41072">
        <w:rPr>
          <w:rFonts w:ascii="Arial" w:eastAsia="Arial Unicode MS" w:hAnsi="Arial" w:cs="Arial"/>
          <w:spacing w:val="-4"/>
          <w:sz w:val="18"/>
          <w:szCs w:val="18"/>
        </w:rPr>
        <w:t>adjusted with the management’s judgement</w:t>
      </w:r>
      <w:r w:rsidRPr="00C41072">
        <w:rPr>
          <w:rFonts w:ascii="Arial" w:eastAsia="Arial Unicode MS" w:hAnsi="Arial" w:cs="Arial"/>
          <w:sz w:val="18"/>
          <w:szCs w:val="18"/>
        </w:rPr>
        <w:t xml:space="preserve"> in estimating the expected credit loss as disclosed in note </w:t>
      </w:r>
      <w:r w:rsidR="002166C9" w:rsidRPr="00C41072">
        <w:rPr>
          <w:rFonts w:ascii="Arial" w:eastAsia="Arial Unicode MS" w:hAnsi="Arial" w:cs="Arial"/>
          <w:sz w:val="18"/>
          <w:szCs w:val="18"/>
        </w:rPr>
        <w:t>1</w:t>
      </w:r>
      <w:r w:rsidR="00B956B3" w:rsidRPr="00C41072">
        <w:rPr>
          <w:rFonts w:ascii="Arial" w:eastAsia="Arial Unicode MS" w:hAnsi="Arial" w:cs="Arial"/>
          <w:sz w:val="18"/>
          <w:szCs w:val="18"/>
        </w:rPr>
        <w:t>3</w:t>
      </w:r>
      <w:r w:rsidRPr="00C41072">
        <w:rPr>
          <w:rFonts w:ascii="Arial" w:eastAsia="Arial Unicode MS" w:hAnsi="Arial" w:cs="Arial"/>
          <w:sz w:val="18"/>
          <w:szCs w:val="18"/>
        </w:rPr>
        <w:t>.</w:t>
      </w:r>
    </w:p>
    <w:p w14:paraId="765812B2" w14:textId="77777777" w:rsidR="002166C9" w:rsidRPr="00C41072" w:rsidRDefault="002166C9" w:rsidP="00C41072">
      <w:pPr>
        <w:ind w:left="1440"/>
        <w:rPr>
          <w:rFonts w:ascii="Arial" w:eastAsia="Arial Unicode MS" w:hAnsi="Arial" w:cs="Arial"/>
          <w:sz w:val="18"/>
          <w:szCs w:val="18"/>
        </w:rPr>
      </w:pPr>
    </w:p>
    <w:p w14:paraId="2BD224F6" w14:textId="77777777" w:rsidR="002166C9" w:rsidRPr="00C41072" w:rsidRDefault="002166C9" w:rsidP="00C41072">
      <w:pPr>
        <w:ind w:left="1440"/>
        <w:rPr>
          <w:rFonts w:ascii="Arial" w:eastAsia="Arial Unicode MS" w:hAnsi="Arial" w:cs="Arial"/>
          <w:sz w:val="18"/>
          <w:szCs w:val="18"/>
        </w:rPr>
      </w:pPr>
      <w:r w:rsidRPr="00C41072">
        <w:rPr>
          <w:rFonts w:ascii="Arial" w:eastAsia="Arial Unicode MS" w:hAnsi="Arial" w:cs="Arial"/>
          <w:sz w:val="18"/>
          <w:szCs w:val="18"/>
        </w:rPr>
        <w:t>Impairment (and reversal of impairment) losses are recognised in profit or loss</w:t>
      </w:r>
      <w:r w:rsidR="00203588" w:rsidRPr="00C41072">
        <w:rPr>
          <w:rFonts w:ascii="Arial" w:eastAsia="Arial Unicode MS" w:hAnsi="Arial" w:cs="Arial"/>
          <w:sz w:val="18"/>
          <w:szCs w:val="18"/>
        </w:rPr>
        <w:t xml:space="preserve"> </w:t>
      </w:r>
      <w:r w:rsidRPr="00C41072">
        <w:rPr>
          <w:rFonts w:ascii="Arial" w:eastAsia="Arial Unicode MS" w:hAnsi="Arial" w:cs="Arial"/>
          <w:sz w:val="18"/>
          <w:szCs w:val="18"/>
        </w:rPr>
        <w:t>included in administrative expenses</w:t>
      </w:r>
    </w:p>
    <w:p w14:paraId="37E0B33B" w14:textId="77777777" w:rsidR="009C5CC4" w:rsidRPr="00C41072" w:rsidRDefault="009C5CC4" w:rsidP="00C41072">
      <w:pPr>
        <w:ind w:left="1440"/>
        <w:rPr>
          <w:rFonts w:ascii="Arial" w:eastAsia="Arial Unicode MS" w:hAnsi="Arial" w:cs="Arial"/>
          <w:sz w:val="18"/>
          <w:szCs w:val="18"/>
        </w:rPr>
      </w:pPr>
    </w:p>
    <w:p w14:paraId="4248AB4F" w14:textId="77777777" w:rsidR="009C5CC4" w:rsidRPr="00C41072" w:rsidRDefault="009C5CC4" w:rsidP="00C41072">
      <w:pPr>
        <w:ind w:left="1440"/>
        <w:rPr>
          <w:rFonts w:ascii="Arial" w:eastAsia="Arial Unicode MS" w:hAnsi="Arial" w:cs="Arial"/>
          <w:sz w:val="18"/>
          <w:szCs w:val="18"/>
        </w:rPr>
      </w:pPr>
      <w:r w:rsidRPr="00C41072">
        <w:rPr>
          <w:rFonts w:ascii="Arial" w:eastAsia="Arial Unicode MS" w:hAnsi="Arial" w:cs="Arial"/>
          <w:sz w:val="18"/>
          <w:szCs w:val="18"/>
        </w:rPr>
        <w:t>For other financial assets carried at amortised cost and FVOCI, the Group applies TFRS 9 general approach in measuring the impairment of those financial assets. Under the general</w:t>
      </w:r>
      <w:r w:rsidR="00793EF3" w:rsidRPr="00C41072">
        <w:rPr>
          <w:rFonts w:ascii="Arial" w:eastAsia="Arial Unicode MS" w:hAnsi="Arial" w:cs="Arial"/>
          <w:sz w:val="18"/>
          <w:szCs w:val="18"/>
        </w:rPr>
        <w:t xml:space="preserve"> </w:t>
      </w:r>
      <w:r w:rsidRPr="00C41072">
        <w:rPr>
          <w:rFonts w:ascii="Arial" w:eastAsia="Arial Unicode MS" w:hAnsi="Arial" w:cs="Arial"/>
          <w:sz w:val="18"/>
          <w:szCs w:val="18"/>
        </w:rPr>
        <w:t xml:space="preserve">approach, the 12-month or the lifetime expected credit loss is applied depending on whether there has been a significant increase in credit risk since the initial recognition. </w:t>
      </w:r>
    </w:p>
    <w:p w14:paraId="78E0DD79" w14:textId="77777777" w:rsidR="009C5CC4" w:rsidRPr="00C41072" w:rsidRDefault="009C5CC4" w:rsidP="00C41072">
      <w:pPr>
        <w:ind w:left="1440"/>
        <w:rPr>
          <w:rFonts w:ascii="Arial" w:eastAsia="Arial Unicode MS" w:hAnsi="Arial" w:cs="Arial"/>
          <w:sz w:val="18"/>
          <w:szCs w:val="18"/>
        </w:rPr>
      </w:pPr>
    </w:p>
    <w:p w14:paraId="659D5AC0" w14:textId="77777777" w:rsidR="009C5CC4" w:rsidRPr="00C41072" w:rsidRDefault="009C5CC4" w:rsidP="00C41072">
      <w:pPr>
        <w:ind w:left="1440"/>
        <w:rPr>
          <w:rFonts w:ascii="Arial" w:eastAsia="Arial Unicode MS" w:hAnsi="Arial" w:cs="Arial"/>
          <w:sz w:val="18"/>
          <w:szCs w:val="18"/>
        </w:rPr>
      </w:pPr>
      <w:r w:rsidRPr="00C41072">
        <w:rPr>
          <w:rFonts w:ascii="Arial" w:eastAsia="Arial Unicode MS"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0AF51E3" w14:textId="77777777" w:rsidR="009C5CC4" w:rsidRPr="00C41072" w:rsidRDefault="009C5CC4" w:rsidP="00C41072">
      <w:pPr>
        <w:ind w:left="1440"/>
        <w:rPr>
          <w:rFonts w:ascii="Arial" w:eastAsia="Arial Unicode MS" w:hAnsi="Arial" w:cs="Arial"/>
          <w:sz w:val="18"/>
          <w:szCs w:val="18"/>
        </w:rPr>
      </w:pPr>
    </w:p>
    <w:p w14:paraId="40E55F03" w14:textId="77777777" w:rsidR="009C5CC4" w:rsidRPr="00C41072" w:rsidRDefault="009C5CC4" w:rsidP="00C41072">
      <w:pPr>
        <w:ind w:left="1440"/>
        <w:rPr>
          <w:rFonts w:ascii="Arial" w:eastAsia="Arial Unicode MS" w:hAnsi="Arial" w:cs="Arial"/>
          <w:sz w:val="18"/>
          <w:szCs w:val="18"/>
        </w:rPr>
      </w:pPr>
      <w:r w:rsidRPr="00C41072">
        <w:rPr>
          <w:rFonts w:ascii="Arial" w:eastAsia="Arial Unicode MS"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A7ABEFF" w14:textId="77777777" w:rsidR="009C5CC4" w:rsidRPr="00C41072" w:rsidRDefault="009C5CC4" w:rsidP="00C41072">
      <w:pPr>
        <w:ind w:left="1440"/>
        <w:rPr>
          <w:rFonts w:ascii="Arial" w:eastAsia="Arial Unicode MS" w:hAnsi="Arial" w:cs="Arial"/>
          <w:sz w:val="18"/>
          <w:szCs w:val="18"/>
        </w:rPr>
      </w:pPr>
    </w:p>
    <w:p w14:paraId="11FE0C5D" w14:textId="77777777" w:rsidR="009C5CC4" w:rsidRPr="00C41072" w:rsidRDefault="009C5CC4" w:rsidP="00C41072">
      <w:pPr>
        <w:ind w:left="1440"/>
        <w:rPr>
          <w:rFonts w:ascii="Arial" w:eastAsia="Arial Unicode MS" w:hAnsi="Arial" w:cs="Arial"/>
          <w:sz w:val="18"/>
          <w:szCs w:val="18"/>
        </w:rPr>
      </w:pPr>
      <w:r w:rsidRPr="00C41072">
        <w:rPr>
          <w:rFonts w:ascii="Arial" w:eastAsia="Arial Unicode MS" w:hAnsi="Arial" w:cs="Arial"/>
          <w:sz w:val="18"/>
          <w:szCs w:val="18"/>
        </w:rPr>
        <w:t>When measuring expected credit losses, the Group reflects the following:</w:t>
      </w:r>
    </w:p>
    <w:p w14:paraId="5A2D0973" w14:textId="77777777" w:rsidR="009C5CC4" w:rsidRPr="00C41072" w:rsidRDefault="009C5CC4" w:rsidP="00C41072">
      <w:pPr>
        <w:ind w:left="1440"/>
        <w:rPr>
          <w:rFonts w:ascii="Arial" w:eastAsia="Arial Unicode MS" w:hAnsi="Arial" w:cs="Arial"/>
          <w:sz w:val="18"/>
          <w:szCs w:val="18"/>
        </w:rPr>
      </w:pPr>
    </w:p>
    <w:p w14:paraId="0CD06D6D" w14:textId="77777777" w:rsidR="009C5CC4" w:rsidRPr="00C41072" w:rsidRDefault="00B85A10" w:rsidP="00C41072">
      <w:pPr>
        <w:ind w:left="1800" w:hanging="360"/>
        <w:rPr>
          <w:rFonts w:ascii="Arial" w:eastAsia="Arial Unicode MS" w:hAnsi="Arial" w:cs="Arial"/>
          <w:sz w:val="18"/>
          <w:szCs w:val="18"/>
        </w:rPr>
      </w:pPr>
      <w:r w:rsidRPr="00C41072">
        <w:rPr>
          <w:rFonts w:ascii="Arial" w:eastAsia="Arial Unicode MS" w:hAnsi="Arial" w:cs="Arial"/>
          <w:sz w:val="18"/>
          <w:szCs w:val="18"/>
        </w:rPr>
        <w:sym w:font="Symbol" w:char="F0B7"/>
      </w:r>
      <w:r w:rsidR="009C5CC4" w:rsidRPr="00C41072">
        <w:rPr>
          <w:rFonts w:ascii="Arial" w:eastAsia="Arial Unicode MS" w:hAnsi="Arial" w:cs="Arial"/>
          <w:sz w:val="18"/>
          <w:szCs w:val="18"/>
        </w:rPr>
        <w:tab/>
        <w:t>probability-weighted estimated uncollectible amounts</w:t>
      </w:r>
    </w:p>
    <w:p w14:paraId="3302B09C" w14:textId="77777777" w:rsidR="009C5CC4" w:rsidRPr="00C41072" w:rsidRDefault="00B85A10" w:rsidP="00C41072">
      <w:pPr>
        <w:ind w:left="1800" w:hanging="360"/>
        <w:rPr>
          <w:rFonts w:ascii="Arial" w:eastAsia="Arial Unicode MS" w:hAnsi="Arial" w:cs="Arial"/>
          <w:sz w:val="18"/>
          <w:szCs w:val="18"/>
        </w:rPr>
      </w:pPr>
      <w:r w:rsidRPr="00C41072">
        <w:rPr>
          <w:rFonts w:ascii="Arial" w:eastAsia="Arial Unicode MS" w:hAnsi="Arial" w:cs="Arial"/>
          <w:sz w:val="18"/>
          <w:szCs w:val="18"/>
        </w:rPr>
        <w:sym w:font="Symbol" w:char="F0B7"/>
      </w:r>
      <w:r w:rsidR="009C5CC4" w:rsidRPr="00C41072">
        <w:rPr>
          <w:rFonts w:ascii="Arial" w:eastAsia="Arial Unicode MS" w:hAnsi="Arial" w:cs="Arial"/>
          <w:sz w:val="18"/>
          <w:szCs w:val="18"/>
        </w:rPr>
        <w:tab/>
        <w:t xml:space="preserve">time value of money; and </w:t>
      </w:r>
    </w:p>
    <w:p w14:paraId="093E2B7D" w14:textId="77777777" w:rsidR="009C5CC4" w:rsidRPr="00C41072" w:rsidRDefault="00B85A10" w:rsidP="00C41072">
      <w:pPr>
        <w:ind w:left="1800" w:hanging="360"/>
        <w:rPr>
          <w:rFonts w:ascii="Arial" w:eastAsia="Arial Unicode MS" w:hAnsi="Arial" w:cs="Arial"/>
          <w:sz w:val="18"/>
          <w:szCs w:val="18"/>
        </w:rPr>
      </w:pPr>
      <w:r w:rsidRPr="00C41072">
        <w:rPr>
          <w:rFonts w:ascii="Arial" w:eastAsia="Arial Unicode MS" w:hAnsi="Arial" w:cs="Arial"/>
          <w:sz w:val="18"/>
          <w:szCs w:val="18"/>
        </w:rPr>
        <w:sym w:font="Symbol" w:char="F0B7"/>
      </w:r>
      <w:r w:rsidR="009C5CC4" w:rsidRPr="00C41072">
        <w:rPr>
          <w:rFonts w:ascii="Arial" w:eastAsia="Arial Unicode MS" w:hAnsi="Arial" w:cs="Arial"/>
          <w:sz w:val="18"/>
          <w:szCs w:val="18"/>
        </w:rPr>
        <w:tab/>
        <w:t>supportable and reasonable information as of the reporting date about past experience, current conditions and forecasts of future situations.</w:t>
      </w:r>
    </w:p>
    <w:p w14:paraId="31171395" w14:textId="77777777" w:rsidR="009C5CC4" w:rsidRPr="00C41072" w:rsidRDefault="009C5CC4" w:rsidP="00C41072">
      <w:pPr>
        <w:ind w:left="1440"/>
        <w:rPr>
          <w:rFonts w:ascii="Arial" w:eastAsia="Arial Unicode MS" w:hAnsi="Arial" w:cs="Arial"/>
          <w:sz w:val="18"/>
          <w:szCs w:val="18"/>
        </w:rPr>
      </w:pPr>
    </w:p>
    <w:p w14:paraId="5D57054E" w14:textId="77777777" w:rsidR="009C5CC4" w:rsidRPr="00C41072" w:rsidRDefault="009C5CC4" w:rsidP="00C41072">
      <w:pPr>
        <w:ind w:left="1440"/>
        <w:rPr>
          <w:rFonts w:ascii="Arial" w:eastAsia="Arial Unicode MS" w:hAnsi="Arial" w:cs="Arial"/>
          <w:sz w:val="18"/>
          <w:szCs w:val="18"/>
        </w:rPr>
      </w:pPr>
      <w:r w:rsidRPr="00C41072">
        <w:rPr>
          <w:rFonts w:ascii="Arial" w:eastAsia="Arial Unicode MS" w:hAnsi="Arial" w:cs="Arial"/>
          <w:sz w:val="18"/>
          <w:szCs w:val="18"/>
        </w:rPr>
        <w:t>Impairment (and reversal of impairment) losses are recognised in profit or loss</w:t>
      </w:r>
      <w:r w:rsidR="00390260" w:rsidRPr="00C41072">
        <w:rPr>
          <w:rFonts w:ascii="Arial" w:eastAsia="Arial Unicode MS" w:hAnsi="Arial" w:cs="Arial"/>
          <w:sz w:val="18"/>
          <w:szCs w:val="18"/>
        </w:rPr>
        <w:t xml:space="preserve"> </w:t>
      </w:r>
      <w:r w:rsidRPr="00C41072">
        <w:rPr>
          <w:rFonts w:ascii="Arial" w:eastAsia="Arial Unicode MS" w:hAnsi="Arial" w:cs="Arial"/>
          <w:sz w:val="18"/>
          <w:szCs w:val="18"/>
        </w:rPr>
        <w:t>included in administrative expenses.</w:t>
      </w:r>
    </w:p>
    <w:p w14:paraId="6E737ACB" w14:textId="77777777" w:rsidR="009C5CC4" w:rsidRPr="00C41072" w:rsidRDefault="009C5CC4" w:rsidP="00C41072">
      <w:pPr>
        <w:ind w:left="1440"/>
        <w:rPr>
          <w:rFonts w:ascii="Arial" w:eastAsia="Arial Unicode MS" w:hAnsi="Arial" w:cs="Arial"/>
          <w:sz w:val="18"/>
          <w:szCs w:val="18"/>
        </w:rPr>
      </w:pPr>
    </w:p>
    <w:p w14:paraId="5F3AA871" w14:textId="77777777" w:rsidR="009C5CC4" w:rsidRPr="00C41072" w:rsidRDefault="009C5CC4" w:rsidP="00C41072">
      <w:pPr>
        <w:ind w:left="1440"/>
        <w:rPr>
          <w:rFonts w:ascii="Arial" w:eastAsia="Arial Unicode MS" w:hAnsi="Arial" w:cs="Arial"/>
          <w:sz w:val="18"/>
          <w:szCs w:val="18"/>
        </w:rPr>
      </w:pPr>
      <w:r w:rsidRPr="00C41072">
        <w:rPr>
          <w:rFonts w:ascii="Arial" w:eastAsia="Arial Unicode MS" w:hAnsi="Arial" w:cs="Arial"/>
          <w:spacing w:val="-4"/>
          <w:sz w:val="18"/>
          <w:szCs w:val="18"/>
        </w:rPr>
        <w:t>Classification and measurement of financial assets for the year ended 31 December 2019 is disclosed</w:t>
      </w:r>
      <w:r w:rsidRPr="00C41072">
        <w:rPr>
          <w:rFonts w:ascii="Arial" w:eastAsia="Arial Unicode MS" w:hAnsi="Arial" w:cs="Arial"/>
          <w:sz w:val="18"/>
          <w:szCs w:val="18"/>
        </w:rPr>
        <w:t xml:space="preserve"> in </w:t>
      </w:r>
      <w:r w:rsidR="00203588" w:rsidRPr="00C41072">
        <w:rPr>
          <w:rFonts w:ascii="Arial" w:eastAsia="Arial Unicode MS" w:hAnsi="Arial" w:cs="Arial"/>
          <w:sz w:val="18"/>
          <w:szCs w:val="18"/>
        </w:rPr>
        <w:t>n</w:t>
      </w:r>
      <w:r w:rsidRPr="00C41072">
        <w:rPr>
          <w:rFonts w:ascii="Arial" w:eastAsia="Arial Unicode MS" w:hAnsi="Arial" w:cs="Arial"/>
          <w:sz w:val="18"/>
          <w:szCs w:val="18"/>
        </w:rPr>
        <w:t>ote 5.1(</w:t>
      </w:r>
      <w:r w:rsidR="004507A7" w:rsidRPr="00C41072">
        <w:rPr>
          <w:rFonts w:ascii="Arial" w:eastAsia="Arial Unicode MS" w:hAnsi="Arial" w:cs="Arial"/>
          <w:sz w:val="18"/>
          <w:szCs w:val="18"/>
        </w:rPr>
        <w:t>a</w:t>
      </w:r>
      <w:r w:rsidRPr="00C41072">
        <w:rPr>
          <w:rFonts w:ascii="Arial" w:eastAsia="Arial Unicode MS" w:hAnsi="Arial" w:cs="Arial"/>
          <w:sz w:val="18"/>
          <w:szCs w:val="18"/>
        </w:rPr>
        <w:t>).</w:t>
      </w:r>
    </w:p>
    <w:p w14:paraId="685CEA10" w14:textId="77777777" w:rsidR="00586017" w:rsidRPr="00C41072" w:rsidRDefault="009C5CC4" w:rsidP="00C41072">
      <w:pPr>
        <w:rPr>
          <w:rFonts w:ascii="Arial" w:hAnsi="Arial" w:cs="Arial"/>
          <w:color w:val="000000"/>
          <w:sz w:val="18"/>
          <w:szCs w:val="18"/>
        </w:rPr>
      </w:pPr>
      <w:r w:rsidRPr="00C41072">
        <w:rPr>
          <w:rFonts w:ascii="Arial" w:eastAsia="Arial Unicode MS" w:hAnsi="Arial" w:cs="Arial"/>
          <w:sz w:val="18"/>
          <w:szCs w:val="18"/>
        </w:rPr>
        <w:br w:type="page"/>
      </w:r>
    </w:p>
    <w:p w14:paraId="4F8C610C" w14:textId="77777777" w:rsidR="00586017" w:rsidRPr="00C41072" w:rsidRDefault="00586017"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5773DF27" w14:textId="77777777" w:rsidR="00586017" w:rsidRPr="00C41072" w:rsidRDefault="00586017" w:rsidP="00C41072">
      <w:pPr>
        <w:suppressAutoHyphens/>
        <w:ind w:left="1080" w:hanging="540"/>
        <w:rPr>
          <w:rFonts w:ascii="Arial" w:hAnsi="Arial" w:cs="Arial"/>
          <w:color w:val="000000"/>
          <w:sz w:val="18"/>
          <w:szCs w:val="18"/>
          <w:lang w:val="en-US"/>
        </w:rPr>
      </w:pPr>
    </w:p>
    <w:p w14:paraId="1344B430" w14:textId="77777777" w:rsidR="00586017" w:rsidRPr="00C41072" w:rsidRDefault="00586017" w:rsidP="00C41072">
      <w:pPr>
        <w:suppressAutoHyphens/>
        <w:ind w:left="1080" w:hanging="540"/>
        <w:rPr>
          <w:rFonts w:ascii="Arial" w:hAnsi="Arial" w:cs="Arial"/>
          <w:color w:val="000000"/>
          <w:sz w:val="18"/>
          <w:szCs w:val="18"/>
          <w:lang w:val="en-US"/>
        </w:rPr>
      </w:pPr>
    </w:p>
    <w:p w14:paraId="4DC140D2" w14:textId="77777777" w:rsidR="00586017" w:rsidRPr="00C41072" w:rsidRDefault="00586017"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2166C9"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Financial asset </w:t>
      </w:r>
      <w:r w:rsidRPr="00C41072">
        <w:rPr>
          <w:rFonts w:ascii="Arial" w:hAnsi="Arial" w:cs="Arial"/>
          <w:color w:val="000000"/>
          <w:sz w:val="18"/>
          <w:szCs w:val="18"/>
          <w:lang w:val="en-US"/>
        </w:rPr>
        <w:t>(Cont’d)</w:t>
      </w:r>
    </w:p>
    <w:p w14:paraId="09E098A7" w14:textId="77777777" w:rsidR="00586017" w:rsidRPr="00C41072" w:rsidRDefault="00586017" w:rsidP="00C41072">
      <w:pPr>
        <w:ind w:left="1080"/>
        <w:rPr>
          <w:rFonts w:ascii="Arial" w:hAnsi="Arial" w:cs="Arial"/>
          <w:sz w:val="18"/>
          <w:szCs w:val="18"/>
        </w:rPr>
      </w:pPr>
    </w:p>
    <w:p w14:paraId="084CE26A" w14:textId="77777777" w:rsidR="00AE7062" w:rsidRPr="00C41072" w:rsidRDefault="00AE7062" w:rsidP="00C41072">
      <w:pPr>
        <w:pStyle w:val="BodyText"/>
        <w:ind w:left="1080"/>
        <w:rPr>
          <w:rFonts w:ascii="Arial" w:hAnsi="Arial" w:cs="Arial"/>
          <w:color w:val="000000"/>
          <w:sz w:val="18"/>
          <w:szCs w:val="18"/>
          <w:u w:val="single"/>
        </w:rPr>
      </w:pPr>
      <w:bookmarkStart w:id="6" w:name="_Toc48736021"/>
      <w:r w:rsidRPr="00C41072">
        <w:rPr>
          <w:rFonts w:ascii="Arial" w:hAnsi="Arial" w:cs="Arial"/>
          <w:color w:val="000000"/>
          <w:sz w:val="18"/>
          <w:szCs w:val="18"/>
          <w:u w:val="single"/>
        </w:rPr>
        <w:t>For the year ended 31 December 20</w:t>
      </w:r>
      <w:bookmarkEnd w:id="6"/>
      <w:r w:rsidR="00C324EC" w:rsidRPr="00C41072">
        <w:rPr>
          <w:rFonts w:ascii="Arial" w:hAnsi="Arial" w:cs="Arial"/>
          <w:color w:val="000000"/>
          <w:sz w:val="18"/>
          <w:szCs w:val="18"/>
          <w:u w:val="single"/>
        </w:rPr>
        <w:t>19</w:t>
      </w:r>
      <w:r w:rsidRPr="00C41072">
        <w:rPr>
          <w:rFonts w:ascii="Arial" w:hAnsi="Arial" w:cs="Arial"/>
          <w:color w:val="000000"/>
          <w:sz w:val="18"/>
          <w:szCs w:val="18"/>
          <w:u w:val="single"/>
        </w:rPr>
        <w:t xml:space="preserve"> </w:t>
      </w:r>
    </w:p>
    <w:p w14:paraId="0896A246" w14:textId="77777777" w:rsidR="00AE7062" w:rsidRPr="00C41072" w:rsidRDefault="00AE7062" w:rsidP="00C41072">
      <w:pPr>
        <w:pStyle w:val="BodyText"/>
        <w:ind w:left="1080"/>
        <w:rPr>
          <w:rFonts w:ascii="Arial" w:hAnsi="Arial" w:cs="Arial"/>
          <w:color w:val="000000"/>
          <w:sz w:val="18"/>
          <w:szCs w:val="18"/>
          <w:u w:val="single"/>
        </w:rPr>
      </w:pPr>
    </w:p>
    <w:p w14:paraId="15DC1FE3" w14:textId="77777777" w:rsidR="00AE7062" w:rsidRPr="00C41072" w:rsidRDefault="00AE7062" w:rsidP="00C41072">
      <w:pPr>
        <w:pStyle w:val="Heading5"/>
        <w:spacing w:before="0" w:after="0"/>
        <w:ind w:left="1080"/>
        <w:rPr>
          <w:rFonts w:ascii="Arial" w:hAnsi="Arial" w:cs="Arial"/>
          <w:i/>
          <w:iCs/>
          <w:sz w:val="18"/>
          <w:szCs w:val="18"/>
        </w:rPr>
      </w:pPr>
      <w:r w:rsidRPr="00C41072">
        <w:rPr>
          <w:rFonts w:ascii="Arial" w:hAnsi="Arial" w:cs="Arial"/>
          <w:i/>
          <w:iCs/>
          <w:sz w:val="18"/>
          <w:szCs w:val="18"/>
        </w:rPr>
        <w:t>Investments in debt and equity securities</w:t>
      </w:r>
    </w:p>
    <w:p w14:paraId="38C013BE" w14:textId="77777777" w:rsidR="00AE7062" w:rsidRPr="00C41072" w:rsidRDefault="00AE7062" w:rsidP="00C41072">
      <w:pPr>
        <w:pStyle w:val="Heading5"/>
        <w:spacing w:before="0" w:after="0"/>
        <w:ind w:left="1080"/>
        <w:rPr>
          <w:rFonts w:ascii="Arial" w:hAnsi="Arial" w:cs="Arial"/>
          <w:sz w:val="18"/>
          <w:szCs w:val="18"/>
        </w:rPr>
      </w:pPr>
    </w:p>
    <w:p w14:paraId="3BC2366B" w14:textId="77777777" w:rsidR="00AE7062" w:rsidRPr="00C41072" w:rsidRDefault="00AE7062" w:rsidP="00C41072">
      <w:pPr>
        <w:pStyle w:val="Heading5"/>
        <w:spacing w:before="0" w:after="0"/>
        <w:ind w:left="1080"/>
        <w:rPr>
          <w:rFonts w:ascii="Arial" w:hAnsi="Arial" w:cs="Arial"/>
          <w:sz w:val="18"/>
          <w:szCs w:val="18"/>
        </w:rPr>
      </w:pPr>
      <w:r w:rsidRPr="00C41072">
        <w:rPr>
          <w:rFonts w:ascii="Arial" w:hAnsi="Arial" w:cs="Arial"/>
          <w:sz w:val="18"/>
          <w:szCs w:val="18"/>
        </w:rPr>
        <w:t>Investments other than investments in subsidiaries, associates and joint ventures are initially recognised at fair value of consideration paid plus direct transaction cost.</w:t>
      </w:r>
    </w:p>
    <w:p w14:paraId="24AE6AE8" w14:textId="77777777" w:rsidR="00A135E0" w:rsidRPr="00C41072" w:rsidRDefault="00A135E0" w:rsidP="00C41072">
      <w:pPr>
        <w:pStyle w:val="Heading5"/>
        <w:spacing w:before="0" w:after="0"/>
        <w:ind w:left="1080"/>
        <w:rPr>
          <w:rFonts w:ascii="Arial" w:hAnsi="Arial" w:cs="Arial"/>
          <w:sz w:val="18"/>
          <w:szCs w:val="18"/>
        </w:rPr>
      </w:pPr>
    </w:p>
    <w:p w14:paraId="52481D6C" w14:textId="77777777" w:rsidR="00AE7062" w:rsidRPr="00C41072" w:rsidRDefault="00AE7062" w:rsidP="00C41072">
      <w:pPr>
        <w:pStyle w:val="Heading5"/>
        <w:spacing w:before="0" w:after="0"/>
        <w:ind w:left="1080"/>
        <w:rPr>
          <w:rFonts w:ascii="Arial" w:hAnsi="Arial" w:cs="Arial"/>
          <w:i/>
          <w:iCs/>
          <w:sz w:val="18"/>
          <w:szCs w:val="18"/>
        </w:rPr>
      </w:pPr>
      <w:r w:rsidRPr="00C41072">
        <w:rPr>
          <w:rFonts w:ascii="Arial" w:hAnsi="Arial" w:cs="Arial"/>
          <w:i/>
          <w:iCs/>
          <w:sz w:val="18"/>
          <w:szCs w:val="18"/>
        </w:rPr>
        <w:t>Trading and available-for-sale investments</w:t>
      </w:r>
    </w:p>
    <w:p w14:paraId="339D9B97" w14:textId="77777777" w:rsidR="00AE7062" w:rsidRPr="00C41072" w:rsidRDefault="00AE7062" w:rsidP="00C41072">
      <w:pPr>
        <w:pStyle w:val="Heading5"/>
        <w:spacing w:before="0" w:after="0"/>
        <w:ind w:left="1080"/>
        <w:rPr>
          <w:rFonts w:ascii="Arial" w:hAnsi="Arial" w:cs="Arial"/>
          <w:b/>
          <w:bCs/>
          <w:sz w:val="18"/>
          <w:szCs w:val="18"/>
        </w:rPr>
      </w:pPr>
    </w:p>
    <w:p w14:paraId="4066C426" w14:textId="77777777" w:rsidR="00AE7062" w:rsidRPr="00C41072" w:rsidRDefault="00AE7062" w:rsidP="00C41072">
      <w:pPr>
        <w:pStyle w:val="Heading5"/>
        <w:spacing w:before="0" w:after="0"/>
        <w:ind w:left="1080"/>
        <w:rPr>
          <w:rFonts w:ascii="Arial" w:hAnsi="Arial" w:cs="Arial"/>
          <w:sz w:val="18"/>
          <w:szCs w:val="18"/>
        </w:rPr>
      </w:pPr>
      <w:r w:rsidRPr="00C41072">
        <w:rPr>
          <w:rFonts w:ascii="Arial" w:hAnsi="Arial" w:cs="Arial"/>
          <w:sz w:val="18"/>
          <w:szCs w:val="18"/>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417FCCE8" w14:textId="77777777" w:rsidR="00AE7062" w:rsidRPr="00C41072" w:rsidRDefault="00AE7062" w:rsidP="00C41072">
      <w:pPr>
        <w:pStyle w:val="Heading5"/>
        <w:spacing w:before="0" w:after="0"/>
        <w:ind w:left="1080"/>
        <w:rPr>
          <w:rFonts w:ascii="Arial" w:hAnsi="Arial" w:cs="Arial"/>
          <w:b/>
          <w:bCs/>
          <w:sz w:val="18"/>
          <w:szCs w:val="18"/>
        </w:rPr>
      </w:pPr>
    </w:p>
    <w:p w14:paraId="5EE4B7B9" w14:textId="77777777" w:rsidR="00AE7062" w:rsidRPr="00C41072" w:rsidRDefault="00AE7062" w:rsidP="00C41072">
      <w:pPr>
        <w:pStyle w:val="Heading5"/>
        <w:spacing w:before="0" w:after="0"/>
        <w:ind w:left="1080"/>
        <w:rPr>
          <w:rFonts w:ascii="Arial" w:hAnsi="Arial" w:cs="Arial"/>
          <w:i/>
          <w:iCs/>
          <w:sz w:val="18"/>
          <w:szCs w:val="18"/>
        </w:rPr>
      </w:pPr>
      <w:r w:rsidRPr="00C41072">
        <w:rPr>
          <w:rFonts w:ascii="Arial" w:hAnsi="Arial" w:cs="Arial"/>
          <w:i/>
          <w:iCs/>
          <w:sz w:val="18"/>
          <w:szCs w:val="18"/>
        </w:rPr>
        <w:t>Held-to-maturity investments</w:t>
      </w:r>
    </w:p>
    <w:p w14:paraId="07690D13" w14:textId="77777777" w:rsidR="00AE7062" w:rsidRPr="00C41072" w:rsidRDefault="00AE7062" w:rsidP="00C41072">
      <w:pPr>
        <w:pStyle w:val="Heading5"/>
        <w:spacing w:before="0" w:after="0"/>
        <w:ind w:left="1080"/>
        <w:rPr>
          <w:rFonts w:ascii="Arial" w:hAnsi="Arial" w:cs="Arial"/>
          <w:i/>
          <w:iCs/>
          <w:sz w:val="18"/>
          <w:szCs w:val="18"/>
        </w:rPr>
      </w:pPr>
    </w:p>
    <w:p w14:paraId="642755B6" w14:textId="77777777" w:rsidR="00AE7062" w:rsidRPr="00C41072" w:rsidRDefault="00AE7062" w:rsidP="00C41072">
      <w:pPr>
        <w:pStyle w:val="Heading5"/>
        <w:spacing w:before="0" w:after="0"/>
        <w:ind w:left="1080"/>
        <w:rPr>
          <w:rFonts w:ascii="Arial" w:hAnsi="Arial" w:cs="Arial"/>
          <w:color w:val="000000"/>
          <w:spacing w:val="-4"/>
          <w:sz w:val="18"/>
          <w:szCs w:val="18"/>
        </w:rPr>
      </w:pPr>
      <w:r w:rsidRPr="00C41072">
        <w:rPr>
          <w:rFonts w:ascii="Arial" w:hAnsi="Arial" w:cs="Arial"/>
          <w:color w:val="000000"/>
          <w:spacing w:val="-4"/>
          <w:sz w:val="18"/>
          <w:szCs w:val="18"/>
        </w:rPr>
        <w:t>Held-to-maturity investments are carried at amortised cost using the effective interest method less impairment.</w:t>
      </w:r>
    </w:p>
    <w:p w14:paraId="54100FB7" w14:textId="77777777" w:rsidR="00AE7062" w:rsidRPr="00C41072" w:rsidRDefault="00AE7062" w:rsidP="00C41072">
      <w:pPr>
        <w:ind w:left="1080"/>
        <w:rPr>
          <w:rFonts w:ascii="Arial" w:hAnsi="Arial" w:cs="Arial"/>
          <w:sz w:val="18"/>
          <w:szCs w:val="18"/>
        </w:rPr>
      </w:pPr>
    </w:p>
    <w:p w14:paraId="0737CF34" w14:textId="77777777" w:rsidR="00AE7062" w:rsidRPr="00C41072" w:rsidRDefault="00AE7062" w:rsidP="00C41072">
      <w:pPr>
        <w:pStyle w:val="Heading5"/>
        <w:spacing w:before="0" w:after="0"/>
        <w:ind w:left="1080"/>
        <w:rPr>
          <w:rFonts w:ascii="Arial" w:hAnsi="Arial" w:cs="Arial"/>
          <w:i/>
          <w:iCs/>
          <w:sz w:val="18"/>
          <w:szCs w:val="18"/>
        </w:rPr>
      </w:pPr>
      <w:r w:rsidRPr="00C41072">
        <w:rPr>
          <w:rFonts w:ascii="Arial" w:hAnsi="Arial" w:cs="Arial"/>
          <w:i/>
          <w:iCs/>
          <w:sz w:val="18"/>
          <w:szCs w:val="18"/>
        </w:rPr>
        <w:t>General investments</w:t>
      </w:r>
    </w:p>
    <w:p w14:paraId="0314AAB4" w14:textId="77777777" w:rsidR="00AE7062" w:rsidRPr="00C41072" w:rsidRDefault="00AE7062" w:rsidP="00C41072">
      <w:pPr>
        <w:pStyle w:val="Heading5"/>
        <w:spacing w:before="0" w:after="0"/>
        <w:ind w:left="1080"/>
        <w:rPr>
          <w:rFonts w:ascii="Arial" w:hAnsi="Arial" w:cs="Arial"/>
          <w:sz w:val="18"/>
          <w:szCs w:val="18"/>
        </w:rPr>
      </w:pPr>
    </w:p>
    <w:p w14:paraId="4AE56054" w14:textId="77777777" w:rsidR="00AE7062" w:rsidRPr="00C41072" w:rsidRDefault="00AE7062" w:rsidP="00C41072">
      <w:pPr>
        <w:pStyle w:val="Heading5"/>
        <w:spacing w:before="0" w:after="0"/>
        <w:ind w:left="1080"/>
        <w:rPr>
          <w:rFonts w:ascii="Arial" w:hAnsi="Arial" w:cs="Arial"/>
          <w:sz w:val="18"/>
          <w:szCs w:val="18"/>
        </w:rPr>
      </w:pPr>
      <w:r w:rsidRPr="00C41072">
        <w:rPr>
          <w:rFonts w:ascii="Arial" w:hAnsi="Arial" w:cs="Arial"/>
          <w:sz w:val="18"/>
          <w:szCs w:val="18"/>
        </w:rPr>
        <w:t>General investments are carried at cost less impairment.</w:t>
      </w:r>
    </w:p>
    <w:p w14:paraId="5CAD6569" w14:textId="77777777" w:rsidR="00AE7062" w:rsidRPr="00C41072" w:rsidRDefault="00AE7062" w:rsidP="00C41072">
      <w:pPr>
        <w:pBdr>
          <w:top w:val="nil"/>
          <w:left w:val="nil"/>
          <w:bottom w:val="nil"/>
          <w:right w:val="nil"/>
          <w:between w:val="nil"/>
        </w:pBdr>
        <w:ind w:left="1080"/>
        <w:rPr>
          <w:rFonts w:ascii="Arial" w:hAnsi="Arial" w:cs="Arial"/>
          <w:color w:val="000000"/>
          <w:sz w:val="18"/>
          <w:szCs w:val="18"/>
        </w:rPr>
      </w:pPr>
    </w:p>
    <w:p w14:paraId="03185766" w14:textId="77777777" w:rsidR="00AE7062" w:rsidRPr="00C41072" w:rsidRDefault="00AE7062" w:rsidP="00C41072">
      <w:pPr>
        <w:pStyle w:val="Heading5"/>
        <w:spacing w:before="0" w:after="0"/>
        <w:ind w:left="1080"/>
        <w:rPr>
          <w:rFonts w:ascii="Arial" w:hAnsi="Arial" w:cs="Arial"/>
          <w:i/>
          <w:iCs/>
          <w:sz w:val="18"/>
          <w:szCs w:val="18"/>
        </w:rPr>
      </w:pPr>
      <w:r w:rsidRPr="00C41072">
        <w:rPr>
          <w:rFonts w:ascii="Arial" w:hAnsi="Arial" w:cs="Arial"/>
          <w:i/>
          <w:iCs/>
          <w:sz w:val="18"/>
          <w:szCs w:val="18"/>
        </w:rPr>
        <w:t>Disposal of investments</w:t>
      </w:r>
    </w:p>
    <w:p w14:paraId="57DD86E5" w14:textId="77777777" w:rsidR="00AE7062" w:rsidRPr="00C41072" w:rsidRDefault="00AE7062" w:rsidP="00C41072">
      <w:pPr>
        <w:pStyle w:val="Heading5"/>
        <w:spacing w:before="0" w:after="0"/>
        <w:ind w:left="1080"/>
        <w:rPr>
          <w:rFonts w:ascii="Arial" w:hAnsi="Arial" w:cs="Arial"/>
          <w:i/>
          <w:iCs/>
          <w:sz w:val="18"/>
          <w:szCs w:val="18"/>
        </w:rPr>
      </w:pPr>
    </w:p>
    <w:p w14:paraId="688CEACA" w14:textId="77777777" w:rsidR="00AE7062" w:rsidRPr="00C41072" w:rsidRDefault="00AE7062" w:rsidP="00C41072">
      <w:pPr>
        <w:pStyle w:val="Heading5"/>
        <w:spacing w:before="0" w:after="0"/>
        <w:ind w:left="1080"/>
        <w:rPr>
          <w:rFonts w:ascii="Arial" w:hAnsi="Arial" w:cs="Arial"/>
          <w:sz w:val="18"/>
          <w:szCs w:val="18"/>
        </w:rPr>
      </w:pPr>
      <w:r w:rsidRPr="00C41072">
        <w:rPr>
          <w:rFonts w:ascii="Arial" w:hAnsi="Arial" w:cs="Arial"/>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011831EF" w14:textId="77777777" w:rsidR="006845FD" w:rsidRPr="00C41072" w:rsidRDefault="006845FD" w:rsidP="00C41072">
      <w:pPr>
        <w:ind w:left="1080"/>
        <w:rPr>
          <w:rFonts w:ascii="Arial" w:hAnsi="Arial" w:cs="Arial"/>
          <w:sz w:val="18"/>
          <w:szCs w:val="18"/>
        </w:rPr>
      </w:pPr>
    </w:p>
    <w:p w14:paraId="18405C8B" w14:textId="77777777" w:rsidR="00FB4DDB" w:rsidRPr="00C41072" w:rsidRDefault="00FB4DDB" w:rsidP="00C41072">
      <w:pPr>
        <w:ind w:left="1080"/>
        <w:rPr>
          <w:rFonts w:ascii="Arial" w:hAnsi="Arial" w:cs="Arial"/>
          <w:sz w:val="18"/>
          <w:szCs w:val="18"/>
        </w:rPr>
      </w:pPr>
    </w:p>
    <w:p w14:paraId="782AF53E" w14:textId="77777777" w:rsidR="00AE7062" w:rsidRPr="00C41072" w:rsidRDefault="00AE7062" w:rsidP="00C41072">
      <w:pPr>
        <w:suppressAutoHyphens/>
        <w:ind w:left="1080" w:hanging="540"/>
        <w:rPr>
          <w:rFonts w:ascii="Arial" w:hAnsi="Arial" w:cs="Arial"/>
          <w:sz w:val="18"/>
          <w:szCs w:val="18"/>
        </w:rPr>
      </w:pPr>
      <w:bookmarkStart w:id="7" w:name="_Toc48736022"/>
      <w:r w:rsidRPr="00C41072">
        <w:rPr>
          <w:rFonts w:ascii="Arial" w:hAnsi="Arial" w:cs="Arial"/>
          <w:b/>
          <w:bCs/>
          <w:color w:val="000000"/>
          <w:sz w:val="18"/>
          <w:szCs w:val="18"/>
          <w:lang w:val="en-US"/>
        </w:rPr>
        <w:t>6.</w:t>
      </w:r>
      <w:r w:rsidR="002166C9" w:rsidRPr="00C41072">
        <w:rPr>
          <w:rFonts w:ascii="Arial" w:hAnsi="Arial" w:cs="Arial"/>
          <w:b/>
          <w:bCs/>
          <w:color w:val="000000"/>
          <w:sz w:val="18"/>
          <w:szCs w:val="18"/>
          <w:lang w:val="en-US"/>
        </w:rPr>
        <w:t>7</w:t>
      </w:r>
      <w:r w:rsidRPr="00C41072">
        <w:rPr>
          <w:rFonts w:ascii="Arial" w:hAnsi="Arial" w:cs="Arial"/>
          <w:b/>
          <w:bCs/>
          <w:color w:val="000000"/>
          <w:sz w:val="18"/>
          <w:szCs w:val="18"/>
          <w:lang w:val="en-US"/>
        </w:rPr>
        <w:tab/>
        <w:t>(Group of) non-current assets held-for-sale and discontinued operation</w:t>
      </w:r>
      <w:bookmarkEnd w:id="7"/>
    </w:p>
    <w:p w14:paraId="230F526F" w14:textId="77777777" w:rsidR="00962B5D" w:rsidRPr="00C41072" w:rsidRDefault="00962B5D" w:rsidP="00C41072">
      <w:pPr>
        <w:ind w:left="1080"/>
        <w:rPr>
          <w:rFonts w:ascii="Arial" w:hAnsi="Arial" w:cs="Arial"/>
          <w:color w:val="000000"/>
          <w:spacing w:val="-4"/>
          <w:sz w:val="18"/>
          <w:szCs w:val="18"/>
        </w:rPr>
      </w:pPr>
    </w:p>
    <w:p w14:paraId="1DDA34C8" w14:textId="77777777" w:rsidR="00AE7062" w:rsidRPr="00C41072" w:rsidRDefault="00AE7062" w:rsidP="00C41072">
      <w:pPr>
        <w:ind w:left="1080"/>
        <w:rPr>
          <w:rFonts w:ascii="Arial" w:hAnsi="Arial" w:cs="Arial"/>
          <w:color w:val="000000"/>
          <w:sz w:val="18"/>
          <w:szCs w:val="18"/>
        </w:rPr>
      </w:pPr>
      <w:r w:rsidRPr="00C41072">
        <w:rPr>
          <w:rFonts w:ascii="Arial" w:hAnsi="Arial" w:cs="Arial"/>
          <w:color w:val="000000"/>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727A8EF" w14:textId="77777777" w:rsidR="00962B5D" w:rsidRPr="00C41072" w:rsidRDefault="00962B5D" w:rsidP="00C41072">
      <w:pPr>
        <w:ind w:left="1080"/>
        <w:rPr>
          <w:rFonts w:ascii="Arial" w:hAnsi="Arial" w:cs="Arial"/>
          <w:color w:val="000000"/>
          <w:spacing w:val="-4"/>
          <w:sz w:val="18"/>
          <w:szCs w:val="18"/>
        </w:rPr>
      </w:pPr>
    </w:p>
    <w:p w14:paraId="2788AF38" w14:textId="77777777" w:rsidR="00AE7062" w:rsidRPr="00C41072" w:rsidRDefault="00AE7062" w:rsidP="00C41072">
      <w:pPr>
        <w:ind w:left="1080"/>
        <w:rPr>
          <w:rFonts w:ascii="Arial" w:hAnsi="Arial" w:cs="Arial"/>
          <w:color w:val="000000"/>
          <w:spacing w:val="-4"/>
          <w:sz w:val="18"/>
          <w:szCs w:val="18"/>
        </w:rPr>
      </w:pPr>
      <w:r w:rsidRPr="00C41072">
        <w:rPr>
          <w:rFonts w:ascii="Arial" w:hAnsi="Arial" w:cs="Arial"/>
          <w:color w:val="000000"/>
          <w:spacing w:val="-4"/>
          <w:sz w:val="18"/>
          <w:szCs w:val="18"/>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41B6BB61" w14:textId="77777777" w:rsidR="00AE7062" w:rsidRPr="00C41072" w:rsidRDefault="00AE7062" w:rsidP="00C41072">
      <w:pPr>
        <w:ind w:left="1080"/>
        <w:rPr>
          <w:rFonts w:ascii="Arial" w:hAnsi="Arial" w:cs="Arial"/>
          <w:color w:val="000000"/>
          <w:spacing w:val="-4"/>
          <w:sz w:val="18"/>
          <w:szCs w:val="18"/>
        </w:rPr>
      </w:pPr>
    </w:p>
    <w:p w14:paraId="1A3F4F62" w14:textId="77777777" w:rsidR="00AE7062" w:rsidRPr="00C41072" w:rsidRDefault="00AE7062" w:rsidP="00C41072">
      <w:pPr>
        <w:ind w:left="1080"/>
        <w:rPr>
          <w:rFonts w:ascii="Arial" w:hAnsi="Arial" w:cs="Arial"/>
          <w:color w:val="000000"/>
          <w:spacing w:val="-4"/>
          <w:sz w:val="18"/>
          <w:szCs w:val="18"/>
        </w:rPr>
      </w:pPr>
      <w:r w:rsidRPr="00C41072">
        <w:rPr>
          <w:rFonts w:ascii="Arial" w:hAnsi="Arial" w:cs="Arial"/>
          <w:color w:val="000000"/>
          <w:spacing w:val="-4"/>
          <w:sz w:val="18"/>
          <w:szCs w:val="18"/>
        </w:rPr>
        <w:t xml:space="preserve">Non-current assets (including those that are part of a disposal group) are not depreciated or amortised. </w:t>
      </w:r>
    </w:p>
    <w:p w14:paraId="09D51F99" w14:textId="77777777" w:rsidR="00AE7062" w:rsidRPr="00C41072" w:rsidRDefault="00AE7062" w:rsidP="00C41072">
      <w:pPr>
        <w:ind w:left="1080"/>
        <w:rPr>
          <w:rFonts w:ascii="Arial" w:hAnsi="Arial" w:cs="Arial"/>
          <w:color w:val="000000"/>
          <w:spacing w:val="-4"/>
          <w:sz w:val="18"/>
          <w:szCs w:val="18"/>
        </w:rPr>
      </w:pPr>
    </w:p>
    <w:p w14:paraId="5029DE83" w14:textId="77777777" w:rsidR="00AE7062" w:rsidRPr="00C41072" w:rsidRDefault="00AE7062" w:rsidP="00C41072">
      <w:pPr>
        <w:ind w:left="1080"/>
        <w:rPr>
          <w:rFonts w:ascii="Arial" w:hAnsi="Arial" w:cs="Arial"/>
          <w:color w:val="000000"/>
          <w:sz w:val="18"/>
          <w:szCs w:val="18"/>
        </w:rPr>
      </w:pPr>
      <w:r w:rsidRPr="00C41072">
        <w:rPr>
          <w:rFonts w:ascii="Arial" w:hAnsi="Arial" w:cs="Arial"/>
          <w:color w:val="000000"/>
          <w:sz w:val="18"/>
          <w:szCs w:val="18"/>
        </w:rPr>
        <w:t xml:space="preserve">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w:t>
      </w:r>
      <w:r w:rsidRPr="00C41072">
        <w:rPr>
          <w:rFonts w:ascii="Arial" w:hAnsi="Arial" w:cs="Arial"/>
          <w:color w:val="000000"/>
          <w:spacing w:val="-4"/>
          <w:sz w:val="18"/>
          <w:szCs w:val="18"/>
        </w:rPr>
        <w:t>acquired exclusively with a view to resale. The results of discontinued operations are presented separately</w:t>
      </w:r>
      <w:r w:rsidRPr="00C41072">
        <w:rPr>
          <w:rFonts w:ascii="Arial" w:hAnsi="Arial" w:cs="Arial"/>
          <w:color w:val="000000"/>
          <w:sz w:val="18"/>
          <w:szCs w:val="18"/>
        </w:rPr>
        <w:t xml:space="preserve"> in the statement of profit or loss.</w:t>
      </w:r>
    </w:p>
    <w:p w14:paraId="714A2EB0" w14:textId="77777777" w:rsidR="00805C37" w:rsidRPr="00C41072" w:rsidRDefault="00805C37" w:rsidP="00C41072">
      <w:pPr>
        <w:ind w:left="1080"/>
        <w:rPr>
          <w:rFonts w:ascii="Arial" w:hAnsi="Arial" w:cs="Arial"/>
          <w:color w:val="000000"/>
          <w:sz w:val="18"/>
          <w:szCs w:val="18"/>
        </w:rPr>
      </w:pPr>
    </w:p>
    <w:p w14:paraId="45EE13BE" w14:textId="77777777" w:rsidR="00FB4DDB" w:rsidRPr="00C41072" w:rsidRDefault="00FB4DDB" w:rsidP="00C41072">
      <w:pPr>
        <w:ind w:left="1080"/>
        <w:rPr>
          <w:rFonts w:ascii="Arial" w:hAnsi="Arial" w:cs="Arial"/>
          <w:color w:val="000000"/>
          <w:sz w:val="18"/>
          <w:szCs w:val="18"/>
        </w:rPr>
      </w:pPr>
    </w:p>
    <w:p w14:paraId="597838F6" w14:textId="77777777" w:rsidR="009D54F2" w:rsidRPr="00C41072" w:rsidRDefault="005D0497"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9D54F2" w:rsidRPr="00C41072">
        <w:rPr>
          <w:rFonts w:ascii="Arial" w:hAnsi="Arial" w:cs="Arial"/>
          <w:b/>
          <w:bCs/>
          <w:color w:val="000000"/>
          <w:sz w:val="18"/>
          <w:szCs w:val="18"/>
          <w:lang w:val="en-US"/>
        </w:rPr>
        <w:t>.</w:t>
      </w:r>
      <w:r w:rsidR="002166C9" w:rsidRPr="00C41072">
        <w:rPr>
          <w:rFonts w:ascii="Arial" w:hAnsi="Arial" w:cs="Arial"/>
          <w:b/>
          <w:bCs/>
          <w:color w:val="000000"/>
          <w:sz w:val="18"/>
          <w:szCs w:val="18"/>
          <w:lang w:val="en-US"/>
        </w:rPr>
        <w:t>8</w:t>
      </w:r>
      <w:r w:rsidR="009D54F2" w:rsidRPr="00C41072">
        <w:rPr>
          <w:rFonts w:ascii="Arial" w:hAnsi="Arial" w:cs="Arial"/>
          <w:b/>
          <w:bCs/>
          <w:color w:val="000000"/>
          <w:sz w:val="18"/>
          <w:szCs w:val="18"/>
          <w:lang w:val="en-US"/>
        </w:rPr>
        <w:tab/>
      </w:r>
      <w:r w:rsidR="00D247DF" w:rsidRPr="00C41072">
        <w:rPr>
          <w:rFonts w:ascii="Arial" w:hAnsi="Arial" w:cs="Arial"/>
          <w:b/>
          <w:bCs/>
          <w:color w:val="000000"/>
          <w:sz w:val="18"/>
          <w:szCs w:val="18"/>
          <w:lang w:val="en-US"/>
        </w:rPr>
        <w:t>Property, plant and e</w:t>
      </w:r>
      <w:r w:rsidR="009D54F2" w:rsidRPr="00C41072">
        <w:rPr>
          <w:rFonts w:ascii="Arial" w:hAnsi="Arial" w:cs="Arial"/>
          <w:b/>
          <w:bCs/>
          <w:color w:val="000000"/>
          <w:sz w:val="18"/>
          <w:szCs w:val="18"/>
          <w:lang w:val="en-US"/>
        </w:rPr>
        <w:t>quipment</w:t>
      </w:r>
    </w:p>
    <w:p w14:paraId="742E2682" w14:textId="77777777" w:rsidR="009D54F2" w:rsidRPr="00C41072" w:rsidRDefault="009D54F2" w:rsidP="00C41072">
      <w:pPr>
        <w:ind w:left="1080"/>
        <w:rPr>
          <w:rFonts w:ascii="Arial" w:hAnsi="Arial" w:cs="Arial"/>
          <w:color w:val="000000"/>
          <w:sz w:val="18"/>
          <w:szCs w:val="18"/>
        </w:rPr>
      </w:pPr>
    </w:p>
    <w:p w14:paraId="29882DB5" w14:textId="77777777" w:rsidR="008B07C0" w:rsidRPr="00C41072" w:rsidRDefault="008B07C0" w:rsidP="00C41072">
      <w:pPr>
        <w:ind w:left="1080"/>
        <w:rPr>
          <w:rFonts w:ascii="Arial" w:hAnsi="Arial" w:cs="Arial"/>
          <w:color w:val="000000"/>
          <w:sz w:val="18"/>
          <w:szCs w:val="18"/>
          <w:lang w:val="en-US"/>
        </w:rPr>
      </w:pPr>
      <w:r w:rsidRPr="00C41072">
        <w:rPr>
          <w:rFonts w:ascii="Arial" w:hAnsi="Arial" w:cs="Arial"/>
          <w:color w:val="000000"/>
          <w:sz w:val="18"/>
          <w:szCs w:val="18"/>
          <w:lang w:val="en-US"/>
        </w:rPr>
        <w:t xml:space="preserve">All other property, plant and equipment are stated at historical cost less accumulated depreciation and </w:t>
      </w:r>
      <w:r w:rsidRPr="00C41072">
        <w:rPr>
          <w:rFonts w:ascii="Arial" w:hAnsi="Arial" w:cs="Arial"/>
          <w:color w:val="000000"/>
          <w:spacing w:val="-6"/>
          <w:sz w:val="18"/>
          <w:szCs w:val="18"/>
          <w:lang w:val="en-US"/>
        </w:rPr>
        <w:t>impairment losses. Historical cost includes expenditure that is directly attributable to the acquisition of the items.</w:t>
      </w:r>
    </w:p>
    <w:p w14:paraId="684E428E" w14:textId="77777777" w:rsidR="008B07C0" w:rsidRPr="00C41072" w:rsidRDefault="008B07C0" w:rsidP="00C41072">
      <w:pPr>
        <w:ind w:left="1080"/>
        <w:rPr>
          <w:rFonts w:ascii="Arial" w:hAnsi="Arial" w:cs="Arial"/>
          <w:color w:val="000000"/>
          <w:sz w:val="18"/>
          <w:szCs w:val="18"/>
          <w:lang w:val="en-US"/>
        </w:rPr>
      </w:pPr>
    </w:p>
    <w:p w14:paraId="1D5C3E92" w14:textId="77777777" w:rsidR="009D54F2" w:rsidRPr="00C41072" w:rsidRDefault="008B07C0" w:rsidP="00C41072">
      <w:pPr>
        <w:ind w:left="1080"/>
        <w:rPr>
          <w:rFonts w:ascii="Arial" w:hAnsi="Arial" w:cs="Arial"/>
          <w:color w:val="000000"/>
          <w:sz w:val="18"/>
          <w:szCs w:val="18"/>
          <w:lang w:val="en-US"/>
        </w:rPr>
      </w:pPr>
      <w:r w:rsidRPr="00C41072">
        <w:rPr>
          <w:rFonts w:ascii="Arial" w:hAnsi="Arial" w:cs="Arial"/>
          <w:color w:val="000000"/>
          <w:spacing w:val="-4"/>
          <w:sz w:val="18"/>
          <w:szCs w:val="18"/>
          <w:lang w:val="en-US"/>
        </w:rPr>
        <w:t>Subsequent costs are included in the asset’s carrying amount, only when it is probable that future economic</w:t>
      </w:r>
      <w:r w:rsidRPr="00C41072">
        <w:rPr>
          <w:rFonts w:ascii="Arial" w:hAnsi="Arial" w:cs="Arial"/>
          <w:color w:val="000000"/>
          <w:sz w:val="18"/>
          <w:szCs w:val="18"/>
          <w:lang w:val="en-US"/>
        </w:rPr>
        <w:t xml:space="preserve"> </w:t>
      </w:r>
      <w:r w:rsidRPr="00C41072">
        <w:rPr>
          <w:rFonts w:ascii="Arial" w:hAnsi="Arial" w:cs="Arial"/>
          <w:color w:val="000000"/>
          <w:spacing w:val="-4"/>
          <w:sz w:val="18"/>
          <w:szCs w:val="18"/>
          <w:lang w:val="en-US"/>
        </w:rPr>
        <w:t>benefits associated with the item will flow to the Group</w:t>
      </w:r>
      <w:r w:rsidR="001144B5" w:rsidRPr="00C41072">
        <w:rPr>
          <w:rFonts w:ascii="Arial" w:hAnsi="Arial" w:cs="Arial"/>
          <w:color w:val="000000"/>
          <w:spacing w:val="-4"/>
          <w:sz w:val="18"/>
          <w:szCs w:val="18"/>
          <w:lang w:val="en-US"/>
        </w:rPr>
        <w:t>,</w:t>
      </w:r>
      <w:r w:rsidRPr="00C41072">
        <w:rPr>
          <w:rFonts w:ascii="Arial" w:hAnsi="Arial" w:cs="Arial"/>
          <w:color w:val="000000"/>
          <w:spacing w:val="-4"/>
          <w:sz w:val="18"/>
          <w:szCs w:val="18"/>
          <w:lang w:val="en-US"/>
        </w:rPr>
        <w:t xml:space="preserve"> capitalised where there is future economic benefits.</w:t>
      </w:r>
      <w:r w:rsidRPr="00C41072">
        <w:rPr>
          <w:rFonts w:ascii="Arial" w:hAnsi="Arial" w:cs="Arial"/>
          <w:color w:val="000000"/>
          <w:sz w:val="18"/>
          <w:szCs w:val="18"/>
          <w:lang w:val="en-US"/>
        </w:rPr>
        <w:t xml:space="preserve"> The carrying amount of the replaced part is derecognised.</w:t>
      </w:r>
    </w:p>
    <w:p w14:paraId="76D9199D" w14:textId="77777777" w:rsidR="00A135E0" w:rsidRPr="00C41072" w:rsidRDefault="00C324EC" w:rsidP="00C41072">
      <w:pPr>
        <w:ind w:left="540" w:hanging="540"/>
        <w:jc w:val="left"/>
        <w:rPr>
          <w:rFonts w:ascii="Arial" w:hAnsi="Arial" w:cs="Arial"/>
          <w:color w:val="000000"/>
          <w:sz w:val="18"/>
          <w:szCs w:val="18"/>
        </w:rPr>
      </w:pPr>
      <w:r w:rsidRPr="00C41072">
        <w:rPr>
          <w:rFonts w:ascii="Arial" w:hAnsi="Arial" w:cs="Arial"/>
          <w:color w:val="000000"/>
          <w:sz w:val="18"/>
          <w:szCs w:val="18"/>
        </w:rPr>
        <w:br w:type="page"/>
      </w:r>
    </w:p>
    <w:p w14:paraId="01B88D2E" w14:textId="77777777" w:rsidR="00C324EC" w:rsidRPr="00C41072" w:rsidRDefault="00C324EC"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200CDBFB" w14:textId="77777777" w:rsidR="00C324EC" w:rsidRPr="00C41072" w:rsidRDefault="00C324EC" w:rsidP="00C41072">
      <w:pPr>
        <w:ind w:left="1080"/>
        <w:rPr>
          <w:rFonts w:ascii="Arial" w:hAnsi="Arial" w:cs="Arial"/>
          <w:color w:val="000000"/>
          <w:sz w:val="16"/>
          <w:szCs w:val="16"/>
        </w:rPr>
      </w:pPr>
    </w:p>
    <w:p w14:paraId="285FDD7E" w14:textId="77777777" w:rsidR="00FB4DDB" w:rsidRPr="00C41072" w:rsidRDefault="00FB4DDB" w:rsidP="00C41072">
      <w:pPr>
        <w:ind w:left="1080"/>
        <w:rPr>
          <w:rFonts w:ascii="Arial" w:hAnsi="Arial" w:cs="Arial"/>
          <w:color w:val="000000"/>
          <w:sz w:val="16"/>
          <w:szCs w:val="16"/>
        </w:rPr>
      </w:pPr>
    </w:p>
    <w:p w14:paraId="00C0E2D3" w14:textId="77777777" w:rsidR="00C324EC" w:rsidRPr="00C41072" w:rsidRDefault="00C324EC"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2166C9" w:rsidRPr="00C41072">
        <w:rPr>
          <w:rFonts w:ascii="Arial" w:hAnsi="Arial" w:cs="Arial"/>
          <w:b/>
          <w:bCs/>
          <w:color w:val="000000"/>
          <w:sz w:val="18"/>
          <w:szCs w:val="18"/>
          <w:lang w:val="en-US"/>
        </w:rPr>
        <w:t>8</w:t>
      </w:r>
      <w:r w:rsidRPr="00C41072">
        <w:rPr>
          <w:rFonts w:ascii="Arial" w:hAnsi="Arial" w:cs="Arial"/>
          <w:b/>
          <w:bCs/>
          <w:color w:val="000000"/>
          <w:sz w:val="18"/>
          <w:szCs w:val="18"/>
          <w:lang w:val="en-US"/>
        </w:rPr>
        <w:tab/>
        <w:t xml:space="preserve">Property, plant and equipment </w:t>
      </w:r>
      <w:r w:rsidRPr="00C41072">
        <w:rPr>
          <w:rFonts w:ascii="Arial" w:hAnsi="Arial" w:cs="Arial"/>
          <w:color w:val="000000"/>
          <w:sz w:val="18"/>
          <w:szCs w:val="18"/>
          <w:lang w:val="en-US"/>
        </w:rPr>
        <w:t>(Cont’d)</w:t>
      </w:r>
    </w:p>
    <w:p w14:paraId="02CA6709" w14:textId="77777777" w:rsidR="00C324EC" w:rsidRPr="00C41072" w:rsidRDefault="00C324EC" w:rsidP="00C41072">
      <w:pPr>
        <w:ind w:left="1080"/>
        <w:rPr>
          <w:rFonts w:ascii="Arial" w:hAnsi="Arial" w:cs="Arial"/>
          <w:color w:val="000000"/>
          <w:sz w:val="16"/>
          <w:szCs w:val="16"/>
          <w:lang w:val="en-US"/>
        </w:rPr>
      </w:pPr>
    </w:p>
    <w:p w14:paraId="29DF8875" w14:textId="77777777" w:rsidR="008B07C0" w:rsidRPr="00C41072" w:rsidRDefault="008B07C0" w:rsidP="00C41072">
      <w:pPr>
        <w:ind w:left="1080"/>
        <w:rPr>
          <w:rFonts w:ascii="Arial" w:hAnsi="Arial" w:cs="Arial"/>
          <w:color w:val="000000"/>
          <w:sz w:val="18"/>
          <w:szCs w:val="18"/>
        </w:rPr>
      </w:pPr>
      <w:r w:rsidRPr="00C41072">
        <w:rPr>
          <w:rFonts w:ascii="Arial" w:hAnsi="Arial" w:cs="Arial"/>
          <w:color w:val="000000"/>
          <w:sz w:val="18"/>
          <w:szCs w:val="18"/>
        </w:rPr>
        <w:t>All other repairs and maintenance are charged to profit or loss when incurred.</w:t>
      </w:r>
    </w:p>
    <w:p w14:paraId="7F82BAB7" w14:textId="77777777" w:rsidR="008B07C0" w:rsidRPr="00C41072" w:rsidRDefault="008B07C0" w:rsidP="00C41072">
      <w:pPr>
        <w:ind w:left="1080"/>
        <w:rPr>
          <w:rFonts w:ascii="Arial" w:hAnsi="Arial" w:cs="Arial"/>
          <w:color w:val="000000"/>
          <w:sz w:val="16"/>
          <w:szCs w:val="16"/>
          <w:lang w:val="en-US"/>
        </w:rPr>
      </w:pPr>
    </w:p>
    <w:p w14:paraId="5541F79A" w14:textId="77777777" w:rsidR="009D54F2" w:rsidRPr="00C41072" w:rsidRDefault="00D247DF" w:rsidP="00C41072">
      <w:pPr>
        <w:ind w:left="1080"/>
        <w:rPr>
          <w:rFonts w:ascii="Arial" w:hAnsi="Arial" w:cs="Arial"/>
          <w:color w:val="000000"/>
          <w:sz w:val="18"/>
          <w:szCs w:val="18"/>
        </w:rPr>
      </w:pPr>
      <w:r w:rsidRPr="00C41072">
        <w:rPr>
          <w:rFonts w:ascii="Arial" w:hAnsi="Arial" w:cs="Arial"/>
          <w:color w:val="000000"/>
          <w:spacing w:val="-2"/>
          <w:sz w:val="18"/>
          <w:szCs w:val="18"/>
        </w:rPr>
        <w:t xml:space="preserve">Land is not depreciated. </w:t>
      </w:r>
      <w:r w:rsidR="009D54F2" w:rsidRPr="00C41072">
        <w:rPr>
          <w:rFonts w:ascii="Arial" w:hAnsi="Arial" w:cs="Arial"/>
          <w:color w:val="000000"/>
          <w:spacing w:val="-2"/>
          <w:sz w:val="18"/>
          <w:szCs w:val="18"/>
        </w:rPr>
        <w:t>Depreciation on other assets is calculated using the straight</w:t>
      </w:r>
      <w:r w:rsidR="001144B5" w:rsidRPr="00C41072">
        <w:rPr>
          <w:rFonts w:ascii="Arial" w:hAnsi="Arial" w:cs="Arial"/>
          <w:color w:val="000000"/>
          <w:spacing w:val="-2"/>
          <w:sz w:val="18"/>
          <w:szCs w:val="18"/>
        </w:rPr>
        <w:t>-</w:t>
      </w:r>
      <w:r w:rsidR="009D54F2" w:rsidRPr="00C41072">
        <w:rPr>
          <w:rFonts w:ascii="Arial" w:hAnsi="Arial" w:cs="Arial"/>
          <w:color w:val="000000"/>
          <w:spacing w:val="-2"/>
          <w:sz w:val="18"/>
          <w:szCs w:val="18"/>
        </w:rPr>
        <w:t>line method to allocate</w:t>
      </w:r>
      <w:r w:rsidR="009D54F2" w:rsidRPr="00C41072">
        <w:rPr>
          <w:rFonts w:ascii="Arial" w:hAnsi="Arial" w:cs="Arial"/>
          <w:color w:val="000000"/>
          <w:sz w:val="18"/>
          <w:szCs w:val="18"/>
        </w:rPr>
        <w:t xml:space="preserve"> their cost to their residual values over their estimated useful lives, as follows:</w:t>
      </w:r>
    </w:p>
    <w:p w14:paraId="5EC4AD94" w14:textId="77777777" w:rsidR="009D54F2" w:rsidRPr="00C41072" w:rsidRDefault="009D54F2" w:rsidP="00C41072">
      <w:pPr>
        <w:ind w:left="1080"/>
        <w:rPr>
          <w:rFonts w:ascii="Arial" w:hAnsi="Arial" w:cs="Arial"/>
          <w:color w:val="000000"/>
          <w:sz w:val="16"/>
          <w:szCs w:val="16"/>
        </w:rPr>
      </w:pPr>
    </w:p>
    <w:tbl>
      <w:tblPr>
        <w:tblW w:w="9024" w:type="dxa"/>
        <w:tblInd w:w="534" w:type="dxa"/>
        <w:tblLayout w:type="fixed"/>
        <w:tblLook w:val="0000" w:firstRow="0" w:lastRow="0" w:firstColumn="0" w:lastColumn="0" w:noHBand="0" w:noVBand="0"/>
      </w:tblPr>
      <w:tblGrid>
        <w:gridCol w:w="6324"/>
        <w:gridCol w:w="2700"/>
      </w:tblGrid>
      <w:tr w:rsidR="009D54F2" w:rsidRPr="00C41072" w14:paraId="30A09C81" w14:textId="77777777" w:rsidTr="00AD0EEF">
        <w:tc>
          <w:tcPr>
            <w:tcW w:w="6324" w:type="dxa"/>
            <w:vAlign w:val="bottom"/>
          </w:tcPr>
          <w:p w14:paraId="3A43F06A" w14:textId="77777777" w:rsidR="009D54F2" w:rsidRPr="00C41072" w:rsidRDefault="00D247DF" w:rsidP="00C41072">
            <w:pPr>
              <w:tabs>
                <w:tab w:val="left" w:pos="2340"/>
                <w:tab w:val="left" w:pos="3132"/>
              </w:tabs>
              <w:ind w:left="633" w:hanging="87"/>
              <w:jc w:val="thaiDistribute"/>
              <w:rPr>
                <w:rFonts w:ascii="Arial" w:hAnsi="Arial" w:cs="Arial"/>
                <w:color w:val="000000"/>
                <w:sz w:val="18"/>
                <w:szCs w:val="18"/>
              </w:rPr>
            </w:pPr>
            <w:r w:rsidRPr="00C41072">
              <w:rPr>
                <w:rFonts w:ascii="Arial" w:hAnsi="Arial" w:cs="Arial"/>
                <w:color w:val="000000"/>
                <w:sz w:val="18"/>
                <w:szCs w:val="18"/>
              </w:rPr>
              <w:t>Buildings</w:t>
            </w:r>
          </w:p>
        </w:tc>
        <w:tc>
          <w:tcPr>
            <w:tcW w:w="2700" w:type="dxa"/>
            <w:vAlign w:val="bottom"/>
          </w:tcPr>
          <w:p w14:paraId="5B6AF0B1" w14:textId="77777777" w:rsidR="009D54F2" w:rsidRPr="00C41072" w:rsidRDefault="00D247DF" w:rsidP="00C41072">
            <w:pPr>
              <w:tabs>
                <w:tab w:val="left" w:pos="-9718"/>
              </w:tabs>
              <w:ind w:left="-14" w:right="-72"/>
              <w:jc w:val="right"/>
              <w:rPr>
                <w:rFonts w:ascii="Arial" w:hAnsi="Arial" w:cs="Arial"/>
                <w:color w:val="000000"/>
                <w:sz w:val="18"/>
                <w:szCs w:val="18"/>
              </w:rPr>
            </w:pPr>
            <w:r w:rsidRPr="00C41072">
              <w:rPr>
                <w:rFonts w:ascii="Arial" w:hAnsi="Arial" w:cs="Arial"/>
                <w:color w:val="000000"/>
                <w:sz w:val="18"/>
                <w:szCs w:val="18"/>
              </w:rPr>
              <w:t>20 years</w:t>
            </w:r>
          </w:p>
        </w:tc>
      </w:tr>
      <w:tr w:rsidR="00D247DF" w:rsidRPr="00C41072" w14:paraId="57C7DDC2" w14:textId="77777777" w:rsidTr="00AD0EEF">
        <w:tc>
          <w:tcPr>
            <w:tcW w:w="6324" w:type="dxa"/>
            <w:vAlign w:val="bottom"/>
          </w:tcPr>
          <w:p w14:paraId="1CA0D16A" w14:textId="77777777" w:rsidR="00D247DF" w:rsidRPr="00C41072" w:rsidRDefault="00D247DF" w:rsidP="00C41072">
            <w:pPr>
              <w:tabs>
                <w:tab w:val="left" w:pos="2340"/>
                <w:tab w:val="left" w:pos="3132"/>
              </w:tabs>
              <w:ind w:left="546"/>
              <w:jc w:val="thaiDistribute"/>
              <w:rPr>
                <w:rFonts w:ascii="Arial" w:hAnsi="Arial" w:cs="Arial"/>
                <w:color w:val="000000"/>
                <w:sz w:val="18"/>
                <w:szCs w:val="18"/>
              </w:rPr>
            </w:pPr>
            <w:r w:rsidRPr="00C41072">
              <w:rPr>
                <w:rFonts w:ascii="Arial" w:hAnsi="Arial" w:cs="Arial"/>
                <w:color w:val="000000"/>
                <w:sz w:val="18"/>
                <w:szCs w:val="18"/>
              </w:rPr>
              <w:t>Furniture, fixture, and office equipment</w:t>
            </w:r>
          </w:p>
        </w:tc>
        <w:tc>
          <w:tcPr>
            <w:tcW w:w="2700" w:type="dxa"/>
            <w:vAlign w:val="bottom"/>
          </w:tcPr>
          <w:p w14:paraId="608E8D19" w14:textId="77777777" w:rsidR="00D247DF" w:rsidRPr="00C41072" w:rsidRDefault="00823435" w:rsidP="00C41072">
            <w:pPr>
              <w:tabs>
                <w:tab w:val="left" w:pos="-9718"/>
              </w:tabs>
              <w:ind w:left="-14" w:right="-72"/>
              <w:jc w:val="right"/>
              <w:rPr>
                <w:rFonts w:ascii="Arial" w:hAnsi="Arial" w:cs="Arial"/>
                <w:color w:val="000000"/>
                <w:sz w:val="18"/>
                <w:szCs w:val="18"/>
              </w:rPr>
            </w:pPr>
            <w:r w:rsidRPr="00C41072">
              <w:rPr>
                <w:rFonts w:ascii="Arial" w:hAnsi="Arial" w:cs="Arial"/>
                <w:color w:val="000000"/>
                <w:sz w:val="18"/>
                <w:szCs w:val="18"/>
              </w:rPr>
              <w:t xml:space="preserve">3, </w:t>
            </w:r>
            <w:r w:rsidR="00D247DF" w:rsidRPr="00C41072">
              <w:rPr>
                <w:rFonts w:ascii="Arial" w:hAnsi="Arial" w:cs="Arial"/>
                <w:color w:val="000000"/>
                <w:sz w:val="18"/>
                <w:szCs w:val="18"/>
              </w:rPr>
              <w:t>5</w:t>
            </w:r>
            <w:r w:rsidRPr="00C41072">
              <w:rPr>
                <w:rFonts w:ascii="Arial" w:hAnsi="Arial" w:cs="Arial"/>
                <w:color w:val="000000"/>
                <w:sz w:val="18"/>
                <w:szCs w:val="18"/>
              </w:rPr>
              <w:t>, and 6</w:t>
            </w:r>
            <w:r w:rsidR="00D247DF" w:rsidRPr="00C41072">
              <w:rPr>
                <w:rFonts w:ascii="Arial" w:hAnsi="Arial" w:cs="Arial"/>
                <w:color w:val="000000"/>
                <w:sz w:val="18"/>
                <w:szCs w:val="18"/>
              </w:rPr>
              <w:t xml:space="preserve"> years</w:t>
            </w:r>
          </w:p>
        </w:tc>
      </w:tr>
      <w:tr w:rsidR="00D247DF" w:rsidRPr="00C41072" w14:paraId="47B2353F" w14:textId="77777777" w:rsidTr="00AD0EEF">
        <w:tc>
          <w:tcPr>
            <w:tcW w:w="6324" w:type="dxa"/>
            <w:vAlign w:val="bottom"/>
          </w:tcPr>
          <w:p w14:paraId="299347F9" w14:textId="77777777" w:rsidR="00D247DF" w:rsidRPr="00C41072" w:rsidRDefault="00D247DF" w:rsidP="00C41072">
            <w:pPr>
              <w:tabs>
                <w:tab w:val="left" w:pos="2340"/>
              </w:tabs>
              <w:ind w:left="546"/>
              <w:jc w:val="thaiDistribute"/>
              <w:rPr>
                <w:rFonts w:ascii="Arial" w:hAnsi="Arial" w:cs="Arial"/>
                <w:color w:val="000000"/>
                <w:sz w:val="18"/>
                <w:szCs w:val="18"/>
              </w:rPr>
            </w:pPr>
            <w:r w:rsidRPr="00C41072">
              <w:rPr>
                <w:rFonts w:ascii="Arial" w:hAnsi="Arial" w:cs="Arial"/>
                <w:color w:val="000000"/>
                <w:sz w:val="18"/>
                <w:szCs w:val="18"/>
              </w:rPr>
              <w:t>Computer</w:t>
            </w:r>
          </w:p>
        </w:tc>
        <w:tc>
          <w:tcPr>
            <w:tcW w:w="2700" w:type="dxa"/>
            <w:vAlign w:val="bottom"/>
          </w:tcPr>
          <w:p w14:paraId="123CF5E6" w14:textId="77777777" w:rsidR="00D247DF" w:rsidRPr="00C41072" w:rsidRDefault="00D247DF" w:rsidP="00C41072">
            <w:pPr>
              <w:tabs>
                <w:tab w:val="left" w:pos="-9718"/>
              </w:tabs>
              <w:ind w:left="-14" w:right="-72"/>
              <w:jc w:val="right"/>
              <w:rPr>
                <w:rFonts w:ascii="Arial" w:hAnsi="Arial" w:cs="Arial"/>
                <w:color w:val="000000"/>
                <w:sz w:val="18"/>
                <w:szCs w:val="18"/>
              </w:rPr>
            </w:pPr>
            <w:r w:rsidRPr="00C41072">
              <w:rPr>
                <w:rFonts w:ascii="Arial" w:hAnsi="Arial" w:cs="Arial"/>
                <w:color w:val="000000"/>
                <w:sz w:val="18"/>
                <w:szCs w:val="18"/>
              </w:rPr>
              <w:t>3</w:t>
            </w:r>
            <w:r w:rsidR="0003039C" w:rsidRPr="00C41072">
              <w:rPr>
                <w:rFonts w:ascii="Arial" w:hAnsi="Arial" w:cs="Arial"/>
                <w:color w:val="000000"/>
                <w:sz w:val="18"/>
                <w:szCs w:val="18"/>
              </w:rPr>
              <w:t xml:space="preserve"> and 5</w:t>
            </w:r>
            <w:r w:rsidRPr="00C41072">
              <w:rPr>
                <w:rFonts w:ascii="Arial" w:hAnsi="Arial" w:cs="Arial"/>
                <w:color w:val="000000"/>
                <w:sz w:val="18"/>
                <w:szCs w:val="18"/>
                <w:cs/>
              </w:rPr>
              <w:t xml:space="preserve"> </w:t>
            </w:r>
            <w:r w:rsidRPr="00C41072">
              <w:rPr>
                <w:rFonts w:ascii="Arial" w:hAnsi="Arial" w:cs="Arial"/>
                <w:color w:val="000000"/>
                <w:sz w:val="18"/>
                <w:szCs w:val="18"/>
              </w:rPr>
              <w:t>years</w:t>
            </w:r>
          </w:p>
        </w:tc>
      </w:tr>
      <w:tr w:rsidR="00D247DF" w:rsidRPr="00C41072" w14:paraId="2F50E0B3" w14:textId="77777777" w:rsidTr="00AD0EEF">
        <w:tc>
          <w:tcPr>
            <w:tcW w:w="6324" w:type="dxa"/>
            <w:vAlign w:val="bottom"/>
          </w:tcPr>
          <w:p w14:paraId="1AB190AC" w14:textId="77777777" w:rsidR="00D247DF" w:rsidRPr="00C41072" w:rsidRDefault="00D247DF" w:rsidP="00C41072">
            <w:pPr>
              <w:tabs>
                <w:tab w:val="left" w:pos="2340"/>
              </w:tabs>
              <w:ind w:left="546"/>
              <w:jc w:val="thaiDistribute"/>
              <w:rPr>
                <w:rFonts w:ascii="Arial" w:hAnsi="Arial" w:cs="Arial"/>
                <w:color w:val="000000"/>
                <w:sz w:val="18"/>
                <w:szCs w:val="18"/>
              </w:rPr>
            </w:pPr>
            <w:r w:rsidRPr="00C41072">
              <w:rPr>
                <w:rFonts w:ascii="Arial" w:hAnsi="Arial" w:cs="Arial"/>
                <w:color w:val="000000"/>
                <w:sz w:val="18"/>
                <w:szCs w:val="18"/>
              </w:rPr>
              <w:t>Vehicles</w:t>
            </w:r>
          </w:p>
        </w:tc>
        <w:tc>
          <w:tcPr>
            <w:tcW w:w="2700" w:type="dxa"/>
            <w:vAlign w:val="bottom"/>
          </w:tcPr>
          <w:p w14:paraId="2907E7B5" w14:textId="77777777" w:rsidR="00D247DF" w:rsidRPr="00C41072" w:rsidRDefault="00D247DF" w:rsidP="00C41072">
            <w:pPr>
              <w:tabs>
                <w:tab w:val="left" w:pos="-9718"/>
              </w:tabs>
              <w:ind w:left="-14" w:right="-72"/>
              <w:jc w:val="right"/>
              <w:rPr>
                <w:rFonts w:ascii="Arial" w:hAnsi="Arial" w:cs="Arial"/>
                <w:color w:val="000000"/>
                <w:sz w:val="18"/>
                <w:szCs w:val="18"/>
              </w:rPr>
            </w:pPr>
            <w:r w:rsidRPr="00C41072">
              <w:rPr>
                <w:rFonts w:ascii="Arial" w:hAnsi="Arial" w:cs="Arial"/>
                <w:color w:val="000000"/>
                <w:sz w:val="18"/>
                <w:szCs w:val="18"/>
              </w:rPr>
              <w:t>5 years</w:t>
            </w:r>
          </w:p>
        </w:tc>
      </w:tr>
    </w:tbl>
    <w:p w14:paraId="4CC8F39D" w14:textId="77777777" w:rsidR="009D54F2" w:rsidRPr="00C41072" w:rsidRDefault="009D54F2" w:rsidP="00C41072">
      <w:pPr>
        <w:ind w:left="1080"/>
        <w:rPr>
          <w:rFonts w:ascii="Arial" w:hAnsi="Arial" w:cs="Arial"/>
          <w:color w:val="000000"/>
          <w:sz w:val="16"/>
          <w:szCs w:val="16"/>
        </w:rPr>
      </w:pPr>
    </w:p>
    <w:p w14:paraId="5436BDE7" w14:textId="77777777" w:rsidR="009D54F2" w:rsidRPr="00C41072" w:rsidRDefault="009D54F2" w:rsidP="00C41072">
      <w:pPr>
        <w:ind w:left="1080"/>
        <w:rPr>
          <w:rFonts w:ascii="Arial" w:hAnsi="Arial" w:cs="Arial"/>
          <w:color w:val="000000"/>
          <w:sz w:val="18"/>
          <w:szCs w:val="18"/>
        </w:rPr>
      </w:pPr>
      <w:r w:rsidRPr="00C41072">
        <w:rPr>
          <w:rFonts w:ascii="Arial" w:hAnsi="Arial" w:cs="Arial"/>
          <w:color w:val="000000"/>
          <w:spacing w:val="-2"/>
          <w:sz w:val="18"/>
          <w:szCs w:val="18"/>
        </w:rPr>
        <w:t>The assets’ residual values and useful lives are reviewed, and adjusted if appropriate, at the end of each</w:t>
      </w:r>
      <w:r w:rsidRPr="00C41072">
        <w:rPr>
          <w:rFonts w:ascii="Arial" w:hAnsi="Arial" w:cs="Arial"/>
          <w:color w:val="000000"/>
          <w:sz w:val="18"/>
          <w:szCs w:val="18"/>
        </w:rPr>
        <w:t xml:space="preserve"> reporting period. </w:t>
      </w:r>
    </w:p>
    <w:p w14:paraId="53202806" w14:textId="77777777" w:rsidR="004830AB" w:rsidRPr="00C41072" w:rsidRDefault="004830AB" w:rsidP="00C41072">
      <w:pPr>
        <w:ind w:left="1080"/>
        <w:rPr>
          <w:rFonts w:ascii="Arial" w:hAnsi="Arial" w:cs="Arial"/>
          <w:color w:val="000000"/>
          <w:sz w:val="16"/>
          <w:szCs w:val="16"/>
        </w:rPr>
      </w:pPr>
    </w:p>
    <w:p w14:paraId="13AC579B" w14:textId="77777777" w:rsidR="004830AB" w:rsidRPr="00C41072" w:rsidRDefault="009D54F2" w:rsidP="00C41072">
      <w:pPr>
        <w:ind w:left="1080"/>
        <w:rPr>
          <w:rFonts w:ascii="Arial" w:hAnsi="Arial" w:cs="Arial"/>
          <w:color w:val="000000"/>
          <w:sz w:val="18"/>
          <w:szCs w:val="18"/>
        </w:rPr>
      </w:pPr>
      <w:r w:rsidRPr="00C41072">
        <w:rPr>
          <w:rFonts w:ascii="Arial" w:hAnsi="Arial" w:cs="Arial"/>
          <w:color w:val="000000"/>
          <w:sz w:val="18"/>
          <w:szCs w:val="18"/>
        </w:rPr>
        <w:t xml:space="preserve">Gains or losses on disposals are determined </w:t>
      </w:r>
      <w:r w:rsidRPr="00C41072">
        <w:rPr>
          <w:rFonts w:ascii="Arial" w:hAnsi="Arial" w:cs="Arial"/>
          <w:color w:val="000000"/>
          <w:spacing w:val="-4"/>
          <w:sz w:val="18"/>
          <w:szCs w:val="18"/>
        </w:rPr>
        <w:t xml:space="preserve">by comparing the proceeds with the carrying amount and are recognised </w:t>
      </w:r>
      <w:r w:rsidR="00B757DC" w:rsidRPr="00C41072">
        <w:rPr>
          <w:rFonts w:ascii="Arial" w:hAnsi="Arial" w:cs="Arial"/>
          <w:color w:val="000000"/>
          <w:sz w:val="18"/>
          <w:szCs w:val="18"/>
        </w:rPr>
        <w:t xml:space="preserve">in profit or loss. </w:t>
      </w:r>
    </w:p>
    <w:p w14:paraId="55A99E96" w14:textId="77777777" w:rsidR="005D0497" w:rsidRPr="00C41072" w:rsidRDefault="005D0497" w:rsidP="00C41072">
      <w:pPr>
        <w:ind w:left="1080"/>
        <w:rPr>
          <w:rFonts w:ascii="Arial" w:hAnsi="Arial" w:cs="Arial"/>
          <w:color w:val="000000"/>
          <w:sz w:val="16"/>
          <w:szCs w:val="16"/>
        </w:rPr>
      </w:pPr>
    </w:p>
    <w:p w14:paraId="6735D30E" w14:textId="77777777" w:rsidR="00FB4DDB" w:rsidRPr="00C41072" w:rsidRDefault="00FB4DDB" w:rsidP="00C41072">
      <w:pPr>
        <w:ind w:left="1080"/>
        <w:rPr>
          <w:rFonts w:ascii="Arial" w:hAnsi="Arial" w:cs="Arial"/>
          <w:color w:val="000000"/>
          <w:sz w:val="16"/>
          <w:szCs w:val="16"/>
        </w:rPr>
      </w:pPr>
    </w:p>
    <w:p w14:paraId="16EEB5E0" w14:textId="77777777" w:rsidR="00A20583" w:rsidRPr="00C41072" w:rsidRDefault="005D0497" w:rsidP="00C41072">
      <w:pPr>
        <w:tabs>
          <w:tab w:val="left" w:pos="9781"/>
        </w:tabs>
        <w:ind w:left="1080" w:hanging="540"/>
        <w:jc w:val="thaiDistribute"/>
        <w:outlineLvl w:val="0"/>
        <w:rPr>
          <w:rFonts w:ascii="Arial" w:hAnsi="Arial" w:cs="Arial"/>
          <w:b/>
          <w:color w:val="000000"/>
          <w:sz w:val="18"/>
          <w:szCs w:val="18"/>
        </w:rPr>
      </w:pPr>
      <w:r w:rsidRPr="00C41072">
        <w:rPr>
          <w:rFonts w:ascii="Arial" w:hAnsi="Arial" w:cs="Arial"/>
          <w:b/>
          <w:color w:val="000000"/>
          <w:sz w:val="18"/>
          <w:szCs w:val="18"/>
        </w:rPr>
        <w:t>6</w:t>
      </w:r>
      <w:r w:rsidR="008715D3" w:rsidRPr="00C41072">
        <w:rPr>
          <w:rFonts w:ascii="Arial" w:hAnsi="Arial" w:cs="Arial"/>
          <w:b/>
          <w:color w:val="000000"/>
          <w:sz w:val="18"/>
          <w:szCs w:val="18"/>
        </w:rPr>
        <w:t>.</w:t>
      </w:r>
      <w:r w:rsidR="002166C9" w:rsidRPr="00C41072">
        <w:rPr>
          <w:rFonts w:ascii="Arial" w:hAnsi="Arial" w:cs="Arial"/>
          <w:b/>
          <w:color w:val="000000"/>
          <w:sz w:val="18"/>
          <w:szCs w:val="18"/>
        </w:rPr>
        <w:t>9</w:t>
      </w:r>
      <w:r w:rsidR="00A20583" w:rsidRPr="00C41072">
        <w:rPr>
          <w:rFonts w:ascii="Arial" w:hAnsi="Arial" w:cs="Arial"/>
          <w:b/>
          <w:color w:val="000000"/>
          <w:sz w:val="18"/>
          <w:szCs w:val="18"/>
        </w:rPr>
        <w:tab/>
        <w:t>Intangible assets</w:t>
      </w:r>
    </w:p>
    <w:p w14:paraId="5EC41A88" w14:textId="77777777" w:rsidR="00A20583" w:rsidRPr="00C41072" w:rsidRDefault="00A20583" w:rsidP="00C41072">
      <w:pPr>
        <w:ind w:left="1080"/>
        <w:jc w:val="thaiDistribute"/>
        <w:outlineLvl w:val="0"/>
        <w:rPr>
          <w:rFonts w:ascii="Arial" w:hAnsi="Arial" w:cs="Arial"/>
          <w:b/>
          <w:bCs/>
          <w:color w:val="000000"/>
          <w:sz w:val="16"/>
          <w:szCs w:val="16"/>
        </w:rPr>
      </w:pPr>
    </w:p>
    <w:p w14:paraId="243AAA2D" w14:textId="77777777" w:rsidR="00985A5A" w:rsidRPr="00C41072" w:rsidRDefault="00985A5A" w:rsidP="00C41072">
      <w:pPr>
        <w:ind w:left="1080"/>
        <w:jc w:val="thaiDistribute"/>
        <w:outlineLvl w:val="0"/>
        <w:rPr>
          <w:rFonts w:ascii="Arial" w:hAnsi="Arial" w:cs="Arial"/>
          <w:i/>
          <w:iCs/>
          <w:color w:val="000000"/>
          <w:sz w:val="18"/>
          <w:szCs w:val="18"/>
        </w:rPr>
      </w:pPr>
      <w:r w:rsidRPr="00C41072">
        <w:rPr>
          <w:rFonts w:ascii="Arial" w:hAnsi="Arial" w:cs="Arial"/>
          <w:i/>
          <w:iCs/>
          <w:color w:val="000000"/>
          <w:sz w:val="18"/>
          <w:szCs w:val="18"/>
        </w:rPr>
        <w:t>Acquired intangible assets</w:t>
      </w:r>
    </w:p>
    <w:p w14:paraId="799F40DC" w14:textId="77777777" w:rsidR="00985A5A" w:rsidRPr="00C41072" w:rsidRDefault="00985A5A" w:rsidP="00C41072">
      <w:pPr>
        <w:ind w:left="1080"/>
        <w:jc w:val="thaiDistribute"/>
        <w:outlineLvl w:val="0"/>
        <w:rPr>
          <w:rFonts w:ascii="Arial" w:hAnsi="Arial" w:cs="Arial"/>
          <w:color w:val="000000"/>
          <w:sz w:val="16"/>
          <w:szCs w:val="16"/>
        </w:rPr>
      </w:pPr>
    </w:p>
    <w:p w14:paraId="6D8820D2" w14:textId="77777777" w:rsidR="00985A5A" w:rsidRPr="00C41072" w:rsidRDefault="00985A5A" w:rsidP="00C41072">
      <w:pPr>
        <w:ind w:left="1080"/>
        <w:jc w:val="thaiDistribute"/>
        <w:outlineLvl w:val="0"/>
        <w:rPr>
          <w:rFonts w:ascii="Arial" w:hAnsi="Arial" w:cs="Arial"/>
          <w:color w:val="000000"/>
          <w:sz w:val="18"/>
          <w:szCs w:val="18"/>
        </w:rPr>
      </w:pPr>
      <w:r w:rsidRPr="00C41072">
        <w:rPr>
          <w:rFonts w:ascii="Arial" w:hAnsi="Arial" w:cs="Arial"/>
          <w:color w:val="000000"/>
          <w:sz w:val="18"/>
          <w:szCs w:val="18"/>
        </w:rPr>
        <w:t>Separately acquired intangible assets such as trademark is measured at historical cost.</w:t>
      </w:r>
    </w:p>
    <w:p w14:paraId="1A5FFD85" w14:textId="77777777" w:rsidR="00985A5A" w:rsidRPr="00C41072" w:rsidRDefault="00985A5A" w:rsidP="00C41072">
      <w:pPr>
        <w:ind w:left="1080"/>
        <w:jc w:val="thaiDistribute"/>
        <w:outlineLvl w:val="0"/>
        <w:rPr>
          <w:rFonts w:ascii="Arial" w:hAnsi="Arial" w:cs="Arial"/>
          <w:color w:val="000000"/>
          <w:sz w:val="16"/>
          <w:szCs w:val="16"/>
        </w:rPr>
      </w:pPr>
    </w:p>
    <w:p w14:paraId="6F8D9A13" w14:textId="77777777" w:rsidR="00985A5A" w:rsidRPr="00C41072" w:rsidRDefault="00985A5A" w:rsidP="00C41072">
      <w:pPr>
        <w:ind w:left="1080"/>
        <w:jc w:val="thaiDistribute"/>
        <w:outlineLvl w:val="0"/>
        <w:rPr>
          <w:rFonts w:ascii="Arial" w:hAnsi="Arial" w:cs="Arial"/>
          <w:color w:val="000000"/>
          <w:sz w:val="18"/>
          <w:szCs w:val="18"/>
        </w:rPr>
      </w:pPr>
      <w:r w:rsidRPr="00C41072">
        <w:rPr>
          <w:rFonts w:ascii="Arial" w:hAnsi="Arial" w:cs="Arial"/>
          <w:color w:val="000000"/>
          <w:sz w:val="18"/>
          <w:szCs w:val="18"/>
        </w:rPr>
        <w:t>The assets with infinite useful life are subsequently measured at cost less impairment losses.</w:t>
      </w:r>
    </w:p>
    <w:p w14:paraId="265CC50A" w14:textId="77777777" w:rsidR="00985A5A" w:rsidRPr="00C41072" w:rsidRDefault="00985A5A" w:rsidP="00C41072">
      <w:pPr>
        <w:ind w:left="1080"/>
        <w:jc w:val="thaiDistribute"/>
        <w:outlineLvl w:val="0"/>
        <w:rPr>
          <w:rFonts w:ascii="Arial" w:hAnsi="Arial" w:cs="Arial"/>
          <w:color w:val="000000"/>
          <w:sz w:val="16"/>
          <w:szCs w:val="16"/>
        </w:rPr>
      </w:pPr>
    </w:p>
    <w:p w14:paraId="4FFFC71B" w14:textId="77777777" w:rsidR="00985A5A" w:rsidRPr="00C41072" w:rsidRDefault="00985A5A" w:rsidP="00C41072">
      <w:pPr>
        <w:ind w:left="1080"/>
        <w:jc w:val="thaiDistribute"/>
        <w:outlineLvl w:val="0"/>
        <w:rPr>
          <w:rFonts w:ascii="Arial" w:hAnsi="Arial" w:cs="Arial"/>
          <w:color w:val="000000"/>
          <w:sz w:val="18"/>
          <w:szCs w:val="18"/>
        </w:rPr>
      </w:pPr>
      <w:r w:rsidRPr="00C41072">
        <w:rPr>
          <w:rFonts w:ascii="Arial" w:hAnsi="Arial" w:cs="Arial"/>
          <w:color w:val="000000"/>
          <w:spacing w:val="-4"/>
          <w:sz w:val="18"/>
          <w:szCs w:val="18"/>
        </w:rPr>
        <w:t>The assets with limited life are subsequently carried and cost less accumulated amortisation and impairment</w:t>
      </w:r>
      <w:r w:rsidRPr="00C41072">
        <w:rPr>
          <w:rFonts w:ascii="Arial" w:hAnsi="Arial" w:cs="Arial"/>
          <w:color w:val="000000"/>
          <w:sz w:val="18"/>
          <w:szCs w:val="18"/>
        </w:rPr>
        <w:t xml:space="preserve"> losses. The amortisation is calculated using the straight-line method over their estimated useful lives, as follows:</w:t>
      </w:r>
    </w:p>
    <w:p w14:paraId="228632AC" w14:textId="77777777" w:rsidR="00985A5A" w:rsidRPr="00C41072" w:rsidRDefault="00985A5A" w:rsidP="00C41072">
      <w:pPr>
        <w:ind w:left="1080"/>
        <w:jc w:val="thaiDistribute"/>
        <w:outlineLvl w:val="0"/>
        <w:rPr>
          <w:rFonts w:ascii="Arial" w:hAnsi="Arial" w:cs="Arial"/>
          <w:color w:val="000000"/>
          <w:sz w:val="16"/>
          <w:szCs w:val="16"/>
        </w:rPr>
      </w:pPr>
    </w:p>
    <w:p w14:paraId="1152BE7D" w14:textId="77777777" w:rsidR="00A20583" w:rsidRPr="00C41072" w:rsidRDefault="0059562A" w:rsidP="00C41072">
      <w:pPr>
        <w:ind w:left="1800" w:hanging="720"/>
        <w:jc w:val="thaiDistribute"/>
        <w:outlineLvl w:val="0"/>
        <w:rPr>
          <w:rFonts w:ascii="Arial" w:hAnsi="Arial" w:cs="Arial"/>
          <w:b/>
          <w:bCs/>
          <w:color w:val="000000"/>
          <w:sz w:val="18"/>
          <w:szCs w:val="18"/>
        </w:rPr>
      </w:pPr>
      <w:r w:rsidRPr="00C41072">
        <w:rPr>
          <w:rFonts w:ascii="Arial" w:hAnsi="Arial" w:cs="Arial"/>
          <w:b/>
          <w:bCs/>
          <w:color w:val="000000"/>
          <w:sz w:val="18"/>
          <w:szCs w:val="18"/>
        </w:rPr>
        <w:t>6</w:t>
      </w:r>
      <w:r w:rsidR="008715D3" w:rsidRPr="00C41072">
        <w:rPr>
          <w:rFonts w:ascii="Arial" w:hAnsi="Arial" w:cs="Arial"/>
          <w:b/>
          <w:bCs/>
          <w:color w:val="000000"/>
          <w:sz w:val="18"/>
          <w:szCs w:val="18"/>
        </w:rPr>
        <w:t>.</w:t>
      </w:r>
      <w:r w:rsidR="002166C9" w:rsidRPr="00C41072">
        <w:rPr>
          <w:rFonts w:ascii="Arial" w:hAnsi="Arial" w:cs="Arial"/>
          <w:b/>
          <w:bCs/>
          <w:color w:val="000000"/>
          <w:sz w:val="18"/>
          <w:szCs w:val="18"/>
        </w:rPr>
        <w:t>9</w:t>
      </w:r>
      <w:r w:rsidR="00A20583" w:rsidRPr="00C41072">
        <w:rPr>
          <w:rFonts w:ascii="Arial" w:hAnsi="Arial" w:cs="Arial"/>
          <w:b/>
          <w:bCs/>
          <w:color w:val="000000"/>
          <w:sz w:val="18"/>
          <w:szCs w:val="18"/>
        </w:rPr>
        <w:t>.1</w:t>
      </w:r>
      <w:r w:rsidR="00A20583" w:rsidRPr="00C41072">
        <w:rPr>
          <w:rFonts w:ascii="Arial" w:hAnsi="Arial" w:cs="Arial"/>
          <w:b/>
          <w:bCs/>
          <w:color w:val="000000"/>
          <w:sz w:val="18"/>
          <w:szCs w:val="18"/>
        </w:rPr>
        <w:tab/>
        <w:t>Computer software</w:t>
      </w:r>
    </w:p>
    <w:p w14:paraId="2E627842" w14:textId="77777777" w:rsidR="00A20583" w:rsidRPr="00C41072" w:rsidRDefault="00A20583" w:rsidP="00C41072">
      <w:pPr>
        <w:ind w:left="1800"/>
        <w:rPr>
          <w:rFonts w:ascii="Arial" w:hAnsi="Arial" w:cs="Arial"/>
          <w:color w:val="000000"/>
          <w:spacing w:val="-2"/>
          <w:sz w:val="16"/>
          <w:szCs w:val="16"/>
        </w:rPr>
      </w:pPr>
    </w:p>
    <w:p w14:paraId="12AC5452" w14:textId="77777777" w:rsidR="00A20583" w:rsidRPr="00C41072" w:rsidRDefault="00A20583" w:rsidP="00C41072">
      <w:pPr>
        <w:ind w:left="1800"/>
        <w:rPr>
          <w:rFonts w:ascii="Arial" w:hAnsi="Arial" w:cs="Arial"/>
          <w:color w:val="000000"/>
          <w:sz w:val="18"/>
          <w:szCs w:val="18"/>
        </w:rPr>
      </w:pPr>
      <w:r w:rsidRPr="00C41072">
        <w:rPr>
          <w:rFonts w:ascii="Arial" w:hAnsi="Arial" w:cs="Arial"/>
          <w:color w:val="000000"/>
          <w:spacing w:val="-2"/>
          <w:sz w:val="18"/>
          <w:szCs w:val="18"/>
        </w:rPr>
        <w:t>Acquired computer software licences are capitalised on the basis of the costs incurred to acquire</w:t>
      </w:r>
      <w:r w:rsidRPr="00C41072">
        <w:rPr>
          <w:rFonts w:ascii="Arial" w:hAnsi="Arial" w:cs="Arial"/>
          <w:color w:val="000000"/>
          <w:sz w:val="18"/>
          <w:szCs w:val="18"/>
        </w:rPr>
        <w:t xml:space="preserve"> </w:t>
      </w:r>
      <w:r w:rsidRPr="00C41072">
        <w:rPr>
          <w:rFonts w:ascii="Arial" w:hAnsi="Arial" w:cs="Arial"/>
          <w:color w:val="000000"/>
          <w:spacing w:val="-2"/>
          <w:sz w:val="18"/>
          <w:szCs w:val="18"/>
        </w:rPr>
        <w:t>and bring to use the specific software. These costs are amortised over their estimated useful lives</w:t>
      </w:r>
      <w:r w:rsidRPr="00C41072">
        <w:rPr>
          <w:rFonts w:ascii="Arial" w:hAnsi="Arial" w:cs="Arial"/>
          <w:color w:val="000000"/>
          <w:sz w:val="18"/>
          <w:szCs w:val="18"/>
        </w:rPr>
        <w:t xml:space="preserve"> of 5 </w:t>
      </w:r>
      <w:r w:rsidR="001F09C2" w:rsidRPr="00C41072">
        <w:rPr>
          <w:rFonts w:ascii="Arial" w:hAnsi="Arial" w:cs="Arial"/>
          <w:color w:val="000000"/>
          <w:sz w:val="18"/>
          <w:szCs w:val="18"/>
        </w:rPr>
        <w:t xml:space="preserve">and 10 </w:t>
      </w:r>
      <w:r w:rsidRPr="00C41072">
        <w:rPr>
          <w:rFonts w:ascii="Arial" w:hAnsi="Arial" w:cs="Arial"/>
          <w:color w:val="000000"/>
          <w:sz w:val="18"/>
          <w:szCs w:val="18"/>
        </w:rPr>
        <w:t>years.</w:t>
      </w:r>
    </w:p>
    <w:p w14:paraId="782B872E" w14:textId="77777777" w:rsidR="00A20583" w:rsidRPr="00C41072" w:rsidRDefault="00A20583" w:rsidP="00C41072">
      <w:pPr>
        <w:ind w:left="1800"/>
        <w:rPr>
          <w:rFonts w:ascii="Arial" w:hAnsi="Arial" w:cs="Arial"/>
          <w:color w:val="000000"/>
          <w:spacing w:val="-2"/>
          <w:sz w:val="16"/>
          <w:szCs w:val="16"/>
        </w:rPr>
      </w:pPr>
    </w:p>
    <w:p w14:paraId="38EDF529" w14:textId="77777777" w:rsidR="00A20583" w:rsidRPr="00C41072" w:rsidRDefault="0059562A" w:rsidP="00C41072">
      <w:pPr>
        <w:ind w:left="1800" w:hanging="720"/>
        <w:jc w:val="thaiDistribute"/>
        <w:outlineLvl w:val="0"/>
        <w:rPr>
          <w:rFonts w:ascii="Arial" w:hAnsi="Arial" w:cs="Arial"/>
          <w:b/>
          <w:bCs/>
          <w:color w:val="000000"/>
          <w:sz w:val="18"/>
          <w:szCs w:val="18"/>
        </w:rPr>
      </w:pPr>
      <w:r w:rsidRPr="00C41072">
        <w:rPr>
          <w:rFonts w:ascii="Arial" w:hAnsi="Arial" w:cs="Arial"/>
          <w:b/>
          <w:bCs/>
          <w:color w:val="000000"/>
          <w:sz w:val="18"/>
          <w:szCs w:val="18"/>
        </w:rPr>
        <w:t>6</w:t>
      </w:r>
      <w:r w:rsidR="008715D3" w:rsidRPr="00C41072">
        <w:rPr>
          <w:rFonts w:ascii="Arial" w:hAnsi="Arial" w:cs="Arial"/>
          <w:b/>
          <w:bCs/>
          <w:color w:val="000000"/>
          <w:sz w:val="18"/>
          <w:szCs w:val="18"/>
        </w:rPr>
        <w:t>.</w:t>
      </w:r>
      <w:r w:rsidR="002166C9" w:rsidRPr="00C41072">
        <w:rPr>
          <w:rFonts w:ascii="Arial" w:hAnsi="Arial" w:cs="Arial"/>
          <w:b/>
          <w:bCs/>
          <w:color w:val="000000"/>
          <w:sz w:val="18"/>
          <w:szCs w:val="18"/>
        </w:rPr>
        <w:t>9</w:t>
      </w:r>
      <w:r w:rsidR="00A20583" w:rsidRPr="00C41072">
        <w:rPr>
          <w:rFonts w:ascii="Arial" w:hAnsi="Arial" w:cs="Arial"/>
          <w:b/>
          <w:bCs/>
          <w:color w:val="000000"/>
          <w:sz w:val="18"/>
          <w:szCs w:val="18"/>
        </w:rPr>
        <w:t>.2</w:t>
      </w:r>
      <w:r w:rsidR="00A20583" w:rsidRPr="00C41072">
        <w:rPr>
          <w:rFonts w:ascii="Arial" w:hAnsi="Arial" w:cs="Arial"/>
          <w:b/>
          <w:bCs/>
          <w:color w:val="000000"/>
          <w:sz w:val="18"/>
          <w:szCs w:val="18"/>
        </w:rPr>
        <w:tab/>
        <w:t>Contractual customer relationships</w:t>
      </w:r>
    </w:p>
    <w:p w14:paraId="1BE2ECB4" w14:textId="77777777" w:rsidR="00A20583" w:rsidRPr="00C41072" w:rsidRDefault="00A20583" w:rsidP="00C41072">
      <w:pPr>
        <w:ind w:left="1800"/>
        <w:rPr>
          <w:rFonts w:ascii="Arial" w:hAnsi="Arial" w:cs="Arial"/>
          <w:color w:val="000000"/>
          <w:spacing w:val="-2"/>
          <w:sz w:val="16"/>
          <w:szCs w:val="16"/>
        </w:rPr>
      </w:pPr>
    </w:p>
    <w:p w14:paraId="6B9F81D1" w14:textId="77777777" w:rsidR="00A20583" w:rsidRPr="00C41072" w:rsidRDefault="00A20583" w:rsidP="00C41072">
      <w:pPr>
        <w:ind w:left="1800"/>
        <w:rPr>
          <w:rFonts w:ascii="Arial" w:hAnsi="Arial" w:cs="Arial"/>
          <w:color w:val="000000"/>
          <w:spacing w:val="-2"/>
          <w:sz w:val="18"/>
          <w:szCs w:val="18"/>
        </w:rPr>
      </w:pPr>
      <w:r w:rsidRPr="00C41072">
        <w:rPr>
          <w:rFonts w:ascii="Arial" w:hAnsi="Arial" w:cs="Arial"/>
          <w:color w:val="000000"/>
          <w:spacing w:val="-2"/>
          <w:sz w:val="18"/>
          <w:szCs w:val="18"/>
        </w:rPr>
        <w:t>Contractual customer relationships acquired in a business combination are recognised at fair value at the acquisition date. The contractual customer relations have a finite useful life and are carried at cost less accumulated amortisation. Amortisation is calculated using the straight-line method over the expected life of the customer relationship.</w:t>
      </w:r>
    </w:p>
    <w:p w14:paraId="61441341" w14:textId="77777777" w:rsidR="00A20583" w:rsidRPr="00C41072" w:rsidRDefault="00A20583" w:rsidP="00C41072">
      <w:pPr>
        <w:ind w:left="1800"/>
        <w:rPr>
          <w:rFonts w:ascii="Arial" w:hAnsi="Arial" w:cs="Arial"/>
          <w:color w:val="000000"/>
          <w:spacing w:val="-2"/>
          <w:sz w:val="16"/>
          <w:szCs w:val="16"/>
        </w:rPr>
      </w:pPr>
    </w:p>
    <w:p w14:paraId="0BA386D9" w14:textId="77777777" w:rsidR="00D247DF" w:rsidRPr="00C41072" w:rsidRDefault="0059562A" w:rsidP="00C41072">
      <w:pPr>
        <w:ind w:left="1800" w:hanging="720"/>
        <w:jc w:val="thaiDistribute"/>
        <w:outlineLvl w:val="0"/>
        <w:rPr>
          <w:rFonts w:ascii="Arial" w:hAnsi="Arial" w:cs="Arial"/>
          <w:b/>
          <w:bCs/>
          <w:color w:val="000000"/>
          <w:sz w:val="18"/>
          <w:szCs w:val="18"/>
        </w:rPr>
      </w:pPr>
      <w:r w:rsidRPr="00C41072">
        <w:rPr>
          <w:rFonts w:ascii="Arial" w:hAnsi="Arial" w:cs="Arial"/>
          <w:b/>
          <w:bCs/>
          <w:color w:val="000000"/>
          <w:sz w:val="18"/>
          <w:szCs w:val="18"/>
        </w:rPr>
        <w:t>6</w:t>
      </w:r>
      <w:r w:rsidR="008715D3" w:rsidRPr="00C41072">
        <w:rPr>
          <w:rFonts w:ascii="Arial" w:hAnsi="Arial" w:cs="Arial"/>
          <w:b/>
          <w:bCs/>
          <w:color w:val="000000"/>
          <w:sz w:val="18"/>
          <w:szCs w:val="18"/>
        </w:rPr>
        <w:t>.</w:t>
      </w:r>
      <w:r w:rsidR="002166C9" w:rsidRPr="00C41072">
        <w:rPr>
          <w:rFonts w:ascii="Arial" w:hAnsi="Arial" w:cs="Arial"/>
          <w:b/>
          <w:bCs/>
          <w:color w:val="000000"/>
          <w:sz w:val="18"/>
          <w:szCs w:val="18"/>
        </w:rPr>
        <w:t>9</w:t>
      </w:r>
      <w:r w:rsidR="00D247DF" w:rsidRPr="00C41072">
        <w:rPr>
          <w:rFonts w:ascii="Arial" w:hAnsi="Arial" w:cs="Arial"/>
          <w:b/>
          <w:bCs/>
          <w:color w:val="000000"/>
          <w:sz w:val="18"/>
          <w:szCs w:val="18"/>
        </w:rPr>
        <w:t>.3</w:t>
      </w:r>
      <w:r w:rsidR="00D247DF" w:rsidRPr="00C41072">
        <w:rPr>
          <w:rFonts w:ascii="Arial" w:hAnsi="Arial" w:cs="Arial"/>
          <w:b/>
          <w:bCs/>
          <w:color w:val="000000"/>
          <w:sz w:val="18"/>
          <w:szCs w:val="18"/>
        </w:rPr>
        <w:tab/>
      </w:r>
      <w:r w:rsidR="001D70D2" w:rsidRPr="00C41072">
        <w:rPr>
          <w:rFonts w:ascii="Arial" w:hAnsi="Arial" w:cs="Arial"/>
          <w:b/>
          <w:bCs/>
          <w:color w:val="000000"/>
          <w:sz w:val="18"/>
          <w:szCs w:val="18"/>
        </w:rPr>
        <w:t>Trademark</w:t>
      </w:r>
    </w:p>
    <w:p w14:paraId="1B78EB55" w14:textId="77777777" w:rsidR="00D247DF" w:rsidRPr="00C41072" w:rsidRDefault="00D247DF" w:rsidP="00C41072">
      <w:pPr>
        <w:ind w:left="1800"/>
        <w:rPr>
          <w:rFonts w:ascii="Arial" w:hAnsi="Arial" w:cs="Arial"/>
          <w:color w:val="000000"/>
          <w:spacing w:val="-2"/>
          <w:sz w:val="16"/>
          <w:szCs w:val="16"/>
        </w:rPr>
      </w:pPr>
    </w:p>
    <w:p w14:paraId="08E8CDB6" w14:textId="77777777" w:rsidR="00D247DF" w:rsidRPr="00C41072" w:rsidRDefault="00D247DF" w:rsidP="00C41072">
      <w:pPr>
        <w:ind w:left="1800"/>
        <w:rPr>
          <w:rFonts w:ascii="Arial" w:hAnsi="Arial" w:cs="Arial"/>
          <w:color w:val="000000"/>
          <w:spacing w:val="-2"/>
          <w:sz w:val="18"/>
          <w:szCs w:val="18"/>
        </w:rPr>
      </w:pPr>
      <w:r w:rsidRPr="00C41072">
        <w:rPr>
          <w:rFonts w:ascii="Arial" w:hAnsi="Arial" w:cs="Arial"/>
          <w:color w:val="000000"/>
          <w:spacing w:val="-2"/>
          <w:sz w:val="18"/>
          <w:szCs w:val="18"/>
        </w:rPr>
        <w:t>Trademarks acquired in a business combination are recognised at fair value at the acquisition date. Trademarks have a finite useful life and are carried at cost less accumulated amortisation. Amortisation is calculated using the straight-line method to allocate the cost of trademarks over their estimated useful lives of 30 years.</w:t>
      </w:r>
    </w:p>
    <w:p w14:paraId="66286A93" w14:textId="77777777" w:rsidR="00B757DC" w:rsidRPr="00C41072" w:rsidRDefault="00B757DC" w:rsidP="00C41072">
      <w:pPr>
        <w:ind w:left="1800"/>
        <w:rPr>
          <w:rFonts w:ascii="Arial" w:hAnsi="Arial" w:cs="Arial"/>
          <w:color w:val="000000"/>
          <w:spacing w:val="-2"/>
          <w:sz w:val="16"/>
          <w:szCs w:val="16"/>
        </w:rPr>
      </w:pPr>
    </w:p>
    <w:p w14:paraId="378D70BB" w14:textId="77777777" w:rsidR="00D247DF" w:rsidRPr="00C41072" w:rsidRDefault="0059562A" w:rsidP="00C41072">
      <w:pPr>
        <w:ind w:left="1800" w:hanging="720"/>
        <w:jc w:val="thaiDistribute"/>
        <w:outlineLvl w:val="0"/>
        <w:rPr>
          <w:rFonts w:ascii="Arial" w:hAnsi="Arial" w:cs="Arial"/>
          <w:b/>
          <w:bCs/>
          <w:color w:val="000000"/>
          <w:sz w:val="18"/>
          <w:szCs w:val="18"/>
        </w:rPr>
      </w:pPr>
      <w:r w:rsidRPr="00C41072">
        <w:rPr>
          <w:rFonts w:ascii="Arial" w:hAnsi="Arial" w:cs="Arial"/>
          <w:b/>
          <w:bCs/>
          <w:color w:val="000000"/>
          <w:sz w:val="18"/>
          <w:szCs w:val="18"/>
        </w:rPr>
        <w:t>6</w:t>
      </w:r>
      <w:r w:rsidR="008715D3" w:rsidRPr="00C41072">
        <w:rPr>
          <w:rFonts w:ascii="Arial" w:hAnsi="Arial" w:cs="Arial"/>
          <w:b/>
          <w:bCs/>
          <w:color w:val="000000"/>
          <w:sz w:val="18"/>
          <w:szCs w:val="18"/>
        </w:rPr>
        <w:t>.</w:t>
      </w:r>
      <w:r w:rsidR="002166C9" w:rsidRPr="00C41072">
        <w:rPr>
          <w:rFonts w:ascii="Arial" w:hAnsi="Arial" w:cs="Arial"/>
          <w:b/>
          <w:bCs/>
          <w:color w:val="000000"/>
          <w:sz w:val="18"/>
          <w:szCs w:val="18"/>
        </w:rPr>
        <w:t>9</w:t>
      </w:r>
      <w:r w:rsidR="00D247DF" w:rsidRPr="00C41072">
        <w:rPr>
          <w:rFonts w:ascii="Arial" w:hAnsi="Arial" w:cs="Arial"/>
          <w:b/>
          <w:bCs/>
          <w:color w:val="000000"/>
          <w:sz w:val="18"/>
          <w:szCs w:val="18"/>
        </w:rPr>
        <w:t>.4</w:t>
      </w:r>
      <w:r w:rsidR="00D247DF" w:rsidRPr="00C41072">
        <w:rPr>
          <w:rFonts w:ascii="Arial" w:hAnsi="Arial" w:cs="Arial"/>
          <w:b/>
          <w:bCs/>
          <w:color w:val="000000"/>
          <w:sz w:val="18"/>
          <w:szCs w:val="18"/>
        </w:rPr>
        <w:tab/>
      </w:r>
      <w:r w:rsidR="001D70D2" w:rsidRPr="00C41072">
        <w:rPr>
          <w:rFonts w:ascii="Arial" w:hAnsi="Arial" w:cs="Arial"/>
          <w:b/>
          <w:bCs/>
          <w:color w:val="000000"/>
          <w:sz w:val="18"/>
          <w:szCs w:val="18"/>
        </w:rPr>
        <w:t>License</w:t>
      </w:r>
    </w:p>
    <w:p w14:paraId="482A7BEB" w14:textId="77777777" w:rsidR="00D247DF" w:rsidRPr="00C41072" w:rsidRDefault="00D247DF" w:rsidP="00C41072">
      <w:pPr>
        <w:ind w:left="1800"/>
        <w:rPr>
          <w:rFonts w:ascii="Arial" w:hAnsi="Arial" w:cs="Arial"/>
          <w:color w:val="000000"/>
          <w:spacing w:val="-2"/>
          <w:sz w:val="16"/>
          <w:szCs w:val="16"/>
        </w:rPr>
      </w:pPr>
    </w:p>
    <w:p w14:paraId="20E0B2E0" w14:textId="77777777" w:rsidR="00D247DF" w:rsidRPr="00C41072" w:rsidRDefault="00D247DF" w:rsidP="00C41072">
      <w:pPr>
        <w:ind w:left="1800"/>
        <w:rPr>
          <w:rFonts w:ascii="Arial" w:hAnsi="Arial" w:cs="Arial"/>
          <w:color w:val="000000"/>
          <w:spacing w:val="-2"/>
          <w:sz w:val="18"/>
          <w:szCs w:val="18"/>
        </w:rPr>
      </w:pPr>
      <w:r w:rsidRPr="00C41072">
        <w:rPr>
          <w:rFonts w:ascii="Arial" w:hAnsi="Arial" w:cs="Arial"/>
          <w:color w:val="000000"/>
          <w:spacing w:val="-2"/>
          <w:sz w:val="18"/>
          <w:szCs w:val="18"/>
        </w:rPr>
        <w:t>Expenditure on acquired license is capitalised and amortised using the straight-line method over their usefu</w:t>
      </w:r>
      <w:r w:rsidR="00AB26C8" w:rsidRPr="00C41072">
        <w:rPr>
          <w:rFonts w:ascii="Arial" w:hAnsi="Arial" w:cs="Arial"/>
          <w:color w:val="000000"/>
          <w:spacing w:val="-2"/>
          <w:sz w:val="18"/>
          <w:szCs w:val="18"/>
        </w:rPr>
        <w:t>l lives, generally over 9.4 - 15</w:t>
      </w:r>
      <w:r w:rsidRPr="00C41072">
        <w:rPr>
          <w:rFonts w:ascii="Arial" w:hAnsi="Arial" w:cs="Arial"/>
          <w:color w:val="000000"/>
          <w:spacing w:val="-2"/>
          <w:sz w:val="18"/>
          <w:szCs w:val="18"/>
        </w:rPr>
        <w:t xml:space="preserve"> years.</w:t>
      </w:r>
    </w:p>
    <w:p w14:paraId="673B004F" w14:textId="77777777" w:rsidR="00805C37" w:rsidRPr="00C41072" w:rsidRDefault="00805C37" w:rsidP="00C41072">
      <w:pPr>
        <w:suppressAutoHyphens/>
        <w:ind w:left="1080" w:hanging="540"/>
        <w:rPr>
          <w:rFonts w:ascii="Arial" w:hAnsi="Arial" w:cs="Arial"/>
          <w:color w:val="000000"/>
          <w:sz w:val="16"/>
          <w:szCs w:val="16"/>
        </w:rPr>
      </w:pPr>
    </w:p>
    <w:p w14:paraId="5D87B4BC" w14:textId="77777777" w:rsidR="00FB4DDB" w:rsidRPr="00C41072" w:rsidRDefault="00FB4DDB" w:rsidP="00C41072">
      <w:pPr>
        <w:suppressAutoHyphens/>
        <w:ind w:left="1080" w:hanging="540"/>
        <w:rPr>
          <w:rFonts w:ascii="Arial" w:hAnsi="Arial" w:cs="Arial"/>
          <w:color w:val="000000"/>
          <w:sz w:val="16"/>
          <w:szCs w:val="16"/>
        </w:rPr>
      </w:pPr>
    </w:p>
    <w:p w14:paraId="3A2D6890" w14:textId="77777777" w:rsidR="005F111F" w:rsidRPr="00C41072" w:rsidRDefault="005F111F" w:rsidP="00C41072">
      <w:pPr>
        <w:tabs>
          <w:tab w:val="left" w:pos="9781"/>
        </w:tabs>
        <w:ind w:left="1080" w:hanging="540"/>
        <w:jc w:val="thaiDistribute"/>
        <w:outlineLvl w:val="0"/>
        <w:rPr>
          <w:rFonts w:ascii="Arial" w:hAnsi="Arial" w:cs="Arial"/>
          <w:b/>
          <w:color w:val="000000"/>
          <w:sz w:val="18"/>
          <w:szCs w:val="18"/>
        </w:rPr>
      </w:pPr>
      <w:r w:rsidRPr="00C41072">
        <w:rPr>
          <w:rFonts w:ascii="Arial" w:hAnsi="Arial" w:cs="Arial"/>
          <w:b/>
          <w:color w:val="000000"/>
          <w:sz w:val="18"/>
          <w:szCs w:val="18"/>
        </w:rPr>
        <w:t>6.1</w:t>
      </w:r>
      <w:r w:rsidR="002166C9" w:rsidRPr="00C41072">
        <w:rPr>
          <w:rFonts w:ascii="Arial" w:hAnsi="Arial" w:cs="Arial"/>
          <w:b/>
          <w:color w:val="000000"/>
          <w:sz w:val="18"/>
          <w:szCs w:val="18"/>
        </w:rPr>
        <w:t>0</w:t>
      </w:r>
      <w:r w:rsidRPr="00C41072">
        <w:rPr>
          <w:rFonts w:ascii="Arial" w:hAnsi="Arial" w:cs="Arial"/>
          <w:b/>
          <w:color w:val="000000"/>
          <w:sz w:val="18"/>
          <w:szCs w:val="18"/>
        </w:rPr>
        <w:tab/>
        <w:t>Goodwill</w:t>
      </w:r>
    </w:p>
    <w:p w14:paraId="7B113519" w14:textId="77777777" w:rsidR="005F111F" w:rsidRPr="00C41072" w:rsidRDefault="005F111F" w:rsidP="00C41072">
      <w:pPr>
        <w:ind w:left="1080"/>
        <w:rPr>
          <w:rFonts w:ascii="Arial" w:hAnsi="Arial" w:cs="Arial"/>
          <w:color w:val="000000"/>
          <w:spacing w:val="-2"/>
          <w:sz w:val="16"/>
          <w:szCs w:val="16"/>
        </w:rPr>
      </w:pPr>
    </w:p>
    <w:p w14:paraId="5E2F09A6" w14:textId="77777777" w:rsidR="005F111F" w:rsidRPr="00C41072" w:rsidRDefault="005F111F" w:rsidP="00C41072">
      <w:pPr>
        <w:ind w:left="1080"/>
        <w:rPr>
          <w:rFonts w:ascii="Arial" w:hAnsi="Arial" w:cs="Arial"/>
          <w:color w:val="000000"/>
          <w:spacing w:val="-2"/>
          <w:sz w:val="18"/>
          <w:szCs w:val="18"/>
        </w:rPr>
      </w:pPr>
      <w:r w:rsidRPr="00C41072">
        <w:rPr>
          <w:rFonts w:ascii="Arial" w:hAnsi="Arial" w:cs="Arial"/>
          <w:color w:val="000000"/>
          <w:spacing w:val="-4"/>
          <w:sz w:val="18"/>
          <w:szCs w:val="18"/>
        </w:rPr>
        <w:t>Goodwill is tested for impairment annually, or more frequently if events or changes in circumstances indicate</w:t>
      </w:r>
      <w:r w:rsidRPr="00C41072">
        <w:rPr>
          <w:rFonts w:ascii="Arial" w:hAnsi="Arial" w:cs="Arial"/>
          <w:color w:val="000000"/>
          <w:spacing w:val="-2"/>
          <w:sz w:val="18"/>
          <w:szCs w:val="18"/>
        </w:rPr>
        <w:t xml:space="preserve"> that it might be impaired, and is carried at cost less accumulated impairment losses. </w:t>
      </w:r>
    </w:p>
    <w:p w14:paraId="4D921206" w14:textId="77777777" w:rsidR="005F111F" w:rsidRPr="00C41072" w:rsidRDefault="005F111F" w:rsidP="00C41072">
      <w:pPr>
        <w:ind w:left="1080"/>
        <w:rPr>
          <w:rFonts w:ascii="Arial" w:hAnsi="Arial" w:cs="Arial"/>
          <w:color w:val="000000"/>
          <w:spacing w:val="-2"/>
          <w:sz w:val="16"/>
          <w:szCs w:val="16"/>
        </w:rPr>
      </w:pPr>
    </w:p>
    <w:p w14:paraId="77CA5F85" w14:textId="77777777" w:rsidR="005F111F" w:rsidRPr="00C41072" w:rsidRDefault="005F111F" w:rsidP="00C41072">
      <w:pPr>
        <w:ind w:left="1080"/>
        <w:rPr>
          <w:rFonts w:ascii="Arial" w:hAnsi="Arial" w:cs="Arial"/>
          <w:color w:val="000000"/>
          <w:spacing w:val="-2"/>
          <w:sz w:val="18"/>
          <w:szCs w:val="18"/>
        </w:rPr>
      </w:pPr>
      <w:r w:rsidRPr="00C41072">
        <w:rPr>
          <w:rFonts w:ascii="Arial" w:hAnsi="Arial" w:cs="Arial"/>
          <w:color w:val="000000"/>
          <w:spacing w:val="-2"/>
          <w:sz w:val="18"/>
          <w:szCs w:val="18"/>
        </w:rPr>
        <w:t xml:space="preserve">For the purpose of impairment testing, goodwill is allocated to cash-generating units or groups of </w:t>
      </w:r>
      <w:r w:rsidR="00C41072">
        <w:rPr>
          <w:rFonts w:ascii="Arial" w:hAnsi="Arial" w:cs="Arial"/>
          <w:color w:val="000000"/>
          <w:spacing w:val="-2"/>
          <w:sz w:val="18"/>
          <w:szCs w:val="18"/>
        </w:rPr>
        <w:br/>
      </w:r>
      <w:r w:rsidRPr="00C41072">
        <w:rPr>
          <w:rFonts w:ascii="Arial" w:hAnsi="Arial" w:cs="Arial"/>
          <w:color w:val="000000"/>
          <w:spacing w:val="-2"/>
          <w:sz w:val="18"/>
          <w:szCs w:val="18"/>
        </w:rPr>
        <w:t>cash-generating units that are expected to benefit from the business combination in which the goodwill arose. The units or groups of units are identified according to operating segment.</w:t>
      </w:r>
    </w:p>
    <w:p w14:paraId="29BF6E60" w14:textId="77777777" w:rsidR="00A135E0" w:rsidRPr="00C41072" w:rsidRDefault="00C324EC" w:rsidP="00C41072">
      <w:pPr>
        <w:ind w:left="540" w:hanging="540"/>
        <w:jc w:val="left"/>
        <w:rPr>
          <w:rFonts w:ascii="Arial" w:hAnsi="Arial" w:cs="Arial"/>
          <w:b/>
          <w:bCs/>
          <w:color w:val="000000"/>
          <w:sz w:val="18"/>
          <w:szCs w:val="18"/>
        </w:rPr>
      </w:pPr>
      <w:r w:rsidRPr="00C41072">
        <w:rPr>
          <w:rFonts w:ascii="Arial" w:hAnsi="Arial" w:cs="Arial"/>
          <w:b/>
          <w:bCs/>
          <w:color w:val="000000"/>
          <w:sz w:val="18"/>
          <w:szCs w:val="18"/>
        </w:rPr>
        <w:br w:type="page"/>
      </w:r>
    </w:p>
    <w:p w14:paraId="2FFA127F" w14:textId="77777777" w:rsidR="00C324EC" w:rsidRPr="00C41072" w:rsidRDefault="00C324EC"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27A45FC4" w14:textId="77777777" w:rsidR="00C324EC" w:rsidRPr="00C41072" w:rsidRDefault="00C324EC" w:rsidP="00C41072">
      <w:pPr>
        <w:tabs>
          <w:tab w:val="left" w:pos="9781"/>
        </w:tabs>
        <w:ind w:left="1080" w:hanging="540"/>
        <w:jc w:val="thaiDistribute"/>
        <w:outlineLvl w:val="0"/>
        <w:rPr>
          <w:rFonts w:ascii="Arial" w:hAnsi="Arial" w:cs="Arial"/>
          <w:b/>
          <w:bCs/>
          <w:color w:val="000000"/>
          <w:sz w:val="18"/>
          <w:szCs w:val="18"/>
        </w:rPr>
      </w:pPr>
    </w:p>
    <w:p w14:paraId="67FA9C92" w14:textId="77777777" w:rsidR="00962B5D" w:rsidRPr="00C41072" w:rsidRDefault="00962B5D" w:rsidP="00C41072">
      <w:pPr>
        <w:tabs>
          <w:tab w:val="left" w:pos="9781"/>
        </w:tabs>
        <w:ind w:left="1080" w:hanging="540"/>
        <w:jc w:val="thaiDistribute"/>
        <w:outlineLvl w:val="0"/>
        <w:rPr>
          <w:rFonts w:ascii="Arial" w:hAnsi="Arial" w:cs="Arial"/>
          <w:b/>
          <w:bCs/>
          <w:color w:val="000000"/>
          <w:sz w:val="18"/>
          <w:szCs w:val="18"/>
        </w:rPr>
      </w:pPr>
    </w:p>
    <w:p w14:paraId="145579FD" w14:textId="77777777" w:rsidR="009D54F2" w:rsidRPr="00C41072" w:rsidRDefault="0059562A" w:rsidP="00C41072">
      <w:pPr>
        <w:tabs>
          <w:tab w:val="left" w:pos="9781"/>
        </w:tabs>
        <w:ind w:left="1080" w:hanging="540"/>
        <w:jc w:val="thaiDistribute"/>
        <w:outlineLvl w:val="0"/>
        <w:rPr>
          <w:rFonts w:ascii="Arial" w:hAnsi="Arial" w:cs="Arial"/>
          <w:b/>
          <w:bCs/>
          <w:color w:val="000000"/>
          <w:sz w:val="18"/>
          <w:szCs w:val="18"/>
          <w:lang w:val="en-US"/>
        </w:rPr>
      </w:pPr>
      <w:r w:rsidRPr="00C41072">
        <w:rPr>
          <w:rFonts w:ascii="Arial" w:hAnsi="Arial" w:cs="Arial"/>
          <w:b/>
          <w:bCs/>
          <w:color w:val="000000"/>
          <w:sz w:val="18"/>
          <w:szCs w:val="18"/>
        </w:rPr>
        <w:t>6</w:t>
      </w:r>
      <w:r w:rsidR="009D54F2" w:rsidRPr="00C41072">
        <w:rPr>
          <w:rFonts w:ascii="Arial" w:hAnsi="Arial" w:cs="Arial"/>
          <w:b/>
          <w:bCs/>
          <w:color w:val="000000"/>
          <w:sz w:val="18"/>
          <w:szCs w:val="18"/>
        </w:rPr>
        <w:t>.1</w:t>
      </w:r>
      <w:r w:rsidR="00BE4CE5" w:rsidRPr="00C41072">
        <w:rPr>
          <w:rFonts w:ascii="Arial" w:hAnsi="Arial" w:cs="Arial"/>
          <w:b/>
          <w:bCs/>
          <w:color w:val="000000"/>
          <w:sz w:val="18"/>
          <w:szCs w:val="18"/>
        </w:rPr>
        <w:t>1</w:t>
      </w:r>
      <w:r w:rsidR="009D54F2" w:rsidRPr="00C41072">
        <w:rPr>
          <w:rFonts w:ascii="Arial" w:hAnsi="Arial" w:cs="Arial"/>
          <w:bCs/>
          <w:color w:val="000000"/>
          <w:sz w:val="18"/>
          <w:szCs w:val="18"/>
          <w:cs/>
        </w:rPr>
        <w:tab/>
      </w:r>
      <w:r w:rsidR="009D54F2" w:rsidRPr="00C41072">
        <w:rPr>
          <w:rFonts w:ascii="Arial" w:hAnsi="Arial" w:cs="Arial"/>
          <w:b/>
          <w:bCs/>
          <w:color w:val="000000"/>
          <w:sz w:val="18"/>
          <w:szCs w:val="18"/>
          <w:lang w:val="en-US"/>
        </w:rPr>
        <w:t>Impairment of assets</w:t>
      </w:r>
    </w:p>
    <w:p w14:paraId="2E35966F" w14:textId="77777777" w:rsidR="009D54F2" w:rsidRPr="00C41072" w:rsidRDefault="009D54F2" w:rsidP="00C41072">
      <w:pPr>
        <w:ind w:left="1080"/>
        <w:rPr>
          <w:rFonts w:ascii="Arial" w:hAnsi="Arial" w:cs="Arial"/>
          <w:color w:val="000000"/>
          <w:sz w:val="18"/>
          <w:szCs w:val="18"/>
        </w:rPr>
      </w:pPr>
    </w:p>
    <w:p w14:paraId="58D8EAA7" w14:textId="77777777" w:rsidR="001B4F4E" w:rsidRPr="00C41072" w:rsidRDefault="001B4F4E" w:rsidP="00C41072">
      <w:pPr>
        <w:ind w:left="1080"/>
        <w:rPr>
          <w:rFonts w:ascii="Arial" w:hAnsi="Arial" w:cs="Arial"/>
          <w:color w:val="000000"/>
          <w:sz w:val="18"/>
          <w:szCs w:val="18"/>
        </w:rPr>
      </w:pPr>
      <w:r w:rsidRPr="00C41072">
        <w:rPr>
          <w:rFonts w:ascii="Arial" w:hAnsi="Arial"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w:t>
      </w:r>
      <w:r w:rsidRPr="00C41072">
        <w:rPr>
          <w:rFonts w:ascii="Arial" w:hAnsi="Arial" w:cs="Arial"/>
          <w:color w:val="000000"/>
          <w:spacing w:val="-2"/>
          <w:sz w:val="18"/>
          <w:szCs w:val="18"/>
        </w:rPr>
        <w:t>are reviewed for impairment whenever there is an indication of impairment. An impairment loss is recognised</w:t>
      </w:r>
      <w:r w:rsidRPr="00C41072">
        <w:rPr>
          <w:rFonts w:ascii="Arial" w:hAnsi="Arial" w:cs="Arial"/>
          <w:color w:val="000000"/>
          <w:sz w:val="18"/>
          <w:szCs w:val="18"/>
        </w:rPr>
        <w:t xml:space="preserve"> </w:t>
      </w:r>
      <w:r w:rsidRPr="00C41072">
        <w:rPr>
          <w:rFonts w:ascii="Arial" w:hAnsi="Arial" w:cs="Arial"/>
          <w:color w:val="000000"/>
          <w:spacing w:val="-4"/>
          <w:sz w:val="18"/>
          <w:szCs w:val="18"/>
        </w:rPr>
        <w:t>for the amount by which the carrying amount of the assets exceeds its recoverable amount. The recoverable</w:t>
      </w:r>
      <w:r w:rsidRPr="00C41072">
        <w:rPr>
          <w:rFonts w:ascii="Arial" w:hAnsi="Arial" w:cs="Arial"/>
          <w:color w:val="000000"/>
          <w:sz w:val="18"/>
          <w:szCs w:val="18"/>
        </w:rPr>
        <w:t xml:space="preserve"> amount is the higher of an asset’s fair value less costs of disposal and value in use. </w:t>
      </w:r>
    </w:p>
    <w:p w14:paraId="14AEE9B4" w14:textId="77777777" w:rsidR="001B4F4E" w:rsidRPr="00C41072" w:rsidRDefault="001B4F4E" w:rsidP="00C41072">
      <w:pPr>
        <w:ind w:left="1080"/>
        <w:rPr>
          <w:rFonts w:ascii="Arial" w:hAnsi="Arial" w:cs="Arial"/>
          <w:color w:val="000000"/>
          <w:sz w:val="18"/>
          <w:szCs w:val="18"/>
        </w:rPr>
      </w:pPr>
    </w:p>
    <w:p w14:paraId="15485A7C" w14:textId="77777777" w:rsidR="00AD16B6" w:rsidRPr="00C41072" w:rsidRDefault="001B4F4E" w:rsidP="00C41072">
      <w:pPr>
        <w:ind w:left="1080"/>
        <w:rPr>
          <w:rFonts w:ascii="Arial" w:hAnsi="Arial" w:cs="Arial"/>
          <w:color w:val="000000"/>
          <w:sz w:val="18"/>
          <w:szCs w:val="18"/>
        </w:rPr>
      </w:pPr>
      <w:r w:rsidRPr="00C41072">
        <w:rPr>
          <w:rFonts w:ascii="Arial" w:hAnsi="Arial" w:cs="Arial"/>
          <w:color w:val="000000"/>
          <w:sz w:val="18"/>
          <w:szCs w:val="18"/>
        </w:rPr>
        <w:t>Where the reasons for previously recognised impairments no longer exist, the impairment losses on the assets concerned other than goodwill is reversed.</w:t>
      </w:r>
    </w:p>
    <w:p w14:paraId="13C41473" w14:textId="77777777" w:rsidR="0059562A" w:rsidRDefault="0059562A" w:rsidP="00C41072">
      <w:pPr>
        <w:ind w:left="1080"/>
        <w:rPr>
          <w:rFonts w:ascii="Arial" w:hAnsi="Arial" w:cs="Arial"/>
          <w:color w:val="000000"/>
          <w:sz w:val="18"/>
          <w:szCs w:val="18"/>
        </w:rPr>
      </w:pPr>
    </w:p>
    <w:p w14:paraId="64514B9A" w14:textId="77777777" w:rsidR="00C41072" w:rsidRPr="00C41072" w:rsidRDefault="00C41072" w:rsidP="00C41072">
      <w:pPr>
        <w:ind w:left="1080"/>
        <w:rPr>
          <w:rFonts w:ascii="Arial" w:hAnsi="Arial" w:cs="Arial"/>
          <w:color w:val="000000"/>
          <w:sz w:val="18"/>
          <w:szCs w:val="18"/>
        </w:rPr>
      </w:pPr>
    </w:p>
    <w:p w14:paraId="1DCE4C42" w14:textId="77777777" w:rsidR="009D54F2" w:rsidRPr="00C41072" w:rsidRDefault="0059562A"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rPr>
        <w:t>6</w:t>
      </w:r>
      <w:r w:rsidR="009D54F2" w:rsidRPr="00C41072">
        <w:rPr>
          <w:rFonts w:ascii="Arial" w:hAnsi="Arial" w:cs="Arial"/>
          <w:b/>
          <w:bCs/>
          <w:color w:val="000000"/>
          <w:sz w:val="18"/>
          <w:szCs w:val="18"/>
        </w:rPr>
        <w:t>.1</w:t>
      </w:r>
      <w:r w:rsidR="00535469" w:rsidRPr="00C41072">
        <w:rPr>
          <w:rFonts w:ascii="Arial" w:hAnsi="Arial" w:cs="Arial"/>
          <w:b/>
          <w:bCs/>
          <w:color w:val="000000"/>
          <w:sz w:val="18"/>
          <w:szCs w:val="18"/>
        </w:rPr>
        <w:t>2</w:t>
      </w:r>
      <w:r w:rsidR="009D54F2" w:rsidRPr="00C41072">
        <w:rPr>
          <w:rFonts w:ascii="Arial" w:hAnsi="Arial" w:cs="Arial"/>
          <w:bCs/>
          <w:color w:val="000000"/>
          <w:sz w:val="18"/>
          <w:szCs w:val="18"/>
        </w:rPr>
        <w:tab/>
      </w:r>
      <w:r w:rsidR="009D54F2" w:rsidRPr="00C41072">
        <w:rPr>
          <w:rFonts w:ascii="Arial" w:hAnsi="Arial" w:cs="Arial"/>
          <w:b/>
          <w:bCs/>
          <w:color w:val="000000"/>
          <w:sz w:val="18"/>
          <w:szCs w:val="18"/>
          <w:lang w:val="en-US"/>
        </w:rPr>
        <w:t xml:space="preserve">Leases </w:t>
      </w:r>
    </w:p>
    <w:p w14:paraId="0E503661" w14:textId="77777777" w:rsidR="00962B5D" w:rsidRPr="00C41072" w:rsidRDefault="00962B5D" w:rsidP="00C41072">
      <w:pPr>
        <w:pStyle w:val="BodyText"/>
        <w:ind w:left="1080"/>
        <w:rPr>
          <w:rFonts w:ascii="Arial" w:hAnsi="Arial" w:cs="Arial"/>
          <w:color w:val="000000"/>
          <w:sz w:val="18"/>
          <w:szCs w:val="18"/>
          <w:u w:val="single"/>
        </w:rPr>
      </w:pPr>
      <w:bookmarkStart w:id="8" w:name="_Toc48736029"/>
    </w:p>
    <w:p w14:paraId="3642D5C5" w14:textId="77777777" w:rsidR="0059562A" w:rsidRPr="00C41072" w:rsidRDefault="0059562A" w:rsidP="00C41072">
      <w:pPr>
        <w:pStyle w:val="BodyText"/>
        <w:ind w:left="1080"/>
        <w:rPr>
          <w:rFonts w:ascii="Arial" w:hAnsi="Arial" w:cs="Arial"/>
          <w:color w:val="000000"/>
          <w:sz w:val="18"/>
          <w:szCs w:val="18"/>
          <w:u w:val="single"/>
        </w:rPr>
      </w:pPr>
      <w:r w:rsidRPr="00C41072">
        <w:rPr>
          <w:rFonts w:ascii="Arial" w:hAnsi="Arial" w:cs="Arial"/>
          <w:color w:val="000000"/>
          <w:sz w:val="18"/>
          <w:szCs w:val="18"/>
          <w:u w:val="single"/>
        </w:rPr>
        <w:t>For the year ended 31 December 2020</w:t>
      </w:r>
      <w:bookmarkEnd w:id="8"/>
    </w:p>
    <w:p w14:paraId="3D0FB8B0" w14:textId="77777777" w:rsidR="0059562A" w:rsidRPr="00C41072" w:rsidRDefault="0059562A" w:rsidP="00C41072">
      <w:pPr>
        <w:pStyle w:val="BodyText"/>
        <w:ind w:left="1080"/>
        <w:rPr>
          <w:rFonts w:ascii="Arial" w:hAnsi="Arial" w:cs="Arial"/>
          <w:color w:val="000000"/>
          <w:sz w:val="18"/>
          <w:szCs w:val="18"/>
        </w:rPr>
      </w:pPr>
    </w:p>
    <w:p w14:paraId="1F2D14C7" w14:textId="77777777" w:rsidR="0059562A" w:rsidRPr="00C41072" w:rsidRDefault="0059562A" w:rsidP="00C41072">
      <w:pPr>
        <w:pStyle w:val="BodyText"/>
        <w:ind w:left="1080"/>
        <w:rPr>
          <w:rFonts w:ascii="Arial" w:hAnsi="Arial" w:cs="Arial"/>
          <w:color w:val="000000"/>
          <w:sz w:val="18"/>
          <w:szCs w:val="18"/>
        </w:rPr>
      </w:pPr>
      <w:r w:rsidRPr="00C41072">
        <w:rPr>
          <w:rFonts w:ascii="Arial" w:hAnsi="Arial" w:cs="Arial"/>
          <w:color w:val="000000"/>
          <w:sz w:val="18"/>
          <w:szCs w:val="18"/>
        </w:rPr>
        <w:t>Leases - where the Group is the lessee</w:t>
      </w:r>
    </w:p>
    <w:p w14:paraId="1F82CBCB" w14:textId="77777777" w:rsidR="00962B5D" w:rsidRPr="00C41072" w:rsidRDefault="00962B5D" w:rsidP="00C41072">
      <w:pPr>
        <w:pStyle w:val="ListParagraph"/>
        <w:ind w:left="1080"/>
        <w:rPr>
          <w:rFonts w:ascii="Arial" w:hAnsi="Arial" w:cs="Arial"/>
          <w:sz w:val="18"/>
          <w:szCs w:val="18"/>
        </w:rPr>
      </w:pPr>
    </w:p>
    <w:p w14:paraId="77D0F8BE" w14:textId="77777777" w:rsidR="0059562A" w:rsidRPr="00C41072" w:rsidRDefault="0059562A" w:rsidP="00C41072">
      <w:pPr>
        <w:pStyle w:val="ListParagraph"/>
        <w:ind w:left="1080"/>
        <w:rPr>
          <w:rFonts w:ascii="Arial" w:hAnsi="Arial" w:cs="Arial"/>
          <w:sz w:val="18"/>
          <w:szCs w:val="18"/>
        </w:rPr>
      </w:pPr>
      <w:r w:rsidRPr="00C41072">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6E39499" w14:textId="77777777" w:rsidR="0059562A" w:rsidRPr="00C41072" w:rsidRDefault="0059562A" w:rsidP="00C41072">
      <w:pPr>
        <w:pStyle w:val="ListParagraph"/>
        <w:ind w:left="1080"/>
        <w:rPr>
          <w:rFonts w:ascii="Arial" w:hAnsi="Arial" w:cs="Arial"/>
          <w:sz w:val="18"/>
          <w:szCs w:val="18"/>
        </w:rPr>
      </w:pPr>
    </w:p>
    <w:p w14:paraId="03C889ED" w14:textId="77777777" w:rsidR="0059562A" w:rsidRPr="00C41072" w:rsidRDefault="0059562A" w:rsidP="00C41072">
      <w:pPr>
        <w:pStyle w:val="ListParagraph"/>
        <w:ind w:left="1080"/>
        <w:rPr>
          <w:rFonts w:ascii="Arial" w:hAnsi="Arial" w:cs="Arial"/>
          <w:color w:val="FF0000"/>
          <w:sz w:val="18"/>
          <w:szCs w:val="18"/>
        </w:rPr>
      </w:pPr>
      <w:r w:rsidRPr="00C41072">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C41072">
        <w:rPr>
          <w:rFonts w:ascii="Arial" w:hAnsi="Arial" w:cs="Arial"/>
          <w:color w:val="FF0000"/>
          <w:sz w:val="18"/>
          <w:szCs w:val="18"/>
        </w:rPr>
        <w:t xml:space="preserve"> </w:t>
      </w:r>
    </w:p>
    <w:p w14:paraId="3F60027E" w14:textId="77777777" w:rsidR="0059562A" w:rsidRPr="00C41072" w:rsidRDefault="0059562A" w:rsidP="00C41072">
      <w:pPr>
        <w:pStyle w:val="ListParagraph"/>
        <w:ind w:left="1080"/>
        <w:rPr>
          <w:rFonts w:ascii="Arial" w:hAnsi="Arial" w:cs="Arial"/>
          <w:sz w:val="18"/>
          <w:szCs w:val="18"/>
        </w:rPr>
      </w:pPr>
    </w:p>
    <w:p w14:paraId="614C7ADB" w14:textId="77777777" w:rsidR="0059562A" w:rsidRPr="00C41072" w:rsidRDefault="0059562A" w:rsidP="00C41072">
      <w:pPr>
        <w:pStyle w:val="ListParagraph"/>
        <w:ind w:left="1080"/>
        <w:rPr>
          <w:rFonts w:ascii="Arial" w:hAnsi="Arial" w:cs="Arial"/>
          <w:sz w:val="18"/>
          <w:szCs w:val="18"/>
        </w:rPr>
      </w:pPr>
      <w:r w:rsidRPr="00C41072">
        <w:rPr>
          <w:rFonts w:ascii="Arial" w:hAnsi="Arial" w:cs="Arial"/>
          <w:sz w:val="18"/>
          <w:szCs w:val="18"/>
        </w:rPr>
        <w:t>Assets and liabilities arising from a lease are initially measured on a present value basis. Lease liabilities include the net present value of the following lease payments:</w:t>
      </w:r>
    </w:p>
    <w:p w14:paraId="4E1210A7" w14:textId="77777777" w:rsidR="0059562A" w:rsidRPr="00C41072" w:rsidRDefault="0059562A" w:rsidP="00C41072">
      <w:pPr>
        <w:pStyle w:val="ListParagraph"/>
        <w:ind w:left="1080"/>
        <w:rPr>
          <w:rFonts w:ascii="Arial" w:hAnsi="Arial" w:cs="Arial"/>
          <w:sz w:val="18"/>
          <w:szCs w:val="18"/>
        </w:rPr>
      </w:pPr>
    </w:p>
    <w:p w14:paraId="2615C27E" w14:textId="77777777" w:rsidR="0059562A" w:rsidRPr="00C41072" w:rsidRDefault="0059562A" w:rsidP="00C41072">
      <w:pPr>
        <w:pStyle w:val="ListParagraph"/>
        <w:numPr>
          <w:ilvl w:val="0"/>
          <w:numId w:val="5"/>
        </w:numPr>
        <w:tabs>
          <w:tab w:val="left" w:pos="810"/>
        </w:tabs>
        <w:ind w:left="1440"/>
        <w:rPr>
          <w:rFonts w:ascii="Arial" w:hAnsi="Arial" w:cs="Arial"/>
          <w:sz w:val="18"/>
          <w:szCs w:val="18"/>
        </w:rPr>
      </w:pPr>
      <w:r w:rsidRPr="00C41072">
        <w:rPr>
          <w:rFonts w:ascii="Arial" w:hAnsi="Arial" w:cs="Arial"/>
          <w:sz w:val="18"/>
          <w:szCs w:val="18"/>
        </w:rPr>
        <w:t>fixed payments (including in-substance fixed payments), less any lease incentives receivable</w:t>
      </w:r>
    </w:p>
    <w:p w14:paraId="2BD31DDD" w14:textId="77777777" w:rsidR="0059562A" w:rsidRPr="00C41072" w:rsidRDefault="0059562A" w:rsidP="00C41072">
      <w:pPr>
        <w:pStyle w:val="ListParagraph"/>
        <w:numPr>
          <w:ilvl w:val="0"/>
          <w:numId w:val="5"/>
        </w:numPr>
        <w:tabs>
          <w:tab w:val="left" w:pos="810"/>
        </w:tabs>
        <w:ind w:left="1440"/>
        <w:rPr>
          <w:rFonts w:ascii="Arial" w:hAnsi="Arial" w:cs="Arial"/>
          <w:sz w:val="18"/>
          <w:szCs w:val="18"/>
        </w:rPr>
      </w:pPr>
      <w:r w:rsidRPr="00C41072">
        <w:rPr>
          <w:rFonts w:ascii="Arial" w:hAnsi="Arial" w:cs="Arial"/>
          <w:sz w:val="18"/>
          <w:szCs w:val="18"/>
        </w:rPr>
        <w:t>variable lease payment that are based on an index or a rate</w:t>
      </w:r>
    </w:p>
    <w:p w14:paraId="5D2D62B4" w14:textId="77777777" w:rsidR="0059562A" w:rsidRPr="00C41072" w:rsidRDefault="0059562A" w:rsidP="00C41072">
      <w:pPr>
        <w:pStyle w:val="ListParagraph"/>
        <w:numPr>
          <w:ilvl w:val="0"/>
          <w:numId w:val="5"/>
        </w:numPr>
        <w:tabs>
          <w:tab w:val="left" w:pos="810"/>
        </w:tabs>
        <w:ind w:left="1440"/>
        <w:rPr>
          <w:rFonts w:ascii="Arial" w:hAnsi="Arial" w:cs="Arial"/>
          <w:sz w:val="18"/>
          <w:szCs w:val="18"/>
        </w:rPr>
      </w:pPr>
      <w:r w:rsidRPr="00C41072">
        <w:rPr>
          <w:rFonts w:ascii="Arial" w:hAnsi="Arial" w:cs="Arial"/>
          <w:sz w:val="18"/>
          <w:szCs w:val="18"/>
        </w:rPr>
        <w:t>amounts expected to be payable by the lessee under residual value guarantees</w:t>
      </w:r>
    </w:p>
    <w:p w14:paraId="31306ECE" w14:textId="77777777" w:rsidR="0059562A" w:rsidRPr="00C41072" w:rsidRDefault="0059562A" w:rsidP="00C41072">
      <w:pPr>
        <w:pStyle w:val="ListParagraph"/>
        <w:numPr>
          <w:ilvl w:val="0"/>
          <w:numId w:val="5"/>
        </w:numPr>
        <w:tabs>
          <w:tab w:val="left" w:pos="810"/>
        </w:tabs>
        <w:ind w:left="1440"/>
        <w:rPr>
          <w:rFonts w:ascii="Arial" w:hAnsi="Arial" w:cs="Arial"/>
          <w:sz w:val="18"/>
          <w:szCs w:val="18"/>
        </w:rPr>
      </w:pPr>
      <w:r w:rsidRPr="00C41072">
        <w:rPr>
          <w:rFonts w:ascii="Arial" w:hAnsi="Arial" w:cs="Arial"/>
          <w:sz w:val="18"/>
          <w:szCs w:val="18"/>
        </w:rPr>
        <w:t>the exercise price of a purchase option if the lessee is reasonably certain to exercise that option, and</w:t>
      </w:r>
    </w:p>
    <w:p w14:paraId="2A179F64" w14:textId="77777777" w:rsidR="0059562A" w:rsidRPr="00C41072" w:rsidRDefault="0059562A" w:rsidP="00C41072">
      <w:pPr>
        <w:pStyle w:val="ListParagraph"/>
        <w:numPr>
          <w:ilvl w:val="0"/>
          <w:numId w:val="5"/>
        </w:numPr>
        <w:tabs>
          <w:tab w:val="left" w:pos="810"/>
        </w:tabs>
        <w:ind w:left="1440"/>
        <w:rPr>
          <w:rFonts w:ascii="Arial" w:hAnsi="Arial" w:cs="Arial"/>
          <w:spacing w:val="-4"/>
          <w:sz w:val="18"/>
          <w:szCs w:val="18"/>
        </w:rPr>
      </w:pPr>
      <w:r w:rsidRPr="00C41072">
        <w:rPr>
          <w:rFonts w:ascii="Arial" w:hAnsi="Arial" w:cs="Arial"/>
          <w:spacing w:val="-4"/>
          <w:sz w:val="18"/>
          <w:szCs w:val="18"/>
        </w:rPr>
        <w:t>payments of penalties for terminating the lease, if the lease term reflects the lessee exercising that option.</w:t>
      </w:r>
    </w:p>
    <w:p w14:paraId="674A8EE6" w14:textId="77777777" w:rsidR="0059562A" w:rsidRPr="00C41072" w:rsidRDefault="0059562A" w:rsidP="00C41072">
      <w:pPr>
        <w:pStyle w:val="ListParagraph"/>
        <w:ind w:left="1080"/>
        <w:rPr>
          <w:rFonts w:ascii="Arial" w:hAnsi="Arial" w:cs="Arial"/>
          <w:sz w:val="18"/>
          <w:szCs w:val="18"/>
        </w:rPr>
      </w:pPr>
    </w:p>
    <w:p w14:paraId="32590A03" w14:textId="77777777" w:rsidR="0059562A" w:rsidRPr="00C41072" w:rsidRDefault="0059562A" w:rsidP="00C41072">
      <w:pPr>
        <w:pStyle w:val="ListParagraph"/>
        <w:ind w:left="1080"/>
        <w:rPr>
          <w:rFonts w:ascii="Arial" w:hAnsi="Arial" w:cs="Arial"/>
          <w:sz w:val="18"/>
          <w:szCs w:val="18"/>
        </w:rPr>
      </w:pPr>
      <w:r w:rsidRPr="00C41072">
        <w:rPr>
          <w:rFonts w:ascii="Arial" w:hAnsi="Arial" w:cs="Arial"/>
          <w:spacing w:val="-6"/>
          <w:sz w:val="18"/>
          <w:szCs w:val="18"/>
        </w:rPr>
        <w:t>Lease payments to be made under reasonably certain extension options are also included in the measurement</w:t>
      </w:r>
      <w:r w:rsidRPr="00C41072">
        <w:rPr>
          <w:rFonts w:ascii="Arial" w:hAnsi="Arial" w:cs="Arial"/>
          <w:sz w:val="18"/>
          <w:szCs w:val="18"/>
        </w:rPr>
        <w:t xml:space="preserve"> of the liability.</w:t>
      </w:r>
    </w:p>
    <w:p w14:paraId="1CE1E39E" w14:textId="77777777" w:rsidR="0059562A" w:rsidRPr="00C41072" w:rsidRDefault="0059562A" w:rsidP="00C41072">
      <w:pPr>
        <w:pStyle w:val="ListParagraph"/>
        <w:ind w:left="1080"/>
        <w:rPr>
          <w:rFonts w:ascii="Arial" w:hAnsi="Arial" w:cs="Arial"/>
          <w:sz w:val="18"/>
          <w:szCs w:val="18"/>
        </w:rPr>
      </w:pPr>
    </w:p>
    <w:p w14:paraId="20E5E5AA" w14:textId="77777777" w:rsidR="0059562A" w:rsidRPr="00C41072" w:rsidRDefault="0059562A" w:rsidP="00C41072">
      <w:pPr>
        <w:ind w:left="1080"/>
        <w:rPr>
          <w:rFonts w:ascii="Arial" w:hAnsi="Arial" w:cs="Arial"/>
          <w:sz w:val="18"/>
          <w:szCs w:val="18"/>
        </w:rPr>
      </w:pPr>
      <w:r w:rsidRPr="00C41072">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EA86641" w14:textId="77777777" w:rsidR="0059562A" w:rsidRPr="00C41072" w:rsidRDefault="0059562A" w:rsidP="00C41072">
      <w:pPr>
        <w:ind w:left="1080"/>
        <w:rPr>
          <w:rFonts w:ascii="Arial" w:hAnsi="Arial" w:cs="Arial"/>
          <w:spacing w:val="-4"/>
          <w:sz w:val="18"/>
          <w:szCs w:val="18"/>
        </w:rPr>
      </w:pPr>
    </w:p>
    <w:p w14:paraId="0D6787A2" w14:textId="77777777" w:rsidR="0059562A" w:rsidRPr="00C41072" w:rsidRDefault="0059562A" w:rsidP="00C41072">
      <w:pPr>
        <w:ind w:left="1080"/>
        <w:rPr>
          <w:rFonts w:ascii="Arial" w:hAnsi="Arial" w:cs="Arial"/>
          <w:spacing w:val="-4"/>
          <w:sz w:val="18"/>
          <w:szCs w:val="18"/>
        </w:rPr>
      </w:pPr>
      <w:r w:rsidRPr="00C41072">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C41072">
        <w:rPr>
          <w:rFonts w:ascii="Arial" w:eastAsia="Arial Unicode MS" w:hAnsi="Arial" w:cs="Arial"/>
          <w:spacing w:val="-4"/>
          <w:sz w:val="18"/>
          <w:szCs w:val="18"/>
        </w:rPr>
        <w:t xml:space="preserve"> </w:t>
      </w:r>
    </w:p>
    <w:p w14:paraId="57CB1848" w14:textId="77777777" w:rsidR="00962B5D" w:rsidRPr="00C41072" w:rsidRDefault="00C324EC" w:rsidP="00C41072">
      <w:pPr>
        <w:ind w:left="540" w:hanging="540"/>
        <w:jc w:val="left"/>
        <w:rPr>
          <w:rFonts w:ascii="Arial" w:hAnsi="Arial" w:cs="Arial"/>
          <w:sz w:val="18"/>
          <w:szCs w:val="18"/>
        </w:rPr>
      </w:pPr>
      <w:r w:rsidRPr="00C41072">
        <w:rPr>
          <w:rFonts w:ascii="Arial" w:hAnsi="Arial" w:cs="Arial"/>
          <w:sz w:val="18"/>
          <w:szCs w:val="18"/>
        </w:rPr>
        <w:br w:type="page"/>
      </w:r>
    </w:p>
    <w:p w14:paraId="256F7878" w14:textId="77777777" w:rsidR="00C324EC" w:rsidRPr="00C41072" w:rsidRDefault="00C324EC"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406D662A" w14:textId="77777777" w:rsidR="00962B5D" w:rsidRPr="00C41072" w:rsidRDefault="00962B5D" w:rsidP="00C41072">
      <w:pPr>
        <w:suppressAutoHyphens/>
        <w:ind w:left="1080" w:hanging="540"/>
        <w:rPr>
          <w:rFonts w:ascii="Arial" w:hAnsi="Arial" w:cs="Arial"/>
          <w:color w:val="000000"/>
          <w:sz w:val="18"/>
          <w:szCs w:val="18"/>
        </w:rPr>
      </w:pPr>
    </w:p>
    <w:p w14:paraId="3FF5398A" w14:textId="77777777" w:rsidR="00962B5D" w:rsidRPr="00C41072" w:rsidRDefault="00962B5D" w:rsidP="00C41072">
      <w:pPr>
        <w:suppressAutoHyphens/>
        <w:ind w:left="1080" w:hanging="540"/>
        <w:rPr>
          <w:rFonts w:ascii="Arial" w:hAnsi="Arial" w:cs="Arial"/>
          <w:color w:val="000000"/>
          <w:sz w:val="18"/>
          <w:szCs w:val="18"/>
        </w:rPr>
      </w:pPr>
    </w:p>
    <w:p w14:paraId="3DAD4CA2" w14:textId="77777777" w:rsidR="00C324EC" w:rsidRPr="00C41072" w:rsidRDefault="00C324EC"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rPr>
        <w:t>6.1</w:t>
      </w:r>
      <w:r w:rsidR="00535469" w:rsidRPr="00C41072">
        <w:rPr>
          <w:rFonts w:ascii="Arial" w:hAnsi="Arial" w:cs="Arial"/>
          <w:b/>
          <w:bCs/>
          <w:color w:val="000000"/>
          <w:sz w:val="18"/>
          <w:szCs w:val="18"/>
        </w:rPr>
        <w:t>2</w:t>
      </w:r>
      <w:r w:rsidRPr="00C41072">
        <w:rPr>
          <w:rFonts w:ascii="Arial" w:hAnsi="Arial" w:cs="Arial"/>
          <w:bCs/>
          <w:color w:val="000000"/>
          <w:sz w:val="18"/>
          <w:szCs w:val="18"/>
        </w:rPr>
        <w:tab/>
      </w:r>
      <w:r w:rsidRPr="00C41072">
        <w:rPr>
          <w:rFonts w:ascii="Arial" w:hAnsi="Arial" w:cs="Arial"/>
          <w:b/>
          <w:bCs/>
          <w:color w:val="000000"/>
          <w:sz w:val="18"/>
          <w:szCs w:val="18"/>
          <w:lang w:val="en-US"/>
        </w:rPr>
        <w:t xml:space="preserve">Leases </w:t>
      </w:r>
      <w:r w:rsidRPr="00C41072">
        <w:rPr>
          <w:rFonts w:ascii="Arial" w:hAnsi="Arial" w:cs="Arial"/>
          <w:color w:val="000000"/>
          <w:sz w:val="18"/>
          <w:szCs w:val="18"/>
          <w:lang w:val="en-US"/>
        </w:rPr>
        <w:t>(Cont’d)</w:t>
      </w:r>
    </w:p>
    <w:p w14:paraId="3C61B31A" w14:textId="77777777" w:rsidR="00962B5D" w:rsidRPr="00C41072" w:rsidRDefault="00962B5D" w:rsidP="00C41072">
      <w:pPr>
        <w:pStyle w:val="BodyText"/>
        <w:ind w:left="1080"/>
        <w:rPr>
          <w:rFonts w:ascii="Arial" w:hAnsi="Arial" w:cs="Arial"/>
          <w:color w:val="000000"/>
          <w:sz w:val="18"/>
          <w:szCs w:val="18"/>
          <w:u w:val="single"/>
        </w:rPr>
      </w:pPr>
    </w:p>
    <w:p w14:paraId="0B20B488" w14:textId="77777777" w:rsidR="00C324EC" w:rsidRPr="00C41072" w:rsidRDefault="00C324EC" w:rsidP="00C41072">
      <w:pPr>
        <w:pStyle w:val="BodyText"/>
        <w:ind w:left="1080"/>
        <w:rPr>
          <w:rFonts w:ascii="Arial" w:hAnsi="Arial" w:cs="Arial"/>
          <w:color w:val="000000"/>
          <w:sz w:val="18"/>
          <w:szCs w:val="18"/>
          <w:u w:val="single"/>
        </w:rPr>
      </w:pPr>
      <w:r w:rsidRPr="00C41072">
        <w:rPr>
          <w:rFonts w:ascii="Arial" w:hAnsi="Arial" w:cs="Arial"/>
          <w:color w:val="000000"/>
          <w:sz w:val="18"/>
          <w:szCs w:val="18"/>
          <w:u w:val="single"/>
        </w:rPr>
        <w:t>For the year ended 31 December 2020</w:t>
      </w:r>
      <w:r w:rsidR="00C850A2" w:rsidRPr="00C41072">
        <w:rPr>
          <w:rFonts w:ascii="Arial" w:hAnsi="Arial" w:cs="Arial"/>
          <w:color w:val="000000"/>
          <w:sz w:val="18"/>
          <w:szCs w:val="18"/>
        </w:rPr>
        <w:t xml:space="preserve"> </w:t>
      </w:r>
      <w:r w:rsidRPr="00C41072">
        <w:rPr>
          <w:rFonts w:ascii="Arial" w:hAnsi="Arial" w:cs="Arial"/>
          <w:color w:val="000000"/>
          <w:sz w:val="18"/>
          <w:szCs w:val="18"/>
        </w:rPr>
        <w:t>(Cont’d)</w:t>
      </w:r>
    </w:p>
    <w:p w14:paraId="00BA6ED9" w14:textId="77777777" w:rsidR="00C324EC" w:rsidRPr="00C41072" w:rsidRDefault="00C324EC" w:rsidP="00C41072">
      <w:pPr>
        <w:ind w:left="1080"/>
        <w:rPr>
          <w:rFonts w:ascii="Arial" w:hAnsi="Arial" w:cs="Arial"/>
          <w:sz w:val="18"/>
          <w:szCs w:val="18"/>
          <w:lang w:val="en-US"/>
        </w:rPr>
      </w:pPr>
    </w:p>
    <w:p w14:paraId="0B3B191B" w14:textId="77777777" w:rsidR="0059562A" w:rsidRPr="00C41072" w:rsidRDefault="0059562A" w:rsidP="00C41072">
      <w:pPr>
        <w:ind w:left="1080"/>
        <w:rPr>
          <w:rFonts w:ascii="Arial" w:hAnsi="Arial" w:cs="Arial"/>
          <w:sz w:val="18"/>
          <w:szCs w:val="18"/>
        </w:rPr>
      </w:pPr>
      <w:r w:rsidRPr="00C41072">
        <w:rPr>
          <w:rFonts w:ascii="Arial" w:hAnsi="Arial" w:cs="Arial"/>
          <w:sz w:val="18"/>
          <w:szCs w:val="18"/>
        </w:rPr>
        <w:t>Right-of-use assets are measured at cost comprising the following:</w:t>
      </w:r>
    </w:p>
    <w:p w14:paraId="753EE2F8" w14:textId="77777777" w:rsidR="0059562A" w:rsidRPr="00C41072" w:rsidRDefault="0059562A" w:rsidP="00C41072">
      <w:pPr>
        <w:ind w:left="1080"/>
        <w:rPr>
          <w:rFonts w:ascii="Arial" w:hAnsi="Arial" w:cs="Arial"/>
          <w:sz w:val="18"/>
          <w:szCs w:val="18"/>
        </w:rPr>
      </w:pPr>
    </w:p>
    <w:p w14:paraId="08963859" w14:textId="77777777" w:rsidR="0059562A" w:rsidRPr="00C41072" w:rsidRDefault="0059562A" w:rsidP="00C41072">
      <w:pPr>
        <w:pStyle w:val="ListParagraph"/>
        <w:numPr>
          <w:ilvl w:val="0"/>
          <w:numId w:val="5"/>
        </w:numPr>
        <w:tabs>
          <w:tab w:val="left" w:pos="810"/>
        </w:tabs>
        <w:ind w:left="1080" w:firstLine="0"/>
        <w:rPr>
          <w:rFonts w:ascii="Arial" w:hAnsi="Arial" w:cs="Arial"/>
          <w:sz w:val="18"/>
          <w:szCs w:val="18"/>
        </w:rPr>
      </w:pPr>
      <w:r w:rsidRPr="00C41072">
        <w:rPr>
          <w:rFonts w:ascii="Arial" w:hAnsi="Arial" w:cs="Arial"/>
          <w:sz w:val="18"/>
          <w:szCs w:val="18"/>
        </w:rPr>
        <w:t>the amount of the initial measurement of lease liability</w:t>
      </w:r>
    </w:p>
    <w:p w14:paraId="05FC6DF3" w14:textId="77777777" w:rsidR="0059562A" w:rsidRPr="00C41072" w:rsidRDefault="0059562A" w:rsidP="00C41072">
      <w:pPr>
        <w:pStyle w:val="ListParagraph"/>
        <w:numPr>
          <w:ilvl w:val="0"/>
          <w:numId w:val="5"/>
        </w:numPr>
        <w:tabs>
          <w:tab w:val="left" w:pos="810"/>
        </w:tabs>
        <w:ind w:left="1080" w:firstLine="0"/>
        <w:rPr>
          <w:rFonts w:ascii="Arial" w:hAnsi="Arial" w:cs="Arial"/>
          <w:sz w:val="18"/>
          <w:szCs w:val="18"/>
        </w:rPr>
      </w:pPr>
      <w:r w:rsidRPr="00C41072">
        <w:rPr>
          <w:rFonts w:ascii="Arial" w:hAnsi="Arial" w:cs="Arial"/>
          <w:sz w:val="18"/>
          <w:szCs w:val="18"/>
        </w:rPr>
        <w:t>any lease payments made at or before the commencement date less any lease incentives received</w:t>
      </w:r>
    </w:p>
    <w:p w14:paraId="4012BEEC" w14:textId="77777777" w:rsidR="0059562A" w:rsidRPr="00C41072" w:rsidRDefault="0059562A" w:rsidP="00C41072">
      <w:pPr>
        <w:pStyle w:val="ListParagraph"/>
        <w:numPr>
          <w:ilvl w:val="0"/>
          <w:numId w:val="5"/>
        </w:numPr>
        <w:tabs>
          <w:tab w:val="left" w:pos="810"/>
        </w:tabs>
        <w:ind w:left="1080" w:firstLine="0"/>
        <w:rPr>
          <w:rFonts w:ascii="Arial" w:hAnsi="Arial" w:cs="Arial"/>
          <w:sz w:val="18"/>
          <w:szCs w:val="18"/>
        </w:rPr>
      </w:pPr>
      <w:r w:rsidRPr="00C41072">
        <w:rPr>
          <w:rFonts w:ascii="Arial" w:hAnsi="Arial" w:cs="Arial"/>
          <w:sz w:val="18"/>
          <w:szCs w:val="18"/>
        </w:rPr>
        <w:t>any initial direct costs, and</w:t>
      </w:r>
    </w:p>
    <w:p w14:paraId="2A332DB1" w14:textId="77777777" w:rsidR="0059562A" w:rsidRPr="00C41072" w:rsidRDefault="0059562A" w:rsidP="00C41072">
      <w:pPr>
        <w:pStyle w:val="ListParagraph"/>
        <w:numPr>
          <w:ilvl w:val="0"/>
          <w:numId w:val="5"/>
        </w:numPr>
        <w:tabs>
          <w:tab w:val="left" w:pos="810"/>
        </w:tabs>
        <w:ind w:left="1080" w:firstLine="0"/>
        <w:rPr>
          <w:rFonts w:ascii="Arial" w:hAnsi="Arial" w:cs="Arial"/>
          <w:sz w:val="18"/>
          <w:szCs w:val="18"/>
        </w:rPr>
      </w:pPr>
      <w:r w:rsidRPr="00C41072">
        <w:rPr>
          <w:rFonts w:ascii="Arial" w:hAnsi="Arial" w:cs="Arial"/>
          <w:sz w:val="18"/>
          <w:szCs w:val="18"/>
        </w:rPr>
        <w:t xml:space="preserve">restoration costs. </w:t>
      </w:r>
    </w:p>
    <w:p w14:paraId="086C9D7F" w14:textId="77777777" w:rsidR="0059562A" w:rsidRPr="00C41072" w:rsidRDefault="0059562A" w:rsidP="00C41072">
      <w:pPr>
        <w:pStyle w:val="ListParagraph"/>
        <w:ind w:left="1080"/>
        <w:rPr>
          <w:rFonts w:ascii="Arial" w:hAnsi="Arial" w:cs="Arial"/>
          <w:sz w:val="18"/>
          <w:szCs w:val="18"/>
        </w:rPr>
      </w:pPr>
    </w:p>
    <w:p w14:paraId="49E2BB79" w14:textId="77777777" w:rsidR="0059562A" w:rsidRPr="00C41072" w:rsidRDefault="0059562A" w:rsidP="00C41072">
      <w:pPr>
        <w:ind w:left="1080"/>
        <w:rPr>
          <w:rFonts w:ascii="Arial" w:hAnsi="Arial" w:cs="Arial"/>
          <w:sz w:val="18"/>
          <w:szCs w:val="18"/>
        </w:rPr>
      </w:pPr>
      <w:r w:rsidRPr="00C41072">
        <w:rPr>
          <w:rFonts w:ascii="Arial" w:hAnsi="Arial" w:cs="Arial"/>
          <w:spacing w:val="-4"/>
          <w:sz w:val="18"/>
          <w:szCs w:val="18"/>
        </w:rPr>
        <w:t>Payments associated with short-term leases and leases of low-value assets are recognised on a straight-line</w:t>
      </w:r>
      <w:r w:rsidRPr="00C41072">
        <w:rPr>
          <w:rFonts w:ascii="Arial" w:hAnsi="Arial" w:cs="Arial"/>
          <w:sz w:val="18"/>
          <w:szCs w:val="18"/>
        </w:rPr>
        <w:t xml:space="preserve"> </w:t>
      </w:r>
      <w:r w:rsidRPr="00C41072">
        <w:rPr>
          <w:rFonts w:ascii="Arial" w:hAnsi="Arial" w:cs="Arial"/>
          <w:spacing w:val="-4"/>
          <w:sz w:val="18"/>
          <w:szCs w:val="18"/>
        </w:rPr>
        <w:t>basis as an expense in profit or loss. Short-term leases are leases with a lease term of 12 months or less</w:t>
      </w:r>
      <w:r w:rsidRPr="00C41072">
        <w:rPr>
          <w:rFonts w:ascii="Arial" w:hAnsi="Arial" w:cs="Arial"/>
          <w:sz w:val="18"/>
          <w:szCs w:val="18"/>
        </w:rPr>
        <w:t>. Low-value assets comprise</w:t>
      </w:r>
      <w:r w:rsidR="00D202FA" w:rsidRPr="00C41072">
        <w:rPr>
          <w:rFonts w:ascii="Arial" w:hAnsi="Arial" w:cs="Arial"/>
          <w:sz w:val="18"/>
          <w:szCs w:val="18"/>
        </w:rPr>
        <w:t xml:space="preserve"> computer equipment</w:t>
      </w:r>
      <w:r w:rsidRPr="00C41072">
        <w:rPr>
          <w:rFonts w:ascii="Arial" w:hAnsi="Arial" w:cs="Arial"/>
          <w:sz w:val="18"/>
          <w:szCs w:val="18"/>
        </w:rPr>
        <w:t>.</w:t>
      </w:r>
    </w:p>
    <w:p w14:paraId="1A3EDC7D" w14:textId="77777777" w:rsidR="0059562A" w:rsidRPr="00C41072" w:rsidRDefault="0059562A" w:rsidP="00C41072">
      <w:pPr>
        <w:suppressAutoHyphens/>
        <w:ind w:left="1080"/>
        <w:rPr>
          <w:rFonts w:ascii="Arial" w:hAnsi="Arial" w:cs="Arial"/>
          <w:b/>
          <w:bCs/>
          <w:color w:val="000000"/>
          <w:sz w:val="18"/>
          <w:szCs w:val="18"/>
        </w:rPr>
      </w:pPr>
    </w:p>
    <w:p w14:paraId="789D5E7B" w14:textId="77777777" w:rsidR="009D54F2" w:rsidRPr="00C41072" w:rsidRDefault="002F4F14" w:rsidP="00C41072">
      <w:pPr>
        <w:ind w:left="1080"/>
        <w:jc w:val="thaiDistribute"/>
        <w:rPr>
          <w:rFonts w:ascii="Arial" w:hAnsi="Arial" w:cs="Arial"/>
          <w:sz w:val="18"/>
          <w:szCs w:val="18"/>
        </w:rPr>
      </w:pPr>
      <w:r w:rsidRPr="00C41072">
        <w:rPr>
          <w:rFonts w:ascii="Arial" w:hAnsi="Arial" w:cs="Arial"/>
          <w:spacing w:val="-2"/>
          <w:sz w:val="18"/>
          <w:szCs w:val="18"/>
        </w:rPr>
        <w:t>During the reporting period, the Group received discounts in the lease payments from lessors</w:t>
      </w:r>
      <w:r w:rsidRPr="00C41072">
        <w:rPr>
          <w:rFonts w:ascii="Arial" w:hAnsi="Arial" w:cs="Arial"/>
          <w:sz w:val="18"/>
          <w:szCs w:val="18"/>
        </w:rPr>
        <w:t xml:space="preserve"> </w:t>
      </w:r>
      <w:r w:rsidRPr="00C41072">
        <w:rPr>
          <w:rFonts w:ascii="Arial" w:hAnsi="Arial" w:cs="Arial"/>
          <w:spacing w:val="-2"/>
          <w:sz w:val="18"/>
          <w:szCs w:val="18"/>
        </w:rPr>
        <w:t>due to the COVID-19 outbreak. The Group elected not to account for all discounts in the lease</w:t>
      </w:r>
      <w:r w:rsidRPr="00C41072">
        <w:rPr>
          <w:rFonts w:ascii="Arial" w:hAnsi="Arial" w:cs="Arial"/>
          <w:sz w:val="18"/>
          <w:szCs w:val="18"/>
        </w:rPr>
        <w:t xml:space="preserv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Baht </w:t>
      </w:r>
      <w:r w:rsidR="003F1157" w:rsidRPr="00C41072">
        <w:rPr>
          <w:rFonts w:ascii="Arial" w:hAnsi="Arial" w:cs="Arial"/>
          <w:sz w:val="18"/>
          <w:szCs w:val="22"/>
        </w:rPr>
        <w:t>4</w:t>
      </w:r>
      <w:r w:rsidR="005B1912" w:rsidRPr="00C41072">
        <w:rPr>
          <w:rFonts w:ascii="Arial" w:hAnsi="Arial" w:cs="Arial"/>
          <w:sz w:val="18"/>
          <w:szCs w:val="22"/>
        </w:rPr>
        <w:t>5</w:t>
      </w:r>
      <w:r w:rsidR="003F1157" w:rsidRPr="00C41072">
        <w:rPr>
          <w:rFonts w:ascii="Arial" w:hAnsi="Arial" w:cs="Arial"/>
          <w:sz w:val="18"/>
          <w:szCs w:val="22"/>
        </w:rPr>
        <w:t>.</w:t>
      </w:r>
      <w:r w:rsidR="005B1912" w:rsidRPr="00C41072">
        <w:rPr>
          <w:rFonts w:ascii="Arial" w:hAnsi="Arial" w:cs="Arial"/>
          <w:sz w:val="18"/>
          <w:szCs w:val="22"/>
        </w:rPr>
        <w:t>28</w:t>
      </w:r>
      <w:r w:rsidRPr="00C41072">
        <w:rPr>
          <w:rFonts w:ascii="Arial" w:hAnsi="Arial" w:cs="Arial"/>
          <w:sz w:val="18"/>
          <w:szCs w:val="18"/>
        </w:rPr>
        <w:t xml:space="preserve"> </w:t>
      </w:r>
      <w:r w:rsidR="003F1157" w:rsidRPr="00C41072">
        <w:rPr>
          <w:rFonts w:ascii="Arial" w:hAnsi="Arial" w:cs="Arial"/>
          <w:sz w:val="18"/>
          <w:szCs w:val="18"/>
        </w:rPr>
        <w:t xml:space="preserve">million </w:t>
      </w:r>
      <w:r w:rsidRPr="00C41072">
        <w:rPr>
          <w:rFonts w:ascii="Arial" w:hAnsi="Arial" w:cs="Arial"/>
          <w:sz w:val="18"/>
          <w:szCs w:val="18"/>
        </w:rPr>
        <w:t xml:space="preserve">and Baht </w:t>
      </w:r>
      <w:r w:rsidR="003F1157" w:rsidRPr="00C41072">
        <w:rPr>
          <w:rFonts w:ascii="Arial" w:hAnsi="Arial" w:cs="Arial"/>
          <w:sz w:val="18"/>
          <w:szCs w:val="18"/>
        </w:rPr>
        <w:t>3.</w:t>
      </w:r>
      <w:r w:rsidR="005B1912" w:rsidRPr="00C41072">
        <w:rPr>
          <w:rFonts w:ascii="Arial" w:hAnsi="Arial" w:cs="Arial"/>
          <w:sz w:val="18"/>
          <w:szCs w:val="18"/>
        </w:rPr>
        <w:t>79</w:t>
      </w:r>
      <w:r w:rsidR="003F1157" w:rsidRPr="00C41072">
        <w:rPr>
          <w:rFonts w:ascii="Arial" w:hAnsi="Arial" w:cs="Arial"/>
          <w:sz w:val="18"/>
          <w:szCs w:val="18"/>
        </w:rPr>
        <w:t xml:space="preserve"> million</w:t>
      </w:r>
      <w:r w:rsidRPr="00C41072">
        <w:rPr>
          <w:rFonts w:ascii="Arial" w:hAnsi="Arial" w:cs="Arial"/>
          <w:sz w:val="18"/>
          <w:szCs w:val="18"/>
        </w:rPr>
        <w:t xml:space="preserve">, respectively. The differences between the reduction of the lease liabilities and the reversal of the expenses of Baht </w:t>
      </w:r>
      <w:r w:rsidR="005B1912" w:rsidRPr="00C41072">
        <w:rPr>
          <w:rFonts w:ascii="Arial" w:hAnsi="Arial" w:cs="Arial"/>
          <w:sz w:val="18"/>
          <w:szCs w:val="18"/>
        </w:rPr>
        <w:t>5.67</w:t>
      </w:r>
      <w:r w:rsidRPr="00C41072">
        <w:rPr>
          <w:rFonts w:ascii="Arial" w:hAnsi="Arial" w:cs="Arial"/>
          <w:sz w:val="18"/>
          <w:szCs w:val="18"/>
        </w:rPr>
        <w:t xml:space="preserve"> </w:t>
      </w:r>
      <w:r w:rsidR="003F1157" w:rsidRPr="00C41072">
        <w:rPr>
          <w:rFonts w:ascii="Arial" w:hAnsi="Arial" w:cs="Arial"/>
          <w:sz w:val="18"/>
          <w:szCs w:val="18"/>
        </w:rPr>
        <w:t xml:space="preserve">million </w:t>
      </w:r>
      <w:r w:rsidRPr="00C41072">
        <w:rPr>
          <w:rFonts w:ascii="Arial" w:hAnsi="Arial" w:cs="Arial"/>
          <w:sz w:val="18"/>
          <w:szCs w:val="18"/>
        </w:rPr>
        <w:t>are recognised in other gains(losses) instead of remeasuring lease liabilities and adjusting the corresponding right-of-use assets from the lease modification.</w:t>
      </w:r>
    </w:p>
    <w:p w14:paraId="483E81EE" w14:textId="77777777" w:rsidR="006845FD" w:rsidRPr="00C41072" w:rsidRDefault="006845FD" w:rsidP="00C41072">
      <w:pPr>
        <w:ind w:left="1080"/>
        <w:jc w:val="thaiDistribute"/>
        <w:rPr>
          <w:rFonts w:ascii="Arial" w:eastAsia="Arial Unicode MS" w:hAnsi="Arial" w:cs="Arial"/>
          <w:sz w:val="18"/>
          <w:szCs w:val="18"/>
        </w:rPr>
      </w:pPr>
    </w:p>
    <w:p w14:paraId="210B5B02" w14:textId="77777777" w:rsidR="002F4F14" w:rsidRPr="00C41072" w:rsidRDefault="002F4F14" w:rsidP="00C41072">
      <w:pPr>
        <w:pStyle w:val="Heading4"/>
        <w:spacing w:before="0" w:after="0"/>
        <w:ind w:left="1080"/>
        <w:rPr>
          <w:rFonts w:ascii="Arial" w:hAnsi="Arial" w:cs="Arial"/>
          <w:sz w:val="18"/>
          <w:szCs w:val="18"/>
        </w:rPr>
      </w:pPr>
      <w:r w:rsidRPr="00C41072">
        <w:rPr>
          <w:rFonts w:ascii="Arial" w:hAnsi="Arial" w:cs="Arial"/>
          <w:sz w:val="18"/>
          <w:szCs w:val="18"/>
        </w:rPr>
        <w:t>Leases - where the Group is the lessor</w:t>
      </w:r>
    </w:p>
    <w:p w14:paraId="4BAF2382" w14:textId="77777777" w:rsidR="002F4F14" w:rsidRPr="00C41072" w:rsidRDefault="002F4F14" w:rsidP="00C41072">
      <w:pPr>
        <w:ind w:left="1080"/>
        <w:rPr>
          <w:rFonts w:ascii="Arial" w:hAnsi="Arial" w:cs="Arial"/>
          <w:sz w:val="18"/>
          <w:szCs w:val="18"/>
        </w:rPr>
      </w:pPr>
    </w:p>
    <w:p w14:paraId="18F20C85" w14:textId="77777777" w:rsidR="002F4F14" w:rsidRPr="00C41072" w:rsidRDefault="002F4F14" w:rsidP="00C41072">
      <w:pPr>
        <w:pStyle w:val="ListParagraph"/>
        <w:ind w:left="1080"/>
        <w:rPr>
          <w:rFonts w:ascii="Arial" w:hAnsi="Arial" w:cs="Arial"/>
          <w:color w:val="000000"/>
          <w:spacing w:val="-2"/>
          <w:sz w:val="18"/>
          <w:szCs w:val="18"/>
        </w:rPr>
      </w:pPr>
      <w:r w:rsidRPr="00C41072">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8D6F913" w14:textId="77777777" w:rsidR="002F4F14" w:rsidRPr="00C41072" w:rsidRDefault="002F4F14" w:rsidP="00C41072">
      <w:pPr>
        <w:pStyle w:val="ListParagraph"/>
        <w:ind w:left="1080"/>
        <w:rPr>
          <w:rFonts w:ascii="Arial" w:hAnsi="Arial" w:cs="Arial"/>
          <w:color w:val="000000"/>
          <w:spacing w:val="-2"/>
          <w:sz w:val="18"/>
          <w:szCs w:val="18"/>
        </w:rPr>
      </w:pPr>
    </w:p>
    <w:p w14:paraId="0A1E0E92" w14:textId="77777777" w:rsidR="002F4F14" w:rsidRPr="00C41072" w:rsidRDefault="002F4F14" w:rsidP="00C41072">
      <w:pPr>
        <w:pStyle w:val="ListParagraph"/>
        <w:ind w:left="1080"/>
        <w:rPr>
          <w:rFonts w:ascii="Arial" w:hAnsi="Arial" w:cs="Arial"/>
          <w:color w:val="000000"/>
          <w:spacing w:val="-2"/>
          <w:sz w:val="18"/>
          <w:szCs w:val="18"/>
        </w:rPr>
      </w:pPr>
      <w:r w:rsidRPr="00C41072">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3E21A126" w14:textId="77777777" w:rsidR="002F4F14" w:rsidRPr="00C41072" w:rsidRDefault="002F4F14" w:rsidP="00C41072">
      <w:pPr>
        <w:pStyle w:val="ListParagraph"/>
        <w:ind w:left="1080"/>
        <w:rPr>
          <w:rFonts w:ascii="Arial" w:hAnsi="Arial" w:cs="Arial"/>
          <w:color w:val="000000"/>
          <w:spacing w:val="-2"/>
          <w:sz w:val="18"/>
          <w:szCs w:val="18"/>
        </w:rPr>
      </w:pPr>
    </w:p>
    <w:p w14:paraId="2B300BCB" w14:textId="77777777" w:rsidR="002F4F14" w:rsidRPr="00C41072" w:rsidRDefault="002F4F14" w:rsidP="00C41072">
      <w:pPr>
        <w:suppressAutoHyphens/>
        <w:ind w:left="1080"/>
        <w:rPr>
          <w:rFonts w:ascii="Arial" w:hAnsi="Arial" w:cs="Arial"/>
          <w:sz w:val="18"/>
          <w:szCs w:val="18"/>
          <w:u w:val="single"/>
        </w:rPr>
      </w:pPr>
      <w:r w:rsidRPr="00C41072">
        <w:rPr>
          <w:rFonts w:ascii="Arial" w:hAnsi="Arial" w:cs="Arial"/>
          <w:sz w:val="18"/>
          <w:szCs w:val="18"/>
          <w:u w:val="single"/>
        </w:rPr>
        <w:t>For the year ended 31 December 2019</w:t>
      </w:r>
    </w:p>
    <w:p w14:paraId="6D412E2E" w14:textId="77777777" w:rsidR="002F4F14" w:rsidRPr="00C41072" w:rsidRDefault="002F4F14" w:rsidP="00C41072">
      <w:pPr>
        <w:suppressAutoHyphens/>
        <w:ind w:left="1080"/>
        <w:rPr>
          <w:rFonts w:ascii="Arial" w:hAnsi="Arial" w:cs="Arial"/>
          <w:color w:val="000000"/>
          <w:sz w:val="18"/>
          <w:szCs w:val="18"/>
        </w:rPr>
      </w:pPr>
    </w:p>
    <w:p w14:paraId="789586D4" w14:textId="77777777" w:rsidR="009D54F2" w:rsidRPr="00C41072" w:rsidRDefault="009D54F2" w:rsidP="00C41072">
      <w:pPr>
        <w:suppressAutoHyphens/>
        <w:ind w:left="1080"/>
        <w:rPr>
          <w:rFonts w:ascii="Arial" w:hAnsi="Arial" w:cs="Arial"/>
          <w:b/>
          <w:bCs/>
          <w:color w:val="000000"/>
          <w:sz w:val="18"/>
          <w:szCs w:val="18"/>
          <w:lang w:val="en-US"/>
        </w:rPr>
      </w:pPr>
      <w:r w:rsidRPr="00C41072">
        <w:rPr>
          <w:rFonts w:ascii="Arial" w:hAnsi="Arial" w:cs="Arial"/>
          <w:b/>
          <w:bCs/>
          <w:color w:val="000000"/>
          <w:sz w:val="18"/>
          <w:szCs w:val="18"/>
          <w:lang w:val="en-US"/>
        </w:rPr>
        <w:t>Leases - where a Group is the lessee</w:t>
      </w:r>
    </w:p>
    <w:p w14:paraId="1B62776B" w14:textId="77777777" w:rsidR="009D54F2" w:rsidRPr="00C41072" w:rsidRDefault="009D54F2" w:rsidP="00C41072">
      <w:pPr>
        <w:ind w:left="1080"/>
        <w:rPr>
          <w:rFonts w:ascii="Arial" w:hAnsi="Arial" w:cs="Arial"/>
          <w:color w:val="000000"/>
          <w:sz w:val="18"/>
          <w:szCs w:val="18"/>
        </w:rPr>
      </w:pPr>
    </w:p>
    <w:p w14:paraId="2B8BF5DA" w14:textId="77777777" w:rsidR="00A82909" w:rsidRPr="00C41072" w:rsidRDefault="00A82909" w:rsidP="00C41072">
      <w:pPr>
        <w:ind w:left="1080"/>
        <w:rPr>
          <w:rFonts w:ascii="Arial" w:hAnsi="Arial" w:cs="Arial"/>
          <w:color w:val="000000"/>
          <w:sz w:val="18"/>
          <w:szCs w:val="18"/>
        </w:rPr>
      </w:pPr>
      <w:r w:rsidRPr="00C41072">
        <w:rPr>
          <w:rFonts w:ascii="Arial" w:hAnsi="Arial" w:cs="Arial"/>
          <w:color w:val="000000"/>
          <w:sz w:val="18"/>
          <w:szCs w:val="18"/>
        </w:rPr>
        <w:t>Payments made under operating leases (net of any incentives received from the lessor) are charged to profit or loss on a straight-line basis over the period of the lease.</w:t>
      </w:r>
    </w:p>
    <w:p w14:paraId="33636597" w14:textId="77777777" w:rsidR="00A82909" w:rsidRPr="00C41072" w:rsidRDefault="00A82909" w:rsidP="00C41072">
      <w:pPr>
        <w:ind w:left="1080"/>
        <w:rPr>
          <w:rFonts w:ascii="Arial" w:hAnsi="Arial" w:cs="Arial"/>
          <w:color w:val="000000"/>
          <w:sz w:val="18"/>
          <w:szCs w:val="18"/>
        </w:rPr>
      </w:pPr>
    </w:p>
    <w:p w14:paraId="073D30F1" w14:textId="77777777" w:rsidR="009D54F2" w:rsidRPr="00C41072" w:rsidRDefault="00A82909" w:rsidP="00C41072">
      <w:pPr>
        <w:ind w:left="1080"/>
        <w:rPr>
          <w:rFonts w:ascii="Arial" w:hAnsi="Arial" w:cs="Arial"/>
          <w:color w:val="000000"/>
          <w:sz w:val="18"/>
          <w:szCs w:val="18"/>
        </w:rPr>
      </w:pPr>
      <w:r w:rsidRPr="00C41072">
        <w:rPr>
          <w:rFonts w:ascii="Arial" w:hAnsi="Arial" w:cs="Arial"/>
          <w:color w:val="000000"/>
          <w:sz w:val="18"/>
          <w:szCs w:val="18"/>
        </w:rPr>
        <w:t xml:space="preserve">At the inception of finance lease, the lower of the fair value of the leased property and the present value of the minimum lease payments is capitalised. Each lease payment is allocated between the liability </w:t>
      </w:r>
      <w:r w:rsidRPr="00C41072">
        <w:rPr>
          <w:rFonts w:ascii="Arial" w:hAnsi="Arial" w:cs="Arial"/>
          <w:color w:val="000000"/>
          <w:spacing w:val="-2"/>
          <w:sz w:val="18"/>
          <w:szCs w:val="18"/>
        </w:rPr>
        <w:t>and finance charges to achieve a constant rate on the liabilities balance outstanding. The corresponding</w:t>
      </w:r>
      <w:r w:rsidRPr="00C41072">
        <w:rPr>
          <w:rFonts w:ascii="Arial" w:hAnsi="Arial" w:cs="Arial"/>
          <w:color w:val="000000"/>
          <w:sz w:val="18"/>
          <w:szCs w:val="18"/>
        </w:rPr>
        <w:t xml:space="preserve"> rental </w:t>
      </w:r>
      <w:r w:rsidRPr="00C41072">
        <w:rPr>
          <w:rFonts w:ascii="Arial" w:hAnsi="Arial" w:cs="Arial"/>
          <w:color w:val="000000"/>
          <w:spacing w:val="-4"/>
          <w:sz w:val="18"/>
          <w:szCs w:val="18"/>
        </w:rPr>
        <w:t>obligations is presented net of finance charges. Finance cost is charged to profit or loss over the lease period.</w:t>
      </w:r>
      <w:r w:rsidR="009D54F2" w:rsidRPr="00C41072">
        <w:rPr>
          <w:rFonts w:ascii="Arial" w:hAnsi="Arial" w:cs="Arial"/>
          <w:color w:val="000000"/>
          <w:sz w:val="18"/>
          <w:szCs w:val="18"/>
        </w:rPr>
        <w:t xml:space="preserve"> </w:t>
      </w:r>
    </w:p>
    <w:p w14:paraId="518B5448" w14:textId="77777777" w:rsidR="00962B5D" w:rsidRPr="00C41072" w:rsidRDefault="00C324EC" w:rsidP="00C41072">
      <w:pPr>
        <w:ind w:left="540" w:hanging="540"/>
        <w:jc w:val="left"/>
        <w:rPr>
          <w:rFonts w:ascii="Arial" w:hAnsi="Arial" w:cs="Arial"/>
          <w:b/>
          <w:bCs/>
          <w:color w:val="000000"/>
          <w:sz w:val="18"/>
          <w:szCs w:val="18"/>
          <w:lang w:val="en-US"/>
        </w:rPr>
      </w:pPr>
      <w:r w:rsidRPr="00C41072">
        <w:rPr>
          <w:rFonts w:ascii="Arial" w:hAnsi="Arial" w:cs="Arial"/>
          <w:b/>
          <w:bCs/>
          <w:color w:val="000000"/>
          <w:sz w:val="18"/>
          <w:szCs w:val="18"/>
          <w:lang w:val="en-US"/>
        </w:rPr>
        <w:br w:type="page"/>
      </w:r>
    </w:p>
    <w:p w14:paraId="692D39FA" w14:textId="77777777" w:rsidR="00C324EC" w:rsidRPr="00C41072" w:rsidRDefault="00C324EC"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07161446" w14:textId="77777777" w:rsidR="00962B5D" w:rsidRPr="00C41072" w:rsidRDefault="00962B5D" w:rsidP="00C41072">
      <w:pPr>
        <w:suppressAutoHyphens/>
        <w:ind w:left="1080" w:hanging="540"/>
        <w:rPr>
          <w:rFonts w:ascii="Arial" w:hAnsi="Arial" w:cs="Arial"/>
          <w:color w:val="000000"/>
          <w:sz w:val="18"/>
          <w:szCs w:val="18"/>
        </w:rPr>
      </w:pPr>
    </w:p>
    <w:p w14:paraId="75147CD8" w14:textId="77777777" w:rsidR="00962B5D" w:rsidRPr="00C41072" w:rsidRDefault="00962B5D" w:rsidP="00C41072">
      <w:pPr>
        <w:suppressAutoHyphens/>
        <w:ind w:left="1080" w:hanging="540"/>
        <w:rPr>
          <w:rFonts w:ascii="Arial" w:hAnsi="Arial" w:cs="Arial"/>
          <w:color w:val="000000"/>
          <w:sz w:val="18"/>
          <w:szCs w:val="18"/>
        </w:rPr>
      </w:pPr>
    </w:p>
    <w:p w14:paraId="2E066C3F" w14:textId="77777777" w:rsidR="00C324EC" w:rsidRPr="00C41072" w:rsidRDefault="00C324EC"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rPr>
        <w:t>6.1</w:t>
      </w:r>
      <w:r w:rsidR="00D74724" w:rsidRPr="00C41072">
        <w:rPr>
          <w:rFonts w:ascii="Arial" w:hAnsi="Arial" w:cs="Arial"/>
          <w:b/>
          <w:bCs/>
          <w:color w:val="000000"/>
          <w:sz w:val="18"/>
          <w:szCs w:val="18"/>
        </w:rPr>
        <w:t>2</w:t>
      </w:r>
      <w:r w:rsidRPr="00C41072">
        <w:rPr>
          <w:rFonts w:ascii="Arial" w:hAnsi="Arial" w:cs="Arial"/>
          <w:bCs/>
          <w:color w:val="000000"/>
          <w:sz w:val="18"/>
          <w:szCs w:val="18"/>
        </w:rPr>
        <w:tab/>
      </w:r>
      <w:r w:rsidRPr="00C41072">
        <w:rPr>
          <w:rFonts w:ascii="Arial" w:hAnsi="Arial" w:cs="Arial"/>
          <w:b/>
          <w:bCs/>
          <w:color w:val="000000"/>
          <w:sz w:val="18"/>
          <w:szCs w:val="18"/>
          <w:lang w:val="en-US"/>
        </w:rPr>
        <w:t xml:space="preserve">Leases </w:t>
      </w:r>
      <w:r w:rsidRPr="00C41072">
        <w:rPr>
          <w:rFonts w:ascii="Arial" w:hAnsi="Arial" w:cs="Arial"/>
          <w:color w:val="000000"/>
          <w:sz w:val="18"/>
          <w:szCs w:val="18"/>
          <w:lang w:val="en-US"/>
        </w:rPr>
        <w:t>(Cont’d)</w:t>
      </w:r>
    </w:p>
    <w:p w14:paraId="47737771" w14:textId="77777777" w:rsidR="00C324EC" w:rsidRPr="00C41072" w:rsidRDefault="00C324EC" w:rsidP="00C41072">
      <w:pPr>
        <w:suppressAutoHyphens/>
        <w:ind w:left="1080"/>
        <w:rPr>
          <w:rFonts w:ascii="Arial" w:hAnsi="Arial" w:cs="Arial"/>
          <w:color w:val="000000"/>
          <w:sz w:val="18"/>
          <w:szCs w:val="18"/>
          <w:lang w:val="en-US"/>
        </w:rPr>
      </w:pPr>
    </w:p>
    <w:p w14:paraId="33B9F9A0" w14:textId="77777777" w:rsidR="00C324EC" w:rsidRPr="00C41072" w:rsidRDefault="00C324EC" w:rsidP="00C41072">
      <w:pPr>
        <w:suppressAutoHyphens/>
        <w:ind w:left="1080"/>
        <w:rPr>
          <w:rFonts w:ascii="Arial" w:hAnsi="Arial" w:cs="Arial"/>
          <w:sz w:val="18"/>
          <w:szCs w:val="18"/>
          <w:u w:val="single"/>
        </w:rPr>
      </w:pPr>
      <w:r w:rsidRPr="00C41072">
        <w:rPr>
          <w:rFonts w:ascii="Arial" w:hAnsi="Arial" w:cs="Arial"/>
          <w:sz w:val="18"/>
          <w:szCs w:val="18"/>
          <w:u w:val="single"/>
        </w:rPr>
        <w:t>For the year ended 31 December 2019</w:t>
      </w:r>
      <w:r w:rsidR="00C850A2" w:rsidRPr="00C41072">
        <w:rPr>
          <w:rFonts w:ascii="Arial" w:hAnsi="Arial" w:cs="Arial"/>
          <w:sz w:val="18"/>
          <w:szCs w:val="18"/>
        </w:rPr>
        <w:t xml:space="preserve"> </w:t>
      </w:r>
      <w:r w:rsidRPr="00C41072">
        <w:rPr>
          <w:rFonts w:ascii="Arial" w:hAnsi="Arial" w:cs="Arial"/>
          <w:color w:val="000000"/>
          <w:sz w:val="18"/>
          <w:szCs w:val="18"/>
          <w:lang w:val="en-US"/>
        </w:rPr>
        <w:t>(Cont’d)</w:t>
      </w:r>
    </w:p>
    <w:p w14:paraId="00AA4539" w14:textId="77777777" w:rsidR="00C324EC" w:rsidRPr="00C41072" w:rsidRDefault="00C324EC" w:rsidP="00C41072">
      <w:pPr>
        <w:suppressAutoHyphens/>
        <w:ind w:left="1080"/>
        <w:rPr>
          <w:rFonts w:ascii="Arial" w:hAnsi="Arial" w:cs="Arial"/>
          <w:color w:val="000000"/>
          <w:sz w:val="18"/>
          <w:szCs w:val="18"/>
        </w:rPr>
      </w:pPr>
    </w:p>
    <w:p w14:paraId="1F2E43DF" w14:textId="77777777" w:rsidR="002F4F14" w:rsidRPr="00C41072" w:rsidRDefault="002F4F14" w:rsidP="00C41072">
      <w:pPr>
        <w:suppressAutoHyphens/>
        <w:ind w:left="1080"/>
        <w:rPr>
          <w:rFonts w:ascii="Arial" w:hAnsi="Arial" w:cs="Arial"/>
          <w:b/>
          <w:bCs/>
          <w:color w:val="000000"/>
          <w:sz w:val="18"/>
          <w:szCs w:val="18"/>
          <w:lang w:val="en-US"/>
        </w:rPr>
      </w:pPr>
      <w:r w:rsidRPr="00C41072">
        <w:rPr>
          <w:rFonts w:ascii="Arial" w:hAnsi="Arial" w:cs="Arial"/>
          <w:b/>
          <w:bCs/>
          <w:color w:val="000000"/>
          <w:sz w:val="18"/>
          <w:szCs w:val="18"/>
          <w:lang w:val="en-US"/>
        </w:rPr>
        <w:t>Leases - where the Group is the lessor</w:t>
      </w:r>
    </w:p>
    <w:p w14:paraId="4CEE8346" w14:textId="77777777" w:rsidR="002F4F14" w:rsidRPr="00C41072" w:rsidRDefault="002F4F14" w:rsidP="00C41072">
      <w:pPr>
        <w:suppressAutoHyphens/>
        <w:ind w:left="1080"/>
        <w:rPr>
          <w:rFonts w:ascii="Arial" w:hAnsi="Arial" w:cs="Arial"/>
          <w:color w:val="000000"/>
          <w:sz w:val="18"/>
          <w:szCs w:val="18"/>
          <w:lang w:val="en-US"/>
        </w:rPr>
      </w:pPr>
    </w:p>
    <w:p w14:paraId="752F01C9" w14:textId="77777777" w:rsidR="002F4F14" w:rsidRPr="00C41072" w:rsidRDefault="002F4F14" w:rsidP="00C41072">
      <w:pPr>
        <w:suppressAutoHyphens/>
        <w:ind w:left="1080"/>
        <w:rPr>
          <w:rFonts w:ascii="Arial" w:hAnsi="Arial" w:cs="Arial"/>
          <w:color w:val="000000"/>
          <w:spacing w:val="-4"/>
          <w:sz w:val="18"/>
          <w:szCs w:val="18"/>
          <w:lang w:val="en-US"/>
        </w:rPr>
      </w:pPr>
      <w:r w:rsidRPr="00C41072">
        <w:rPr>
          <w:rFonts w:ascii="Arial" w:hAnsi="Arial" w:cs="Arial"/>
          <w:color w:val="000000"/>
          <w:spacing w:val="-4"/>
          <w:sz w:val="18"/>
          <w:szCs w:val="18"/>
          <w:lang w:val="en-US"/>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7646D03" w14:textId="77777777" w:rsidR="002F4F14" w:rsidRPr="00C41072" w:rsidRDefault="002F4F14" w:rsidP="00C41072">
      <w:pPr>
        <w:suppressAutoHyphens/>
        <w:ind w:left="1080"/>
        <w:rPr>
          <w:rFonts w:ascii="Arial" w:hAnsi="Arial" w:cs="Arial"/>
          <w:color w:val="000000"/>
          <w:sz w:val="18"/>
          <w:szCs w:val="18"/>
          <w:lang w:val="en-US"/>
        </w:rPr>
      </w:pPr>
    </w:p>
    <w:p w14:paraId="52B6E2A2" w14:textId="77777777" w:rsidR="002F4F14" w:rsidRPr="00C41072" w:rsidRDefault="002F4F14" w:rsidP="00C41072">
      <w:pPr>
        <w:suppressAutoHyphens/>
        <w:ind w:left="1080"/>
        <w:rPr>
          <w:rFonts w:ascii="Arial" w:hAnsi="Arial" w:cs="Arial"/>
          <w:color w:val="000000"/>
          <w:sz w:val="18"/>
          <w:szCs w:val="18"/>
          <w:lang w:val="en-US"/>
        </w:rPr>
      </w:pPr>
      <w:r w:rsidRPr="00C41072">
        <w:rPr>
          <w:rFonts w:ascii="Arial" w:hAnsi="Arial" w:cs="Arial"/>
          <w:color w:val="000000"/>
          <w:spacing w:val="-4"/>
          <w:sz w:val="18"/>
          <w:szCs w:val="18"/>
          <w:lang w:val="en-US"/>
        </w:rPr>
        <w:t>Rental income under operating leases (net of any incentives given to lessees) is recognised on a straight-line</w:t>
      </w:r>
      <w:r w:rsidRPr="00C41072">
        <w:rPr>
          <w:rFonts w:ascii="Arial" w:hAnsi="Arial" w:cs="Arial"/>
          <w:color w:val="000000"/>
          <w:sz w:val="18"/>
          <w:szCs w:val="18"/>
          <w:lang w:val="en-US"/>
        </w:rPr>
        <w:t xml:space="preserve"> basis over the lease term.</w:t>
      </w:r>
    </w:p>
    <w:p w14:paraId="4D2132D3" w14:textId="77777777" w:rsidR="00962B5D" w:rsidRPr="00C41072" w:rsidRDefault="00962B5D" w:rsidP="00C41072">
      <w:pPr>
        <w:suppressAutoHyphens/>
        <w:ind w:left="1080" w:hanging="540"/>
        <w:rPr>
          <w:rFonts w:ascii="Arial" w:hAnsi="Arial" w:cs="Arial"/>
          <w:color w:val="000000"/>
          <w:sz w:val="18"/>
          <w:szCs w:val="18"/>
          <w:lang w:val="en-US"/>
        </w:rPr>
      </w:pPr>
    </w:p>
    <w:p w14:paraId="0DA7978E" w14:textId="77777777" w:rsidR="00962B5D" w:rsidRPr="00C41072" w:rsidRDefault="00962B5D" w:rsidP="00C41072">
      <w:pPr>
        <w:suppressAutoHyphens/>
        <w:ind w:left="1080" w:hanging="540"/>
        <w:rPr>
          <w:rFonts w:ascii="Arial" w:hAnsi="Arial" w:cs="Arial"/>
          <w:color w:val="000000"/>
          <w:sz w:val="18"/>
          <w:szCs w:val="18"/>
          <w:lang w:val="en-US"/>
        </w:rPr>
      </w:pPr>
    </w:p>
    <w:p w14:paraId="716DE053" w14:textId="77777777" w:rsidR="002F4F14" w:rsidRPr="00C41072" w:rsidRDefault="002F4F14"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AB26C8" w:rsidRPr="00C41072">
        <w:rPr>
          <w:rFonts w:ascii="Arial" w:hAnsi="Arial" w:cs="Arial"/>
          <w:b/>
          <w:bCs/>
          <w:color w:val="000000"/>
          <w:sz w:val="18"/>
          <w:szCs w:val="18"/>
          <w:lang w:val="en-US"/>
        </w:rPr>
        <w:t>.1</w:t>
      </w:r>
      <w:r w:rsidR="00D74724" w:rsidRPr="00C41072">
        <w:rPr>
          <w:rFonts w:ascii="Arial" w:hAnsi="Arial" w:cs="Arial"/>
          <w:b/>
          <w:bCs/>
          <w:color w:val="000000"/>
          <w:sz w:val="18"/>
          <w:szCs w:val="18"/>
          <w:lang w:val="en-US"/>
        </w:rPr>
        <w:t>3</w:t>
      </w:r>
      <w:r w:rsidR="00A20583" w:rsidRPr="00C41072">
        <w:rPr>
          <w:rFonts w:ascii="Arial" w:hAnsi="Arial" w:cs="Arial"/>
          <w:b/>
          <w:bCs/>
          <w:color w:val="000000"/>
          <w:sz w:val="18"/>
          <w:szCs w:val="18"/>
          <w:lang w:val="en-US"/>
        </w:rPr>
        <w:tab/>
      </w:r>
      <w:r w:rsidRPr="00C41072">
        <w:rPr>
          <w:rFonts w:ascii="Arial" w:hAnsi="Arial" w:cs="Arial"/>
          <w:b/>
          <w:bCs/>
          <w:color w:val="000000"/>
          <w:sz w:val="18"/>
          <w:szCs w:val="18"/>
          <w:lang w:val="en-US"/>
        </w:rPr>
        <w:t>Financial liabilities</w:t>
      </w:r>
    </w:p>
    <w:p w14:paraId="1F43C3C5" w14:textId="77777777" w:rsidR="002F4F14" w:rsidRPr="00C41072" w:rsidRDefault="002F4F14" w:rsidP="00C41072">
      <w:pPr>
        <w:pStyle w:val="BodyText"/>
        <w:ind w:left="1440" w:hanging="360"/>
        <w:rPr>
          <w:rFonts w:ascii="Arial" w:hAnsi="Arial" w:cs="Arial"/>
          <w:color w:val="000000"/>
          <w:sz w:val="18"/>
          <w:szCs w:val="18"/>
          <w:u w:val="single"/>
        </w:rPr>
      </w:pPr>
    </w:p>
    <w:p w14:paraId="05BA1A89" w14:textId="77777777" w:rsidR="002F4F14" w:rsidRPr="00C41072" w:rsidRDefault="002F4F14" w:rsidP="00C41072">
      <w:pPr>
        <w:pStyle w:val="BodyText"/>
        <w:ind w:left="1440" w:hanging="360"/>
        <w:rPr>
          <w:rFonts w:ascii="Arial" w:hAnsi="Arial" w:cs="Arial"/>
          <w:color w:val="000000"/>
          <w:sz w:val="18"/>
          <w:szCs w:val="18"/>
          <w:u w:val="single"/>
        </w:rPr>
      </w:pPr>
      <w:r w:rsidRPr="00C41072">
        <w:rPr>
          <w:rFonts w:ascii="Arial" w:hAnsi="Arial" w:cs="Arial"/>
          <w:color w:val="000000"/>
          <w:sz w:val="18"/>
          <w:szCs w:val="18"/>
          <w:u w:val="single"/>
        </w:rPr>
        <w:t>For the year ended 31 December 2020</w:t>
      </w:r>
    </w:p>
    <w:p w14:paraId="4F98B590" w14:textId="77777777" w:rsidR="00962B5D" w:rsidRPr="00C41072" w:rsidRDefault="00962B5D" w:rsidP="00C41072">
      <w:pPr>
        <w:pStyle w:val="BodyText"/>
        <w:ind w:left="1440"/>
        <w:rPr>
          <w:rFonts w:ascii="Arial" w:hAnsi="Arial" w:cs="Arial"/>
          <w:sz w:val="18"/>
          <w:szCs w:val="18"/>
          <w:lang w:val="en-GB"/>
        </w:rPr>
      </w:pPr>
    </w:p>
    <w:p w14:paraId="307A2D34" w14:textId="77777777" w:rsidR="002F4F14" w:rsidRPr="00C41072" w:rsidRDefault="002F4F14" w:rsidP="00C41072">
      <w:pPr>
        <w:pStyle w:val="BodyText"/>
        <w:numPr>
          <w:ilvl w:val="0"/>
          <w:numId w:val="6"/>
        </w:numPr>
        <w:rPr>
          <w:rFonts w:ascii="Arial" w:hAnsi="Arial" w:cs="Arial"/>
          <w:sz w:val="18"/>
          <w:szCs w:val="18"/>
          <w:lang w:val="en-GB"/>
        </w:rPr>
      </w:pPr>
      <w:r w:rsidRPr="00C41072">
        <w:rPr>
          <w:rFonts w:ascii="Arial" w:hAnsi="Arial" w:cs="Arial"/>
          <w:sz w:val="18"/>
          <w:szCs w:val="18"/>
          <w:lang w:val="en-GB"/>
        </w:rPr>
        <w:t>Classification</w:t>
      </w:r>
    </w:p>
    <w:p w14:paraId="5A250033" w14:textId="77777777" w:rsidR="002F4F14" w:rsidRPr="00C41072" w:rsidRDefault="002F4F14" w:rsidP="00C41072">
      <w:pPr>
        <w:pStyle w:val="BodyText"/>
        <w:ind w:left="1440"/>
        <w:rPr>
          <w:rFonts w:ascii="Arial" w:hAnsi="Arial" w:cs="Arial"/>
          <w:sz w:val="18"/>
          <w:szCs w:val="18"/>
          <w:lang w:val="en-GB"/>
        </w:rPr>
      </w:pPr>
    </w:p>
    <w:p w14:paraId="58859C56" w14:textId="77777777" w:rsidR="002F4F14" w:rsidRPr="00C41072" w:rsidRDefault="002F4F14" w:rsidP="00C41072">
      <w:pPr>
        <w:pStyle w:val="NoSpacing"/>
        <w:ind w:left="1440"/>
        <w:jc w:val="thaiDistribute"/>
        <w:rPr>
          <w:rFonts w:ascii="Arial" w:hAnsi="Arial" w:cs="Arial"/>
          <w:color w:val="auto"/>
          <w:sz w:val="18"/>
          <w:szCs w:val="18"/>
        </w:rPr>
      </w:pPr>
      <w:r w:rsidRPr="00C41072">
        <w:rPr>
          <w:rFonts w:ascii="Arial" w:hAnsi="Arial" w:cs="Arial"/>
          <w:color w:val="auto"/>
          <w:spacing w:val="-4"/>
          <w:sz w:val="18"/>
          <w:szCs w:val="18"/>
        </w:rPr>
        <w:t>Financial instruments issued by the Group are classified as either financial liabilities or equity securities</w:t>
      </w:r>
      <w:r w:rsidRPr="00C41072">
        <w:rPr>
          <w:rFonts w:ascii="Arial" w:hAnsi="Arial" w:cs="Arial"/>
          <w:color w:val="auto"/>
          <w:sz w:val="18"/>
          <w:szCs w:val="18"/>
        </w:rPr>
        <w:t xml:space="preserve"> by considering contractual obligations.</w:t>
      </w:r>
    </w:p>
    <w:p w14:paraId="18CB7A18" w14:textId="77777777" w:rsidR="002F4F14" w:rsidRPr="00C41072" w:rsidRDefault="002F4F14" w:rsidP="00C41072">
      <w:pPr>
        <w:pStyle w:val="NoSpacing"/>
        <w:ind w:left="1440"/>
        <w:rPr>
          <w:rFonts w:ascii="Arial" w:hAnsi="Arial" w:cs="Arial"/>
          <w:color w:val="auto"/>
          <w:sz w:val="18"/>
          <w:szCs w:val="18"/>
        </w:rPr>
      </w:pPr>
    </w:p>
    <w:p w14:paraId="51179EF1" w14:textId="77777777" w:rsidR="002F4F14" w:rsidRPr="00C41072" w:rsidRDefault="002F4F14" w:rsidP="00C41072">
      <w:pPr>
        <w:pStyle w:val="ListParagraph"/>
        <w:numPr>
          <w:ilvl w:val="0"/>
          <w:numId w:val="4"/>
        </w:numPr>
        <w:ind w:left="1800" w:hanging="374"/>
        <w:rPr>
          <w:rFonts w:ascii="Arial" w:hAnsi="Arial" w:cs="Arial"/>
          <w:sz w:val="18"/>
          <w:szCs w:val="18"/>
        </w:rPr>
      </w:pPr>
      <w:r w:rsidRPr="00C41072">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239748C" w14:textId="77777777" w:rsidR="002F4F14" w:rsidRPr="00C41072" w:rsidRDefault="002F4F14" w:rsidP="00C41072">
      <w:pPr>
        <w:pStyle w:val="ListParagraph"/>
        <w:ind w:left="1800" w:hanging="374"/>
        <w:rPr>
          <w:rFonts w:ascii="Arial" w:hAnsi="Arial" w:cs="Arial"/>
          <w:sz w:val="18"/>
          <w:szCs w:val="18"/>
        </w:rPr>
      </w:pPr>
    </w:p>
    <w:p w14:paraId="4138CF0A" w14:textId="77777777" w:rsidR="002F4F14" w:rsidRPr="00C41072" w:rsidRDefault="002F4F14" w:rsidP="00C41072">
      <w:pPr>
        <w:pStyle w:val="ListParagraph"/>
        <w:numPr>
          <w:ilvl w:val="0"/>
          <w:numId w:val="4"/>
        </w:numPr>
        <w:ind w:left="1800" w:hanging="374"/>
        <w:rPr>
          <w:rFonts w:ascii="Arial" w:hAnsi="Arial" w:cs="Arial"/>
          <w:color w:val="0070C0"/>
          <w:spacing w:val="-4"/>
          <w:sz w:val="18"/>
          <w:szCs w:val="18"/>
        </w:rPr>
      </w:pPr>
      <w:r w:rsidRPr="00C4107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B6B849B" w14:textId="77777777" w:rsidR="002F4F14" w:rsidRPr="00C41072" w:rsidRDefault="002F4F14" w:rsidP="00C41072">
      <w:pPr>
        <w:pStyle w:val="ListParagraph"/>
        <w:ind w:left="1440"/>
        <w:rPr>
          <w:rFonts w:ascii="Arial" w:hAnsi="Arial" w:cs="Arial"/>
          <w:spacing w:val="-4"/>
          <w:sz w:val="18"/>
          <w:szCs w:val="18"/>
        </w:rPr>
      </w:pPr>
    </w:p>
    <w:p w14:paraId="26CAFD36" w14:textId="77777777" w:rsidR="002F4F14" w:rsidRPr="00C41072" w:rsidRDefault="002F4F14" w:rsidP="00C41072">
      <w:pPr>
        <w:pBdr>
          <w:top w:val="nil"/>
          <w:left w:val="nil"/>
          <w:bottom w:val="nil"/>
          <w:right w:val="nil"/>
          <w:between w:val="nil"/>
        </w:pBdr>
        <w:ind w:left="1440"/>
        <w:rPr>
          <w:rFonts w:ascii="Arial" w:hAnsi="Arial" w:cs="Arial"/>
          <w:color w:val="000000"/>
          <w:sz w:val="18"/>
          <w:szCs w:val="18"/>
        </w:rPr>
      </w:pPr>
      <w:r w:rsidRPr="00C41072">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14:paraId="5460BE5B" w14:textId="77777777" w:rsidR="002F4F14" w:rsidRPr="00C41072" w:rsidRDefault="002F4F14" w:rsidP="00C41072">
      <w:pPr>
        <w:ind w:left="1440"/>
        <w:rPr>
          <w:rFonts w:ascii="Arial" w:hAnsi="Arial" w:cs="Arial"/>
          <w:sz w:val="18"/>
          <w:szCs w:val="18"/>
        </w:rPr>
      </w:pPr>
    </w:p>
    <w:p w14:paraId="1E739CAD" w14:textId="77777777" w:rsidR="002F4F14" w:rsidRPr="00C41072" w:rsidRDefault="002F4F14" w:rsidP="00C41072">
      <w:pPr>
        <w:pStyle w:val="BodyText"/>
        <w:numPr>
          <w:ilvl w:val="0"/>
          <w:numId w:val="6"/>
        </w:numPr>
        <w:rPr>
          <w:rFonts w:ascii="Arial" w:hAnsi="Arial" w:cs="Arial"/>
          <w:sz w:val="18"/>
          <w:szCs w:val="18"/>
          <w:lang w:val="en-GB"/>
        </w:rPr>
      </w:pPr>
      <w:r w:rsidRPr="00C41072">
        <w:rPr>
          <w:rFonts w:ascii="Arial" w:hAnsi="Arial" w:cs="Arial"/>
          <w:sz w:val="18"/>
          <w:szCs w:val="18"/>
          <w:lang w:val="en-GB"/>
        </w:rPr>
        <w:t>Measurement</w:t>
      </w:r>
    </w:p>
    <w:p w14:paraId="544E56BD" w14:textId="77777777" w:rsidR="002F4F14" w:rsidRPr="00C41072" w:rsidRDefault="002F4F14" w:rsidP="00C41072">
      <w:pPr>
        <w:pStyle w:val="BodyText"/>
        <w:ind w:left="1440"/>
        <w:rPr>
          <w:rFonts w:ascii="Arial" w:hAnsi="Arial" w:cs="Arial"/>
          <w:sz w:val="18"/>
          <w:szCs w:val="18"/>
          <w:lang w:val="en-GB"/>
        </w:rPr>
      </w:pPr>
    </w:p>
    <w:p w14:paraId="5C626BD9" w14:textId="77777777" w:rsidR="002F4F14" w:rsidRPr="00C41072" w:rsidRDefault="002F4F14" w:rsidP="00C41072">
      <w:pPr>
        <w:pStyle w:val="BodyText"/>
        <w:ind w:left="1440"/>
        <w:rPr>
          <w:rFonts w:ascii="Arial" w:hAnsi="Arial" w:cs="Arial"/>
          <w:spacing w:val="-4"/>
          <w:sz w:val="18"/>
          <w:szCs w:val="18"/>
          <w:lang w:val="en-GB"/>
        </w:rPr>
      </w:pPr>
      <w:r w:rsidRPr="00C41072">
        <w:rPr>
          <w:rFonts w:ascii="Arial" w:hAnsi="Arial" w:cs="Arial"/>
          <w:spacing w:val="-4"/>
          <w:sz w:val="18"/>
          <w:szCs w:val="18"/>
          <w:lang w:val="en-GB"/>
        </w:rPr>
        <w:t>Financial liabilities are initially recognised at fair value and are subsequently measured at amortised cost.</w:t>
      </w:r>
    </w:p>
    <w:p w14:paraId="46D03FD8" w14:textId="77777777" w:rsidR="00760699" w:rsidRPr="00C41072" w:rsidRDefault="00760699" w:rsidP="00C41072">
      <w:pPr>
        <w:pStyle w:val="BodyText"/>
        <w:ind w:left="1440"/>
        <w:rPr>
          <w:rFonts w:ascii="Arial" w:hAnsi="Arial" w:cs="Arial"/>
          <w:sz w:val="18"/>
          <w:szCs w:val="18"/>
          <w:lang w:val="en-GB"/>
        </w:rPr>
      </w:pPr>
    </w:p>
    <w:p w14:paraId="3E2E1D68" w14:textId="77777777" w:rsidR="002F4F14" w:rsidRPr="00C41072" w:rsidRDefault="002F4F14" w:rsidP="00C41072">
      <w:pPr>
        <w:pStyle w:val="BodyText"/>
        <w:numPr>
          <w:ilvl w:val="0"/>
          <w:numId w:val="6"/>
        </w:numPr>
        <w:rPr>
          <w:rFonts w:ascii="Arial" w:hAnsi="Arial" w:cs="Arial"/>
          <w:sz w:val="18"/>
          <w:szCs w:val="18"/>
          <w:lang w:val="en-GB"/>
        </w:rPr>
      </w:pPr>
      <w:r w:rsidRPr="00C41072">
        <w:rPr>
          <w:rFonts w:ascii="Arial" w:hAnsi="Arial" w:cs="Arial"/>
          <w:sz w:val="18"/>
          <w:szCs w:val="18"/>
          <w:lang w:val="en-GB"/>
        </w:rPr>
        <w:t>Derecognition</w:t>
      </w:r>
      <w:r w:rsidRPr="00C41072">
        <w:rPr>
          <w:rFonts w:ascii="Arial" w:hAnsi="Arial" w:cs="Arial"/>
          <w:sz w:val="18"/>
          <w:szCs w:val="18"/>
          <w:cs/>
          <w:lang w:val="en-GB"/>
        </w:rPr>
        <w:t xml:space="preserve"> </w:t>
      </w:r>
      <w:r w:rsidRPr="00C41072">
        <w:rPr>
          <w:rFonts w:ascii="Arial" w:hAnsi="Arial" w:cs="Arial"/>
          <w:sz w:val="18"/>
          <w:szCs w:val="18"/>
          <w:lang w:val="en-GB"/>
        </w:rPr>
        <w:t xml:space="preserve">and modification </w:t>
      </w:r>
    </w:p>
    <w:p w14:paraId="0A2AF3C1" w14:textId="77777777" w:rsidR="002F4F14" w:rsidRPr="00C41072" w:rsidRDefault="002F4F14" w:rsidP="00C41072">
      <w:pPr>
        <w:pStyle w:val="BodyText"/>
        <w:ind w:left="1440"/>
        <w:rPr>
          <w:rFonts w:ascii="Arial" w:hAnsi="Arial" w:cs="Arial"/>
          <w:sz w:val="18"/>
          <w:szCs w:val="18"/>
          <w:lang w:val="en-GB"/>
        </w:rPr>
      </w:pPr>
    </w:p>
    <w:p w14:paraId="2CD5E5D7" w14:textId="77777777" w:rsidR="002F4F14" w:rsidRPr="00C41072" w:rsidRDefault="002F4F14" w:rsidP="00C41072">
      <w:pPr>
        <w:pStyle w:val="BodyText"/>
        <w:ind w:left="1440"/>
        <w:rPr>
          <w:rFonts w:ascii="Arial" w:hAnsi="Arial" w:cs="Arial"/>
          <w:sz w:val="18"/>
          <w:szCs w:val="18"/>
          <w:lang w:val="en-GB"/>
        </w:rPr>
      </w:pPr>
      <w:r w:rsidRPr="00C41072">
        <w:rPr>
          <w:rFonts w:ascii="Arial" w:hAnsi="Arial" w:cs="Arial"/>
          <w:sz w:val="18"/>
          <w:szCs w:val="18"/>
          <w:lang w:val="en-GB"/>
        </w:rPr>
        <w:t xml:space="preserve">Financial liabilities are derecognised when the obligation specified in the contract is discharged, cancelled, or expired. </w:t>
      </w:r>
    </w:p>
    <w:p w14:paraId="24DF41D3" w14:textId="77777777" w:rsidR="00685305" w:rsidRPr="00C41072" w:rsidRDefault="00685305" w:rsidP="00C41072">
      <w:pPr>
        <w:ind w:left="1440"/>
        <w:rPr>
          <w:rFonts w:ascii="Arial" w:hAnsi="Arial" w:cs="Arial"/>
          <w:sz w:val="18"/>
          <w:szCs w:val="18"/>
        </w:rPr>
      </w:pPr>
    </w:p>
    <w:p w14:paraId="23ECF187" w14:textId="77777777" w:rsidR="00685305" w:rsidRPr="00514ABD" w:rsidRDefault="00685305" w:rsidP="00C41072">
      <w:pPr>
        <w:ind w:left="1440"/>
        <w:rPr>
          <w:rFonts w:ascii="Arial" w:hAnsi="Arial" w:cs="Arial"/>
          <w:spacing w:val="-4"/>
          <w:sz w:val="18"/>
          <w:szCs w:val="18"/>
        </w:rPr>
      </w:pPr>
      <w:r w:rsidRPr="00514ABD">
        <w:rPr>
          <w:rFonts w:ascii="Arial" w:hAnsi="Arial" w:cs="Arial"/>
          <w:spacing w:val="-4"/>
          <w:sz w:val="18"/>
          <w:szCs w:val="18"/>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53FA9285" w14:textId="77777777" w:rsidR="00685305" w:rsidRPr="00514ABD" w:rsidRDefault="00685305" w:rsidP="00C41072">
      <w:pPr>
        <w:ind w:left="1440"/>
        <w:rPr>
          <w:rFonts w:ascii="Arial" w:hAnsi="Arial" w:cs="Arial"/>
          <w:spacing w:val="-4"/>
          <w:sz w:val="18"/>
          <w:szCs w:val="18"/>
        </w:rPr>
      </w:pPr>
    </w:p>
    <w:p w14:paraId="4ED3E749" w14:textId="77777777" w:rsidR="00685305" w:rsidRPr="00C41072" w:rsidRDefault="00685305" w:rsidP="00C41072">
      <w:pPr>
        <w:ind w:left="1440"/>
        <w:rPr>
          <w:rFonts w:ascii="Arial" w:hAnsi="Arial" w:cs="Arial"/>
          <w:sz w:val="18"/>
          <w:szCs w:val="18"/>
        </w:rPr>
      </w:pPr>
      <w:r w:rsidRPr="00C41072">
        <w:rPr>
          <w:rFonts w:ascii="Arial" w:hAnsi="Arial"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325CB5BC" w14:textId="77777777" w:rsidR="00962B5D" w:rsidRPr="00C41072" w:rsidRDefault="00760699" w:rsidP="00C41072">
      <w:pPr>
        <w:ind w:left="540" w:hanging="540"/>
        <w:jc w:val="left"/>
        <w:rPr>
          <w:rFonts w:ascii="Arial" w:hAnsi="Arial" w:cs="Arial"/>
          <w:sz w:val="18"/>
          <w:szCs w:val="18"/>
        </w:rPr>
      </w:pPr>
      <w:r w:rsidRPr="00C41072">
        <w:rPr>
          <w:rFonts w:ascii="Arial" w:hAnsi="Arial" w:cs="Arial"/>
          <w:sz w:val="18"/>
          <w:szCs w:val="18"/>
        </w:rPr>
        <w:br w:type="page"/>
      </w:r>
    </w:p>
    <w:p w14:paraId="29B4BB73" w14:textId="77777777" w:rsidR="00760699" w:rsidRPr="00C41072" w:rsidRDefault="00760699"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1587EF90" w14:textId="77777777" w:rsidR="00760699" w:rsidRPr="00C41072" w:rsidRDefault="00760699" w:rsidP="00C41072">
      <w:pPr>
        <w:suppressAutoHyphens/>
        <w:ind w:left="1080" w:hanging="540"/>
        <w:rPr>
          <w:rFonts w:ascii="Arial" w:hAnsi="Arial" w:cs="Arial"/>
          <w:b/>
          <w:bCs/>
          <w:color w:val="000000"/>
          <w:sz w:val="18"/>
          <w:szCs w:val="18"/>
          <w:lang w:val="en-US"/>
        </w:rPr>
      </w:pPr>
    </w:p>
    <w:p w14:paraId="1AFE376A" w14:textId="77777777" w:rsidR="00760699" w:rsidRPr="00C41072" w:rsidRDefault="00760699" w:rsidP="00C41072">
      <w:pPr>
        <w:suppressAutoHyphens/>
        <w:ind w:left="1080" w:hanging="540"/>
        <w:rPr>
          <w:rFonts w:ascii="Arial" w:hAnsi="Arial" w:cs="Arial"/>
          <w:b/>
          <w:bCs/>
          <w:color w:val="000000"/>
          <w:sz w:val="18"/>
          <w:szCs w:val="18"/>
          <w:lang w:val="en-US"/>
        </w:rPr>
      </w:pPr>
    </w:p>
    <w:p w14:paraId="25A097A7" w14:textId="77777777" w:rsidR="00760699" w:rsidRPr="00C41072" w:rsidRDefault="00760699"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6.1</w:t>
      </w:r>
      <w:r w:rsidR="00D74724" w:rsidRPr="00C41072">
        <w:rPr>
          <w:rFonts w:ascii="Arial" w:hAnsi="Arial" w:cs="Arial"/>
          <w:b/>
          <w:bCs/>
          <w:color w:val="000000"/>
          <w:sz w:val="18"/>
          <w:szCs w:val="18"/>
          <w:lang w:val="en-US"/>
        </w:rPr>
        <w:t>3</w:t>
      </w:r>
      <w:r w:rsidRPr="00C41072">
        <w:rPr>
          <w:rFonts w:ascii="Arial" w:hAnsi="Arial" w:cs="Arial"/>
          <w:b/>
          <w:bCs/>
          <w:color w:val="000000"/>
          <w:sz w:val="18"/>
          <w:szCs w:val="18"/>
          <w:lang w:val="en-US"/>
        </w:rPr>
        <w:tab/>
        <w:t xml:space="preserve">Financial liabilities </w:t>
      </w:r>
      <w:r w:rsidRPr="00C41072">
        <w:rPr>
          <w:rFonts w:ascii="Arial" w:hAnsi="Arial" w:cs="Arial"/>
          <w:color w:val="000000"/>
          <w:sz w:val="18"/>
          <w:szCs w:val="18"/>
          <w:lang w:val="en-US"/>
        </w:rPr>
        <w:t>(Cont’d)</w:t>
      </w:r>
    </w:p>
    <w:p w14:paraId="1CE6B9B6" w14:textId="77777777" w:rsidR="00247691" w:rsidRPr="00C41072" w:rsidRDefault="00247691" w:rsidP="00C41072">
      <w:pPr>
        <w:pStyle w:val="BodyText"/>
        <w:ind w:left="1449"/>
        <w:rPr>
          <w:rFonts w:ascii="Arial" w:hAnsi="Arial" w:cs="Arial"/>
          <w:color w:val="000000"/>
          <w:sz w:val="18"/>
          <w:szCs w:val="18"/>
          <w:u w:val="single"/>
        </w:rPr>
      </w:pPr>
    </w:p>
    <w:p w14:paraId="5A6F3F00" w14:textId="77777777" w:rsidR="002F4F14" w:rsidRPr="00C41072" w:rsidRDefault="002F4F14" w:rsidP="00EE7389">
      <w:pPr>
        <w:pStyle w:val="BodyText"/>
        <w:ind w:left="1080"/>
        <w:rPr>
          <w:rFonts w:ascii="Arial" w:hAnsi="Arial" w:cs="Arial"/>
          <w:color w:val="000000"/>
          <w:sz w:val="18"/>
          <w:szCs w:val="18"/>
          <w:u w:val="single"/>
        </w:rPr>
      </w:pPr>
      <w:r w:rsidRPr="00C41072">
        <w:rPr>
          <w:rFonts w:ascii="Arial" w:hAnsi="Arial" w:cs="Arial"/>
          <w:color w:val="000000"/>
          <w:sz w:val="18"/>
          <w:szCs w:val="18"/>
          <w:u w:val="single"/>
        </w:rPr>
        <w:t>For the year ended 31 December 2019</w:t>
      </w:r>
    </w:p>
    <w:p w14:paraId="78D0D291" w14:textId="77777777" w:rsidR="00582F38" w:rsidRPr="00C41072" w:rsidRDefault="00582F38" w:rsidP="00EE7389">
      <w:pPr>
        <w:suppressAutoHyphens/>
        <w:ind w:left="1080"/>
        <w:rPr>
          <w:rFonts w:ascii="Arial" w:hAnsi="Arial" w:cs="Arial"/>
          <w:color w:val="000000"/>
          <w:sz w:val="18"/>
          <w:szCs w:val="18"/>
        </w:rPr>
      </w:pPr>
    </w:p>
    <w:p w14:paraId="7E2AF045" w14:textId="77777777" w:rsidR="00A20583" w:rsidRPr="00C41072" w:rsidRDefault="00A20583" w:rsidP="00EE7389">
      <w:pPr>
        <w:pStyle w:val="NoSpacing"/>
        <w:ind w:left="1080"/>
        <w:jc w:val="thaiDistribute"/>
        <w:rPr>
          <w:rFonts w:ascii="Arial" w:hAnsi="Arial" w:cs="Arial"/>
          <w:b/>
          <w:bCs/>
          <w:color w:val="auto"/>
          <w:sz w:val="18"/>
          <w:szCs w:val="18"/>
          <w:lang w:val="en-GB"/>
        </w:rPr>
      </w:pPr>
      <w:r w:rsidRPr="00C41072">
        <w:rPr>
          <w:rFonts w:ascii="Arial" w:hAnsi="Arial" w:cs="Arial"/>
          <w:b/>
          <w:bCs/>
          <w:color w:val="auto"/>
          <w:sz w:val="18"/>
          <w:szCs w:val="18"/>
          <w:lang w:val="en-GB"/>
        </w:rPr>
        <w:t>Borrowings</w:t>
      </w:r>
    </w:p>
    <w:p w14:paraId="505080F9" w14:textId="77777777" w:rsidR="00A20583" w:rsidRPr="00C41072" w:rsidRDefault="00A20583" w:rsidP="00EE7389">
      <w:pPr>
        <w:suppressAutoHyphens/>
        <w:ind w:left="1080"/>
        <w:rPr>
          <w:rFonts w:ascii="Arial" w:hAnsi="Arial" w:cs="Arial"/>
          <w:color w:val="000000"/>
          <w:sz w:val="18"/>
          <w:szCs w:val="18"/>
          <w:lang w:val="en-US"/>
        </w:rPr>
      </w:pPr>
    </w:p>
    <w:p w14:paraId="3B70BEAD" w14:textId="77777777" w:rsidR="00B757DC" w:rsidRPr="00C41072" w:rsidRDefault="00A20583" w:rsidP="00EE7389">
      <w:pPr>
        <w:suppressAutoHyphens/>
        <w:ind w:left="1080"/>
        <w:rPr>
          <w:rFonts w:ascii="Arial" w:hAnsi="Arial" w:cs="Arial"/>
          <w:color w:val="000000"/>
          <w:sz w:val="18"/>
          <w:szCs w:val="18"/>
          <w:lang w:val="en-US"/>
        </w:rPr>
      </w:pPr>
      <w:r w:rsidRPr="00C41072">
        <w:rPr>
          <w:rFonts w:ascii="Arial" w:hAnsi="Arial" w:cs="Arial"/>
          <w:color w:val="000000"/>
          <w:spacing w:val="-7"/>
          <w:sz w:val="18"/>
          <w:szCs w:val="18"/>
          <w:lang w:val="en-US"/>
        </w:rPr>
        <w:t>Borrowings are recognised initially at the fair value, net of transaction costs incurred. Borrowings are subsequently</w:t>
      </w:r>
      <w:r w:rsidRPr="00C41072">
        <w:rPr>
          <w:rFonts w:ascii="Arial" w:hAnsi="Arial" w:cs="Arial"/>
          <w:color w:val="000000"/>
          <w:sz w:val="18"/>
          <w:szCs w:val="18"/>
          <w:lang w:val="en-US"/>
        </w:rPr>
        <w:t xml:space="preserve"> stated at amortised cost</w:t>
      </w:r>
      <w:r w:rsidR="00CE5904" w:rsidRPr="00C41072">
        <w:rPr>
          <w:rFonts w:ascii="Arial" w:hAnsi="Arial" w:cs="Arial"/>
          <w:color w:val="000000"/>
          <w:sz w:val="18"/>
          <w:szCs w:val="18"/>
          <w:lang w:val="en-US"/>
        </w:rPr>
        <w:t>.</w:t>
      </w:r>
    </w:p>
    <w:p w14:paraId="6F4FD41A" w14:textId="77777777" w:rsidR="00CE5904" w:rsidRPr="00C41072" w:rsidRDefault="00CE5904" w:rsidP="00EE7389">
      <w:pPr>
        <w:suppressAutoHyphens/>
        <w:ind w:left="1080"/>
        <w:rPr>
          <w:rFonts w:ascii="Arial" w:hAnsi="Arial" w:cs="Arial"/>
          <w:color w:val="000000"/>
          <w:sz w:val="18"/>
          <w:szCs w:val="18"/>
          <w:lang w:val="en-US"/>
        </w:rPr>
      </w:pPr>
    </w:p>
    <w:p w14:paraId="6488E0CE" w14:textId="77777777" w:rsidR="00A20583" w:rsidRPr="00C41072" w:rsidRDefault="00A20583" w:rsidP="00EE7389">
      <w:pPr>
        <w:suppressAutoHyphens/>
        <w:ind w:left="1080"/>
        <w:rPr>
          <w:rFonts w:ascii="Arial" w:hAnsi="Arial" w:cs="Arial"/>
          <w:color w:val="000000"/>
          <w:sz w:val="18"/>
          <w:szCs w:val="18"/>
          <w:lang w:val="en-US"/>
        </w:rPr>
      </w:pPr>
      <w:r w:rsidRPr="00C41072">
        <w:rPr>
          <w:rFonts w:ascii="Arial" w:hAnsi="Arial" w:cs="Arial"/>
          <w:color w:val="000000"/>
          <w:sz w:val="18"/>
          <w:szCs w:val="18"/>
          <w:lang w:val="en-US"/>
        </w:rPr>
        <w:t xml:space="preserve">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w:t>
      </w:r>
      <w:r w:rsidRPr="00C41072">
        <w:rPr>
          <w:rFonts w:ascii="Arial" w:hAnsi="Arial" w:cs="Arial"/>
          <w:color w:val="000000"/>
          <w:spacing w:val="-2"/>
          <w:sz w:val="18"/>
          <w:szCs w:val="18"/>
          <w:lang w:val="en-US"/>
        </w:rPr>
        <w:t>some or all of the facility will be drawn down, the fee is capitalised as a pre-payment for liquidity services</w:t>
      </w:r>
      <w:r w:rsidRPr="00C41072">
        <w:rPr>
          <w:rFonts w:ascii="Arial" w:hAnsi="Arial" w:cs="Arial"/>
          <w:color w:val="000000"/>
          <w:sz w:val="18"/>
          <w:szCs w:val="18"/>
          <w:lang w:val="en-US"/>
        </w:rPr>
        <w:t xml:space="preserve"> and amortised over the period of the facility to which it relates.</w:t>
      </w:r>
    </w:p>
    <w:p w14:paraId="7225264F" w14:textId="77777777" w:rsidR="00A20583" w:rsidRPr="00C41072" w:rsidRDefault="00A20583" w:rsidP="00EE7389">
      <w:pPr>
        <w:suppressAutoHyphens/>
        <w:ind w:left="1080"/>
        <w:rPr>
          <w:rFonts w:ascii="Arial" w:hAnsi="Arial" w:cs="Arial"/>
          <w:color w:val="000000"/>
          <w:sz w:val="18"/>
          <w:szCs w:val="18"/>
          <w:lang w:val="en-US"/>
        </w:rPr>
      </w:pPr>
    </w:p>
    <w:p w14:paraId="163B9EFC" w14:textId="77777777" w:rsidR="000F3457" w:rsidRPr="00C41072" w:rsidRDefault="000F3457" w:rsidP="00EE7389">
      <w:pPr>
        <w:suppressAutoHyphens/>
        <w:ind w:left="1080"/>
        <w:rPr>
          <w:rFonts w:ascii="Arial" w:hAnsi="Arial" w:cs="Arial"/>
          <w:color w:val="000000"/>
          <w:sz w:val="18"/>
          <w:szCs w:val="18"/>
          <w:lang w:val="en-US"/>
        </w:rPr>
      </w:pPr>
      <w:r w:rsidRPr="00C41072">
        <w:rPr>
          <w:rFonts w:ascii="Arial" w:hAnsi="Arial" w:cs="Arial"/>
          <w:color w:val="000000"/>
          <w:sz w:val="18"/>
          <w:szCs w:val="18"/>
          <w:lang w:val="en-US"/>
        </w:rPr>
        <w:t>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14:paraId="084EEDCF" w14:textId="77777777" w:rsidR="000F3457" w:rsidRPr="00C41072" w:rsidRDefault="000F3457" w:rsidP="00EE7389">
      <w:pPr>
        <w:suppressAutoHyphens/>
        <w:ind w:left="1080"/>
        <w:rPr>
          <w:rFonts w:ascii="Arial" w:hAnsi="Arial" w:cs="Arial"/>
          <w:color w:val="000000"/>
          <w:sz w:val="18"/>
          <w:szCs w:val="18"/>
          <w:lang w:val="en-US"/>
        </w:rPr>
      </w:pPr>
    </w:p>
    <w:p w14:paraId="5705E3E2" w14:textId="77777777" w:rsidR="00A20583" w:rsidRPr="00C41072" w:rsidRDefault="00A20583" w:rsidP="00EE7389">
      <w:pPr>
        <w:suppressAutoHyphens/>
        <w:ind w:left="1080"/>
        <w:rPr>
          <w:rFonts w:ascii="Arial" w:hAnsi="Arial" w:cs="Arial"/>
          <w:color w:val="000000"/>
          <w:sz w:val="18"/>
          <w:szCs w:val="18"/>
          <w:lang w:val="en-US"/>
        </w:rPr>
      </w:pPr>
      <w:r w:rsidRPr="00C41072">
        <w:rPr>
          <w:rFonts w:ascii="Arial" w:hAnsi="Arial" w:cs="Arial"/>
          <w:color w:val="000000"/>
          <w:spacing w:val="-4"/>
          <w:sz w:val="18"/>
          <w:szCs w:val="18"/>
          <w:lang w:val="en-US"/>
        </w:rPr>
        <w:t xml:space="preserve">Borrowings are classified as current liabilities unless </w:t>
      </w:r>
      <w:r w:rsidR="00DE0F52" w:rsidRPr="00C41072">
        <w:rPr>
          <w:rFonts w:ascii="Arial" w:hAnsi="Arial" w:cs="Arial"/>
          <w:color w:val="000000"/>
          <w:spacing w:val="-4"/>
          <w:sz w:val="18"/>
          <w:szCs w:val="18"/>
        </w:rPr>
        <w:t>the Group</w:t>
      </w:r>
      <w:r w:rsidRPr="00C41072">
        <w:rPr>
          <w:rFonts w:ascii="Arial" w:hAnsi="Arial" w:cs="Arial"/>
          <w:color w:val="000000"/>
          <w:spacing w:val="-4"/>
          <w:sz w:val="18"/>
          <w:szCs w:val="18"/>
          <w:lang w:val="en-US"/>
        </w:rPr>
        <w:t xml:space="preserve"> has an unconditional right to defer settlement</w:t>
      </w:r>
      <w:r w:rsidRPr="00C41072">
        <w:rPr>
          <w:rFonts w:ascii="Arial" w:hAnsi="Arial" w:cs="Arial"/>
          <w:color w:val="000000"/>
          <w:sz w:val="18"/>
          <w:szCs w:val="18"/>
          <w:lang w:val="en-US"/>
        </w:rPr>
        <w:t xml:space="preserve"> of the liability for at least 12 months after the end of reporting date.</w:t>
      </w:r>
    </w:p>
    <w:p w14:paraId="18042C19" w14:textId="77777777" w:rsidR="00F71FD9" w:rsidRPr="00C41072" w:rsidRDefault="00F71FD9" w:rsidP="00C41072">
      <w:pPr>
        <w:suppressAutoHyphens/>
        <w:ind w:left="1449"/>
        <w:rPr>
          <w:rFonts w:ascii="Arial" w:hAnsi="Arial" w:cs="Arial"/>
          <w:color w:val="000000"/>
          <w:sz w:val="18"/>
          <w:szCs w:val="18"/>
          <w:lang w:val="en-US"/>
        </w:rPr>
      </w:pPr>
    </w:p>
    <w:p w14:paraId="731C6A22" w14:textId="77777777" w:rsidR="002C3C83" w:rsidRPr="00C41072" w:rsidRDefault="002C3C83" w:rsidP="00C41072">
      <w:pPr>
        <w:suppressAutoHyphens/>
        <w:ind w:left="1449"/>
        <w:rPr>
          <w:rFonts w:ascii="Arial" w:hAnsi="Arial" w:cs="Arial"/>
          <w:color w:val="000000"/>
          <w:sz w:val="18"/>
          <w:szCs w:val="18"/>
          <w:lang w:val="en-US"/>
        </w:rPr>
      </w:pPr>
    </w:p>
    <w:p w14:paraId="24209D41" w14:textId="77777777" w:rsidR="009D54F2" w:rsidRPr="00C41072" w:rsidRDefault="00582F38"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9D54F2" w:rsidRPr="00C41072">
        <w:rPr>
          <w:rFonts w:ascii="Arial" w:hAnsi="Arial" w:cs="Arial"/>
          <w:b/>
          <w:bCs/>
          <w:color w:val="000000"/>
          <w:sz w:val="18"/>
          <w:szCs w:val="18"/>
          <w:lang w:val="en-US"/>
        </w:rPr>
        <w:t>.1</w:t>
      </w:r>
      <w:r w:rsidR="00D74724" w:rsidRPr="00C41072">
        <w:rPr>
          <w:rFonts w:ascii="Arial" w:hAnsi="Arial" w:cs="Arial"/>
          <w:b/>
          <w:bCs/>
          <w:color w:val="000000"/>
          <w:sz w:val="18"/>
          <w:szCs w:val="18"/>
          <w:lang w:val="en-US"/>
        </w:rPr>
        <w:t>4</w:t>
      </w:r>
      <w:r w:rsidR="009D54F2" w:rsidRPr="00C41072">
        <w:rPr>
          <w:rFonts w:ascii="Arial" w:hAnsi="Arial" w:cs="Arial"/>
          <w:b/>
          <w:bCs/>
          <w:color w:val="000000"/>
          <w:sz w:val="18"/>
          <w:szCs w:val="18"/>
          <w:lang w:val="en-US"/>
        </w:rPr>
        <w:tab/>
        <w:t xml:space="preserve">Current and deferred income taxes </w:t>
      </w:r>
    </w:p>
    <w:p w14:paraId="123D86AE" w14:textId="77777777" w:rsidR="00805C37" w:rsidRPr="00C41072" w:rsidRDefault="00805C37" w:rsidP="00C41072">
      <w:pPr>
        <w:ind w:left="1080"/>
        <w:rPr>
          <w:rFonts w:ascii="Arial" w:hAnsi="Arial" w:cs="Arial"/>
          <w:color w:val="000000"/>
          <w:sz w:val="18"/>
          <w:szCs w:val="18"/>
        </w:rPr>
      </w:pPr>
    </w:p>
    <w:p w14:paraId="5D64804D" w14:textId="77777777" w:rsidR="006B3A2F" w:rsidRPr="00C41072" w:rsidRDefault="006B3A2F" w:rsidP="00C41072">
      <w:pPr>
        <w:ind w:left="1080"/>
        <w:rPr>
          <w:rFonts w:ascii="Arial" w:hAnsi="Arial" w:cs="Arial"/>
          <w:color w:val="000000"/>
          <w:sz w:val="18"/>
          <w:szCs w:val="18"/>
        </w:rPr>
      </w:pPr>
      <w:r w:rsidRPr="00C41072">
        <w:rPr>
          <w:rFonts w:ascii="Arial" w:hAnsi="Arial" w:cs="Arial"/>
          <w:color w:val="000000"/>
          <w:spacing w:val="-4"/>
          <w:sz w:val="18"/>
          <w:szCs w:val="18"/>
        </w:rPr>
        <w:t>The tax expense for the period comprises current and deferred tax. Tax is recognised in profit or loss, except</w:t>
      </w:r>
      <w:r w:rsidRPr="00C41072">
        <w:rPr>
          <w:rFonts w:ascii="Arial" w:hAnsi="Arial" w:cs="Arial"/>
          <w:color w:val="000000"/>
          <w:spacing w:val="-2"/>
          <w:sz w:val="18"/>
          <w:szCs w:val="18"/>
        </w:rPr>
        <w:t xml:space="preserve"> to the extent that it relates to items recognised in other comprehensive income or directly in equity.</w:t>
      </w:r>
      <w:r w:rsidRPr="00C41072">
        <w:rPr>
          <w:rFonts w:ascii="Arial" w:hAnsi="Arial" w:cs="Arial"/>
          <w:color w:val="000000"/>
          <w:sz w:val="18"/>
          <w:szCs w:val="18"/>
        </w:rPr>
        <w:t xml:space="preserve"> </w:t>
      </w:r>
    </w:p>
    <w:p w14:paraId="739AE190" w14:textId="77777777" w:rsidR="006B3A2F" w:rsidRPr="00C41072" w:rsidRDefault="006B3A2F" w:rsidP="00C41072">
      <w:pPr>
        <w:ind w:left="1080"/>
        <w:rPr>
          <w:rFonts w:ascii="Arial" w:hAnsi="Arial" w:cs="Arial"/>
          <w:color w:val="000000"/>
          <w:sz w:val="18"/>
          <w:szCs w:val="18"/>
        </w:rPr>
      </w:pPr>
    </w:p>
    <w:p w14:paraId="17CC381E" w14:textId="77777777" w:rsidR="006B3A2F" w:rsidRPr="00C41072" w:rsidRDefault="006B3A2F" w:rsidP="00C41072">
      <w:pPr>
        <w:ind w:left="1080"/>
        <w:rPr>
          <w:rFonts w:ascii="Arial" w:hAnsi="Arial" w:cs="Arial"/>
          <w:i/>
          <w:iCs/>
          <w:color w:val="000000"/>
          <w:sz w:val="18"/>
          <w:szCs w:val="18"/>
        </w:rPr>
      </w:pPr>
      <w:r w:rsidRPr="00C41072">
        <w:rPr>
          <w:rFonts w:ascii="Arial" w:hAnsi="Arial" w:cs="Arial"/>
          <w:i/>
          <w:iCs/>
          <w:color w:val="000000"/>
          <w:sz w:val="18"/>
          <w:szCs w:val="18"/>
        </w:rPr>
        <w:t>Current tax</w:t>
      </w:r>
    </w:p>
    <w:p w14:paraId="10919278" w14:textId="77777777" w:rsidR="006B3A2F" w:rsidRPr="00C41072" w:rsidRDefault="006B3A2F" w:rsidP="00C41072">
      <w:pPr>
        <w:ind w:left="1080"/>
        <w:rPr>
          <w:rFonts w:ascii="Arial" w:hAnsi="Arial" w:cs="Arial"/>
          <w:color w:val="000000"/>
          <w:sz w:val="18"/>
          <w:szCs w:val="18"/>
        </w:rPr>
      </w:pPr>
    </w:p>
    <w:p w14:paraId="3BACC895" w14:textId="77777777" w:rsidR="006B3A2F" w:rsidRPr="00C41072" w:rsidRDefault="006B3A2F" w:rsidP="00C41072">
      <w:pPr>
        <w:ind w:left="1080"/>
        <w:rPr>
          <w:rFonts w:ascii="Arial" w:hAnsi="Arial" w:cs="Arial"/>
          <w:color w:val="000000"/>
          <w:sz w:val="18"/>
          <w:szCs w:val="18"/>
        </w:rPr>
      </w:pPr>
      <w:r w:rsidRPr="00C41072">
        <w:rPr>
          <w:rFonts w:ascii="Arial" w:hAnsi="Arial" w:cs="Arial"/>
          <w:color w:val="000000"/>
          <w:sz w:val="18"/>
          <w:szCs w:val="18"/>
        </w:rPr>
        <w:t xml:space="preserve">The current income tax is calculated on the basis of the tax laws enacted or substantively enacted at the end of the reporting period. Management periodically evaluates positions taken in tax returns with </w:t>
      </w:r>
      <w:r w:rsidRPr="00C41072">
        <w:rPr>
          <w:rFonts w:ascii="Arial" w:hAnsi="Arial" w:cs="Arial"/>
          <w:color w:val="000000"/>
          <w:spacing w:val="-2"/>
          <w:sz w:val="18"/>
          <w:szCs w:val="18"/>
        </w:rPr>
        <w:t>respect to situations in which applicable tax regulation is subject to interpretation. It establishes provisions</w:t>
      </w:r>
      <w:r w:rsidRPr="00C41072">
        <w:rPr>
          <w:rFonts w:ascii="Arial" w:hAnsi="Arial" w:cs="Arial"/>
          <w:color w:val="000000"/>
          <w:sz w:val="18"/>
          <w:szCs w:val="18"/>
        </w:rPr>
        <w:t xml:space="preserve"> where appropriate on the basis of amounts expected to be paid to the tax authorities.</w:t>
      </w:r>
    </w:p>
    <w:p w14:paraId="6E97BE70" w14:textId="77777777" w:rsidR="006B3A2F" w:rsidRPr="00C41072" w:rsidRDefault="006B3A2F" w:rsidP="00C41072">
      <w:pPr>
        <w:ind w:left="1080"/>
        <w:rPr>
          <w:rFonts w:ascii="Arial" w:hAnsi="Arial" w:cs="Arial"/>
          <w:color w:val="000000"/>
          <w:sz w:val="18"/>
          <w:szCs w:val="18"/>
        </w:rPr>
      </w:pPr>
    </w:p>
    <w:p w14:paraId="4E71C560" w14:textId="77777777" w:rsidR="001D5E62" w:rsidRPr="00C41072" w:rsidRDefault="001D5E62" w:rsidP="00C41072">
      <w:pPr>
        <w:ind w:left="1080"/>
        <w:rPr>
          <w:rFonts w:ascii="Arial" w:hAnsi="Arial" w:cs="Arial"/>
          <w:i/>
          <w:iCs/>
          <w:color w:val="000000"/>
          <w:sz w:val="18"/>
          <w:szCs w:val="18"/>
        </w:rPr>
      </w:pPr>
      <w:r w:rsidRPr="00C41072">
        <w:rPr>
          <w:rFonts w:ascii="Arial" w:hAnsi="Arial" w:cs="Arial"/>
          <w:i/>
          <w:iCs/>
          <w:color w:val="000000"/>
          <w:sz w:val="18"/>
          <w:szCs w:val="18"/>
        </w:rPr>
        <w:t>Deferred income tax</w:t>
      </w:r>
    </w:p>
    <w:p w14:paraId="7DADC2EC" w14:textId="77777777" w:rsidR="001D5E62" w:rsidRPr="00C41072" w:rsidRDefault="001D5E62" w:rsidP="00C41072">
      <w:pPr>
        <w:ind w:left="1080"/>
        <w:rPr>
          <w:rFonts w:ascii="Arial" w:hAnsi="Arial" w:cs="Arial"/>
          <w:color w:val="000000"/>
          <w:sz w:val="18"/>
          <w:szCs w:val="18"/>
        </w:rPr>
      </w:pPr>
    </w:p>
    <w:p w14:paraId="0E1BC9C7" w14:textId="77777777" w:rsidR="001D5E62" w:rsidRPr="00C41072" w:rsidRDefault="001D5E62" w:rsidP="00C41072">
      <w:pPr>
        <w:ind w:left="1080"/>
        <w:rPr>
          <w:rFonts w:ascii="Arial" w:hAnsi="Arial" w:cs="Arial"/>
          <w:color w:val="000000"/>
          <w:sz w:val="18"/>
          <w:szCs w:val="18"/>
        </w:rPr>
      </w:pPr>
      <w:r w:rsidRPr="00C41072">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B189C73" w14:textId="77777777" w:rsidR="001D5E62" w:rsidRPr="00C41072" w:rsidRDefault="001D5E62" w:rsidP="00C41072">
      <w:pPr>
        <w:tabs>
          <w:tab w:val="left" w:pos="1440"/>
        </w:tabs>
        <w:ind w:left="1440" w:hanging="360"/>
        <w:rPr>
          <w:rFonts w:ascii="Arial" w:hAnsi="Arial" w:cs="Arial"/>
          <w:color w:val="000000"/>
          <w:sz w:val="18"/>
          <w:szCs w:val="18"/>
        </w:rPr>
      </w:pPr>
    </w:p>
    <w:p w14:paraId="5A36DAB7" w14:textId="77777777" w:rsidR="001D5E62" w:rsidRPr="00C41072" w:rsidRDefault="001D5E62" w:rsidP="00C41072">
      <w:pPr>
        <w:tabs>
          <w:tab w:val="left" w:pos="1440"/>
        </w:tabs>
        <w:ind w:left="1440" w:hanging="360"/>
        <w:rPr>
          <w:rFonts w:ascii="Arial" w:hAnsi="Arial" w:cs="Arial"/>
          <w:color w:val="000000"/>
          <w:sz w:val="18"/>
          <w:szCs w:val="18"/>
        </w:rPr>
      </w:pPr>
      <w:r w:rsidRPr="00C41072">
        <w:rPr>
          <w:rFonts w:ascii="Arial" w:hAnsi="Arial" w:cs="Arial"/>
          <w:color w:val="000000"/>
          <w:sz w:val="18"/>
          <w:szCs w:val="18"/>
        </w:rPr>
        <w:t>-</w:t>
      </w:r>
      <w:r w:rsidRPr="00C41072">
        <w:rPr>
          <w:rFonts w:ascii="Arial" w:hAnsi="Arial" w:cs="Arial"/>
          <w:color w:val="000000"/>
          <w:sz w:val="18"/>
          <w:szCs w:val="18"/>
        </w:rPr>
        <w:tab/>
      </w:r>
      <w:r w:rsidRPr="00C41072">
        <w:rPr>
          <w:rFonts w:ascii="Arial" w:hAnsi="Arial" w:cs="Arial"/>
          <w:color w:val="000000"/>
          <w:spacing w:val="-2"/>
          <w:sz w:val="18"/>
          <w:szCs w:val="18"/>
        </w:rPr>
        <w:t>initial recognition of an asset or liability in a transaction other than a business combination that affects</w:t>
      </w:r>
      <w:r w:rsidRPr="00C41072">
        <w:rPr>
          <w:rFonts w:ascii="Arial" w:hAnsi="Arial" w:cs="Arial"/>
          <w:color w:val="000000"/>
          <w:sz w:val="18"/>
          <w:szCs w:val="18"/>
        </w:rPr>
        <w:t xml:space="preserve"> neither accounting nor taxable profit or loss is not recognised</w:t>
      </w:r>
    </w:p>
    <w:p w14:paraId="057190C0" w14:textId="77777777" w:rsidR="001D5E62" w:rsidRPr="00C41072" w:rsidRDefault="001D5E62" w:rsidP="00C41072">
      <w:pPr>
        <w:tabs>
          <w:tab w:val="left" w:pos="1440"/>
        </w:tabs>
        <w:ind w:left="1440" w:hanging="360"/>
        <w:rPr>
          <w:rFonts w:ascii="Arial" w:hAnsi="Arial" w:cs="Arial"/>
          <w:color w:val="000000"/>
          <w:sz w:val="18"/>
          <w:szCs w:val="18"/>
        </w:rPr>
      </w:pPr>
      <w:r w:rsidRPr="00C41072">
        <w:rPr>
          <w:rFonts w:ascii="Arial" w:hAnsi="Arial" w:cs="Arial"/>
          <w:color w:val="000000"/>
          <w:sz w:val="18"/>
          <w:szCs w:val="18"/>
        </w:rPr>
        <w:t>-</w:t>
      </w:r>
      <w:r w:rsidRPr="00C41072">
        <w:rPr>
          <w:rFonts w:ascii="Arial" w:hAnsi="Arial" w:cs="Arial"/>
          <w:color w:val="000000"/>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14:paraId="70CAC94C" w14:textId="77777777" w:rsidR="006B3A2F" w:rsidRPr="00C41072" w:rsidRDefault="006B3A2F" w:rsidP="00C41072">
      <w:pPr>
        <w:tabs>
          <w:tab w:val="left" w:pos="1440"/>
        </w:tabs>
        <w:ind w:left="1440" w:hanging="360"/>
        <w:rPr>
          <w:rFonts w:ascii="Arial" w:hAnsi="Arial" w:cs="Arial"/>
          <w:color w:val="000000"/>
          <w:sz w:val="18"/>
          <w:szCs w:val="18"/>
        </w:rPr>
      </w:pPr>
    </w:p>
    <w:p w14:paraId="2E99679D" w14:textId="77777777" w:rsidR="006B3A2F" w:rsidRPr="00C41072" w:rsidRDefault="006B3A2F" w:rsidP="00C41072">
      <w:pPr>
        <w:ind w:left="1080"/>
        <w:rPr>
          <w:rFonts w:ascii="Arial" w:hAnsi="Arial" w:cs="Arial"/>
          <w:color w:val="000000"/>
          <w:sz w:val="18"/>
          <w:szCs w:val="18"/>
        </w:rPr>
      </w:pPr>
      <w:r w:rsidRPr="00C41072">
        <w:rPr>
          <w:rFonts w:ascii="Arial" w:hAnsi="Arial" w:cs="Arial"/>
          <w:color w:val="000000"/>
          <w:spacing w:val="-2"/>
          <w:sz w:val="18"/>
          <w:szCs w:val="18"/>
        </w:rPr>
        <w:t>Deferred income tax is measured using tax rates of the period in which temporary difference is expected</w:t>
      </w:r>
      <w:r w:rsidRPr="00C41072">
        <w:rPr>
          <w:rFonts w:ascii="Arial" w:hAnsi="Arial" w:cs="Arial"/>
          <w:color w:val="000000"/>
          <w:sz w:val="18"/>
          <w:szCs w:val="18"/>
        </w:rPr>
        <w:t xml:space="preserve"> to be reversed, based on tax rates and laws that have been enacted or substantially enacted by the end of the reporting period.</w:t>
      </w:r>
    </w:p>
    <w:p w14:paraId="4E28C761" w14:textId="77777777" w:rsidR="006B3A2F" w:rsidRPr="00C41072" w:rsidRDefault="006B3A2F" w:rsidP="00C41072">
      <w:pPr>
        <w:ind w:left="1080"/>
        <w:rPr>
          <w:rFonts w:ascii="Arial" w:hAnsi="Arial" w:cs="Arial"/>
          <w:color w:val="000000"/>
          <w:sz w:val="18"/>
          <w:szCs w:val="18"/>
        </w:rPr>
      </w:pPr>
    </w:p>
    <w:p w14:paraId="0D75A9CF" w14:textId="77777777" w:rsidR="006B3A2F" w:rsidRPr="00C41072" w:rsidRDefault="006B3A2F" w:rsidP="00C41072">
      <w:pPr>
        <w:ind w:left="1080"/>
        <w:rPr>
          <w:rFonts w:ascii="Arial" w:hAnsi="Arial" w:cs="Arial"/>
          <w:color w:val="000000"/>
          <w:sz w:val="18"/>
          <w:szCs w:val="18"/>
        </w:rPr>
      </w:pPr>
      <w:r w:rsidRPr="00C41072">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76002E4E" w14:textId="77777777" w:rsidR="00962B5D" w:rsidRPr="00C41072" w:rsidRDefault="00962B5D" w:rsidP="00C41072">
      <w:pPr>
        <w:ind w:left="1080"/>
        <w:rPr>
          <w:rFonts w:ascii="Arial" w:hAnsi="Arial" w:cs="Arial"/>
          <w:color w:val="000000"/>
          <w:sz w:val="18"/>
          <w:szCs w:val="18"/>
        </w:rPr>
      </w:pPr>
    </w:p>
    <w:p w14:paraId="7FFD6ACE" w14:textId="77777777" w:rsidR="00962B5D" w:rsidRPr="00C41072" w:rsidRDefault="00962B5D" w:rsidP="00C41072">
      <w:pPr>
        <w:ind w:left="1080"/>
        <w:rPr>
          <w:rFonts w:ascii="Arial" w:hAnsi="Arial" w:cs="Arial"/>
          <w:color w:val="000000"/>
          <w:sz w:val="18"/>
          <w:szCs w:val="18"/>
        </w:rPr>
      </w:pPr>
      <w:r w:rsidRPr="00C41072">
        <w:rPr>
          <w:rFonts w:ascii="Arial" w:hAnsi="Arial" w:cs="Arial"/>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w:t>
      </w:r>
      <w:r w:rsidRPr="00C41072">
        <w:rPr>
          <w:rFonts w:ascii="Arial" w:hAnsi="Arial" w:cs="Arial"/>
          <w:color w:val="000000"/>
          <w:spacing w:val="-2"/>
          <w:sz w:val="18"/>
          <w:szCs w:val="18"/>
        </w:rPr>
        <w:t>tax assets and tax liabilities are offset where the entity has a legally enforceable right to offset and intends</w:t>
      </w:r>
      <w:r w:rsidRPr="00C41072">
        <w:rPr>
          <w:rFonts w:ascii="Arial" w:hAnsi="Arial" w:cs="Arial"/>
          <w:color w:val="000000"/>
          <w:sz w:val="18"/>
          <w:szCs w:val="18"/>
        </w:rPr>
        <w:t xml:space="preserve"> either to settle on a net basis, or to realise the asset and settle the liability simultaneously</w:t>
      </w:r>
    </w:p>
    <w:p w14:paraId="37F7666F" w14:textId="77777777" w:rsidR="00962B5D" w:rsidRPr="00C41072" w:rsidRDefault="00962B5D" w:rsidP="00C41072">
      <w:pPr>
        <w:ind w:left="540" w:hanging="540"/>
        <w:jc w:val="left"/>
        <w:rPr>
          <w:rFonts w:ascii="Arial" w:hAnsi="Arial" w:cs="Arial"/>
          <w:b/>
          <w:bCs/>
          <w:color w:val="000000"/>
          <w:sz w:val="18"/>
          <w:szCs w:val="18"/>
          <w:lang w:val="en-US"/>
        </w:rPr>
      </w:pPr>
      <w:r w:rsidRPr="00C41072">
        <w:rPr>
          <w:rFonts w:ascii="Arial" w:hAnsi="Arial" w:cs="Arial"/>
          <w:b/>
          <w:bCs/>
          <w:color w:val="000000"/>
          <w:sz w:val="18"/>
          <w:szCs w:val="18"/>
          <w:lang w:val="en-US"/>
        </w:rPr>
        <w:br w:type="page"/>
      </w:r>
    </w:p>
    <w:p w14:paraId="29218512" w14:textId="77777777" w:rsidR="00760699" w:rsidRPr="00C41072" w:rsidRDefault="00760699"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05FAC7BA" w14:textId="77777777" w:rsidR="00760699" w:rsidRPr="00C41072" w:rsidRDefault="00760699" w:rsidP="00C41072">
      <w:pPr>
        <w:ind w:left="1080"/>
        <w:rPr>
          <w:rFonts w:ascii="Arial" w:hAnsi="Arial" w:cs="Arial"/>
          <w:color w:val="000000"/>
          <w:sz w:val="18"/>
          <w:szCs w:val="18"/>
        </w:rPr>
      </w:pPr>
    </w:p>
    <w:p w14:paraId="00CCE94A" w14:textId="77777777" w:rsidR="00203DC6" w:rsidRPr="00C41072" w:rsidRDefault="00203DC6" w:rsidP="00C41072">
      <w:pPr>
        <w:suppressAutoHyphens/>
        <w:ind w:left="1080"/>
        <w:rPr>
          <w:rFonts w:ascii="Arial" w:hAnsi="Arial" w:cs="Arial"/>
          <w:color w:val="000000"/>
          <w:sz w:val="18"/>
          <w:szCs w:val="18"/>
          <w:lang w:val="en-US"/>
        </w:rPr>
      </w:pPr>
    </w:p>
    <w:p w14:paraId="501E70A2" w14:textId="77777777" w:rsidR="009D54F2" w:rsidRPr="00C41072" w:rsidRDefault="00C9142C"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9D54F2" w:rsidRPr="00C41072">
        <w:rPr>
          <w:rFonts w:ascii="Arial" w:hAnsi="Arial" w:cs="Arial"/>
          <w:b/>
          <w:bCs/>
          <w:color w:val="000000"/>
          <w:sz w:val="18"/>
          <w:szCs w:val="18"/>
          <w:lang w:val="en-US"/>
        </w:rPr>
        <w:t>.1</w:t>
      </w:r>
      <w:r w:rsidR="00D74724" w:rsidRPr="00C41072">
        <w:rPr>
          <w:rFonts w:ascii="Arial" w:hAnsi="Arial" w:cs="Arial"/>
          <w:b/>
          <w:bCs/>
          <w:color w:val="000000"/>
          <w:sz w:val="18"/>
          <w:szCs w:val="18"/>
          <w:lang w:val="en-US"/>
        </w:rPr>
        <w:t>5</w:t>
      </w:r>
      <w:r w:rsidR="009D54F2" w:rsidRPr="00C41072">
        <w:rPr>
          <w:rFonts w:ascii="Arial" w:hAnsi="Arial" w:cs="Arial"/>
          <w:b/>
          <w:bCs/>
          <w:color w:val="000000"/>
          <w:sz w:val="18"/>
          <w:szCs w:val="18"/>
          <w:lang w:val="en-US"/>
        </w:rPr>
        <w:tab/>
        <w:t>Employee benefits</w:t>
      </w:r>
    </w:p>
    <w:p w14:paraId="3AD3CBE6" w14:textId="77777777" w:rsidR="009D54F2" w:rsidRPr="00C41072" w:rsidRDefault="009D54F2" w:rsidP="00C41072">
      <w:pPr>
        <w:suppressAutoHyphens/>
        <w:ind w:left="1080"/>
        <w:rPr>
          <w:rFonts w:ascii="Arial" w:hAnsi="Arial" w:cs="Arial"/>
          <w:i/>
          <w:iCs/>
          <w:color w:val="000000"/>
          <w:sz w:val="18"/>
          <w:szCs w:val="18"/>
          <w:lang w:val="en-US"/>
        </w:rPr>
      </w:pPr>
    </w:p>
    <w:p w14:paraId="6A41FBB6" w14:textId="77777777" w:rsidR="005902E2" w:rsidRPr="00C41072" w:rsidRDefault="001144B5" w:rsidP="00C41072">
      <w:pPr>
        <w:ind w:left="1440" w:hanging="360"/>
        <w:jc w:val="thaiDistribute"/>
        <w:outlineLvl w:val="0"/>
        <w:rPr>
          <w:rFonts w:ascii="Arial" w:hAnsi="Arial" w:cs="Arial"/>
          <w:i/>
          <w:iCs/>
          <w:color w:val="000000"/>
          <w:sz w:val="18"/>
          <w:szCs w:val="18"/>
        </w:rPr>
      </w:pPr>
      <w:r w:rsidRPr="00C41072">
        <w:rPr>
          <w:rFonts w:ascii="Arial" w:hAnsi="Arial" w:cs="Arial"/>
          <w:i/>
          <w:iCs/>
          <w:color w:val="000000"/>
          <w:sz w:val="18"/>
          <w:szCs w:val="18"/>
        </w:rPr>
        <w:t>(a)</w:t>
      </w:r>
      <w:r w:rsidR="005902E2" w:rsidRPr="00C41072">
        <w:rPr>
          <w:rFonts w:ascii="Arial" w:hAnsi="Arial" w:cs="Arial"/>
          <w:i/>
          <w:iCs/>
          <w:color w:val="000000"/>
          <w:sz w:val="18"/>
          <w:szCs w:val="18"/>
        </w:rPr>
        <w:tab/>
        <w:t>Short-term employee benefits</w:t>
      </w:r>
    </w:p>
    <w:p w14:paraId="00626810"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p>
    <w:p w14:paraId="5A3ED35A"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r w:rsidRPr="00C41072">
        <w:rPr>
          <w:rFonts w:ascii="Arial" w:hAnsi="Arial" w:cs="Arial"/>
          <w:color w:val="000000"/>
          <w:sz w:val="18"/>
          <w:szCs w:val="18"/>
        </w:rPr>
        <w:t>Liabilities for short-term employee benefits such as</w:t>
      </w:r>
      <w:r w:rsidR="00456318" w:rsidRPr="00C41072">
        <w:rPr>
          <w:rFonts w:ascii="Arial" w:hAnsi="Arial" w:cs="Arial"/>
          <w:color w:val="000000"/>
          <w:sz w:val="18"/>
          <w:szCs w:val="18"/>
        </w:rPr>
        <w:t xml:space="preserve"> </w:t>
      </w:r>
      <w:r w:rsidRPr="00C41072">
        <w:rPr>
          <w:rFonts w:ascii="Arial" w:hAnsi="Arial" w:cs="Arial"/>
          <w:color w:val="000000"/>
          <w:sz w:val="18"/>
          <w:szCs w:val="18"/>
        </w:rPr>
        <w:t>wages, salaries, paid annual leave and paid sick leave</w:t>
      </w:r>
      <w:r w:rsidR="00AD4A9A" w:rsidRPr="00C41072">
        <w:rPr>
          <w:rFonts w:ascii="Arial" w:hAnsi="Arial" w:cs="Arial"/>
          <w:color w:val="000000"/>
          <w:sz w:val="18"/>
          <w:szCs w:val="18"/>
        </w:rPr>
        <w:t xml:space="preserve"> </w:t>
      </w:r>
      <w:r w:rsidRPr="00C41072">
        <w:rPr>
          <w:rFonts w:ascii="Arial" w:hAnsi="Arial" w:cs="Arial"/>
          <w:color w:val="000000"/>
          <w:sz w:val="18"/>
          <w:szCs w:val="18"/>
        </w:rPr>
        <w:t xml:space="preserve">and bonuses that are expected to be settled wholly within 12 months after the end of the period are recognised in respect of employees’ service up to the end of the reporting period. They are measured at the amount expected to be paid. </w:t>
      </w:r>
      <w:r w:rsidR="004E0A7B" w:rsidRPr="00C41072">
        <w:rPr>
          <w:rFonts w:ascii="Arial" w:hAnsi="Arial" w:cs="Arial"/>
          <w:color w:val="000000"/>
          <w:sz w:val="18"/>
          <w:szCs w:val="18"/>
        </w:rPr>
        <w:t xml:space="preserve">The contribution will recognise as expense in profit </w:t>
      </w:r>
      <w:r w:rsidR="00104F56" w:rsidRPr="00C41072">
        <w:rPr>
          <w:rFonts w:ascii="Arial" w:hAnsi="Arial" w:cs="Arial"/>
          <w:color w:val="000000"/>
          <w:sz w:val="18"/>
          <w:szCs w:val="18"/>
        </w:rPr>
        <w:t>and</w:t>
      </w:r>
      <w:r w:rsidR="004E0A7B" w:rsidRPr="00C41072">
        <w:rPr>
          <w:rFonts w:ascii="Arial" w:hAnsi="Arial" w:cs="Arial"/>
          <w:color w:val="000000"/>
          <w:sz w:val="18"/>
          <w:szCs w:val="18"/>
        </w:rPr>
        <w:t xml:space="preserve"> loss.</w:t>
      </w:r>
    </w:p>
    <w:p w14:paraId="373EFD9D"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p>
    <w:p w14:paraId="069430B4" w14:textId="77777777" w:rsidR="005902E2" w:rsidRPr="00C41072" w:rsidRDefault="001144B5" w:rsidP="00C41072">
      <w:pPr>
        <w:ind w:left="1080"/>
        <w:jc w:val="thaiDistribute"/>
        <w:outlineLvl w:val="0"/>
        <w:rPr>
          <w:rFonts w:ascii="Arial" w:hAnsi="Arial" w:cs="Arial"/>
          <w:i/>
          <w:iCs/>
          <w:color w:val="000000"/>
          <w:sz w:val="18"/>
          <w:szCs w:val="18"/>
        </w:rPr>
      </w:pPr>
      <w:r w:rsidRPr="00C41072">
        <w:rPr>
          <w:rFonts w:ascii="Arial" w:hAnsi="Arial" w:cs="Arial"/>
          <w:i/>
          <w:iCs/>
          <w:color w:val="000000"/>
          <w:sz w:val="18"/>
          <w:szCs w:val="18"/>
        </w:rPr>
        <w:t>(b</w:t>
      </w:r>
      <w:r w:rsidR="005902E2" w:rsidRPr="00C41072">
        <w:rPr>
          <w:rFonts w:ascii="Arial" w:hAnsi="Arial" w:cs="Arial"/>
          <w:i/>
          <w:iCs/>
          <w:color w:val="000000"/>
          <w:sz w:val="18"/>
          <w:szCs w:val="18"/>
        </w:rPr>
        <w:t>)</w:t>
      </w:r>
      <w:r w:rsidR="005902E2" w:rsidRPr="00C41072">
        <w:rPr>
          <w:rFonts w:ascii="Arial" w:hAnsi="Arial" w:cs="Arial"/>
          <w:i/>
          <w:iCs/>
          <w:color w:val="000000"/>
          <w:sz w:val="18"/>
          <w:szCs w:val="18"/>
        </w:rPr>
        <w:tab/>
        <w:t>Defined contribution plan</w:t>
      </w:r>
    </w:p>
    <w:p w14:paraId="7E1D137F"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p>
    <w:p w14:paraId="3C81F27D"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r w:rsidRPr="00C41072">
        <w:rPr>
          <w:rFonts w:ascii="Arial" w:hAnsi="Arial" w:cs="Arial"/>
          <w:color w:val="000000"/>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604068EB"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p>
    <w:p w14:paraId="2205F277" w14:textId="77777777" w:rsidR="005902E2" w:rsidRPr="00C41072" w:rsidRDefault="001144B5" w:rsidP="00C41072">
      <w:pPr>
        <w:ind w:left="1080"/>
        <w:jc w:val="thaiDistribute"/>
        <w:outlineLvl w:val="0"/>
        <w:rPr>
          <w:rFonts w:ascii="Arial" w:hAnsi="Arial" w:cs="Arial"/>
          <w:i/>
          <w:iCs/>
          <w:color w:val="000000"/>
          <w:sz w:val="18"/>
          <w:szCs w:val="18"/>
        </w:rPr>
      </w:pPr>
      <w:r w:rsidRPr="00C41072">
        <w:rPr>
          <w:rFonts w:ascii="Arial" w:hAnsi="Arial" w:cs="Arial"/>
          <w:i/>
          <w:iCs/>
          <w:color w:val="000000"/>
          <w:sz w:val="18"/>
          <w:szCs w:val="18"/>
        </w:rPr>
        <w:t>(c</w:t>
      </w:r>
      <w:r w:rsidR="005902E2" w:rsidRPr="00C41072">
        <w:rPr>
          <w:rFonts w:ascii="Arial" w:hAnsi="Arial" w:cs="Arial"/>
          <w:i/>
          <w:iCs/>
          <w:color w:val="000000"/>
          <w:sz w:val="18"/>
          <w:szCs w:val="18"/>
        </w:rPr>
        <w:t>)</w:t>
      </w:r>
      <w:r w:rsidR="005902E2" w:rsidRPr="00C41072">
        <w:rPr>
          <w:rFonts w:ascii="Arial" w:hAnsi="Arial" w:cs="Arial"/>
          <w:i/>
          <w:iCs/>
          <w:color w:val="000000"/>
          <w:sz w:val="18"/>
          <w:szCs w:val="18"/>
        </w:rPr>
        <w:tab/>
        <w:t>Defined benefit plans</w:t>
      </w:r>
    </w:p>
    <w:p w14:paraId="593372B4"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p>
    <w:p w14:paraId="25C45B6D"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r w:rsidRPr="00C41072">
        <w:rPr>
          <w:rFonts w:ascii="Arial" w:hAnsi="Arial" w:cs="Arial"/>
          <w:color w:val="000000"/>
          <w:sz w:val="18"/>
          <w:szCs w:val="18"/>
        </w:rPr>
        <w:t xml:space="preserve">Amount of retirement benefits is defined by the agreed benefits the employees will receive after the </w:t>
      </w:r>
      <w:r w:rsidRPr="00C41072">
        <w:rPr>
          <w:rFonts w:ascii="Arial" w:hAnsi="Arial" w:cs="Arial"/>
          <w:color w:val="000000"/>
          <w:spacing w:val="-5"/>
          <w:sz w:val="18"/>
          <w:szCs w:val="18"/>
        </w:rPr>
        <w:t>completion of employment. It usually depends on factors such as age, years of service and an employee’s</w:t>
      </w:r>
      <w:r w:rsidRPr="00C41072">
        <w:rPr>
          <w:rFonts w:ascii="Arial" w:hAnsi="Arial" w:cs="Arial"/>
          <w:color w:val="000000"/>
          <w:sz w:val="18"/>
          <w:szCs w:val="18"/>
        </w:rPr>
        <w:t xml:space="preserve"> latest compensation at retirement. </w:t>
      </w:r>
    </w:p>
    <w:p w14:paraId="78F43DFC"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p>
    <w:p w14:paraId="4CFAE123"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r w:rsidRPr="00C41072">
        <w:rPr>
          <w:rFonts w:ascii="Arial"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F9BC777"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p>
    <w:p w14:paraId="26401293" w14:textId="77777777" w:rsidR="005902E2" w:rsidRPr="00C41072" w:rsidRDefault="005902E2" w:rsidP="00C41072">
      <w:pPr>
        <w:tabs>
          <w:tab w:val="left" w:pos="1800"/>
        </w:tabs>
        <w:ind w:left="1440"/>
        <w:jc w:val="thaiDistribute"/>
        <w:outlineLvl w:val="0"/>
        <w:rPr>
          <w:rFonts w:ascii="Arial" w:hAnsi="Arial" w:cs="Arial"/>
          <w:color w:val="000000"/>
          <w:sz w:val="18"/>
          <w:szCs w:val="18"/>
        </w:rPr>
      </w:pPr>
      <w:r w:rsidRPr="00C41072">
        <w:rPr>
          <w:rFonts w:ascii="Arial" w:hAnsi="Arial" w:cs="Arial"/>
          <w:color w:val="000000"/>
          <w:spacing w:val="-2"/>
          <w:sz w:val="18"/>
          <w:szCs w:val="18"/>
        </w:rPr>
        <w:t>Remeasurement gains and losses are recognised directly to other comprehensive income in the period</w:t>
      </w:r>
      <w:r w:rsidRPr="00C41072">
        <w:rPr>
          <w:rFonts w:ascii="Arial" w:hAnsi="Arial" w:cs="Arial"/>
          <w:color w:val="000000"/>
          <w:sz w:val="18"/>
          <w:szCs w:val="18"/>
        </w:rPr>
        <w:t xml:space="preserve"> in which they arise.</w:t>
      </w:r>
      <w:r w:rsidR="004E0A7B" w:rsidRPr="00C41072">
        <w:rPr>
          <w:rFonts w:ascii="Arial" w:hAnsi="Arial" w:cs="Arial"/>
          <w:color w:val="000000"/>
          <w:sz w:val="18"/>
          <w:szCs w:val="18"/>
        </w:rPr>
        <w:t xml:space="preserve"> They are included in retained earnings in the statements of changes in equity.</w:t>
      </w:r>
      <w:r w:rsidRPr="00C41072">
        <w:rPr>
          <w:rFonts w:ascii="Arial" w:hAnsi="Arial" w:cs="Arial"/>
          <w:color w:val="000000"/>
          <w:sz w:val="18"/>
          <w:szCs w:val="18"/>
        </w:rPr>
        <w:t xml:space="preserve"> </w:t>
      </w:r>
    </w:p>
    <w:p w14:paraId="03154BED" w14:textId="77777777" w:rsidR="00C4308C" w:rsidRPr="00C41072" w:rsidRDefault="00C4308C" w:rsidP="00C41072">
      <w:pPr>
        <w:tabs>
          <w:tab w:val="left" w:pos="1800"/>
        </w:tabs>
        <w:ind w:left="1440"/>
        <w:jc w:val="thaiDistribute"/>
        <w:outlineLvl w:val="0"/>
        <w:rPr>
          <w:rFonts w:ascii="Arial" w:hAnsi="Arial" w:cs="Arial"/>
          <w:color w:val="000000"/>
          <w:sz w:val="18"/>
          <w:szCs w:val="18"/>
        </w:rPr>
      </w:pPr>
    </w:p>
    <w:p w14:paraId="630E7140" w14:textId="77777777" w:rsidR="00C4308C" w:rsidRPr="00C41072" w:rsidRDefault="005902E2" w:rsidP="00C41072">
      <w:pPr>
        <w:tabs>
          <w:tab w:val="left" w:pos="1800"/>
        </w:tabs>
        <w:ind w:left="1440"/>
        <w:jc w:val="thaiDistribute"/>
        <w:outlineLvl w:val="0"/>
        <w:rPr>
          <w:rFonts w:ascii="Arial" w:hAnsi="Arial" w:cs="Arial"/>
          <w:color w:val="000000"/>
          <w:sz w:val="18"/>
          <w:szCs w:val="18"/>
        </w:rPr>
      </w:pPr>
      <w:r w:rsidRPr="00C41072">
        <w:rPr>
          <w:rFonts w:ascii="Arial" w:hAnsi="Arial" w:cs="Arial"/>
          <w:color w:val="000000"/>
          <w:sz w:val="18"/>
          <w:szCs w:val="18"/>
        </w:rPr>
        <w:t>Past-service costs are recognised immediately in profit or loss.</w:t>
      </w:r>
      <w:r w:rsidR="00C4308C" w:rsidRPr="00C41072">
        <w:rPr>
          <w:rFonts w:ascii="Arial" w:hAnsi="Arial" w:cs="Arial"/>
          <w:color w:val="000000"/>
          <w:sz w:val="18"/>
          <w:szCs w:val="18"/>
        </w:rPr>
        <w:t xml:space="preserve"> </w:t>
      </w:r>
    </w:p>
    <w:p w14:paraId="3C1BA042" w14:textId="77777777" w:rsidR="00AD0EEF" w:rsidRPr="00C41072" w:rsidRDefault="00AD0EEF" w:rsidP="00C41072">
      <w:pPr>
        <w:ind w:left="1440"/>
        <w:jc w:val="thaiDistribute"/>
        <w:outlineLvl w:val="0"/>
        <w:rPr>
          <w:rFonts w:ascii="Arial" w:hAnsi="Arial" w:cs="Arial"/>
          <w:color w:val="000000"/>
          <w:sz w:val="18"/>
          <w:szCs w:val="18"/>
        </w:rPr>
      </w:pPr>
    </w:p>
    <w:p w14:paraId="0ADFE610" w14:textId="77777777" w:rsidR="00AD0EEF" w:rsidRPr="00C41072" w:rsidRDefault="001144B5" w:rsidP="00C41072">
      <w:pPr>
        <w:ind w:left="1080"/>
        <w:jc w:val="thaiDistribute"/>
        <w:outlineLvl w:val="0"/>
        <w:rPr>
          <w:rFonts w:ascii="Arial" w:hAnsi="Arial" w:cs="Arial"/>
          <w:i/>
          <w:iCs/>
          <w:color w:val="000000"/>
          <w:sz w:val="18"/>
          <w:szCs w:val="18"/>
        </w:rPr>
      </w:pPr>
      <w:r w:rsidRPr="00C41072">
        <w:rPr>
          <w:rFonts w:ascii="Arial" w:hAnsi="Arial" w:cs="Arial"/>
          <w:i/>
          <w:iCs/>
          <w:color w:val="000000"/>
          <w:sz w:val="18"/>
          <w:szCs w:val="18"/>
        </w:rPr>
        <w:t>(</w:t>
      </w:r>
      <w:r w:rsidR="00AB1752" w:rsidRPr="00C41072">
        <w:rPr>
          <w:rFonts w:ascii="Arial" w:hAnsi="Arial" w:cs="Arial"/>
          <w:i/>
          <w:iCs/>
          <w:color w:val="000000"/>
          <w:sz w:val="18"/>
          <w:szCs w:val="18"/>
        </w:rPr>
        <w:t>d</w:t>
      </w:r>
      <w:r w:rsidR="00AD0EEF" w:rsidRPr="00C41072">
        <w:rPr>
          <w:rFonts w:ascii="Arial" w:hAnsi="Arial" w:cs="Arial"/>
          <w:i/>
          <w:iCs/>
          <w:color w:val="000000"/>
          <w:sz w:val="18"/>
          <w:szCs w:val="18"/>
        </w:rPr>
        <w:t>)</w:t>
      </w:r>
      <w:r w:rsidR="00AD0EEF" w:rsidRPr="00C41072">
        <w:rPr>
          <w:rFonts w:ascii="Arial" w:hAnsi="Arial" w:cs="Arial"/>
          <w:i/>
          <w:iCs/>
          <w:color w:val="000000"/>
          <w:sz w:val="18"/>
          <w:szCs w:val="18"/>
        </w:rPr>
        <w:tab/>
        <w:t>Termination benefits</w:t>
      </w:r>
    </w:p>
    <w:p w14:paraId="4A899E5F" w14:textId="77777777" w:rsidR="00AD0EEF" w:rsidRPr="00C41072" w:rsidRDefault="00AD0EEF" w:rsidP="00C41072">
      <w:pPr>
        <w:ind w:left="1440"/>
        <w:jc w:val="thaiDistribute"/>
        <w:outlineLvl w:val="0"/>
        <w:rPr>
          <w:rFonts w:ascii="Arial" w:hAnsi="Arial" w:cs="Arial"/>
          <w:color w:val="000000"/>
          <w:sz w:val="18"/>
          <w:szCs w:val="18"/>
        </w:rPr>
      </w:pPr>
    </w:p>
    <w:p w14:paraId="1C8D82F2" w14:textId="77777777" w:rsidR="00AD0EEF" w:rsidRPr="00C41072" w:rsidRDefault="00AD0EEF" w:rsidP="00C41072">
      <w:pPr>
        <w:ind w:left="1440"/>
        <w:jc w:val="thaiDistribute"/>
        <w:outlineLvl w:val="0"/>
        <w:rPr>
          <w:rFonts w:ascii="Arial" w:hAnsi="Arial" w:cs="Arial"/>
          <w:color w:val="000000"/>
          <w:sz w:val="18"/>
          <w:szCs w:val="18"/>
        </w:rPr>
      </w:pPr>
      <w:r w:rsidRPr="00C41072">
        <w:rPr>
          <w:rFonts w:ascii="Arial" w:hAnsi="Arial" w:cs="Arial"/>
          <w:color w:val="000000"/>
          <w:spacing w:val="-4"/>
          <w:sz w:val="18"/>
          <w:szCs w:val="18"/>
        </w:rPr>
        <w:t xml:space="preserve">The Group recognises termination benefits at the earlier of </w:t>
      </w:r>
      <w:r w:rsidR="001144B5" w:rsidRPr="00C41072">
        <w:rPr>
          <w:rFonts w:ascii="Arial" w:hAnsi="Arial" w:cs="Arial"/>
          <w:color w:val="000000"/>
          <w:spacing w:val="-4"/>
          <w:sz w:val="18"/>
          <w:szCs w:val="18"/>
        </w:rPr>
        <w:t>1</w:t>
      </w:r>
      <w:r w:rsidRPr="00C41072">
        <w:rPr>
          <w:rFonts w:ascii="Arial" w:hAnsi="Arial" w:cs="Arial"/>
          <w:color w:val="000000"/>
          <w:spacing w:val="-4"/>
          <w:sz w:val="18"/>
          <w:szCs w:val="18"/>
        </w:rPr>
        <w:t>) when the Group can no longer withdraw</w:t>
      </w:r>
      <w:r w:rsidRPr="00C41072">
        <w:rPr>
          <w:rFonts w:ascii="Arial" w:hAnsi="Arial" w:cs="Arial"/>
          <w:color w:val="000000"/>
          <w:sz w:val="18"/>
          <w:szCs w:val="18"/>
        </w:rPr>
        <w:t xml:space="preserve"> the offer of those benefits; and </w:t>
      </w:r>
      <w:r w:rsidR="001144B5" w:rsidRPr="00C41072">
        <w:rPr>
          <w:rFonts w:ascii="Arial" w:hAnsi="Arial" w:cs="Arial"/>
          <w:color w:val="000000"/>
          <w:sz w:val="18"/>
          <w:szCs w:val="18"/>
        </w:rPr>
        <w:t>2</w:t>
      </w:r>
      <w:r w:rsidRPr="00C41072">
        <w:rPr>
          <w:rFonts w:ascii="Arial" w:hAnsi="Arial" w:cs="Arial"/>
          <w:color w:val="000000"/>
          <w:sz w:val="18"/>
          <w:szCs w:val="18"/>
        </w:rPr>
        <w:t xml:space="preserve">) when the entity recognises costs for the related restructuring.  Benefits due more than 12 months are discounted to their present value </w:t>
      </w:r>
    </w:p>
    <w:p w14:paraId="7BE54EFC" w14:textId="77777777" w:rsidR="00AD0EEF" w:rsidRPr="00C41072" w:rsidRDefault="00AD0EEF" w:rsidP="00C41072">
      <w:pPr>
        <w:ind w:left="1080"/>
        <w:rPr>
          <w:rFonts w:ascii="Arial" w:hAnsi="Arial" w:cs="Arial"/>
          <w:color w:val="000000"/>
          <w:sz w:val="18"/>
          <w:szCs w:val="18"/>
        </w:rPr>
      </w:pPr>
    </w:p>
    <w:p w14:paraId="271407EB" w14:textId="77777777" w:rsidR="00962B5D" w:rsidRPr="00C41072" w:rsidRDefault="00962B5D" w:rsidP="00C41072">
      <w:pPr>
        <w:ind w:left="1080"/>
        <w:rPr>
          <w:rFonts w:ascii="Arial" w:hAnsi="Arial" w:cs="Arial"/>
          <w:color w:val="000000"/>
          <w:sz w:val="18"/>
          <w:szCs w:val="18"/>
        </w:rPr>
      </w:pPr>
    </w:p>
    <w:p w14:paraId="46808B47" w14:textId="77777777" w:rsidR="009D54F2" w:rsidRPr="00C41072" w:rsidRDefault="0084364F" w:rsidP="00C41072">
      <w:pPr>
        <w:suppressAutoHyphens/>
        <w:ind w:left="1080" w:hanging="540"/>
        <w:rPr>
          <w:rFonts w:ascii="Arial" w:hAnsi="Arial" w:cs="Arial"/>
          <w:b/>
          <w:bCs/>
          <w:color w:val="000000"/>
          <w:sz w:val="18"/>
          <w:szCs w:val="18"/>
          <w:cs/>
          <w:lang w:val="en-US"/>
        </w:rPr>
      </w:pPr>
      <w:r w:rsidRPr="00C41072">
        <w:rPr>
          <w:rFonts w:ascii="Arial" w:hAnsi="Arial" w:cs="Arial"/>
          <w:b/>
          <w:bCs/>
          <w:color w:val="000000"/>
          <w:sz w:val="18"/>
          <w:szCs w:val="18"/>
          <w:lang w:val="en-US"/>
        </w:rPr>
        <w:t>6</w:t>
      </w:r>
      <w:r w:rsidR="009D54F2" w:rsidRPr="00C41072">
        <w:rPr>
          <w:rFonts w:ascii="Arial" w:hAnsi="Arial" w:cs="Arial"/>
          <w:b/>
          <w:bCs/>
          <w:color w:val="000000"/>
          <w:sz w:val="18"/>
          <w:szCs w:val="18"/>
          <w:lang w:val="en-US"/>
        </w:rPr>
        <w:t>.1</w:t>
      </w:r>
      <w:r w:rsidR="00D74724" w:rsidRPr="00C41072">
        <w:rPr>
          <w:rFonts w:ascii="Arial" w:hAnsi="Arial" w:cs="Arial"/>
          <w:b/>
          <w:bCs/>
          <w:color w:val="000000"/>
          <w:sz w:val="18"/>
          <w:szCs w:val="18"/>
          <w:lang w:val="en-US"/>
        </w:rPr>
        <w:t>6</w:t>
      </w:r>
      <w:r w:rsidR="009D54F2" w:rsidRPr="00C41072">
        <w:rPr>
          <w:rFonts w:ascii="Arial" w:hAnsi="Arial" w:cs="Arial"/>
          <w:b/>
          <w:bCs/>
          <w:color w:val="000000"/>
          <w:sz w:val="18"/>
          <w:szCs w:val="18"/>
          <w:lang w:val="en-US"/>
        </w:rPr>
        <w:tab/>
        <w:t>Provisions</w:t>
      </w:r>
    </w:p>
    <w:p w14:paraId="4C6BF284" w14:textId="77777777" w:rsidR="009D54F2" w:rsidRPr="00C41072" w:rsidRDefault="009D54F2" w:rsidP="00C41072">
      <w:pPr>
        <w:ind w:left="1080"/>
        <w:rPr>
          <w:rFonts w:ascii="Arial" w:hAnsi="Arial" w:cs="Arial"/>
          <w:color w:val="000000"/>
          <w:sz w:val="18"/>
          <w:szCs w:val="18"/>
        </w:rPr>
      </w:pPr>
    </w:p>
    <w:p w14:paraId="644395FB" w14:textId="77777777" w:rsidR="0092094B" w:rsidRPr="00C41072" w:rsidRDefault="0092094B" w:rsidP="00C41072">
      <w:pPr>
        <w:ind w:left="1080"/>
        <w:rPr>
          <w:rFonts w:ascii="Arial" w:hAnsi="Arial" w:cs="Arial"/>
          <w:color w:val="000000"/>
          <w:sz w:val="18"/>
          <w:szCs w:val="18"/>
        </w:rPr>
      </w:pPr>
      <w:r w:rsidRPr="00C41072">
        <w:rPr>
          <w:rFonts w:ascii="Arial" w:hAnsi="Arial" w:cs="Arial"/>
          <w:color w:val="000000"/>
          <w:sz w:val="18"/>
          <w:szCs w:val="18"/>
        </w:rPr>
        <w:t xml:space="preserve">Provisions are recognised when the Group has a present legal or constructive obligation as a result of </w:t>
      </w:r>
      <w:r w:rsidRPr="00C41072">
        <w:rPr>
          <w:rFonts w:ascii="Arial" w:hAnsi="Arial" w:cs="Arial"/>
          <w:color w:val="000000"/>
          <w:spacing w:val="-4"/>
          <w:sz w:val="18"/>
          <w:szCs w:val="18"/>
        </w:rPr>
        <w:t>past events; it is probable that an outflow of resources will be required to settle the obligation; and the amount has been</w:t>
      </w:r>
      <w:r w:rsidRPr="00C41072">
        <w:rPr>
          <w:rFonts w:ascii="Arial" w:hAnsi="Arial" w:cs="Arial"/>
          <w:color w:val="000000"/>
          <w:sz w:val="18"/>
          <w:szCs w:val="18"/>
        </w:rPr>
        <w:t xml:space="preserve"> reliably estimated. </w:t>
      </w:r>
    </w:p>
    <w:p w14:paraId="0FDDAAD5" w14:textId="77777777" w:rsidR="0092094B" w:rsidRPr="00C41072" w:rsidRDefault="0092094B" w:rsidP="00C41072">
      <w:pPr>
        <w:ind w:left="1080"/>
        <w:rPr>
          <w:rFonts w:ascii="Arial" w:hAnsi="Arial" w:cs="Arial"/>
          <w:color w:val="000000"/>
          <w:sz w:val="18"/>
          <w:szCs w:val="18"/>
        </w:rPr>
      </w:pPr>
    </w:p>
    <w:p w14:paraId="45EF6F64" w14:textId="77777777" w:rsidR="006D673C" w:rsidRPr="00C41072" w:rsidRDefault="0092094B" w:rsidP="00C41072">
      <w:pPr>
        <w:ind w:left="1080"/>
        <w:rPr>
          <w:rFonts w:ascii="Arial" w:hAnsi="Arial" w:cs="Arial"/>
          <w:color w:val="000000"/>
          <w:sz w:val="18"/>
          <w:szCs w:val="18"/>
        </w:rPr>
      </w:pPr>
      <w:r w:rsidRPr="00C41072">
        <w:rPr>
          <w:rFonts w:ascii="Arial" w:hAnsi="Arial"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0D912A25" w14:textId="77777777" w:rsidR="0084364F" w:rsidRPr="00C41072" w:rsidRDefault="0084364F" w:rsidP="00C41072">
      <w:pPr>
        <w:ind w:left="1080"/>
        <w:rPr>
          <w:rFonts w:ascii="Arial" w:hAnsi="Arial" w:cs="Arial"/>
          <w:color w:val="000000"/>
          <w:sz w:val="18"/>
          <w:szCs w:val="18"/>
        </w:rPr>
      </w:pPr>
    </w:p>
    <w:p w14:paraId="150A869D" w14:textId="77777777" w:rsidR="0084364F" w:rsidRPr="00C41072" w:rsidRDefault="0084364F" w:rsidP="00C41072">
      <w:pPr>
        <w:rPr>
          <w:rFonts w:ascii="Arial" w:hAnsi="Arial" w:cs="Arial"/>
          <w:color w:val="000000"/>
          <w:sz w:val="18"/>
          <w:szCs w:val="18"/>
        </w:rPr>
      </w:pPr>
    </w:p>
    <w:p w14:paraId="4FDAFF37" w14:textId="77777777" w:rsidR="006D673C" w:rsidRPr="00C41072" w:rsidRDefault="0084364F" w:rsidP="00C41072">
      <w:pPr>
        <w:suppressAutoHyphens/>
        <w:ind w:left="1080" w:hanging="540"/>
        <w:rPr>
          <w:rFonts w:ascii="Arial" w:hAnsi="Arial" w:cs="Arial"/>
          <w:b/>
          <w:bCs/>
          <w:color w:val="000000"/>
          <w:sz w:val="18"/>
          <w:szCs w:val="18"/>
          <w:lang w:val="en-US"/>
        </w:rPr>
      </w:pPr>
      <w:bookmarkStart w:id="9" w:name="_Toc465699785"/>
      <w:r w:rsidRPr="00C41072">
        <w:rPr>
          <w:rFonts w:ascii="Arial" w:hAnsi="Arial" w:cs="Arial"/>
          <w:b/>
          <w:bCs/>
          <w:color w:val="000000"/>
          <w:sz w:val="18"/>
          <w:szCs w:val="18"/>
          <w:lang w:val="en-US"/>
        </w:rPr>
        <w:t>6</w:t>
      </w:r>
      <w:r w:rsidR="00AB26C8" w:rsidRPr="00C41072">
        <w:rPr>
          <w:rFonts w:ascii="Arial" w:hAnsi="Arial" w:cs="Arial"/>
          <w:b/>
          <w:bCs/>
          <w:color w:val="000000"/>
          <w:sz w:val="18"/>
          <w:szCs w:val="18"/>
          <w:lang w:val="en-US"/>
        </w:rPr>
        <w:t>.</w:t>
      </w:r>
      <w:r w:rsidRPr="00C41072">
        <w:rPr>
          <w:rFonts w:ascii="Arial" w:hAnsi="Arial" w:cs="Arial"/>
          <w:b/>
          <w:bCs/>
          <w:color w:val="000000"/>
          <w:sz w:val="18"/>
          <w:szCs w:val="18"/>
          <w:lang w:val="en-US"/>
        </w:rPr>
        <w:t>1</w:t>
      </w:r>
      <w:r w:rsidR="00D74724" w:rsidRPr="00C41072">
        <w:rPr>
          <w:rFonts w:ascii="Arial" w:hAnsi="Arial" w:cs="Arial"/>
          <w:b/>
          <w:bCs/>
          <w:color w:val="000000"/>
          <w:sz w:val="18"/>
          <w:szCs w:val="18"/>
          <w:lang w:val="en-US"/>
        </w:rPr>
        <w:t>7</w:t>
      </w:r>
      <w:r w:rsidR="006D673C" w:rsidRPr="00C41072">
        <w:rPr>
          <w:rFonts w:ascii="Arial" w:hAnsi="Arial" w:cs="Arial"/>
          <w:b/>
          <w:bCs/>
          <w:color w:val="000000"/>
          <w:sz w:val="18"/>
          <w:szCs w:val="18"/>
          <w:lang w:val="en-US"/>
        </w:rPr>
        <w:tab/>
        <w:t>Share capital</w:t>
      </w:r>
      <w:bookmarkEnd w:id="9"/>
    </w:p>
    <w:p w14:paraId="1F7DB414" w14:textId="77777777" w:rsidR="006D673C" w:rsidRPr="00C41072" w:rsidRDefault="006D673C" w:rsidP="00C41072">
      <w:pPr>
        <w:ind w:left="1080"/>
        <w:rPr>
          <w:rFonts w:ascii="Arial" w:hAnsi="Arial" w:cs="Arial"/>
          <w:color w:val="000000"/>
          <w:sz w:val="18"/>
          <w:szCs w:val="18"/>
        </w:rPr>
      </w:pPr>
    </w:p>
    <w:p w14:paraId="3472279A" w14:textId="77777777" w:rsidR="006D673C" w:rsidRPr="00C41072" w:rsidRDefault="006D673C" w:rsidP="00C41072">
      <w:pPr>
        <w:ind w:left="1080"/>
        <w:rPr>
          <w:rFonts w:ascii="Arial" w:hAnsi="Arial" w:cs="Arial"/>
          <w:color w:val="000000"/>
          <w:spacing w:val="-4"/>
          <w:sz w:val="18"/>
          <w:szCs w:val="18"/>
        </w:rPr>
      </w:pPr>
      <w:r w:rsidRPr="00C41072">
        <w:rPr>
          <w:rFonts w:ascii="Arial" w:hAnsi="Arial" w:cs="Arial"/>
          <w:color w:val="000000"/>
          <w:spacing w:val="-4"/>
          <w:sz w:val="18"/>
          <w:szCs w:val="18"/>
        </w:rPr>
        <w:t xml:space="preserve">Ordinary shares </w:t>
      </w:r>
      <w:r w:rsidR="001144B5" w:rsidRPr="00C41072">
        <w:rPr>
          <w:rFonts w:ascii="Arial" w:hAnsi="Arial" w:cs="Arial"/>
          <w:color w:val="000000"/>
          <w:spacing w:val="-4"/>
          <w:sz w:val="18"/>
          <w:szCs w:val="18"/>
        </w:rPr>
        <w:t xml:space="preserve">is </w:t>
      </w:r>
      <w:r w:rsidRPr="00C41072">
        <w:rPr>
          <w:rFonts w:ascii="Arial" w:hAnsi="Arial" w:cs="Arial"/>
          <w:color w:val="000000"/>
          <w:spacing w:val="-4"/>
          <w:sz w:val="18"/>
          <w:szCs w:val="18"/>
        </w:rPr>
        <w:t>classified as equity.</w:t>
      </w:r>
    </w:p>
    <w:p w14:paraId="1A660B99" w14:textId="77777777" w:rsidR="006D673C" w:rsidRPr="00C41072" w:rsidRDefault="006D673C" w:rsidP="00C41072">
      <w:pPr>
        <w:ind w:left="1080"/>
        <w:rPr>
          <w:rFonts w:ascii="Arial" w:hAnsi="Arial" w:cs="Arial"/>
          <w:color w:val="000000"/>
          <w:sz w:val="18"/>
          <w:szCs w:val="18"/>
        </w:rPr>
      </w:pPr>
    </w:p>
    <w:p w14:paraId="57D7BF74" w14:textId="77777777" w:rsidR="00F76944" w:rsidRPr="00C41072" w:rsidRDefault="006D673C" w:rsidP="00C41072">
      <w:pPr>
        <w:ind w:left="1080"/>
        <w:rPr>
          <w:rFonts w:ascii="Arial" w:hAnsi="Arial" w:cs="Arial"/>
          <w:color w:val="000000"/>
          <w:sz w:val="18"/>
          <w:szCs w:val="18"/>
        </w:rPr>
      </w:pPr>
      <w:r w:rsidRPr="00C41072">
        <w:rPr>
          <w:rFonts w:ascii="Arial" w:hAnsi="Arial" w:cs="Arial"/>
          <w:color w:val="000000"/>
          <w:spacing w:val="-4"/>
          <w:sz w:val="18"/>
          <w:szCs w:val="18"/>
        </w:rPr>
        <w:t>Incremental costs directly attributable to the issue of new shares or options are shown in equity as a deduction,</w:t>
      </w:r>
      <w:r w:rsidRPr="00C41072">
        <w:rPr>
          <w:rFonts w:ascii="Arial" w:hAnsi="Arial" w:cs="Arial"/>
          <w:color w:val="000000"/>
          <w:sz w:val="18"/>
          <w:szCs w:val="18"/>
        </w:rPr>
        <w:t xml:space="preserve"> net of tax, from the proceeds.</w:t>
      </w:r>
    </w:p>
    <w:p w14:paraId="0AD89AF0" w14:textId="77777777" w:rsidR="0088583A" w:rsidRPr="00C41072" w:rsidRDefault="0088583A" w:rsidP="00C41072">
      <w:pPr>
        <w:ind w:left="1080"/>
        <w:rPr>
          <w:rFonts w:ascii="Arial" w:hAnsi="Arial" w:cs="Arial"/>
          <w:color w:val="000000"/>
          <w:sz w:val="18"/>
          <w:szCs w:val="18"/>
        </w:rPr>
      </w:pPr>
    </w:p>
    <w:p w14:paraId="32BC9BD7" w14:textId="77777777" w:rsidR="00C850A2" w:rsidRPr="00C41072" w:rsidRDefault="00C850A2" w:rsidP="00C41072">
      <w:pPr>
        <w:ind w:left="540" w:hanging="540"/>
        <w:jc w:val="left"/>
        <w:rPr>
          <w:rFonts w:ascii="Arial" w:hAnsi="Arial" w:cs="Arial"/>
          <w:b/>
          <w:bCs/>
          <w:color w:val="000000"/>
          <w:sz w:val="18"/>
          <w:szCs w:val="18"/>
          <w:lang w:val="en-US"/>
        </w:rPr>
      </w:pPr>
      <w:r w:rsidRPr="00C41072">
        <w:rPr>
          <w:rFonts w:ascii="Arial" w:hAnsi="Arial" w:cs="Arial"/>
          <w:b/>
          <w:bCs/>
          <w:color w:val="000000"/>
          <w:sz w:val="18"/>
          <w:szCs w:val="18"/>
          <w:lang w:val="en-US"/>
        </w:rPr>
        <w:br w:type="page"/>
      </w:r>
    </w:p>
    <w:p w14:paraId="08B358DB" w14:textId="77777777" w:rsidR="00C850A2" w:rsidRPr="00C41072" w:rsidRDefault="00C850A2" w:rsidP="00C41072">
      <w:pPr>
        <w:ind w:left="540" w:hanging="540"/>
        <w:jc w:val="left"/>
        <w:rPr>
          <w:rFonts w:ascii="Arial" w:hAnsi="Arial" w:cs="Arial"/>
          <w:color w:val="000000"/>
          <w:sz w:val="18"/>
          <w:szCs w:val="18"/>
          <w:cs/>
          <w:lang w:val="en-US"/>
        </w:rPr>
      </w:pPr>
      <w:r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t xml:space="preserve">Accounting policies </w:t>
      </w:r>
      <w:r w:rsidRPr="00C41072">
        <w:rPr>
          <w:rFonts w:ascii="Arial" w:hAnsi="Arial" w:cs="Arial"/>
          <w:color w:val="000000"/>
          <w:sz w:val="18"/>
          <w:szCs w:val="18"/>
          <w:lang w:val="en-US"/>
        </w:rPr>
        <w:t>(Cont’d)</w:t>
      </w:r>
    </w:p>
    <w:p w14:paraId="6364838D" w14:textId="77777777" w:rsidR="00C850A2" w:rsidRPr="00C41072" w:rsidRDefault="00C850A2" w:rsidP="00C41072">
      <w:pPr>
        <w:ind w:left="1080"/>
        <w:rPr>
          <w:rFonts w:ascii="Arial" w:hAnsi="Arial" w:cs="Arial"/>
          <w:color w:val="000000"/>
          <w:sz w:val="14"/>
          <w:szCs w:val="14"/>
        </w:rPr>
      </w:pPr>
    </w:p>
    <w:p w14:paraId="2217A8B1" w14:textId="77777777" w:rsidR="0088583A" w:rsidRPr="00C41072" w:rsidRDefault="0088583A" w:rsidP="00C41072">
      <w:pPr>
        <w:ind w:left="1080"/>
        <w:rPr>
          <w:rFonts w:ascii="Arial" w:hAnsi="Arial" w:cs="Arial"/>
          <w:color w:val="000000"/>
          <w:sz w:val="14"/>
          <w:szCs w:val="14"/>
        </w:rPr>
      </w:pPr>
    </w:p>
    <w:p w14:paraId="00AF5A6F" w14:textId="77777777" w:rsidR="00F95FDB" w:rsidRPr="00C41072" w:rsidRDefault="0084364F"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6</w:t>
      </w:r>
      <w:r w:rsidR="00AB26C8" w:rsidRPr="00C41072">
        <w:rPr>
          <w:rFonts w:ascii="Arial" w:hAnsi="Arial" w:cs="Arial"/>
          <w:b/>
          <w:bCs/>
          <w:color w:val="000000"/>
          <w:sz w:val="18"/>
          <w:szCs w:val="18"/>
          <w:lang w:val="en-US"/>
        </w:rPr>
        <w:t>.</w:t>
      </w:r>
      <w:r w:rsidR="00217A84" w:rsidRPr="00C41072">
        <w:rPr>
          <w:rFonts w:ascii="Arial" w:hAnsi="Arial" w:cs="Arial"/>
          <w:b/>
          <w:bCs/>
          <w:color w:val="000000"/>
          <w:sz w:val="18"/>
          <w:szCs w:val="18"/>
          <w:lang w:val="en-US"/>
        </w:rPr>
        <w:t>1</w:t>
      </w:r>
      <w:r w:rsidR="00D74724" w:rsidRPr="00C41072">
        <w:rPr>
          <w:rFonts w:ascii="Arial" w:hAnsi="Arial" w:cs="Arial"/>
          <w:b/>
          <w:bCs/>
          <w:color w:val="000000"/>
          <w:sz w:val="18"/>
          <w:szCs w:val="18"/>
          <w:lang w:val="en-US"/>
        </w:rPr>
        <w:t>8</w:t>
      </w:r>
      <w:r w:rsidR="00F95FDB" w:rsidRPr="00C41072">
        <w:rPr>
          <w:rFonts w:ascii="Arial" w:hAnsi="Arial" w:cs="Arial"/>
          <w:b/>
          <w:bCs/>
          <w:color w:val="000000"/>
          <w:sz w:val="18"/>
          <w:szCs w:val="18"/>
          <w:lang w:val="en-US"/>
        </w:rPr>
        <w:tab/>
        <w:t>Revenue recognition</w:t>
      </w:r>
    </w:p>
    <w:p w14:paraId="622CF66A" w14:textId="77777777" w:rsidR="00F95FDB" w:rsidRPr="00C41072" w:rsidRDefault="00F95FDB" w:rsidP="00C41072">
      <w:pPr>
        <w:ind w:left="1080"/>
        <w:rPr>
          <w:rFonts w:ascii="Arial" w:hAnsi="Arial" w:cs="Arial"/>
          <w:color w:val="000000"/>
          <w:sz w:val="14"/>
          <w:szCs w:val="14"/>
        </w:rPr>
      </w:pPr>
    </w:p>
    <w:p w14:paraId="71F63326" w14:textId="77777777" w:rsidR="00A16927" w:rsidRPr="00C41072" w:rsidRDefault="00A16927" w:rsidP="00C41072">
      <w:pPr>
        <w:ind w:left="1080"/>
        <w:rPr>
          <w:rFonts w:ascii="Arial" w:hAnsi="Arial" w:cs="Arial"/>
          <w:color w:val="000000"/>
          <w:spacing w:val="-4"/>
          <w:sz w:val="18"/>
          <w:szCs w:val="18"/>
        </w:rPr>
      </w:pPr>
      <w:r w:rsidRPr="00C41072">
        <w:rPr>
          <w:rFonts w:ascii="Arial" w:hAnsi="Arial" w:cs="Arial"/>
          <w:color w:val="000000"/>
          <w:spacing w:val="-4"/>
          <w:sz w:val="18"/>
          <w:szCs w:val="18"/>
        </w:rPr>
        <w:t>Revenue</w:t>
      </w:r>
      <w:r w:rsidR="001144B5" w:rsidRPr="00C41072">
        <w:rPr>
          <w:rFonts w:ascii="Arial" w:hAnsi="Arial" w:cs="Arial"/>
          <w:color w:val="000000"/>
          <w:spacing w:val="-4"/>
          <w:sz w:val="18"/>
          <w:szCs w:val="18"/>
        </w:rPr>
        <w:t>s</w:t>
      </w:r>
      <w:r w:rsidRPr="00C41072">
        <w:rPr>
          <w:rFonts w:ascii="Arial" w:hAnsi="Arial" w:cs="Arial"/>
          <w:color w:val="000000"/>
          <w:spacing w:val="-4"/>
          <w:sz w:val="18"/>
          <w:szCs w:val="18"/>
        </w:rPr>
        <w:t xml:space="preserve"> include all revenues from ordinary business activities. All ancillary income in connection with goods and rendering of services in the course of the Group’s ordinary activities is also presented as revenue.</w:t>
      </w:r>
    </w:p>
    <w:p w14:paraId="0D151AAA" w14:textId="77777777" w:rsidR="00A16927" w:rsidRPr="00C41072" w:rsidRDefault="00A16927" w:rsidP="00C41072">
      <w:pPr>
        <w:ind w:left="1080"/>
        <w:rPr>
          <w:rFonts w:ascii="Arial" w:hAnsi="Arial" w:cs="Arial"/>
          <w:color w:val="000000"/>
          <w:sz w:val="14"/>
          <w:szCs w:val="14"/>
        </w:rPr>
      </w:pPr>
    </w:p>
    <w:p w14:paraId="7DACA7EC" w14:textId="77777777" w:rsidR="00A16927" w:rsidRPr="00C41072" w:rsidRDefault="00A16927" w:rsidP="00C41072">
      <w:pPr>
        <w:ind w:left="1080"/>
        <w:rPr>
          <w:rFonts w:ascii="Arial" w:hAnsi="Arial" w:cs="Arial"/>
          <w:color w:val="000000"/>
          <w:sz w:val="18"/>
          <w:szCs w:val="18"/>
        </w:rPr>
      </w:pPr>
      <w:r w:rsidRPr="00C41072">
        <w:rPr>
          <w:rFonts w:ascii="Arial" w:hAnsi="Arial" w:cs="Arial"/>
          <w:color w:val="000000"/>
          <w:sz w:val="18"/>
          <w:szCs w:val="18"/>
        </w:rPr>
        <w:t>Revenue</w:t>
      </w:r>
      <w:r w:rsidR="001144B5" w:rsidRPr="00C41072">
        <w:rPr>
          <w:rFonts w:ascii="Arial" w:hAnsi="Arial" w:cs="Arial"/>
          <w:color w:val="000000"/>
          <w:sz w:val="18"/>
          <w:szCs w:val="18"/>
        </w:rPr>
        <w:t>s</w:t>
      </w:r>
      <w:r w:rsidRPr="00C41072">
        <w:rPr>
          <w:rFonts w:ascii="Arial" w:hAnsi="Arial" w:cs="Arial"/>
          <w:color w:val="000000"/>
          <w:sz w:val="18"/>
          <w:szCs w:val="18"/>
        </w:rPr>
        <w:t xml:space="preserve"> are recorded net of value added tax. They are recognised in accordance with the provision of goods or services, provided that </w:t>
      </w:r>
      <w:r w:rsidR="002A44BF" w:rsidRPr="00C41072">
        <w:rPr>
          <w:rFonts w:ascii="Arial" w:hAnsi="Arial" w:cs="Arial"/>
          <w:color w:val="000000"/>
          <w:sz w:val="18"/>
          <w:szCs w:val="18"/>
        </w:rPr>
        <w:t>collectability</w:t>
      </w:r>
      <w:r w:rsidRPr="00C41072">
        <w:rPr>
          <w:rFonts w:ascii="Arial" w:hAnsi="Arial" w:cs="Arial"/>
          <w:color w:val="000000"/>
          <w:sz w:val="18"/>
          <w:szCs w:val="18"/>
        </w:rPr>
        <w:t xml:space="preserve"> of the consideration is probable.</w:t>
      </w:r>
    </w:p>
    <w:p w14:paraId="63B30377" w14:textId="77777777" w:rsidR="00A16927" w:rsidRPr="00C41072" w:rsidRDefault="00A16927" w:rsidP="00C41072">
      <w:pPr>
        <w:ind w:left="1080"/>
        <w:rPr>
          <w:rFonts w:ascii="Arial" w:hAnsi="Arial" w:cs="Arial"/>
          <w:color w:val="000000"/>
          <w:sz w:val="14"/>
          <w:szCs w:val="14"/>
        </w:rPr>
      </w:pPr>
    </w:p>
    <w:p w14:paraId="6598DA73" w14:textId="77777777" w:rsidR="00A16927" w:rsidRPr="00C41072" w:rsidRDefault="00A16927" w:rsidP="00C41072">
      <w:pPr>
        <w:ind w:left="1080"/>
        <w:rPr>
          <w:rFonts w:ascii="Arial" w:hAnsi="Arial" w:cs="Arial"/>
          <w:color w:val="000000"/>
          <w:sz w:val="18"/>
          <w:szCs w:val="18"/>
        </w:rPr>
      </w:pPr>
      <w:r w:rsidRPr="00C41072">
        <w:rPr>
          <w:rFonts w:ascii="Arial" w:hAnsi="Arial" w:cs="Arial"/>
          <w:color w:val="000000"/>
          <w:spacing w:val="-4"/>
          <w:sz w:val="18"/>
          <w:szCs w:val="18"/>
        </w:rPr>
        <w:t>Multiple element arrangements involving delivery or provision of multiple products or services are separated</w:t>
      </w:r>
      <w:r w:rsidRPr="00C41072">
        <w:rPr>
          <w:rFonts w:ascii="Arial" w:hAnsi="Arial" w:cs="Arial"/>
          <w:color w:val="000000"/>
          <w:sz w:val="18"/>
          <w:szCs w:val="18"/>
        </w:rPr>
        <w:t xml:space="preserve"> into distinct performance obligations. Total transaction price of the bundled contract is allocated to each performance obligation based on their relative standalone selling prices or estimated standalone selling </w:t>
      </w:r>
      <w:r w:rsidRPr="00C41072">
        <w:rPr>
          <w:rFonts w:ascii="Arial" w:hAnsi="Arial" w:cs="Arial"/>
          <w:color w:val="000000"/>
          <w:spacing w:val="-3"/>
          <w:sz w:val="18"/>
          <w:szCs w:val="18"/>
        </w:rPr>
        <w:t xml:space="preserve">prices. Each performance obligation is recognised as revenue on </w:t>
      </w:r>
      <w:r w:rsidR="002A44BF" w:rsidRPr="00C41072">
        <w:rPr>
          <w:rFonts w:ascii="Arial" w:hAnsi="Arial" w:cs="Arial"/>
          <w:color w:val="000000"/>
          <w:spacing w:val="-3"/>
          <w:sz w:val="18"/>
          <w:szCs w:val="18"/>
        </w:rPr>
        <w:t>fulfilment</w:t>
      </w:r>
      <w:r w:rsidRPr="00C41072">
        <w:rPr>
          <w:rFonts w:ascii="Arial" w:hAnsi="Arial" w:cs="Arial"/>
          <w:color w:val="000000"/>
          <w:spacing w:val="-3"/>
          <w:sz w:val="18"/>
          <w:szCs w:val="18"/>
        </w:rPr>
        <w:t xml:space="preserve"> of the obligation to the customer.</w:t>
      </w:r>
    </w:p>
    <w:p w14:paraId="34014F09" w14:textId="77777777" w:rsidR="00A16927" w:rsidRPr="00C41072" w:rsidRDefault="00A16927" w:rsidP="00C41072">
      <w:pPr>
        <w:ind w:left="1080"/>
        <w:rPr>
          <w:rFonts w:ascii="Arial" w:hAnsi="Arial" w:cs="Arial"/>
          <w:color w:val="000000"/>
          <w:sz w:val="14"/>
          <w:szCs w:val="14"/>
        </w:rPr>
      </w:pPr>
    </w:p>
    <w:p w14:paraId="3141DD45" w14:textId="77777777" w:rsidR="00A16927" w:rsidRPr="00C41072" w:rsidRDefault="00A16927" w:rsidP="00C41072">
      <w:pPr>
        <w:numPr>
          <w:ilvl w:val="0"/>
          <w:numId w:val="7"/>
        </w:numPr>
        <w:rPr>
          <w:rFonts w:ascii="Arial" w:hAnsi="Arial" w:cs="Arial"/>
          <w:b/>
          <w:bCs/>
          <w:color w:val="000000"/>
          <w:sz w:val="18"/>
          <w:szCs w:val="18"/>
        </w:rPr>
      </w:pPr>
      <w:r w:rsidRPr="00C41072">
        <w:rPr>
          <w:rFonts w:ascii="Arial" w:hAnsi="Arial" w:cs="Arial"/>
          <w:b/>
          <w:bCs/>
          <w:color w:val="000000"/>
          <w:sz w:val="18"/>
          <w:szCs w:val="18"/>
        </w:rPr>
        <w:t>Sale of goods</w:t>
      </w:r>
    </w:p>
    <w:p w14:paraId="46D2611B" w14:textId="77777777" w:rsidR="00962B5D" w:rsidRPr="00C41072" w:rsidRDefault="00962B5D" w:rsidP="00C41072">
      <w:pPr>
        <w:ind w:left="1440"/>
        <w:rPr>
          <w:rFonts w:ascii="Arial" w:hAnsi="Arial" w:cs="Arial"/>
          <w:i/>
          <w:iCs/>
          <w:color w:val="000000"/>
          <w:sz w:val="14"/>
          <w:szCs w:val="14"/>
        </w:rPr>
      </w:pPr>
    </w:p>
    <w:p w14:paraId="0FE415C3" w14:textId="77777777" w:rsidR="00A16927" w:rsidRPr="00C41072" w:rsidRDefault="00A16927" w:rsidP="00C41072">
      <w:pPr>
        <w:ind w:left="1440"/>
        <w:rPr>
          <w:rFonts w:ascii="Arial" w:hAnsi="Arial" w:cs="Arial"/>
          <w:i/>
          <w:iCs/>
          <w:color w:val="000000"/>
          <w:sz w:val="18"/>
          <w:szCs w:val="18"/>
        </w:rPr>
      </w:pPr>
      <w:r w:rsidRPr="00C41072">
        <w:rPr>
          <w:rFonts w:ascii="Arial" w:hAnsi="Arial" w:cs="Arial"/>
          <w:i/>
          <w:iCs/>
          <w:color w:val="000000"/>
          <w:sz w:val="18"/>
          <w:szCs w:val="18"/>
        </w:rPr>
        <w:t>Restaurant</w:t>
      </w:r>
    </w:p>
    <w:p w14:paraId="3C23A239" w14:textId="77777777" w:rsidR="002D30A8" w:rsidRPr="00C41072" w:rsidRDefault="002D30A8" w:rsidP="00C41072">
      <w:pPr>
        <w:ind w:left="1440"/>
        <w:rPr>
          <w:rFonts w:ascii="Arial" w:hAnsi="Arial" w:cs="Arial"/>
          <w:color w:val="000000"/>
          <w:sz w:val="14"/>
          <w:szCs w:val="14"/>
        </w:rPr>
      </w:pPr>
    </w:p>
    <w:p w14:paraId="3E132A04" w14:textId="77777777" w:rsidR="00A16927" w:rsidRPr="00C41072" w:rsidRDefault="00A16927" w:rsidP="00C41072">
      <w:pPr>
        <w:ind w:left="1440"/>
        <w:rPr>
          <w:rFonts w:ascii="Arial" w:hAnsi="Arial" w:cs="Arial"/>
          <w:color w:val="000000"/>
          <w:sz w:val="18"/>
          <w:szCs w:val="18"/>
        </w:rPr>
      </w:pPr>
      <w:r w:rsidRPr="00C41072">
        <w:rPr>
          <w:rFonts w:ascii="Arial" w:hAnsi="Arial" w:cs="Arial"/>
          <w:color w:val="000000"/>
          <w:sz w:val="18"/>
          <w:szCs w:val="18"/>
        </w:rPr>
        <w:t xml:space="preserve">The Group operates restaurant. Revenue from the sale of goods is recognised when the Group sells </w:t>
      </w:r>
      <w:r w:rsidR="00744EE1" w:rsidRPr="00C41072">
        <w:rPr>
          <w:rFonts w:ascii="Arial" w:hAnsi="Arial" w:cs="Arial"/>
          <w:color w:val="000000"/>
          <w:sz w:val="18"/>
          <w:szCs w:val="18"/>
        </w:rPr>
        <w:br/>
      </w:r>
      <w:r w:rsidRPr="00C41072">
        <w:rPr>
          <w:rFonts w:ascii="Arial" w:hAnsi="Arial" w:cs="Arial"/>
          <w:color w:val="000000"/>
          <w:sz w:val="18"/>
          <w:szCs w:val="18"/>
        </w:rPr>
        <w:t xml:space="preserve">a </w:t>
      </w:r>
      <w:r w:rsidRPr="00C41072">
        <w:rPr>
          <w:rFonts w:ascii="Arial" w:hAnsi="Arial" w:cs="Arial"/>
          <w:color w:val="000000"/>
          <w:spacing w:val="-4"/>
          <w:sz w:val="18"/>
          <w:szCs w:val="18"/>
        </w:rPr>
        <w:t>product to the customer. Payment of the transaction price is due immediately when the customer purchases</w:t>
      </w:r>
      <w:r w:rsidRPr="00C41072">
        <w:rPr>
          <w:rFonts w:ascii="Arial" w:hAnsi="Arial" w:cs="Arial"/>
          <w:color w:val="000000"/>
          <w:sz w:val="18"/>
          <w:szCs w:val="18"/>
        </w:rPr>
        <w:t xml:space="preserve"> </w:t>
      </w:r>
      <w:r w:rsidR="008E41EB" w:rsidRPr="00C41072">
        <w:rPr>
          <w:rFonts w:ascii="Arial" w:hAnsi="Arial" w:cs="Arial"/>
          <w:color w:val="000000"/>
          <w:sz w:val="18"/>
          <w:szCs w:val="18"/>
        </w:rPr>
        <w:t>food and beverages</w:t>
      </w:r>
      <w:r w:rsidRPr="00C41072">
        <w:rPr>
          <w:rFonts w:ascii="Arial" w:hAnsi="Arial" w:cs="Arial"/>
          <w:color w:val="000000"/>
          <w:sz w:val="18"/>
          <w:szCs w:val="18"/>
        </w:rPr>
        <w:t xml:space="preserve"> and takes delivery in store.</w:t>
      </w:r>
    </w:p>
    <w:p w14:paraId="003FB5F9" w14:textId="77777777" w:rsidR="002D30A8" w:rsidRPr="00C41072" w:rsidRDefault="002D30A8" w:rsidP="00C41072">
      <w:pPr>
        <w:ind w:left="1440"/>
        <w:rPr>
          <w:rFonts w:ascii="Arial" w:hAnsi="Arial" w:cs="Arial"/>
          <w:color w:val="000000"/>
          <w:sz w:val="14"/>
          <w:szCs w:val="14"/>
        </w:rPr>
      </w:pPr>
    </w:p>
    <w:p w14:paraId="2734AEC1" w14:textId="77777777" w:rsidR="00A16927" w:rsidRPr="00C41072" w:rsidRDefault="00A16927" w:rsidP="00C41072">
      <w:pPr>
        <w:ind w:left="1440"/>
        <w:rPr>
          <w:rFonts w:ascii="Arial" w:hAnsi="Arial" w:cs="Arial"/>
          <w:i/>
          <w:iCs/>
          <w:color w:val="000000"/>
          <w:sz w:val="18"/>
          <w:szCs w:val="18"/>
        </w:rPr>
      </w:pPr>
      <w:r w:rsidRPr="00C41072">
        <w:rPr>
          <w:rFonts w:ascii="Arial" w:hAnsi="Arial" w:cs="Arial"/>
          <w:i/>
          <w:iCs/>
          <w:color w:val="000000"/>
          <w:sz w:val="18"/>
          <w:szCs w:val="18"/>
        </w:rPr>
        <w:t>Concert and shows equipment</w:t>
      </w:r>
    </w:p>
    <w:p w14:paraId="2B20FCC8" w14:textId="77777777" w:rsidR="002D30A8" w:rsidRPr="00C41072" w:rsidRDefault="002D30A8" w:rsidP="00C41072">
      <w:pPr>
        <w:ind w:left="1440"/>
        <w:rPr>
          <w:rFonts w:ascii="Arial" w:hAnsi="Arial" w:cs="Arial"/>
          <w:color w:val="000000"/>
          <w:sz w:val="14"/>
          <w:szCs w:val="14"/>
        </w:rPr>
      </w:pPr>
    </w:p>
    <w:p w14:paraId="2B8E3E47" w14:textId="77777777" w:rsidR="002D30A8" w:rsidRPr="00C41072" w:rsidRDefault="00A16927" w:rsidP="00C41072">
      <w:pPr>
        <w:ind w:left="1440"/>
        <w:rPr>
          <w:rFonts w:ascii="Arial" w:hAnsi="Arial" w:cs="Arial"/>
          <w:color w:val="000000"/>
          <w:sz w:val="18"/>
          <w:szCs w:val="18"/>
        </w:rPr>
      </w:pPr>
      <w:r w:rsidRPr="00C41072">
        <w:rPr>
          <w:rFonts w:ascii="Arial" w:hAnsi="Arial" w:cs="Arial"/>
          <w:color w:val="000000"/>
          <w:sz w:val="18"/>
          <w:szCs w:val="18"/>
        </w:rPr>
        <w:t>The Group is a distributor for concert and shows equipment. Revenue are recognised when control of the products has transferred, being when the products are delivered, and there is no unfulfilled obligation that could affect the wholesaler’s acceptance of the products. Delivery occurs when the products have been shipped to the specific location</w:t>
      </w:r>
      <w:r w:rsidR="00BC0F1D" w:rsidRPr="00C41072">
        <w:rPr>
          <w:rFonts w:ascii="Arial" w:hAnsi="Arial" w:cs="Arial"/>
          <w:color w:val="000000"/>
          <w:sz w:val="18"/>
          <w:szCs w:val="18"/>
        </w:rPr>
        <w:t>.</w:t>
      </w:r>
    </w:p>
    <w:p w14:paraId="0AF7F76C" w14:textId="77777777" w:rsidR="002D30A8" w:rsidRPr="00C41072" w:rsidRDefault="002D30A8" w:rsidP="00C41072">
      <w:pPr>
        <w:ind w:left="1440"/>
        <w:rPr>
          <w:rFonts w:ascii="Arial" w:hAnsi="Arial" w:cs="Arial"/>
          <w:i/>
          <w:iCs/>
          <w:color w:val="000000"/>
          <w:spacing w:val="-2"/>
          <w:sz w:val="14"/>
          <w:szCs w:val="14"/>
        </w:rPr>
      </w:pPr>
    </w:p>
    <w:p w14:paraId="65DBA49A" w14:textId="77777777" w:rsidR="006A37D5" w:rsidRPr="00C41072" w:rsidRDefault="006A37D5" w:rsidP="00C41072">
      <w:pPr>
        <w:numPr>
          <w:ilvl w:val="0"/>
          <w:numId w:val="7"/>
        </w:numPr>
        <w:rPr>
          <w:rFonts w:ascii="Arial" w:hAnsi="Arial" w:cs="Arial"/>
          <w:b/>
          <w:bCs/>
          <w:color w:val="000000"/>
          <w:sz w:val="18"/>
          <w:szCs w:val="18"/>
        </w:rPr>
      </w:pPr>
      <w:bookmarkStart w:id="10" w:name="_Hlk63987681"/>
      <w:r w:rsidRPr="00C41072">
        <w:rPr>
          <w:rFonts w:ascii="Arial" w:hAnsi="Arial" w:cs="Arial"/>
          <w:b/>
          <w:bCs/>
          <w:color w:val="000000"/>
          <w:sz w:val="18"/>
          <w:szCs w:val="18"/>
        </w:rPr>
        <w:t>Services</w:t>
      </w:r>
    </w:p>
    <w:bookmarkEnd w:id="10"/>
    <w:p w14:paraId="364694E4" w14:textId="77777777" w:rsidR="00962B5D" w:rsidRPr="00C41072" w:rsidRDefault="00962B5D" w:rsidP="00C41072">
      <w:pPr>
        <w:ind w:left="1440"/>
        <w:rPr>
          <w:rFonts w:ascii="Arial" w:hAnsi="Arial" w:cs="Arial"/>
          <w:i/>
          <w:iCs/>
          <w:color w:val="000000"/>
          <w:spacing w:val="-2"/>
          <w:sz w:val="14"/>
          <w:szCs w:val="14"/>
        </w:rPr>
      </w:pPr>
    </w:p>
    <w:p w14:paraId="4CCACCB6" w14:textId="77777777" w:rsidR="00A16927" w:rsidRPr="00C41072" w:rsidRDefault="00A16927" w:rsidP="00C41072">
      <w:pPr>
        <w:ind w:left="1440"/>
        <w:rPr>
          <w:rFonts w:ascii="Arial" w:hAnsi="Arial" w:cs="Arial"/>
          <w:i/>
          <w:iCs/>
          <w:color w:val="000000"/>
          <w:spacing w:val="-2"/>
          <w:sz w:val="18"/>
          <w:szCs w:val="18"/>
        </w:rPr>
      </w:pPr>
      <w:r w:rsidRPr="00C41072">
        <w:rPr>
          <w:rFonts w:ascii="Arial" w:hAnsi="Arial" w:cs="Arial"/>
          <w:i/>
          <w:iCs/>
          <w:color w:val="000000"/>
          <w:spacing w:val="-2"/>
          <w:sz w:val="18"/>
          <w:szCs w:val="18"/>
        </w:rPr>
        <w:t>English language institution</w:t>
      </w:r>
    </w:p>
    <w:p w14:paraId="1B1C52D0" w14:textId="77777777" w:rsidR="002D30A8" w:rsidRPr="00C41072" w:rsidRDefault="002D30A8" w:rsidP="00C41072">
      <w:pPr>
        <w:ind w:left="1440"/>
        <w:rPr>
          <w:rFonts w:ascii="Arial" w:hAnsi="Arial" w:cs="Arial"/>
          <w:color w:val="000000"/>
          <w:spacing w:val="-2"/>
          <w:sz w:val="14"/>
          <w:szCs w:val="14"/>
        </w:rPr>
      </w:pPr>
    </w:p>
    <w:p w14:paraId="28A1B03C" w14:textId="77777777" w:rsidR="006A37D5" w:rsidRPr="00C41072" w:rsidRDefault="00A16927" w:rsidP="00C41072">
      <w:pPr>
        <w:ind w:left="1440"/>
        <w:rPr>
          <w:rFonts w:ascii="Arial" w:hAnsi="Arial" w:cs="Arial"/>
          <w:color w:val="000000"/>
          <w:sz w:val="18"/>
          <w:szCs w:val="18"/>
        </w:rPr>
      </w:pPr>
      <w:r w:rsidRPr="00C41072">
        <w:rPr>
          <w:rFonts w:ascii="Arial" w:hAnsi="Arial" w:cs="Arial"/>
          <w:color w:val="000000"/>
          <w:sz w:val="18"/>
          <w:szCs w:val="18"/>
        </w:rPr>
        <w:t>The Group recognised service contracts with a continuous service provision as revenue</w:t>
      </w:r>
      <w:r w:rsidR="00AD4D75" w:rsidRPr="00C41072">
        <w:rPr>
          <w:rFonts w:ascii="Arial" w:hAnsi="Arial" w:cs="Arial"/>
          <w:color w:val="000000"/>
          <w:sz w:val="18"/>
          <w:szCs w:val="18"/>
        </w:rPr>
        <w:t xml:space="preserve"> based</w:t>
      </w:r>
      <w:r w:rsidRPr="00C41072">
        <w:rPr>
          <w:rFonts w:ascii="Arial" w:hAnsi="Arial" w:cs="Arial"/>
          <w:color w:val="000000"/>
          <w:sz w:val="18"/>
          <w:szCs w:val="18"/>
        </w:rPr>
        <w:t xml:space="preserve"> on a </w:t>
      </w:r>
      <w:r w:rsidR="00873287" w:rsidRPr="00C41072">
        <w:rPr>
          <w:rFonts w:ascii="Arial" w:hAnsi="Arial" w:cs="Arial"/>
          <w:color w:val="000000"/>
          <w:sz w:val="18"/>
          <w:szCs w:val="18"/>
        </w:rPr>
        <w:t xml:space="preserve">proportion of rendering service </w:t>
      </w:r>
      <w:r w:rsidRPr="00C41072">
        <w:rPr>
          <w:rFonts w:ascii="Arial" w:hAnsi="Arial" w:cs="Arial"/>
          <w:color w:val="000000"/>
          <w:sz w:val="18"/>
          <w:szCs w:val="18"/>
        </w:rPr>
        <w:t>over the contract term, regardless of the payment pattern. Payments to customers or on behalf of customers to other parties, including credited or subsequent discounts, are recognised as a reduction in revenue unless the payment constitutes consideration of a distinct goods or service from the customer.</w:t>
      </w:r>
    </w:p>
    <w:p w14:paraId="5DF2A9E3" w14:textId="77777777" w:rsidR="00A16927" w:rsidRPr="00C41072" w:rsidRDefault="00A16927" w:rsidP="00C41072">
      <w:pPr>
        <w:ind w:left="1440"/>
        <w:rPr>
          <w:rFonts w:ascii="Arial" w:hAnsi="Arial" w:cs="Arial"/>
          <w:color w:val="000000"/>
          <w:sz w:val="14"/>
          <w:szCs w:val="14"/>
        </w:rPr>
      </w:pPr>
    </w:p>
    <w:p w14:paraId="416C5D3B" w14:textId="77777777" w:rsidR="00B41B24" w:rsidRPr="00C41072" w:rsidRDefault="00A16927" w:rsidP="00C41072">
      <w:pPr>
        <w:ind w:left="1440"/>
        <w:rPr>
          <w:rFonts w:ascii="Arial" w:hAnsi="Arial" w:cs="Arial"/>
          <w:i/>
          <w:iCs/>
          <w:color w:val="000000"/>
          <w:sz w:val="18"/>
          <w:szCs w:val="18"/>
        </w:rPr>
      </w:pPr>
      <w:r w:rsidRPr="00C41072">
        <w:rPr>
          <w:rFonts w:ascii="Arial" w:hAnsi="Arial" w:cs="Arial"/>
          <w:i/>
          <w:iCs/>
          <w:color w:val="000000"/>
          <w:spacing w:val="-4"/>
          <w:sz w:val="18"/>
          <w:szCs w:val="18"/>
        </w:rPr>
        <w:t>Production and distribution of television programmes</w:t>
      </w:r>
      <w:r w:rsidR="00B41B24" w:rsidRPr="00C41072">
        <w:rPr>
          <w:rFonts w:ascii="Arial" w:hAnsi="Arial" w:cs="Arial"/>
          <w:i/>
          <w:iCs/>
          <w:color w:val="000000"/>
          <w:spacing w:val="-4"/>
          <w:sz w:val="18"/>
          <w:szCs w:val="18"/>
        </w:rPr>
        <w:t>, Operations of concerts and events and Operations</w:t>
      </w:r>
      <w:r w:rsidR="00B41B24" w:rsidRPr="00C41072">
        <w:rPr>
          <w:rFonts w:ascii="Arial" w:hAnsi="Arial" w:cs="Arial"/>
          <w:i/>
          <w:iCs/>
          <w:color w:val="000000"/>
          <w:sz w:val="18"/>
          <w:szCs w:val="18"/>
        </w:rPr>
        <w:t xml:space="preserve"> of exhibition and museum</w:t>
      </w:r>
    </w:p>
    <w:p w14:paraId="75416C42" w14:textId="77777777" w:rsidR="005D4B48" w:rsidRPr="00C41072" w:rsidRDefault="005D4B48" w:rsidP="00C41072">
      <w:pPr>
        <w:ind w:left="1440"/>
        <w:rPr>
          <w:rFonts w:ascii="Arial" w:hAnsi="Arial" w:cs="Arial"/>
          <w:color w:val="000000"/>
          <w:sz w:val="14"/>
          <w:szCs w:val="14"/>
        </w:rPr>
      </w:pPr>
    </w:p>
    <w:p w14:paraId="69E31949" w14:textId="77777777" w:rsidR="005D4B48" w:rsidRPr="00C41072" w:rsidRDefault="0069057E" w:rsidP="00C41072">
      <w:pPr>
        <w:ind w:left="1440"/>
        <w:rPr>
          <w:rFonts w:ascii="Arial" w:hAnsi="Arial" w:cs="Arial"/>
          <w:color w:val="000000"/>
          <w:spacing w:val="-4"/>
          <w:sz w:val="18"/>
          <w:szCs w:val="18"/>
        </w:rPr>
      </w:pPr>
      <w:r w:rsidRPr="00C41072">
        <w:rPr>
          <w:rFonts w:ascii="Arial" w:hAnsi="Arial" w:cs="Arial"/>
          <w:color w:val="000000"/>
          <w:spacing w:val="-4"/>
          <w:sz w:val="18"/>
          <w:szCs w:val="18"/>
        </w:rPr>
        <w:t>The Group recognised service revenues when</w:t>
      </w:r>
      <w:r w:rsidRPr="00C41072">
        <w:rPr>
          <w:rFonts w:ascii="Arial" w:hAnsi="Arial" w:cs="Arial"/>
          <w:color w:val="000000"/>
          <w:spacing w:val="-4"/>
          <w:sz w:val="18"/>
          <w:szCs w:val="18"/>
          <w:cs/>
        </w:rPr>
        <w:t xml:space="preserve"> </w:t>
      </w:r>
      <w:r w:rsidR="005D4B48" w:rsidRPr="00C41072">
        <w:rPr>
          <w:rFonts w:ascii="Arial" w:hAnsi="Arial" w:cs="Arial"/>
          <w:color w:val="000000"/>
          <w:spacing w:val="-4"/>
          <w:sz w:val="18"/>
          <w:szCs w:val="18"/>
        </w:rPr>
        <w:t xml:space="preserve">the Group’s production activities create </w:t>
      </w:r>
      <w:r w:rsidR="006B58AA" w:rsidRPr="00C41072">
        <w:rPr>
          <w:rFonts w:ascii="Arial" w:hAnsi="Arial" w:cs="Arial"/>
          <w:color w:val="000000"/>
          <w:spacing w:val="-4"/>
          <w:sz w:val="18"/>
          <w:szCs w:val="18"/>
        </w:rPr>
        <w:t>or</w:t>
      </w:r>
      <w:r w:rsidR="005D4B48" w:rsidRPr="00C41072">
        <w:rPr>
          <w:rFonts w:ascii="Arial" w:hAnsi="Arial" w:cs="Arial"/>
          <w:color w:val="000000"/>
          <w:spacing w:val="-4"/>
          <w:sz w:val="18"/>
          <w:szCs w:val="18"/>
        </w:rPr>
        <w:t xml:space="preserve">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actual cost incurred.</w:t>
      </w:r>
    </w:p>
    <w:p w14:paraId="484DE25B" w14:textId="77777777" w:rsidR="00EE35DC" w:rsidRPr="00C41072" w:rsidRDefault="00EE35DC" w:rsidP="00C41072">
      <w:pPr>
        <w:ind w:left="1440"/>
        <w:rPr>
          <w:rFonts w:ascii="Arial" w:hAnsi="Arial" w:cs="Arial"/>
          <w:color w:val="000000"/>
          <w:sz w:val="14"/>
          <w:szCs w:val="14"/>
        </w:rPr>
      </w:pPr>
    </w:p>
    <w:p w14:paraId="6EF198EB" w14:textId="77777777" w:rsidR="00BB4488" w:rsidRPr="00C41072" w:rsidRDefault="00BB4488" w:rsidP="00C41072">
      <w:pPr>
        <w:ind w:left="1440"/>
        <w:rPr>
          <w:rFonts w:ascii="Arial" w:hAnsi="Arial" w:cs="Arial"/>
          <w:i/>
          <w:iCs/>
          <w:color w:val="000000"/>
          <w:spacing w:val="-4"/>
          <w:sz w:val="18"/>
          <w:szCs w:val="18"/>
        </w:rPr>
      </w:pPr>
      <w:r w:rsidRPr="00C41072">
        <w:rPr>
          <w:rFonts w:ascii="Arial" w:hAnsi="Arial" w:cs="Arial"/>
          <w:i/>
          <w:iCs/>
          <w:color w:val="000000"/>
          <w:spacing w:val="-4"/>
          <w:sz w:val="18"/>
          <w:szCs w:val="18"/>
        </w:rPr>
        <w:t>Royalty fee and franchise fee</w:t>
      </w:r>
    </w:p>
    <w:p w14:paraId="458463BC" w14:textId="77777777" w:rsidR="00FB4DDB" w:rsidRPr="00C41072" w:rsidRDefault="00FB4DDB" w:rsidP="00C41072">
      <w:pPr>
        <w:ind w:left="1440"/>
        <w:rPr>
          <w:rFonts w:ascii="Arial" w:hAnsi="Arial" w:cs="Arial"/>
          <w:color w:val="000000"/>
          <w:spacing w:val="-4"/>
          <w:sz w:val="18"/>
          <w:szCs w:val="18"/>
        </w:rPr>
      </w:pPr>
    </w:p>
    <w:p w14:paraId="02F30096" w14:textId="77777777" w:rsidR="0068702E" w:rsidRPr="00C41072" w:rsidRDefault="0068702E" w:rsidP="00C41072">
      <w:pPr>
        <w:ind w:left="1440"/>
        <w:rPr>
          <w:rFonts w:ascii="Arial" w:hAnsi="Arial" w:cs="Arial"/>
          <w:color w:val="000000"/>
          <w:spacing w:val="-4"/>
          <w:sz w:val="18"/>
          <w:szCs w:val="18"/>
        </w:rPr>
      </w:pPr>
      <w:r w:rsidRPr="00C41072">
        <w:rPr>
          <w:rFonts w:ascii="Arial" w:hAnsi="Arial" w:cs="Arial"/>
          <w:color w:val="000000"/>
          <w:spacing w:val="-4"/>
          <w:sz w:val="18"/>
          <w:szCs w:val="18"/>
        </w:rPr>
        <w:t>The Group recognised royalty fee and franchise income based on continuous service provision on straight line basis over the contract term.</w:t>
      </w:r>
    </w:p>
    <w:p w14:paraId="3F6A3370" w14:textId="77777777" w:rsidR="00BB4488" w:rsidRPr="00C41072" w:rsidRDefault="00BB4488" w:rsidP="00C41072">
      <w:pPr>
        <w:ind w:left="1440"/>
        <w:rPr>
          <w:rFonts w:ascii="Arial" w:hAnsi="Arial" w:cs="Arial"/>
          <w:color w:val="000000"/>
          <w:spacing w:val="-4"/>
          <w:sz w:val="14"/>
          <w:szCs w:val="14"/>
        </w:rPr>
      </w:pPr>
    </w:p>
    <w:p w14:paraId="68442B53" w14:textId="77777777" w:rsidR="005D4B48" w:rsidRPr="00C41072" w:rsidRDefault="005D4B48" w:rsidP="00C41072">
      <w:pPr>
        <w:ind w:left="1440"/>
        <w:rPr>
          <w:rFonts w:ascii="Arial" w:hAnsi="Arial" w:cs="Arial"/>
          <w:i/>
          <w:iCs/>
          <w:color w:val="000000"/>
          <w:sz w:val="18"/>
          <w:szCs w:val="18"/>
        </w:rPr>
      </w:pPr>
      <w:r w:rsidRPr="00C41072">
        <w:rPr>
          <w:rFonts w:ascii="Arial" w:hAnsi="Arial" w:cs="Arial"/>
          <w:i/>
          <w:iCs/>
          <w:color w:val="000000"/>
          <w:sz w:val="18"/>
          <w:szCs w:val="18"/>
        </w:rPr>
        <w:t xml:space="preserve">Rental income </w:t>
      </w:r>
    </w:p>
    <w:p w14:paraId="1A3F059E" w14:textId="77777777" w:rsidR="005D4B48" w:rsidRPr="00C41072" w:rsidRDefault="005D4B48" w:rsidP="00C41072">
      <w:pPr>
        <w:ind w:left="1440"/>
        <w:rPr>
          <w:rFonts w:ascii="Arial" w:hAnsi="Arial" w:cs="Arial"/>
          <w:i/>
          <w:iCs/>
          <w:color w:val="000000"/>
          <w:sz w:val="14"/>
          <w:szCs w:val="14"/>
        </w:rPr>
      </w:pPr>
    </w:p>
    <w:p w14:paraId="7EC7388A" w14:textId="77777777" w:rsidR="005D4B48" w:rsidRPr="00C41072" w:rsidRDefault="005D4B48" w:rsidP="00C41072">
      <w:pPr>
        <w:ind w:left="1440"/>
        <w:rPr>
          <w:rFonts w:ascii="Arial" w:hAnsi="Arial" w:cs="Arial"/>
          <w:color w:val="000000"/>
          <w:sz w:val="18"/>
          <w:szCs w:val="18"/>
        </w:rPr>
      </w:pPr>
      <w:r w:rsidRPr="00C41072">
        <w:rPr>
          <w:rFonts w:ascii="Arial" w:hAnsi="Arial" w:cs="Arial"/>
          <w:color w:val="000000"/>
          <w:spacing w:val="-4"/>
          <w:sz w:val="18"/>
          <w:szCs w:val="18"/>
        </w:rPr>
        <w:t>Revenue from rental income, the Group recognised revenue on a straight line basis over the contract term</w:t>
      </w:r>
      <w:r w:rsidRPr="00C41072">
        <w:rPr>
          <w:rFonts w:ascii="Arial" w:hAnsi="Arial" w:cs="Arial"/>
          <w:color w:val="000000"/>
          <w:sz w:val="18"/>
          <w:szCs w:val="18"/>
        </w:rPr>
        <w:t>, regardless of the payment pattern.</w:t>
      </w:r>
    </w:p>
    <w:p w14:paraId="3BD1048A" w14:textId="77777777" w:rsidR="005D4B48" w:rsidRPr="00C41072" w:rsidRDefault="005D4B48" w:rsidP="00C41072">
      <w:pPr>
        <w:ind w:left="1440"/>
        <w:rPr>
          <w:rFonts w:ascii="Arial" w:hAnsi="Arial" w:cs="Arial"/>
          <w:i/>
          <w:iCs/>
          <w:color w:val="000000"/>
          <w:sz w:val="14"/>
          <w:szCs w:val="14"/>
        </w:rPr>
      </w:pPr>
    </w:p>
    <w:p w14:paraId="5CA7E617" w14:textId="77777777" w:rsidR="005F2506" w:rsidRPr="00C41072" w:rsidRDefault="005F2506" w:rsidP="00C41072">
      <w:pPr>
        <w:numPr>
          <w:ilvl w:val="0"/>
          <w:numId w:val="7"/>
        </w:numPr>
        <w:rPr>
          <w:rFonts w:ascii="Arial" w:hAnsi="Arial" w:cs="Arial"/>
          <w:b/>
          <w:bCs/>
          <w:color w:val="000000"/>
          <w:sz w:val="18"/>
          <w:szCs w:val="18"/>
        </w:rPr>
      </w:pPr>
      <w:r w:rsidRPr="00C41072">
        <w:rPr>
          <w:rFonts w:ascii="Arial" w:hAnsi="Arial" w:cs="Arial"/>
          <w:b/>
          <w:bCs/>
          <w:color w:val="000000"/>
          <w:sz w:val="18"/>
          <w:szCs w:val="18"/>
        </w:rPr>
        <w:t>Financing components</w:t>
      </w:r>
    </w:p>
    <w:p w14:paraId="3032F6E5" w14:textId="77777777" w:rsidR="00962B5D" w:rsidRPr="00C41072" w:rsidRDefault="00962B5D" w:rsidP="00C41072">
      <w:pPr>
        <w:ind w:left="1440"/>
        <w:rPr>
          <w:rFonts w:ascii="Arial" w:hAnsi="Arial" w:cs="Arial"/>
          <w:color w:val="000000"/>
          <w:sz w:val="14"/>
          <w:szCs w:val="14"/>
        </w:rPr>
      </w:pPr>
    </w:p>
    <w:p w14:paraId="2E36704E" w14:textId="77777777" w:rsidR="005F2506" w:rsidRPr="00C41072" w:rsidRDefault="005F2506" w:rsidP="00C41072">
      <w:pPr>
        <w:ind w:left="1440"/>
        <w:rPr>
          <w:rFonts w:ascii="Arial" w:hAnsi="Arial" w:cs="Arial"/>
          <w:color w:val="000000"/>
          <w:sz w:val="18"/>
          <w:szCs w:val="18"/>
        </w:rPr>
      </w:pPr>
      <w:r w:rsidRPr="00C41072">
        <w:rPr>
          <w:rFonts w:ascii="Arial" w:hAnsi="Arial" w:cs="Arial"/>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797F3441" w14:textId="77777777" w:rsidR="00C850A2" w:rsidRPr="00C41072" w:rsidRDefault="00C850A2" w:rsidP="00C41072">
      <w:pPr>
        <w:ind w:left="1440"/>
        <w:rPr>
          <w:rFonts w:ascii="Arial" w:hAnsi="Arial" w:cs="Arial"/>
          <w:color w:val="000000"/>
          <w:sz w:val="14"/>
          <w:szCs w:val="14"/>
        </w:rPr>
      </w:pPr>
    </w:p>
    <w:p w14:paraId="20048C3D" w14:textId="77777777" w:rsidR="0093703F" w:rsidRPr="00C41072" w:rsidRDefault="005F2506" w:rsidP="00C41072">
      <w:pPr>
        <w:numPr>
          <w:ilvl w:val="0"/>
          <w:numId w:val="7"/>
        </w:numPr>
        <w:rPr>
          <w:rFonts w:ascii="Arial" w:hAnsi="Arial" w:cs="Arial"/>
          <w:b/>
          <w:bCs/>
          <w:color w:val="000000"/>
          <w:sz w:val="18"/>
          <w:szCs w:val="18"/>
        </w:rPr>
      </w:pPr>
      <w:r w:rsidRPr="00C41072">
        <w:rPr>
          <w:rFonts w:ascii="Arial" w:hAnsi="Arial" w:cs="Arial"/>
          <w:b/>
          <w:bCs/>
          <w:color w:val="000000"/>
          <w:sz w:val="18"/>
          <w:szCs w:val="18"/>
        </w:rPr>
        <w:t>Interest income</w:t>
      </w:r>
    </w:p>
    <w:p w14:paraId="6984C5EB" w14:textId="77777777" w:rsidR="00962B5D" w:rsidRPr="00C41072" w:rsidRDefault="00962B5D" w:rsidP="00C41072">
      <w:pPr>
        <w:ind w:left="1440"/>
        <w:rPr>
          <w:rFonts w:ascii="Arial" w:hAnsi="Arial" w:cs="Arial"/>
          <w:color w:val="000000"/>
          <w:sz w:val="18"/>
          <w:szCs w:val="18"/>
        </w:rPr>
      </w:pPr>
    </w:p>
    <w:p w14:paraId="25A9A655" w14:textId="77777777" w:rsidR="005F2506" w:rsidRPr="00C41072" w:rsidRDefault="005F2506" w:rsidP="00C41072">
      <w:pPr>
        <w:ind w:left="1440"/>
        <w:rPr>
          <w:rFonts w:ascii="Arial" w:hAnsi="Arial" w:cs="Arial"/>
          <w:color w:val="000000"/>
          <w:sz w:val="18"/>
          <w:szCs w:val="18"/>
        </w:rPr>
      </w:pPr>
      <w:r w:rsidRPr="00C41072">
        <w:rPr>
          <w:rFonts w:ascii="Arial" w:hAnsi="Arial" w:cs="Arial"/>
          <w:color w:val="000000"/>
          <w:sz w:val="18"/>
          <w:szCs w:val="18"/>
        </w:rPr>
        <w:t>The Group recognised interest income using the effective interest method.</w:t>
      </w:r>
    </w:p>
    <w:p w14:paraId="785EDC2C" w14:textId="77777777" w:rsidR="0091525F" w:rsidRPr="00C41072" w:rsidRDefault="0091525F" w:rsidP="00C41072">
      <w:pPr>
        <w:tabs>
          <w:tab w:val="left" w:pos="540"/>
        </w:tabs>
        <w:suppressAutoHyphens/>
        <w:ind w:left="540" w:hanging="540"/>
        <w:rPr>
          <w:rFonts w:ascii="Arial" w:hAnsi="Arial" w:cs="Arial"/>
          <w:color w:val="000000"/>
          <w:sz w:val="18"/>
          <w:szCs w:val="18"/>
          <w:lang w:val="en-US"/>
        </w:rPr>
      </w:pPr>
    </w:p>
    <w:p w14:paraId="6A318742" w14:textId="77777777" w:rsidR="0091525F" w:rsidRPr="00C41072" w:rsidRDefault="00C850A2" w:rsidP="00C41072">
      <w:pPr>
        <w:tabs>
          <w:tab w:val="left" w:pos="540"/>
        </w:tabs>
        <w:suppressAutoHyphens/>
        <w:ind w:left="540" w:hanging="540"/>
        <w:rPr>
          <w:rFonts w:ascii="Arial" w:hAnsi="Arial" w:cs="Arial"/>
          <w:color w:val="000000"/>
          <w:sz w:val="18"/>
          <w:szCs w:val="18"/>
          <w:lang w:val="en-US"/>
        </w:rPr>
      </w:pPr>
      <w:r w:rsidRPr="00C41072">
        <w:rPr>
          <w:rFonts w:ascii="Arial" w:hAnsi="Arial" w:cs="Arial"/>
          <w:color w:val="000000"/>
          <w:sz w:val="18"/>
          <w:szCs w:val="18"/>
          <w:lang w:val="en-US"/>
        </w:rPr>
        <w:br w:type="page"/>
      </w:r>
    </w:p>
    <w:p w14:paraId="091ED1D0" w14:textId="77777777" w:rsidR="009D54F2" w:rsidRPr="00C41072" w:rsidRDefault="0084364F" w:rsidP="00C41072">
      <w:pPr>
        <w:tabs>
          <w:tab w:val="left" w:pos="540"/>
        </w:tabs>
        <w:suppressAutoHyphens/>
        <w:ind w:left="540" w:hanging="540"/>
        <w:rPr>
          <w:rFonts w:ascii="Arial" w:hAnsi="Arial" w:cs="Arial"/>
          <w:b/>
          <w:bCs/>
          <w:color w:val="000000"/>
          <w:sz w:val="18"/>
          <w:szCs w:val="18"/>
        </w:rPr>
      </w:pPr>
      <w:r w:rsidRPr="00C41072">
        <w:rPr>
          <w:rFonts w:ascii="Arial" w:hAnsi="Arial" w:cs="Arial"/>
          <w:b/>
          <w:bCs/>
          <w:color w:val="000000"/>
          <w:sz w:val="18"/>
          <w:szCs w:val="18"/>
          <w:lang w:val="en-US"/>
        </w:rPr>
        <w:t>7</w:t>
      </w:r>
      <w:r w:rsidR="009D54F2" w:rsidRPr="00C41072">
        <w:rPr>
          <w:rFonts w:ascii="Arial" w:hAnsi="Arial" w:cs="Arial"/>
          <w:b/>
          <w:bCs/>
          <w:color w:val="000000"/>
          <w:sz w:val="18"/>
          <w:szCs w:val="18"/>
          <w:lang w:val="en-US"/>
        </w:rPr>
        <w:tab/>
      </w:r>
      <w:r w:rsidR="009D54F2" w:rsidRPr="00C41072">
        <w:rPr>
          <w:rFonts w:ascii="Arial" w:hAnsi="Arial" w:cs="Arial"/>
          <w:b/>
          <w:bCs/>
          <w:color w:val="000000"/>
          <w:sz w:val="18"/>
          <w:szCs w:val="18"/>
        </w:rPr>
        <w:t>Financial risk management</w:t>
      </w:r>
    </w:p>
    <w:p w14:paraId="7E63BC13" w14:textId="77777777" w:rsidR="009D54F2" w:rsidRPr="00C41072" w:rsidRDefault="009D54F2" w:rsidP="00C41072">
      <w:pPr>
        <w:ind w:left="540"/>
        <w:rPr>
          <w:rFonts w:ascii="Arial" w:hAnsi="Arial" w:cs="Arial"/>
          <w:color w:val="000000"/>
          <w:sz w:val="18"/>
          <w:szCs w:val="18"/>
        </w:rPr>
      </w:pPr>
    </w:p>
    <w:p w14:paraId="533328DA" w14:textId="77777777" w:rsidR="009D54F2" w:rsidRPr="00C41072" w:rsidRDefault="009D54F2" w:rsidP="00C41072">
      <w:pPr>
        <w:ind w:left="540"/>
        <w:rPr>
          <w:rFonts w:ascii="Arial" w:hAnsi="Arial" w:cs="Arial"/>
          <w:color w:val="000000"/>
          <w:sz w:val="18"/>
          <w:szCs w:val="18"/>
        </w:rPr>
      </w:pPr>
    </w:p>
    <w:p w14:paraId="6CB30816" w14:textId="77777777" w:rsidR="009D54F2" w:rsidRPr="00C41072" w:rsidRDefault="002B3D99" w:rsidP="00C41072">
      <w:pPr>
        <w:ind w:left="1080" w:hanging="540"/>
        <w:rPr>
          <w:rFonts w:ascii="Arial" w:hAnsi="Arial" w:cs="Arial"/>
          <w:b/>
          <w:bCs/>
          <w:color w:val="000000"/>
          <w:sz w:val="18"/>
          <w:szCs w:val="18"/>
        </w:rPr>
      </w:pPr>
      <w:r w:rsidRPr="00C41072">
        <w:rPr>
          <w:rFonts w:ascii="Arial" w:hAnsi="Arial" w:cs="Arial"/>
          <w:b/>
          <w:bCs/>
          <w:color w:val="000000"/>
          <w:sz w:val="18"/>
          <w:szCs w:val="18"/>
        </w:rPr>
        <w:t>7</w:t>
      </w:r>
      <w:r w:rsidR="009D54F2" w:rsidRPr="00C41072">
        <w:rPr>
          <w:rFonts w:ascii="Arial" w:hAnsi="Arial" w:cs="Arial"/>
          <w:b/>
          <w:bCs/>
          <w:color w:val="000000"/>
          <w:sz w:val="18"/>
          <w:szCs w:val="18"/>
        </w:rPr>
        <w:t>.1</w:t>
      </w:r>
      <w:r w:rsidR="009D54F2" w:rsidRPr="00C41072">
        <w:rPr>
          <w:rFonts w:ascii="Arial" w:hAnsi="Arial" w:cs="Arial"/>
          <w:b/>
          <w:bCs/>
          <w:color w:val="000000"/>
          <w:sz w:val="18"/>
          <w:szCs w:val="18"/>
        </w:rPr>
        <w:tab/>
        <w:t>Financial risk</w:t>
      </w:r>
    </w:p>
    <w:p w14:paraId="2B4A2C7A" w14:textId="77777777" w:rsidR="00FB4DDB" w:rsidRPr="00C41072" w:rsidRDefault="00FB4DDB" w:rsidP="00C41072">
      <w:pPr>
        <w:suppressAutoHyphens/>
        <w:ind w:left="1080"/>
        <w:rPr>
          <w:rFonts w:ascii="Arial" w:hAnsi="Arial" w:cs="Arial"/>
          <w:color w:val="000000"/>
          <w:spacing w:val="-4"/>
          <w:sz w:val="18"/>
          <w:szCs w:val="18"/>
        </w:rPr>
      </w:pPr>
    </w:p>
    <w:p w14:paraId="57992128" w14:textId="77777777" w:rsidR="00D74724" w:rsidRPr="00C41072" w:rsidRDefault="00D74724" w:rsidP="00C41072">
      <w:pPr>
        <w:suppressAutoHyphens/>
        <w:ind w:left="1080"/>
        <w:rPr>
          <w:rFonts w:ascii="Arial" w:hAnsi="Arial" w:cs="Arial"/>
          <w:color w:val="000000"/>
          <w:spacing w:val="-4"/>
          <w:sz w:val="18"/>
          <w:szCs w:val="18"/>
        </w:rPr>
      </w:pPr>
      <w:r w:rsidRPr="00C41072">
        <w:rPr>
          <w:rFonts w:ascii="Arial" w:hAnsi="Arial" w:cs="Arial"/>
          <w:color w:val="000000"/>
          <w:spacing w:val="-4"/>
          <w:sz w:val="18"/>
          <w:szCs w:val="18"/>
        </w:rPr>
        <w:t>The Group exposes to a variety of financial risk:</w:t>
      </w:r>
      <w:r w:rsidR="00033E75" w:rsidRPr="00C41072">
        <w:rPr>
          <w:rFonts w:ascii="Arial" w:hAnsi="Arial" w:cs="Arial"/>
          <w:color w:val="000000"/>
          <w:spacing w:val="-4"/>
          <w:sz w:val="18"/>
          <w:szCs w:val="18"/>
          <w:cs/>
        </w:rPr>
        <w:t xml:space="preserve"> </w:t>
      </w:r>
      <w:r w:rsidR="00033E75" w:rsidRPr="00C41072">
        <w:rPr>
          <w:rFonts w:ascii="Arial" w:hAnsi="Arial" w:cs="Arial"/>
          <w:color w:val="000000"/>
          <w:spacing w:val="-4"/>
          <w:sz w:val="18"/>
          <w:szCs w:val="18"/>
        </w:rPr>
        <w:t>market risk (including foreign exchange risk and</w:t>
      </w:r>
      <w:r w:rsidRPr="00C41072">
        <w:rPr>
          <w:rFonts w:ascii="Arial" w:hAnsi="Arial" w:cs="Arial"/>
          <w:color w:val="000000"/>
          <w:spacing w:val="-4"/>
          <w:sz w:val="18"/>
          <w:szCs w:val="18"/>
        </w:rPr>
        <w:t xml:space="preserve"> interest rate</w:t>
      </w:r>
      <w:r w:rsidR="00033E75" w:rsidRPr="00C41072">
        <w:rPr>
          <w:rFonts w:ascii="Arial" w:hAnsi="Arial" w:cs="Arial"/>
          <w:color w:val="000000"/>
          <w:spacing w:val="-4"/>
          <w:sz w:val="18"/>
          <w:szCs w:val="18"/>
        </w:rPr>
        <w:t>)</w:t>
      </w:r>
      <w:r w:rsidRPr="00C41072">
        <w:rPr>
          <w:rFonts w:ascii="Arial" w:hAnsi="Arial" w:cs="Arial"/>
          <w:color w:val="000000"/>
          <w:spacing w:val="-4"/>
          <w:sz w:val="18"/>
          <w:szCs w:val="18"/>
        </w:rPr>
        <w:t xml:space="preserv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2899D765" w14:textId="77777777" w:rsidR="00D74724" w:rsidRPr="00C41072" w:rsidRDefault="00D74724" w:rsidP="00C41072">
      <w:pPr>
        <w:suppressAutoHyphens/>
        <w:ind w:left="1080"/>
        <w:rPr>
          <w:rFonts w:ascii="Arial" w:hAnsi="Arial" w:cs="Arial"/>
          <w:color w:val="000000"/>
          <w:spacing w:val="-4"/>
          <w:sz w:val="18"/>
          <w:szCs w:val="18"/>
        </w:rPr>
      </w:pPr>
    </w:p>
    <w:p w14:paraId="30E90BB1" w14:textId="77777777" w:rsidR="00D74724" w:rsidRPr="00C41072" w:rsidRDefault="00D74724" w:rsidP="00C41072">
      <w:pPr>
        <w:suppressAutoHyphens/>
        <w:ind w:left="1080"/>
        <w:rPr>
          <w:rFonts w:ascii="Arial" w:hAnsi="Arial" w:cs="Arial"/>
          <w:color w:val="000000"/>
          <w:spacing w:val="-4"/>
          <w:sz w:val="18"/>
          <w:szCs w:val="18"/>
        </w:rPr>
      </w:pPr>
      <w:r w:rsidRPr="00C41072">
        <w:rPr>
          <w:rFonts w:ascii="Arial" w:hAnsi="Arial" w:cs="Arial"/>
          <w:color w:val="000000"/>
          <w:sz w:val="18"/>
          <w:szCs w:val="18"/>
        </w:rPr>
        <w:t>Financial risk management is carried out by the Group Treasury Committee. The Group’s policy</w:t>
      </w:r>
      <w:r w:rsidRPr="00C41072">
        <w:rPr>
          <w:rFonts w:ascii="Arial" w:hAnsi="Arial" w:cs="Arial"/>
          <w:color w:val="000000"/>
          <w:spacing w:val="-4"/>
          <w:sz w:val="18"/>
          <w:szCs w:val="18"/>
        </w:rPr>
        <w:t xml:space="preserve"> includes areas such as foreign exchange risk, interest rate risk,</w:t>
      </w:r>
      <w:r w:rsidRPr="00C41072">
        <w:rPr>
          <w:rFonts w:ascii="Arial" w:hAnsi="Arial" w:cs="Arial"/>
          <w:color w:val="000000"/>
          <w:spacing w:val="-4"/>
          <w:sz w:val="18"/>
          <w:szCs w:val="18"/>
          <w:cs/>
        </w:rPr>
        <w:t xml:space="preserve"> </w:t>
      </w:r>
      <w:r w:rsidRPr="00C41072">
        <w:rPr>
          <w:rFonts w:ascii="Arial" w:hAnsi="Arial" w:cs="Arial"/>
          <w:color w:val="000000"/>
          <w:spacing w:val="-4"/>
          <w:sz w:val="18"/>
          <w:szCs w:val="18"/>
        </w:rPr>
        <w:t>price risk, credit risk and liquidity risk. The framework parameters are approved by the Board of Directors and uses as the key communication and control tools for Treasury team globally.</w:t>
      </w:r>
    </w:p>
    <w:p w14:paraId="77726282" w14:textId="77777777" w:rsidR="00033E75" w:rsidRPr="00C41072" w:rsidRDefault="00033E75" w:rsidP="00C41072">
      <w:pPr>
        <w:tabs>
          <w:tab w:val="left" w:pos="1620"/>
        </w:tabs>
        <w:ind w:left="1080"/>
        <w:rPr>
          <w:rFonts w:ascii="Arial" w:hAnsi="Arial" w:cs="Arial"/>
          <w:b/>
          <w:bCs/>
          <w:color w:val="000000"/>
          <w:sz w:val="18"/>
          <w:szCs w:val="18"/>
        </w:rPr>
      </w:pPr>
    </w:p>
    <w:p w14:paraId="7A3A13ED" w14:textId="77777777" w:rsidR="00033E75" w:rsidRPr="00C41072" w:rsidRDefault="00033E75" w:rsidP="00C41072">
      <w:pPr>
        <w:tabs>
          <w:tab w:val="left" w:pos="1620"/>
        </w:tabs>
        <w:ind w:left="1080"/>
        <w:rPr>
          <w:rFonts w:ascii="Arial" w:hAnsi="Arial" w:cs="Arial"/>
          <w:b/>
          <w:bCs/>
          <w:color w:val="000000"/>
          <w:sz w:val="18"/>
          <w:szCs w:val="18"/>
        </w:rPr>
      </w:pPr>
      <w:r w:rsidRPr="00C41072">
        <w:rPr>
          <w:rFonts w:ascii="Arial" w:hAnsi="Arial" w:cs="Arial"/>
          <w:b/>
          <w:bCs/>
          <w:color w:val="000000"/>
          <w:sz w:val="18"/>
          <w:szCs w:val="18"/>
        </w:rPr>
        <w:t xml:space="preserve">7.1.1 </w:t>
      </w:r>
      <w:r w:rsidRPr="00C41072">
        <w:rPr>
          <w:rFonts w:ascii="Arial" w:hAnsi="Arial" w:cs="Arial"/>
          <w:b/>
          <w:bCs/>
          <w:color w:val="000000"/>
          <w:sz w:val="18"/>
          <w:szCs w:val="18"/>
        </w:rPr>
        <w:tab/>
        <w:t xml:space="preserve"> Market risk</w:t>
      </w:r>
    </w:p>
    <w:p w14:paraId="211B714C" w14:textId="77777777" w:rsidR="00142C0E" w:rsidRPr="00C41072" w:rsidRDefault="00142C0E" w:rsidP="00C41072">
      <w:pPr>
        <w:suppressAutoHyphens/>
        <w:ind w:left="1080"/>
        <w:rPr>
          <w:rFonts w:ascii="Arial" w:hAnsi="Arial" w:cs="Arial"/>
          <w:color w:val="000000"/>
          <w:spacing w:val="-4"/>
          <w:sz w:val="18"/>
          <w:szCs w:val="18"/>
        </w:rPr>
      </w:pPr>
    </w:p>
    <w:p w14:paraId="34D63060" w14:textId="77777777" w:rsidR="009929B5" w:rsidRPr="00C41072" w:rsidRDefault="00033E75" w:rsidP="00514ABD">
      <w:pPr>
        <w:suppressAutoHyphens/>
        <w:ind w:left="1627" w:hanging="547"/>
        <w:rPr>
          <w:rFonts w:ascii="Arial" w:hAnsi="Arial" w:cs="Arial"/>
          <w:spacing w:val="-2"/>
          <w:sz w:val="18"/>
          <w:szCs w:val="18"/>
        </w:rPr>
      </w:pPr>
      <w:bookmarkStart w:id="11" w:name="_Toc48736045"/>
      <w:r w:rsidRPr="00C41072">
        <w:rPr>
          <w:rFonts w:ascii="Arial" w:hAnsi="Arial" w:cs="Arial"/>
          <w:spacing w:val="-2"/>
          <w:sz w:val="18"/>
          <w:szCs w:val="18"/>
        </w:rPr>
        <w:t>i)</w:t>
      </w:r>
      <w:r w:rsidRPr="00C41072">
        <w:rPr>
          <w:rFonts w:ascii="Arial" w:hAnsi="Arial" w:cs="Arial"/>
          <w:spacing w:val="-2"/>
          <w:sz w:val="18"/>
          <w:szCs w:val="18"/>
        </w:rPr>
        <w:tab/>
      </w:r>
      <w:bookmarkEnd w:id="11"/>
      <w:r w:rsidR="00DE5CC1" w:rsidRPr="00C41072">
        <w:rPr>
          <w:rFonts w:ascii="Arial" w:hAnsi="Arial" w:cs="Arial"/>
          <w:spacing w:val="-2"/>
          <w:sz w:val="18"/>
          <w:szCs w:val="18"/>
        </w:rPr>
        <w:t>F</w:t>
      </w:r>
      <w:r w:rsidRPr="00C41072">
        <w:rPr>
          <w:rFonts w:ascii="Arial" w:hAnsi="Arial" w:cs="Arial"/>
          <w:spacing w:val="-2"/>
          <w:sz w:val="18"/>
          <w:szCs w:val="18"/>
        </w:rPr>
        <w:t>oreign exchange risk</w:t>
      </w:r>
    </w:p>
    <w:p w14:paraId="180A9C75" w14:textId="77777777" w:rsidR="004425C9" w:rsidRPr="00C41072" w:rsidRDefault="004425C9" w:rsidP="00C41072">
      <w:pPr>
        <w:suppressAutoHyphens/>
        <w:ind w:left="1620"/>
        <w:rPr>
          <w:rFonts w:ascii="Arial" w:hAnsi="Arial" w:cs="Arial"/>
          <w:sz w:val="18"/>
          <w:szCs w:val="18"/>
        </w:rPr>
      </w:pPr>
    </w:p>
    <w:p w14:paraId="6A20F637" w14:textId="77777777" w:rsidR="00033E75" w:rsidRPr="00C41072" w:rsidRDefault="00033E75" w:rsidP="00514ABD">
      <w:pPr>
        <w:suppressAutoHyphens/>
        <w:ind w:left="1627"/>
        <w:rPr>
          <w:rFonts w:ascii="Arial" w:hAnsi="Arial" w:cs="Arial"/>
          <w:sz w:val="18"/>
          <w:szCs w:val="18"/>
        </w:rPr>
      </w:pPr>
      <w:r w:rsidRPr="00C41072">
        <w:rPr>
          <w:rFonts w:ascii="Arial" w:hAnsi="Arial" w:cs="Arial"/>
          <w:sz w:val="18"/>
          <w:szCs w:val="18"/>
        </w:rPr>
        <w:t>The Group is exposed to foreign exchange risk arising from USD currency exposures, relates to its certain payables. However, the Group do not use any derivative financial instruments to hedge foreign currency exposure.</w:t>
      </w:r>
    </w:p>
    <w:p w14:paraId="0D928149" w14:textId="77777777" w:rsidR="00033E75" w:rsidRPr="00C41072" w:rsidRDefault="00033E75" w:rsidP="00C41072">
      <w:pPr>
        <w:suppressAutoHyphens/>
        <w:ind w:left="1620"/>
        <w:rPr>
          <w:rFonts w:ascii="Arial" w:hAnsi="Arial" w:cs="Arial"/>
          <w:sz w:val="18"/>
          <w:szCs w:val="18"/>
        </w:rPr>
      </w:pPr>
    </w:p>
    <w:tbl>
      <w:tblPr>
        <w:tblW w:w="4950" w:type="pct"/>
        <w:tblLook w:val="04A0" w:firstRow="1" w:lastRow="0" w:firstColumn="1" w:lastColumn="0" w:noHBand="0" w:noVBand="1"/>
      </w:tblPr>
      <w:tblGrid>
        <w:gridCol w:w="5912"/>
        <w:gridCol w:w="1787"/>
        <w:gridCol w:w="1665"/>
      </w:tblGrid>
      <w:tr w:rsidR="00407AAA" w:rsidRPr="00C41072" w14:paraId="72C787B9" w14:textId="77777777" w:rsidTr="009B4145">
        <w:tc>
          <w:tcPr>
            <w:tcW w:w="3157" w:type="pct"/>
            <w:shd w:val="clear" w:color="auto" w:fill="auto"/>
          </w:tcPr>
          <w:p w14:paraId="4876972D" w14:textId="77777777" w:rsidR="00407AAA" w:rsidRPr="00C41072" w:rsidRDefault="00407AAA" w:rsidP="00C41072">
            <w:pPr>
              <w:ind w:left="1620"/>
              <w:rPr>
                <w:rFonts w:ascii="Arial" w:eastAsia="Cambria" w:hAnsi="Arial" w:cs="Arial"/>
                <w:sz w:val="18"/>
                <w:szCs w:val="18"/>
              </w:rPr>
            </w:pPr>
          </w:p>
        </w:tc>
        <w:tc>
          <w:tcPr>
            <w:tcW w:w="1843" w:type="pct"/>
            <w:gridSpan w:val="2"/>
            <w:shd w:val="clear" w:color="auto" w:fill="auto"/>
          </w:tcPr>
          <w:p w14:paraId="08926208" w14:textId="77777777" w:rsidR="00407AAA" w:rsidRPr="00C41072" w:rsidRDefault="00407AAA" w:rsidP="00C41072">
            <w:pPr>
              <w:pBdr>
                <w:bottom w:val="single" w:sz="4" w:space="1" w:color="auto"/>
              </w:pBdr>
              <w:ind w:right="-72"/>
              <w:jc w:val="center"/>
              <w:rPr>
                <w:rFonts w:ascii="Arial" w:eastAsia="Cambria" w:hAnsi="Arial" w:cs="Arial"/>
                <w:b/>
                <w:bCs/>
                <w:sz w:val="18"/>
                <w:szCs w:val="18"/>
                <w:cs/>
              </w:rPr>
            </w:pPr>
            <w:r w:rsidRPr="00C41072">
              <w:rPr>
                <w:rFonts w:ascii="Arial" w:eastAsia="Cambria" w:hAnsi="Arial" w:cs="Arial"/>
                <w:b/>
                <w:bCs/>
                <w:sz w:val="18"/>
                <w:szCs w:val="18"/>
              </w:rPr>
              <w:t>Consolidated financial statements</w:t>
            </w:r>
          </w:p>
        </w:tc>
      </w:tr>
      <w:tr w:rsidR="00407AAA" w:rsidRPr="00C41072" w14:paraId="10B0DEBE" w14:textId="77777777" w:rsidTr="009B4145">
        <w:tc>
          <w:tcPr>
            <w:tcW w:w="3157" w:type="pct"/>
            <w:shd w:val="clear" w:color="auto" w:fill="auto"/>
          </w:tcPr>
          <w:p w14:paraId="6BAEB499" w14:textId="77777777" w:rsidR="00407AAA" w:rsidRPr="00C41072" w:rsidRDefault="00407AAA" w:rsidP="00C41072">
            <w:pPr>
              <w:ind w:left="1620"/>
              <w:rPr>
                <w:rFonts w:ascii="Arial" w:eastAsia="Cambria" w:hAnsi="Arial" w:cs="Arial"/>
                <w:sz w:val="18"/>
                <w:szCs w:val="18"/>
              </w:rPr>
            </w:pPr>
          </w:p>
        </w:tc>
        <w:tc>
          <w:tcPr>
            <w:tcW w:w="954" w:type="pct"/>
            <w:shd w:val="clear" w:color="auto" w:fill="auto"/>
          </w:tcPr>
          <w:p w14:paraId="28533D1B" w14:textId="77777777" w:rsidR="00407AAA" w:rsidRPr="00C41072" w:rsidRDefault="00407AAA"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2020</w:t>
            </w:r>
          </w:p>
        </w:tc>
        <w:tc>
          <w:tcPr>
            <w:tcW w:w="889" w:type="pct"/>
            <w:shd w:val="clear" w:color="auto" w:fill="auto"/>
          </w:tcPr>
          <w:p w14:paraId="1C5C0176" w14:textId="77777777" w:rsidR="00407AAA" w:rsidRPr="00C41072" w:rsidRDefault="00407AAA"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b/>
                <w:bCs/>
                <w:sz w:val="18"/>
                <w:szCs w:val="18"/>
              </w:rPr>
              <w:t>2019</w:t>
            </w:r>
          </w:p>
        </w:tc>
      </w:tr>
      <w:tr w:rsidR="00407AAA" w:rsidRPr="00C41072" w14:paraId="6441784C" w14:textId="77777777" w:rsidTr="009B4145">
        <w:tc>
          <w:tcPr>
            <w:tcW w:w="3157" w:type="pct"/>
            <w:shd w:val="clear" w:color="auto" w:fill="auto"/>
          </w:tcPr>
          <w:p w14:paraId="6C5DCE73" w14:textId="77777777" w:rsidR="00407AAA" w:rsidRPr="00C41072" w:rsidRDefault="00407AAA" w:rsidP="00C41072">
            <w:pPr>
              <w:ind w:left="1620"/>
              <w:rPr>
                <w:rFonts w:ascii="Arial" w:eastAsia="Cambria" w:hAnsi="Arial" w:cs="Arial"/>
                <w:sz w:val="18"/>
                <w:szCs w:val="18"/>
              </w:rPr>
            </w:pPr>
          </w:p>
        </w:tc>
        <w:tc>
          <w:tcPr>
            <w:tcW w:w="954" w:type="pct"/>
            <w:shd w:val="clear" w:color="auto" w:fill="auto"/>
          </w:tcPr>
          <w:p w14:paraId="65C61127" w14:textId="77777777" w:rsidR="00407AAA" w:rsidRPr="00C41072" w:rsidRDefault="00407AAA"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USD dollar</w:t>
            </w:r>
          </w:p>
          <w:p w14:paraId="7A8CFD46" w14:textId="77777777" w:rsidR="00407AAA" w:rsidRPr="00C41072" w:rsidRDefault="00407AAA"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 xml:space="preserve"> Baht</w:t>
            </w:r>
          </w:p>
        </w:tc>
        <w:tc>
          <w:tcPr>
            <w:tcW w:w="889" w:type="pct"/>
            <w:shd w:val="clear" w:color="auto" w:fill="auto"/>
          </w:tcPr>
          <w:p w14:paraId="0DDD6D27" w14:textId="77777777" w:rsidR="00407AAA" w:rsidRPr="00C41072" w:rsidRDefault="00407AAA"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USD dollar</w:t>
            </w:r>
          </w:p>
          <w:p w14:paraId="02B13B6D" w14:textId="77777777" w:rsidR="00407AAA" w:rsidRPr="00C41072" w:rsidRDefault="00407AAA"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b/>
                <w:bCs/>
                <w:sz w:val="18"/>
                <w:szCs w:val="18"/>
              </w:rPr>
              <w:t>Baht</w:t>
            </w:r>
          </w:p>
        </w:tc>
      </w:tr>
      <w:tr w:rsidR="00407AAA" w:rsidRPr="00C41072" w14:paraId="774A7DBF" w14:textId="77777777" w:rsidTr="009B4145">
        <w:tc>
          <w:tcPr>
            <w:tcW w:w="3157" w:type="pct"/>
            <w:shd w:val="clear" w:color="auto" w:fill="auto"/>
          </w:tcPr>
          <w:p w14:paraId="3EB0E230" w14:textId="77777777" w:rsidR="00407AAA" w:rsidRPr="00C41072" w:rsidRDefault="00407AAA" w:rsidP="00C41072">
            <w:pPr>
              <w:ind w:left="1620"/>
              <w:rPr>
                <w:rFonts w:ascii="Arial" w:eastAsia="Cambria" w:hAnsi="Arial" w:cs="Arial"/>
                <w:sz w:val="12"/>
                <w:szCs w:val="12"/>
              </w:rPr>
            </w:pPr>
          </w:p>
        </w:tc>
        <w:tc>
          <w:tcPr>
            <w:tcW w:w="954" w:type="pct"/>
            <w:shd w:val="clear" w:color="auto" w:fill="auto"/>
          </w:tcPr>
          <w:p w14:paraId="22E22F78" w14:textId="77777777" w:rsidR="00407AAA" w:rsidRPr="00C41072" w:rsidRDefault="00407AAA" w:rsidP="00C41072">
            <w:pPr>
              <w:ind w:right="-72"/>
              <w:rPr>
                <w:rFonts w:ascii="Arial" w:eastAsia="Cambria" w:hAnsi="Arial" w:cs="Arial"/>
                <w:sz w:val="12"/>
                <w:szCs w:val="12"/>
              </w:rPr>
            </w:pPr>
          </w:p>
        </w:tc>
        <w:tc>
          <w:tcPr>
            <w:tcW w:w="889" w:type="pct"/>
            <w:shd w:val="clear" w:color="auto" w:fill="auto"/>
          </w:tcPr>
          <w:p w14:paraId="5A43D4E0" w14:textId="77777777" w:rsidR="00407AAA" w:rsidRPr="00C41072" w:rsidRDefault="00407AAA" w:rsidP="00C41072">
            <w:pPr>
              <w:ind w:right="-72"/>
              <w:rPr>
                <w:rFonts w:ascii="Arial" w:eastAsia="Cambria" w:hAnsi="Arial" w:cs="Arial"/>
                <w:sz w:val="12"/>
                <w:szCs w:val="12"/>
              </w:rPr>
            </w:pPr>
          </w:p>
        </w:tc>
      </w:tr>
      <w:tr w:rsidR="00407AAA" w:rsidRPr="00C41072" w14:paraId="271E510F" w14:textId="77777777" w:rsidTr="009B4145">
        <w:tc>
          <w:tcPr>
            <w:tcW w:w="3157" w:type="pct"/>
            <w:shd w:val="clear" w:color="auto" w:fill="auto"/>
          </w:tcPr>
          <w:p w14:paraId="7FC7098F" w14:textId="77777777" w:rsidR="00407AAA" w:rsidRPr="00C41072" w:rsidRDefault="00407AAA" w:rsidP="00514ABD">
            <w:pPr>
              <w:ind w:left="1627"/>
              <w:rPr>
                <w:rFonts w:ascii="Arial" w:eastAsia="Cambria" w:hAnsi="Arial" w:cs="Arial"/>
                <w:sz w:val="18"/>
                <w:szCs w:val="18"/>
              </w:rPr>
            </w:pPr>
            <w:r w:rsidRPr="00C41072">
              <w:rPr>
                <w:rFonts w:ascii="Arial" w:eastAsia="Cambria" w:hAnsi="Arial" w:cs="Arial"/>
                <w:sz w:val="18"/>
                <w:szCs w:val="18"/>
              </w:rPr>
              <w:t>Trade payables</w:t>
            </w:r>
          </w:p>
        </w:tc>
        <w:tc>
          <w:tcPr>
            <w:tcW w:w="954" w:type="pct"/>
            <w:shd w:val="clear" w:color="auto" w:fill="auto"/>
          </w:tcPr>
          <w:p w14:paraId="11C6B8D9" w14:textId="77777777" w:rsidR="00407AAA" w:rsidRPr="00C41072" w:rsidRDefault="00407AAA"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sz w:val="18"/>
                <w:szCs w:val="18"/>
              </w:rPr>
              <w:t>12,683,375</w:t>
            </w:r>
          </w:p>
        </w:tc>
        <w:tc>
          <w:tcPr>
            <w:tcW w:w="889" w:type="pct"/>
            <w:shd w:val="clear" w:color="auto" w:fill="auto"/>
          </w:tcPr>
          <w:p w14:paraId="0FAE2717" w14:textId="77777777" w:rsidR="00407AAA" w:rsidRPr="00C41072" w:rsidRDefault="00407AAA"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sz w:val="18"/>
                <w:szCs w:val="18"/>
              </w:rPr>
              <w:t>24,672,385</w:t>
            </w:r>
          </w:p>
        </w:tc>
      </w:tr>
      <w:tr w:rsidR="00407AAA" w:rsidRPr="00C41072" w14:paraId="539C85B3" w14:textId="77777777" w:rsidTr="009B4145">
        <w:tc>
          <w:tcPr>
            <w:tcW w:w="3157" w:type="pct"/>
            <w:shd w:val="clear" w:color="auto" w:fill="auto"/>
          </w:tcPr>
          <w:p w14:paraId="51186CA9" w14:textId="77777777" w:rsidR="00407AAA" w:rsidRPr="00C41072" w:rsidRDefault="00407AAA" w:rsidP="00C41072">
            <w:pPr>
              <w:ind w:left="1620"/>
              <w:rPr>
                <w:rFonts w:ascii="Arial" w:eastAsia="Cambria" w:hAnsi="Arial" w:cs="Arial"/>
                <w:sz w:val="12"/>
                <w:szCs w:val="12"/>
              </w:rPr>
            </w:pPr>
          </w:p>
        </w:tc>
        <w:tc>
          <w:tcPr>
            <w:tcW w:w="954" w:type="pct"/>
            <w:shd w:val="clear" w:color="auto" w:fill="auto"/>
          </w:tcPr>
          <w:p w14:paraId="310D82C9" w14:textId="77777777" w:rsidR="00407AAA" w:rsidRPr="00C41072" w:rsidRDefault="00407AAA" w:rsidP="00C41072">
            <w:pPr>
              <w:ind w:right="-72"/>
              <w:jc w:val="right"/>
              <w:rPr>
                <w:rFonts w:ascii="Arial" w:eastAsia="Cambria" w:hAnsi="Arial" w:cs="Arial"/>
                <w:sz w:val="12"/>
                <w:szCs w:val="12"/>
              </w:rPr>
            </w:pPr>
          </w:p>
        </w:tc>
        <w:tc>
          <w:tcPr>
            <w:tcW w:w="889" w:type="pct"/>
            <w:shd w:val="clear" w:color="auto" w:fill="auto"/>
          </w:tcPr>
          <w:p w14:paraId="6E5F285E" w14:textId="77777777" w:rsidR="00407AAA" w:rsidRPr="00C41072" w:rsidRDefault="00407AAA" w:rsidP="00C41072">
            <w:pPr>
              <w:ind w:right="-72"/>
              <w:jc w:val="right"/>
              <w:rPr>
                <w:rFonts w:ascii="Arial" w:eastAsia="Cambria" w:hAnsi="Arial" w:cs="Arial"/>
                <w:sz w:val="12"/>
                <w:szCs w:val="12"/>
              </w:rPr>
            </w:pPr>
          </w:p>
        </w:tc>
      </w:tr>
      <w:tr w:rsidR="00407AAA" w:rsidRPr="00C41072" w14:paraId="510BA42E" w14:textId="77777777" w:rsidTr="009B4145">
        <w:trPr>
          <w:trHeight w:val="113"/>
        </w:trPr>
        <w:tc>
          <w:tcPr>
            <w:tcW w:w="3157" w:type="pct"/>
            <w:shd w:val="clear" w:color="auto" w:fill="auto"/>
          </w:tcPr>
          <w:p w14:paraId="36C1FF11" w14:textId="77777777" w:rsidR="00407AAA" w:rsidRPr="00C41072" w:rsidRDefault="00407AAA" w:rsidP="00C41072">
            <w:pPr>
              <w:pStyle w:val="BlockText"/>
              <w:pBdr>
                <w:bottom w:val="none" w:sz="0" w:space="0" w:color="auto"/>
              </w:pBdr>
              <w:spacing w:line="240" w:lineRule="auto"/>
              <w:ind w:left="1620" w:right="0" w:firstLine="177"/>
              <w:rPr>
                <w:rFonts w:ascii="Arial" w:eastAsia="Cambria" w:hAnsi="Arial" w:cs="Arial"/>
                <w:sz w:val="18"/>
                <w:szCs w:val="18"/>
                <w:cs/>
              </w:rPr>
            </w:pPr>
          </w:p>
        </w:tc>
        <w:tc>
          <w:tcPr>
            <w:tcW w:w="954" w:type="pct"/>
            <w:shd w:val="clear" w:color="auto" w:fill="auto"/>
          </w:tcPr>
          <w:p w14:paraId="4B62FD40" w14:textId="77777777" w:rsidR="00407AAA" w:rsidRPr="00C41072" w:rsidRDefault="00407AAA" w:rsidP="00C41072">
            <w:pPr>
              <w:pBdr>
                <w:bottom w:val="double" w:sz="4" w:space="0" w:color="auto"/>
              </w:pBdr>
              <w:ind w:right="-72"/>
              <w:jc w:val="right"/>
              <w:rPr>
                <w:rFonts w:ascii="Arial" w:eastAsia="Cambria" w:hAnsi="Arial" w:cs="Arial"/>
                <w:sz w:val="18"/>
                <w:szCs w:val="18"/>
              </w:rPr>
            </w:pPr>
            <w:r w:rsidRPr="00C41072">
              <w:rPr>
                <w:rFonts w:ascii="Arial" w:eastAsia="Cambria" w:hAnsi="Arial" w:cs="Arial"/>
                <w:sz w:val="18"/>
                <w:szCs w:val="18"/>
              </w:rPr>
              <w:t>12,683,375</w:t>
            </w:r>
          </w:p>
        </w:tc>
        <w:tc>
          <w:tcPr>
            <w:tcW w:w="889" w:type="pct"/>
            <w:shd w:val="clear" w:color="auto" w:fill="auto"/>
          </w:tcPr>
          <w:p w14:paraId="2F9A646E" w14:textId="77777777" w:rsidR="00407AAA" w:rsidRPr="00C41072" w:rsidRDefault="00407AAA" w:rsidP="00C41072">
            <w:pPr>
              <w:pBdr>
                <w:bottom w:val="double" w:sz="4" w:space="0" w:color="auto"/>
              </w:pBdr>
              <w:ind w:right="-72"/>
              <w:jc w:val="right"/>
              <w:rPr>
                <w:rFonts w:ascii="Arial" w:eastAsia="Cambria" w:hAnsi="Arial" w:cs="Arial"/>
                <w:sz w:val="18"/>
                <w:szCs w:val="18"/>
              </w:rPr>
            </w:pPr>
            <w:r w:rsidRPr="00C41072">
              <w:rPr>
                <w:rFonts w:ascii="Arial" w:eastAsia="Cambria" w:hAnsi="Arial" w:cs="Arial"/>
                <w:sz w:val="18"/>
                <w:szCs w:val="18"/>
              </w:rPr>
              <w:t>24,672,385</w:t>
            </w:r>
          </w:p>
        </w:tc>
      </w:tr>
    </w:tbl>
    <w:p w14:paraId="46A658D8" w14:textId="77777777" w:rsidR="009B4145" w:rsidRPr="00C41072" w:rsidRDefault="009B4145" w:rsidP="00C41072">
      <w:pPr>
        <w:suppressAutoHyphens/>
        <w:ind w:left="1080" w:hanging="540"/>
        <w:rPr>
          <w:rFonts w:ascii="Arial" w:hAnsi="Arial" w:cs="Arial"/>
          <w:spacing w:val="-2"/>
          <w:sz w:val="18"/>
          <w:szCs w:val="18"/>
        </w:rPr>
      </w:pPr>
    </w:p>
    <w:p w14:paraId="76AB3207" w14:textId="77777777" w:rsidR="00033E75" w:rsidRPr="00C41072" w:rsidRDefault="00407AAA" w:rsidP="00514ABD">
      <w:pPr>
        <w:tabs>
          <w:tab w:val="left" w:pos="2268"/>
        </w:tabs>
        <w:suppressAutoHyphens/>
        <w:ind w:left="1627" w:hanging="547"/>
        <w:rPr>
          <w:rFonts w:ascii="Arial" w:hAnsi="Arial" w:cs="Arial"/>
          <w:spacing w:val="-2"/>
          <w:sz w:val="18"/>
          <w:szCs w:val="18"/>
        </w:rPr>
      </w:pPr>
      <w:r w:rsidRPr="00C41072">
        <w:rPr>
          <w:rFonts w:ascii="Arial" w:hAnsi="Arial" w:cs="Arial"/>
          <w:spacing w:val="-2"/>
          <w:sz w:val="18"/>
          <w:szCs w:val="18"/>
        </w:rPr>
        <w:t>ii)</w:t>
      </w:r>
      <w:r w:rsidR="00033E75" w:rsidRPr="00C41072">
        <w:rPr>
          <w:rFonts w:ascii="Arial" w:hAnsi="Arial" w:cs="Arial"/>
          <w:spacing w:val="-2"/>
          <w:sz w:val="18"/>
          <w:szCs w:val="18"/>
        </w:rPr>
        <w:tab/>
      </w:r>
      <w:r w:rsidRPr="00C41072">
        <w:rPr>
          <w:rFonts w:ascii="Arial" w:hAnsi="Arial" w:cs="Arial"/>
          <w:spacing w:val="-2"/>
          <w:sz w:val="18"/>
          <w:szCs w:val="18"/>
        </w:rPr>
        <w:t>Interest</w:t>
      </w:r>
      <w:r w:rsidR="00033E75" w:rsidRPr="00C41072">
        <w:rPr>
          <w:rFonts w:ascii="Arial" w:hAnsi="Arial" w:cs="Arial"/>
          <w:spacing w:val="-2"/>
          <w:sz w:val="18"/>
          <w:szCs w:val="18"/>
        </w:rPr>
        <w:t xml:space="preserve"> risk</w:t>
      </w:r>
    </w:p>
    <w:p w14:paraId="20AB3566" w14:textId="77777777" w:rsidR="00DE5CC1" w:rsidRPr="00C41072" w:rsidRDefault="00DE5CC1" w:rsidP="00514ABD">
      <w:pPr>
        <w:suppressAutoHyphens/>
        <w:ind w:left="1627"/>
        <w:rPr>
          <w:rFonts w:ascii="Arial" w:hAnsi="Arial" w:cs="Arial"/>
          <w:color w:val="000000"/>
          <w:sz w:val="18"/>
          <w:szCs w:val="18"/>
        </w:rPr>
      </w:pPr>
    </w:p>
    <w:p w14:paraId="632C5176" w14:textId="77777777" w:rsidR="00146D49" w:rsidRPr="00C41072" w:rsidRDefault="00146D49" w:rsidP="00514ABD">
      <w:pPr>
        <w:suppressAutoHyphens/>
        <w:ind w:left="1627"/>
        <w:rPr>
          <w:rFonts w:ascii="Arial" w:hAnsi="Arial" w:cs="Arial"/>
          <w:color w:val="000000"/>
          <w:sz w:val="18"/>
          <w:szCs w:val="18"/>
        </w:rPr>
      </w:pPr>
      <w:r w:rsidRPr="00C41072">
        <w:rPr>
          <w:rFonts w:ascii="Arial" w:hAnsi="Arial" w:cs="Arial"/>
          <w:color w:val="000000"/>
          <w:sz w:val="18"/>
          <w:szCs w:val="18"/>
        </w:rPr>
        <w:t>The Group’s main interest rate risk arises from long-term borrowings with variable rates, which expose the Group to cash flow risk. During 2020</w:t>
      </w:r>
      <w:r w:rsidR="00D74724" w:rsidRPr="00C41072">
        <w:rPr>
          <w:rFonts w:ascii="Arial" w:hAnsi="Arial" w:cs="Arial"/>
          <w:color w:val="000000"/>
          <w:sz w:val="18"/>
          <w:szCs w:val="18"/>
        </w:rPr>
        <w:t xml:space="preserve"> and 2019</w:t>
      </w:r>
      <w:r w:rsidRPr="00C41072">
        <w:rPr>
          <w:rFonts w:ascii="Arial" w:hAnsi="Arial" w:cs="Arial"/>
          <w:color w:val="000000"/>
          <w:sz w:val="18"/>
          <w:szCs w:val="18"/>
        </w:rPr>
        <w:t>, the Group’s borrowings at variable rate were mainly denominated in Baht</w:t>
      </w:r>
      <w:r w:rsidR="00D74724" w:rsidRPr="00C41072">
        <w:rPr>
          <w:rFonts w:ascii="Arial" w:hAnsi="Arial" w:cs="Arial"/>
          <w:color w:val="000000"/>
          <w:sz w:val="18"/>
          <w:szCs w:val="18"/>
        </w:rPr>
        <w:t>.</w:t>
      </w:r>
      <w:r w:rsidRPr="00C41072">
        <w:rPr>
          <w:rFonts w:ascii="Arial" w:hAnsi="Arial" w:cs="Arial"/>
          <w:color w:val="000000"/>
          <w:sz w:val="18"/>
          <w:szCs w:val="18"/>
        </w:rPr>
        <w:t xml:space="preserve"> </w:t>
      </w:r>
    </w:p>
    <w:p w14:paraId="363DF9AE" w14:textId="77777777" w:rsidR="00DE5CC1" w:rsidRPr="00C41072" w:rsidRDefault="00DE5CC1" w:rsidP="00514ABD">
      <w:pPr>
        <w:suppressAutoHyphens/>
        <w:ind w:left="1627"/>
        <w:rPr>
          <w:rFonts w:ascii="Arial" w:hAnsi="Arial" w:cs="Arial"/>
          <w:color w:val="000000"/>
          <w:spacing w:val="-4"/>
          <w:sz w:val="18"/>
          <w:szCs w:val="18"/>
        </w:rPr>
      </w:pPr>
    </w:p>
    <w:p w14:paraId="02A04B93" w14:textId="77777777" w:rsidR="000B1D3D" w:rsidRPr="00C41072" w:rsidRDefault="000B1D3D" w:rsidP="00514ABD">
      <w:pPr>
        <w:suppressAutoHyphens/>
        <w:ind w:left="1627"/>
        <w:rPr>
          <w:rFonts w:ascii="Arial" w:hAnsi="Arial" w:cs="Arial"/>
          <w:color w:val="000000"/>
          <w:sz w:val="18"/>
          <w:szCs w:val="18"/>
        </w:rPr>
      </w:pPr>
      <w:r w:rsidRPr="00C41072">
        <w:rPr>
          <w:rFonts w:ascii="Arial" w:hAnsi="Arial" w:cs="Arial"/>
          <w:color w:val="000000"/>
          <w:spacing w:val="-4"/>
          <w:sz w:val="18"/>
          <w:szCs w:val="18"/>
        </w:rPr>
        <w:t>The exposure of the Group’s borrowings to interest rate changes of the borrowings at the end of the reporting</w:t>
      </w:r>
      <w:r w:rsidRPr="00C41072">
        <w:rPr>
          <w:rFonts w:ascii="Arial" w:hAnsi="Arial" w:cs="Arial"/>
          <w:color w:val="000000"/>
          <w:sz w:val="18"/>
          <w:szCs w:val="18"/>
        </w:rPr>
        <w:t xml:space="preserve"> period are as follows:</w:t>
      </w:r>
    </w:p>
    <w:p w14:paraId="5A800531" w14:textId="77777777" w:rsidR="00DE5CC1" w:rsidRPr="00C41072" w:rsidRDefault="00DE5CC1" w:rsidP="00514ABD">
      <w:pPr>
        <w:suppressAutoHyphens/>
        <w:ind w:left="1627"/>
        <w:rPr>
          <w:rFonts w:ascii="Arial" w:hAnsi="Arial" w:cs="Arial"/>
          <w:color w:val="000000"/>
          <w:sz w:val="18"/>
          <w:szCs w:val="18"/>
        </w:rPr>
      </w:pPr>
    </w:p>
    <w:tbl>
      <w:tblPr>
        <w:tblW w:w="9160" w:type="dxa"/>
        <w:tblInd w:w="378" w:type="dxa"/>
        <w:tblLook w:val="04A0" w:firstRow="1" w:lastRow="0" w:firstColumn="1" w:lastColumn="0" w:noHBand="0" w:noVBand="1"/>
      </w:tblPr>
      <w:tblGrid>
        <w:gridCol w:w="4005"/>
        <w:gridCol w:w="1413"/>
        <w:gridCol w:w="1262"/>
        <w:gridCol w:w="1217"/>
        <w:gridCol w:w="1263"/>
      </w:tblGrid>
      <w:tr w:rsidR="008B1585" w:rsidRPr="00C41072" w14:paraId="0BCDABFD" w14:textId="77777777" w:rsidTr="00514ABD">
        <w:tc>
          <w:tcPr>
            <w:tcW w:w="4005" w:type="dxa"/>
            <w:shd w:val="clear" w:color="auto" w:fill="auto"/>
          </w:tcPr>
          <w:p w14:paraId="7C540AE2" w14:textId="77777777" w:rsidR="000B1D3D" w:rsidRPr="00C41072" w:rsidRDefault="000B1D3D" w:rsidP="00514ABD">
            <w:pPr>
              <w:ind w:left="1238"/>
              <w:rPr>
                <w:rFonts w:ascii="Arial" w:eastAsia="Cambria" w:hAnsi="Arial" w:cs="Arial"/>
                <w:sz w:val="18"/>
                <w:szCs w:val="18"/>
              </w:rPr>
            </w:pPr>
          </w:p>
        </w:tc>
        <w:tc>
          <w:tcPr>
            <w:tcW w:w="5155" w:type="dxa"/>
            <w:gridSpan w:val="4"/>
            <w:shd w:val="clear" w:color="auto" w:fill="auto"/>
          </w:tcPr>
          <w:p w14:paraId="3F326807" w14:textId="77777777" w:rsidR="009B4145" w:rsidRPr="00C41072" w:rsidRDefault="000B1D3D" w:rsidP="00C41072">
            <w:pPr>
              <w:pBdr>
                <w:bottom w:val="single" w:sz="4" w:space="1" w:color="auto"/>
              </w:pBdr>
              <w:ind w:right="-72"/>
              <w:jc w:val="center"/>
              <w:rPr>
                <w:rFonts w:ascii="Arial" w:eastAsia="Cambria" w:hAnsi="Arial" w:cs="Arial"/>
                <w:b/>
                <w:bCs/>
                <w:sz w:val="18"/>
                <w:szCs w:val="18"/>
                <w:cs/>
              </w:rPr>
            </w:pPr>
            <w:r w:rsidRPr="00C41072">
              <w:rPr>
                <w:rFonts w:ascii="Arial" w:eastAsia="Cambria" w:hAnsi="Arial" w:cs="Arial"/>
                <w:b/>
                <w:bCs/>
                <w:sz w:val="18"/>
                <w:szCs w:val="18"/>
              </w:rPr>
              <w:t>Consolidated financial statements</w:t>
            </w:r>
          </w:p>
        </w:tc>
      </w:tr>
      <w:tr w:rsidR="008B1585" w:rsidRPr="00C41072" w14:paraId="5D910EC4" w14:textId="77777777" w:rsidTr="00514ABD">
        <w:tc>
          <w:tcPr>
            <w:tcW w:w="4005" w:type="dxa"/>
            <w:shd w:val="clear" w:color="auto" w:fill="auto"/>
          </w:tcPr>
          <w:p w14:paraId="6C4BBB69" w14:textId="77777777" w:rsidR="000B1D3D" w:rsidRPr="00C41072" w:rsidRDefault="000B1D3D" w:rsidP="00514ABD">
            <w:pPr>
              <w:ind w:left="1238"/>
              <w:rPr>
                <w:rFonts w:ascii="Arial" w:eastAsia="Cambria" w:hAnsi="Arial" w:cs="Arial"/>
                <w:sz w:val="18"/>
                <w:szCs w:val="18"/>
              </w:rPr>
            </w:pPr>
          </w:p>
        </w:tc>
        <w:tc>
          <w:tcPr>
            <w:tcW w:w="2675" w:type="dxa"/>
            <w:gridSpan w:val="2"/>
            <w:shd w:val="clear" w:color="auto" w:fill="auto"/>
          </w:tcPr>
          <w:p w14:paraId="30619552" w14:textId="77777777" w:rsidR="000B1D3D" w:rsidRPr="00C41072" w:rsidRDefault="000B1D3D" w:rsidP="00C41072">
            <w:pPr>
              <w:pBdr>
                <w:bottom w:val="single" w:sz="4" w:space="1" w:color="auto"/>
              </w:pBdr>
              <w:ind w:left="-130" w:right="-72"/>
              <w:jc w:val="center"/>
              <w:rPr>
                <w:rFonts w:ascii="Arial" w:eastAsia="Cambria" w:hAnsi="Arial" w:cs="Arial"/>
                <w:b/>
                <w:bCs/>
                <w:sz w:val="18"/>
                <w:szCs w:val="18"/>
              </w:rPr>
            </w:pPr>
            <w:r w:rsidRPr="00C41072">
              <w:rPr>
                <w:rFonts w:ascii="Arial" w:eastAsia="Cambria" w:hAnsi="Arial" w:cs="Arial"/>
                <w:b/>
                <w:bCs/>
                <w:sz w:val="18"/>
                <w:szCs w:val="18"/>
              </w:rPr>
              <w:t>2020</w:t>
            </w:r>
          </w:p>
        </w:tc>
        <w:tc>
          <w:tcPr>
            <w:tcW w:w="2480" w:type="dxa"/>
            <w:gridSpan w:val="2"/>
            <w:shd w:val="clear" w:color="auto" w:fill="auto"/>
          </w:tcPr>
          <w:p w14:paraId="2AAA2D1A" w14:textId="77777777" w:rsidR="000B1D3D" w:rsidRPr="00C41072" w:rsidRDefault="000B1D3D" w:rsidP="00C41072">
            <w:pPr>
              <w:pBdr>
                <w:bottom w:val="single" w:sz="4" w:space="1" w:color="auto"/>
              </w:pBdr>
              <w:ind w:right="-72"/>
              <w:jc w:val="center"/>
              <w:rPr>
                <w:rFonts w:ascii="Arial" w:eastAsia="Cambria" w:hAnsi="Arial" w:cs="Arial"/>
                <w:sz w:val="18"/>
                <w:szCs w:val="18"/>
              </w:rPr>
            </w:pPr>
            <w:r w:rsidRPr="00C41072">
              <w:rPr>
                <w:rFonts w:ascii="Arial" w:eastAsia="Cambria" w:hAnsi="Arial" w:cs="Arial"/>
                <w:b/>
                <w:bCs/>
                <w:sz w:val="18"/>
                <w:szCs w:val="18"/>
              </w:rPr>
              <w:t>2019</w:t>
            </w:r>
          </w:p>
        </w:tc>
      </w:tr>
      <w:tr w:rsidR="008B1585" w:rsidRPr="00C41072" w14:paraId="6513A215" w14:textId="77777777" w:rsidTr="00514ABD">
        <w:tc>
          <w:tcPr>
            <w:tcW w:w="4005" w:type="dxa"/>
            <w:shd w:val="clear" w:color="auto" w:fill="auto"/>
          </w:tcPr>
          <w:p w14:paraId="20F06A9E" w14:textId="77777777" w:rsidR="000B1D3D" w:rsidRPr="00C41072" w:rsidRDefault="000B1D3D" w:rsidP="00514ABD">
            <w:pPr>
              <w:ind w:left="1238"/>
              <w:rPr>
                <w:rFonts w:ascii="Arial" w:eastAsia="Cambria" w:hAnsi="Arial" w:cs="Arial"/>
                <w:sz w:val="18"/>
                <w:szCs w:val="18"/>
              </w:rPr>
            </w:pPr>
          </w:p>
        </w:tc>
        <w:tc>
          <w:tcPr>
            <w:tcW w:w="1413" w:type="dxa"/>
            <w:shd w:val="clear" w:color="auto" w:fill="auto"/>
          </w:tcPr>
          <w:p w14:paraId="4236FB14" w14:textId="77777777" w:rsidR="00EA36C3" w:rsidRPr="00C41072" w:rsidRDefault="00EA36C3" w:rsidP="00C41072">
            <w:pPr>
              <w:pBdr>
                <w:bottom w:val="single" w:sz="4" w:space="1" w:color="auto"/>
              </w:pBdr>
              <w:ind w:right="-72"/>
              <w:jc w:val="right"/>
              <w:rPr>
                <w:rFonts w:ascii="Arial" w:eastAsia="Cambria" w:hAnsi="Arial" w:cs="Arial"/>
                <w:b/>
                <w:bCs/>
                <w:sz w:val="18"/>
                <w:szCs w:val="18"/>
              </w:rPr>
            </w:pPr>
          </w:p>
          <w:p w14:paraId="524AF346" w14:textId="77777777" w:rsidR="000B1D3D" w:rsidRPr="00C41072" w:rsidRDefault="000B1D3D"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 xml:space="preserve"> Baht</w:t>
            </w:r>
          </w:p>
        </w:tc>
        <w:tc>
          <w:tcPr>
            <w:tcW w:w="1262" w:type="dxa"/>
            <w:shd w:val="clear" w:color="auto" w:fill="auto"/>
          </w:tcPr>
          <w:p w14:paraId="2063A96F" w14:textId="77777777" w:rsidR="000B1D3D" w:rsidRPr="00C41072" w:rsidRDefault="000B1D3D"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 of total loans</w:t>
            </w:r>
          </w:p>
        </w:tc>
        <w:tc>
          <w:tcPr>
            <w:tcW w:w="1217" w:type="dxa"/>
            <w:shd w:val="clear" w:color="auto" w:fill="auto"/>
          </w:tcPr>
          <w:p w14:paraId="2A67DB78" w14:textId="77777777" w:rsidR="00EA36C3" w:rsidRPr="00C41072" w:rsidRDefault="00EA36C3" w:rsidP="00C41072">
            <w:pPr>
              <w:pBdr>
                <w:bottom w:val="single" w:sz="4" w:space="1" w:color="auto"/>
              </w:pBdr>
              <w:ind w:right="-72"/>
              <w:jc w:val="right"/>
              <w:rPr>
                <w:rFonts w:ascii="Arial" w:eastAsia="Cambria" w:hAnsi="Arial" w:cs="Arial"/>
                <w:b/>
                <w:bCs/>
                <w:sz w:val="18"/>
                <w:szCs w:val="18"/>
              </w:rPr>
            </w:pPr>
          </w:p>
          <w:p w14:paraId="6D5B63C2" w14:textId="77777777" w:rsidR="000B1D3D" w:rsidRPr="00C41072" w:rsidRDefault="000B1D3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b/>
                <w:bCs/>
                <w:sz w:val="18"/>
                <w:szCs w:val="18"/>
              </w:rPr>
              <w:t>Baht</w:t>
            </w:r>
          </w:p>
        </w:tc>
        <w:tc>
          <w:tcPr>
            <w:tcW w:w="1263" w:type="dxa"/>
            <w:shd w:val="clear" w:color="auto" w:fill="auto"/>
          </w:tcPr>
          <w:p w14:paraId="660EE928" w14:textId="77777777" w:rsidR="000B1D3D" w:rsidRPr="00C41072" w:rsidRDefault="000B1D3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b/>
                <w:bCs/>
                <w:sz w:val="18"/>
                <w:szCs w:val="18"/>
              </w:rPr>
              <w:t>% of total loans</w:t>
            </w:r>
          </w:p>
        </w:tc>
      </w:tr>
      <w:tr w:rsidR="008B1585" w:rsidRPr="00C41072" w14:paraId="4CAA4235" w14:textId="77777777" w:rsidTr="00514ABD">
        <w:tc>
          <w:tcPr>
            <w:tcW w:w="4005" w:type="dxa"/>
            <w:shd w:val="clear" w:color="auto" w:fill="auto"/>
          </w:tcPr>
          <w:p w14:paraId="3D3DF7D0" w14:textId="77777777" w:rsidR="000B1D3D" w:rsidRPr="00C41072" w:rsidRDefault="000B1D3D" w:rsidP="00514ABD">
            <w:pPr>
              <w:ind w:left="1238"/>
              <w:rPr>
                <w:rFonts w:ascii="Arial" w:eastAsia="Cambria" w:hAnsi="Arial" w:cs="Arial"/>
                <w:sz w:val="8"/>
                <w:szCs w:val="8"/>
              </w:rPr>
            </w:pPr>
          </w:p>
        </w:tc>
        <w:tc>
          <w:tcPr>
            <w:tcW w:w="1413" w:type="dxa"/>
            <w:shd w:val="clear" w:color="auto" w:fill="auto"/>
          </w:tcPr>
          <w:p w14:paraId="0D58CDE4" w14:textId="77777777" w:rsidR="000B1D3D" w:rsidRPr="00C41072" w:rsidRDefault="000B1D3D" w:rsidP="00C41072">
            <w:pPr>
              <w:ind w:right="-72"/>
              <w:rPr>
                <w:rFonts w:ascii="Arial" w:eastAsia="Cambria" w:hAnsi="Arial" w:cs="Arial"/>
                <w:sz w:val="8"/>
                <w:szCs w:val="8"/>
              </w:rPr>
            </w:pPr>
          </w:p>
        </w:tc>
        <w:tc>
          <w:tcPr>
            <w:tcW w:w="1262" w:type="dxa"/>
            <w:shd w:val="clear" w:color="auto" w:fill="auto"/>
          </w:tcPr>
          <w:p w14:paraId="22DF69D0" w14:textId="77777777" w:rsidR="000B1D3D" w:rsidRPr="00C41072" w:rsidRDefault="000B1D3D" w:rsidP="00C41072">
            <w:pPr>
              <w:ind w:right="-72"/>
              <w:rPr>
                <w:rFonts w:ascii="Arial" w:eastAsia="Cambria" w:hAnsi="Arial" w:cs="Arial"/>
                <w:sz w:val="8"/>
                <w:szCs w:val="8"/>
              </w:rPr>
            </w:pPr>
          </w:p>
        </w:tc>
        <w:tc>
          <w:tcPr>
            <w:tcW w:w="1217" w:type="dxa"/>
            <w:shd w:val="clear" w:color="auto" w:fill="auto"/>
          </w:tcPr>
          <w:p w14:paraId="6FEB1D10" w14:textId="77777777" w:rsidR="000B1D3D" w:rsidRPr="00C41072" w:rsidRDefault="000B1D3D" w:rsidP="00C41072">
            <w:pPr>
              <w:ind w:right="-72"/>
              <w:rPr>
                <w:rFonts w:ascii="Arial" w:eastAsia="Cambria" w:hAnsi="Arial" w:cs="Arial"/>
                <w:sz w:val="8"/>
                <w:szCs w:val="8"/>
              </w:rPr>
            </w:pPr>
          </w:p>
        </w:tc>
        <w:tc>
          <w:tcPr>
            <w:tcW w:w="1263" w:type="dxa"/>
            <w:shd w:val="clear" w:color="auto" w:fill="auto"/>
          </w:tcPr>
          <w:p w14:paraId="29C6DA1D" w14:textId="77777777" w:rsidR="000B1D3D" w:rsidRPr="00C41072" w:rsidRDefault="000B1D3D" w:rsidP="00C41072">
            <w:pPr>
              <w:ind w:right="-72"/>
              <w:rPr>
                <w:rFonts w:ascii="Arial" w:eastAsia="Cambria" w:hAnsi="Arial" w:cs="Arial"/>
                <w:sz w:val="8"/>
                <w:szCs w:val="8"/>
              </w:rPr>
            </w:pPr>
          </w:p>
        </w:tc>
      </w:tr>
      <w:tr w:rsidR="008B1585" w:rsidRPr="00C41072" w14:paraId="02EE8F31" w14:textId="77777777" w:rsidTr="00514ABD">
        <w:tc>
          <w:tcPr>
            <w:tcW w:w="4005" w:type="dxa"/>
            <w:shd w:val="clear" w:color="auto" w:fill="auto"/>
          </w:tcPr>
          <w:p w14:paraId="3ABAC385" w14:textId="77777777" w:rsidR="000B1D3D" w:rsidRPr="00C41072" w:rsidRDefault="000B1D3D" w:rsidP="00514ABD">
            <w:pPr>
              <w:ind w:left="1238"/>
              <w:rPr>
                <w:rFonts w:ascii="Arial" w:eastAsia="Cambria" w:hAnsi="Arial" w:cs="Arial"/>
                <w:sz w:val="18"/>
                <w:szCs w:val="18"/>
              </w:rPr>
            </w:pPr>
            <w:r w:rsidRPr="00C41072">
              <w:rPr>
                <w:rFonts w:ascii="Arial" w:eastAsia="Cambria" w:hAnsi="Arial" w:cs="Arial"/>
                <w:sz w:val="18"/>
                <w:szCs w:val="18"/>
              </w:rPr>
              <w:t>Variable rate borrowings</w:t>
            </w:r>
          </w:p>
        </w:tc>
        <w:tc>
          <w:tcPr>
            <w:tcW w:w="1413" w:type="dxa"/>
            <w:shd w:val="clear" w:color="auto" w:fill="auto"/>
          </w:tcPr>
          <w:p w14:paraId="29EB9E1C" w14:textId="77777777" w:rsidR="000B1D3D" w:rsidRPr="00C41072" w:rsidRDefault="000B1D3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sz w:val="18"/>
                <w:szCs w:val="18"/>
              </w:rPr>
              <w:t>509,135,61</w:t>
            </w:r>
            <w:r w:rsidR="00BF7E98" w:rsidRPr="00C41072">
              <w:rPr>
                <w:rFonts w:ascii="Arial" w:eastAsia="Cambria" w:hAnsi="Arial" w:cs="Arial"/>
                <w:sz w:val="18"/>
                <w:szCs w:val="18"/>
              </w:rPr>
              <w:t>6</w:t>
            </w:r>
          </w:p>
        </w:tc>
        <w:tc>
          <w:tcPr>
            <w:tcW w:w="1262" w:type="dxa"/>
            <w:shd w:val="clear" w:color="auto" w:fill="auto"/>
            <w:vAlign w:val="bottom"/>
          </w:tcPr>
          <w:p w14:paraId="4F1D5503" w14:textId="77777777" w:rsidR="000B1D3D" w:rsidRPr="00C41072" w:rsidRDefault="000B1D3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sz w:val="18"/>
                <w:szCs w:val="18"/>
              </w:rPr>
              <w:t>89%</w:t>
            </w:r>
          </w:p>
        </w:tc>
        <w:tc>
          <w:tcPr>
            <w:tcW w:w="1217" w:type="dxa"/>
            <w:shd w:val="clear" w:color="auto" w:fill="auto"/>
          </w:tcPr>
          <w:p w14:paraId="335340D0" w14:textId="77777777" w:rsidR="000B1D3D" w:rsidRPr="00C41072" w:rsidRDefault="000B1D3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sz w:val="18"/>
                <w:szCs w:val="18"/>
              </w:rPr>
              <w:t>570,206,405</w:t>
            </w:r>
          </w:p>
        </w:tc>
        <w:tc>
          <w:tcPr>
            <w:tcW w:w="1263" w:type="dxa"/>
            <w:shd w:val="clear" w:color="auto" w:fill="auto"/>
            <w:vAlign w:val="bottom"/>
          </w:tcPr>
          <w:p w14:paraId="1BEA348C" w14:textId="77777777" w:rsidR="000B1D3D" w:rsidRPr="00C41072" w:rsidRDefault="000B1D3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sz w:val="18"/>
                <w:szCs w:val="18"/>
              </w:rPr>
              <w:t>79%</w:t>
            </w:r>
          </w:p>
        </w:tc>
      </w:tr>
      <w:tr w:rsidR="00962B5D" w:rsidRPr="00C41072" w14:paraId="1DCFDA7C" w14:textId="77777777" w:rsidTr="00514ABD">
        <w:tc>
          <w:tcPr>
            <w:tcW w:w="4005" w:type="dxa"/>
            <w:shd w:val="clear" w:color="auto" w:fill="auto"/>
          </w:tcPr>
          <w:p w14:paraId="14F80459" w14:textId="77777777" w:rsidR="00962B5D" w:rsidRPr="00C41072" w:rsidRDefault="00962B5D" w:rsidP="00514ABD">
            <w:pPr>
              <w:ind w:left="1238"/>
              <w:rPr>
                <w:rFonts w:ascii="Arial" w:eastAsia="Cambria" w:hAnsi="Arial" w:cs="Arial"/>
                <w:sz w:val="8"/>
                <w:szCs w:val="8"/>
              </w:rPr>
            </w:pPr>
          </w:p>
        </w:tc>
        <w:tc>
          <w:tcPr>
            <w:tcW w:w="1413" w:type="dxa"/>
            <w:shd w:val="clear" w:color="auto" w:fill="auto"/>
          </w:tcPr>
          <w:p w14:paraId="09CB90FF" w14:textId="77777777" w:rsidR="00962B5D" w:rsidRPr="00C41072" w:rsidRDefault="00962B5D" w:rsidP="00C41072">
            <w:pPr>
              <w:ind w:right="-72"/>
              <w:jc w:val="right"/>
              <w:rPr>
                <w:rFonts w:ascii="Arial" w:eastAsia="Cambria" w:hAnsi="Arial" w:cs="Arial"/>
                <w:sz w:val="8"/>
                <w:szCs w:val="8"/>
              </w:rPr>
            </w:pPr>
          </w:p>
        </w:tc>
        <w:tc>
          <w:tcPr>
            <w:tcW w:w="1262" w:type="dxa"/>
            <w:shd w:val="clear" w:color="auto" w:fill="auto"/>
            <w:vAlign w:val="bottom"/>
          </w:tcPr>
          <w:p w14:paraId="618635C4" w14:textId="77777777" w:rsidR="00962B5D" w:rsidRPr="00C41072" w:rsidRDefault="00962B5D" w:rsidP="00C41072">
            <w:pPr>
              <w:ind w:right="-72"/>
              <w:jc w:val="right"/>
              <w:rPr>
                <w:rFonts w:ascii="Arial" w:eastAsia="Cambria" w:hAnsi="Arial" w:cs="Arial"/>
                <w:sz w:val="8"/>
                <w:szCs w:val="8"/>
              </w:rPr>
            </w:pPr>
          </w:p>
        </w:tc>
        <w:tc>
          <w:tcPr>
            <w:tcW w:w="1217" w:type="dxa"/>
            <w:shd w:val="clear" w:color="auto" w:fill="auto"/>
          </w:tcPr>
          <w:p w14:paraId="74C983B4" w14:textId="77777777" w:rsidR="00962B5D" w:rsidRPr="00C41072" w:rsidRDefault="00962B5D" w:rsidP="00C41072">
            <w:pPr>
              <w:ind w:right="-72"/>
              <w:jc w:val="right"/>
              <w:rPr>
                <w:rFonts w:ascii="Arial" w:eastAsia="Cambria" w:hAnsi="Arial" w:cs="Arial"/>
                <w:sz w:val="8"/>
                <w:szCs w:val="8"/>
              </w:rPr>
            </w:pPr>
          </w:p>
        </w:tc>
        <w:tc>
          <w:tcPr>
            <w:tcW w:w="1263" w:type="dxa"/>
            <w:shd w:val="clear" w:color="auto" w:fill="auto"/>
            <w:vAlign w:val="bottom"/>
          </w:tcPr>
          <w:p w14:paraId="71CE98FB" w14:textId="77777777" w:rsidR="00962B5D" w:rsidRPr="00C41072" w:rsidRDefault="00962B5D" w:rsidP="00C41072">
            <w:pPr>
              <w:ind w:right="-72"/>
              <w:jc w:val="right"/>
              <w:rPr>
                <w:rFonts w:ascii="Arial" w:eastAsia="Cambria" w:hAnsi="Arial" w:cs="Arial"/>
                <w:sz w:val="8"/>
                <w:szCs w:val="8"/>
              </w:rPr>
            </w:pPr>
          </w:p>
        </w:tc>
      </w:tr>
      <w:tr w:rsidR="008B1585" w:rsidRPr="00C41072" w14:paraId="2CD79C54" w14:textId="77777777" w:rsidTr="00514ABD">
        <w:trPr>
          <w:trHeight w:val="113"/>
        </w:trPr>
        <w:tc>
          <w:tcPr>
            <w:tcW w:w="4005" w:type="dxa"/>
            <w:shd w:val="clear" w:color="auto" w:fill="auto"/>
          </w:tcPr>
          <w:p w14:paraId="49FD7FEB" w14:textId="77777777" w:rsidR="000B1D3D" w:rsidRPr="00C41072" w:rsidRDefault="000B1D3D" w:rsidP="00514ABD">
            <w:pPr>
              <w:pStyle w:val="BlockText"/>
              <w:pBdr>
                <w:bottom w:val="none" w:sz="0" w:space="0" w:color="auto"/>
              </w:pBdr>
              <w:spacing w:line="240" w:lineRule="auto"/>
              <w:ind w:left="1238" w:right="0"/>
              <w:jc w:val="both"/>
              <w:rPr>
                <w:rFonts w:ascii="Arial" w:eastAsia="Cambria" w:hAnsi="Arial" w:cs="Arial"/>
                <w:sz w:val="18"/>
                <w:szCs w:val="18"/>
                <w:cs/>
              </w:rPr>
            </w:pPr>
          </w:p>
        </w:tc>
        <w:tc>
          <w:tcPr>
            <w:tcW w:w="1413" w:type="dxa"/>
            <w:shd w:val="clear" w:color="auto" w:fill="auto"/>
          </w:tcPr>
          <w:p w14:paraId="1D212F0B" w14:textId="77777777" w:rsidR="000B1D3D" w:rsidRPr="00C41072" w:rsidRDefault="000B1D3D" w:rsidP="00C41072">
            <w:pPr>
              <w:pBdr>
                <w:bottom w:val="double" w:sz="4" w:space="0" w:color="auto"/>
              </w:pBdr>
              <w:ind w:right="-72"/>
              <w:jc w:val="right"/>
              <w:rPr>
                <w:rFonts w:ascii="Arial" w:eastAsia="Cambria" w:hAnsi="Arial" w:cs="Arial"/>
                <w:sz w:val="18"/>
                <w:szCs w:val="18"/>
              </w:rPr>
            </w:pPr>
            <w:r w:rsidRPr="00C41072">
              <w:rPr>
                <w:rFonts w:ascii="Arial" w:eastAsia="Cambria" w:hAnsi="Arial" w:cs="Arial"/>
                <w:sz w:val="18"/>
                <w:szCs w:val="18"/>
                <w:cs/>
              </w:rPr>
              <w:t>509</w:t>
            </w:r>
            <w:r w:rsidRPr="00C41072">
              <w:rPr>
                <w:rFonts w:ascii="Arial" w:eastAsia="Cambria" w:hAnsi="Arial" w:cs="Arial"/>
                <w:sz w:val="18"/>
                <w:szCs w:val="18"/>
              </w:rPr>
              <w:t>,</w:t>
            </w:r>
            <w:r w:rsidRPr="00C41072">
              <w:rPr>
                <w:rFonts w:ascii="Arial" w:eastAsia="Cambria" w:hAnsi="Arial" w:cs="Arial"/>
                <w:sz w:val="18"/>
                <w:szCs w:val="18"/>
                <w:cs/>
              </w:rPr>
              <w:t>135</w:t>
            </w:r>
            <w:r w:rsidRPr="00C41072">
              <w:rPr>
                <w:rFonts w:ascii="Arial" w:eastAsia="Cambria" w:hAnsi="Arial" w:cs="Arial"/>
                <w:sz w:val="18"/>
                <w:szCs w:val="18"/>
              </w:rPr>
              <w:t>,</w:t>
            </w:r>
            <w:r w:rsidRPr="00C41072">
              <w:rPr>
                <w:rFonts w:ascii="Arial" w:eastAsia="Cambria" w:hAnsi="Arial" w:cs="Arial"/>
                <w:sz w:val="18"/>
                <w:szCs w:val="18"/>
                <w:cs/>
              </w:rPr>
              <w:t>61</w:t>
            </w:r>
            <w:r w:rsidR="00BF7E98" w:rsidRPr="00C41072">
              <w:rPr>
                <w:rFonts w:ascii="Arial" w:eastAsia="Cambria" w:hAnsi="Arial" w:cs="Arial"/>
                <w:sz w:val="18"/>
                <w:szCs w:val="18"/>
              </w:rPr>
              <w:t>6</w:t>
            </w:r>
          </w:p>
        </w:tc>
        <w:tc>
          <w:tcPr>
            <w:tcW w:w="1262" w:type="dxa"/>
            <w:shd w:val="clear" w:color="auto" w:fill="auto"/>
            <w:vAlign w:val="bottom"/>
          </w:tcPr>
          <w:p w14:paraId="1D167637" w14:textId="77777777" w:rsidR="000B1D3D" w:rsidRPr="00C41072" w:rsidRDefault="000B1D3D" w:rsidP="00C41072">
            <w:pPr>
              <w:pBdr>
                <w:bottom w:val="double" w:sz="4" w:space="0" w:color="auto"/>
              </w:pBdr>
              <w:ind w:right="-72"/>
              <w:jc w:val="right"/>
              <w:rPr>
                <w:rFonts w:ascii="Arial" w:eastAsia="Cambria" w:hAnsi="Arial" w:cs="Arial"/>
                <w:sz w:val="18"/>
                <w:szCs w:val="18"/>
              </w:rPr>
            </w:pPr>
            <w:r w:rsidRPr="00C41072">
              <w:rPr>
                <w:rFonts w:ascii="Arial" w:eastAsia="Cambria" w:hAnsi="Arial" w:cs="Arial"/>
                <w:sz w:val="18"/>
                <w:szCs w:val="18"/>
              </w:rPr>
              <w:t>89%</w:t>
            </w:r>
          </w:p>
        </w:tc>
        <w:tc>
          <w:tcPr>
            <w:tcW w:w="1217" w:type="dxa"/>
            <w:shd w:val="clear" w:color="auto" w:fill="auto"/>
          </w:tcPr>
          <w:p w14:paraId="01C1DED2" w14:textId="77777777" w:rsidR="000B1D3D" w:rsidRPr="00C41072" w:rsidRDefault="000B1D3D" w:rsidP="00C41072">
            <w:pPr>
              <w:pBdr>
                <w:bottom w:val="double" w:sz="4" w:space="0" w:color="auto"/>
              </w:pBdr>
              <w:ind w:right="-72"/>
              <w:jc w:val="right"/>
              <w:rPr>
                <w:rFonts w:ascii="Arial" w:eastAsia="Cambria" w:hAnsi="Arial" w:cs="Arial"/>
                <w:sz w:val="18"/>
                <w:szCs w:val="18"/>
              </w:rPr>
            </w:pPr>
            <w:r w:rsidRPr="00C41072">
              <w:rPr>
                <w:rFonts w:ascii="Arial" w:eastAsia="Cambria" w:hAnsi="Arial" w:cs="Arial"/>
                <w:sz w:val="18"/>
                <w:szCs w:val="18"/>
              </w:rPr>
              <w:t>570,206,405</w:t>
            </w:r>
          </w:p>
        </w:tc>
        <w:tc>
          <w:tcPr>
            <w:tcW w:w="1263" w:type="dxa"/>
            <w:shd w:val="clear" w:color="auto" w:fill="auto"/>
            <w:vAlign w:val="bottom"/>
          </w:tcPr>
          <w:p w14:paraId="058DD2AB" w14:textId="77777777" w:rsidR="000B1D3D" w:rsidRPr="00C41072" w:rsidRDefault="000B1D3D" w:rsidP="00C41072">
            <w:pPr>
              <w:pStyle w:val="BlockText"/>
              <w:pBdr>
                <w:bottom w:val="double" w:sz="4" w:space="0" w:color="auto"/>
              </w:pBdr>
              <w:spacing w:line="240" w:lineRule="auto"/>
              <w:ind w:left="0" w:right="-72"/>
              <w:rPr>
                <w:rFonts w:ascii="Arial" w:eastAsia="Cambria" w:hAnsi="Arial" w:cs="Arial"/>
                <w:b w:val="0"/>
                <w:bCs w:val="0"/>
                <w:sz w:val="18"/>
                <w:szCs w:val="18"/>
              </w:rPr>
            </w:pPr>
            <w:r w:rsidRPr="00C41072">
              <w:rPr>
                <w:rFonts w:ascii="Arial" w:eastAsia="Cambria" w:hAnsi="Arial" w:cs="Arial"/>
                <w:b w:val="0"/>
                <w:bCs w:val="0"/>
                <w:sz w:val="18"/>
                <w:szCs w:val="18"/>
              </w:rPr>
              <w:t>79%</w:t>
            </w:r>
          </w:p>
        </w:tc>
      </w:tr>
    </w:tbl>
    <w:p w14:paraId="66950172" w14:textId="77777777" w:rsidR="00142C0E" w:rsidRPr="00C41072" w:rsidRDefault="00142C0E" w:rsidP="00C41072">
      <w:pPr>
        <w:suppressAutoHyphens/>
        <w:ind w:left="1620"/>
        <w:rPr>
          <w:rFonts w:ascii="Arial" w:hAnsi="Arial" w:cs="Arial"/>
          <w:color w:val="000000"/>
          <w:sz w:val="16"/>
          <w:szCs w:val="16"/>
        </w:rPr>
      </w:pPr>
    </w:p>
    <w:p w14:paraId="7D65532E" w14:textId="77777777" w:rsidR="009B4145" w:rsidRPr="00C41072" w:rsidRDefault="009B4145" w:rsidP="00C41072">
      <w:pPr>
        <w:suppressAutoHyphens/>
        <w:ind w:left="1620"/>
        <w:rPr>
          <w:rFonts w:ascii="Arial" w:hAnsi="Arial" w:cs="Arial"/>
          <w:color w:val="000000"/>
          <w:sz w:val="16"/>
          <w:szCs w:val="16"/>
        </w:rPr>
      </w:pPr>
    </w:p>
    <w:tbl>
      <w:tblPr>
        <w:tblW w:w="9178" w:type="dxa"/>
        <w:tblInd w:w="378" w:type="dxa"/>
        <w:tblLook w:val="04A0" w:firstRow="1" w:lastRow="0" w:firstColumn="1" w:lastColumn="0" w:noHBand="0" w:noVBand="1"/>
      </w:tblPr>
      <w:tblGrid>
        <w:gridCol w:w="4023"/>
        <w:gridCol w:w="1413"/>
        <w:gridCol w:w="1262"/>
        <w:gridCol w:w="1217"/>
        <w:gridCol w:w="1263"/>
      </w:tblGrid>
      <w:tr w:rsidR="00962B5D" w:rsidRPr="00C41072" w14:paraId="0C3D46AF" w14:textId="77777777" w:rsidTr="00514ABD">
        <w:tc>
          <w:tcPr>
            <w:tcW w:w="4023" w:type="dxa"/>
            <w:shd w:val="clear" w:color="auto" w:fill="auto"/>
          </w:tcPr>
          <w:p w14:paraId="33350F49" w14:textId="77777777" w:rsidR="00962B5D" w:rsidRPr="00C41072" w:rsidRDefault="00962B5D" w:rsidP="00514ABD">
            <w:pPr>
              <w:ind w:left="1238"/>
              <w:rPr>
                <w:rFonts w:ascii="Arial" w:eastAsia="Cambria" w:hAnsi="Arial" w:cs="Arial"/>
                <w:sz w:val="18"/>
                <w:szCs w:val="18"/>
              </w:rPr>
            </w:pPr>
          </w:p>
        </w:tc>
        <w:tc>
          <w:tcPr>
            <w:tcW w:w="5155" w:type="dxa"/>
            <w:gridSpan w:val="4"/>
            <w:shd w:val="clear" w:color="auto" w:fill="auto"/>
          </w:tcPr>
          <w:p w14:paraId="15983BDD" w14:textId="77777777" w:rsidR="00962B5D" w:rsidRPr="00C41072" w:rsidRDefault="00962B5D" w:rsidP="00C41072">
            <w:pPr>
              <w:pBdr>
                <w:bottom w:val="single" w:sz="4" w:space="1" w:color="auto"/>
              </w:pBdr>
              <w:ind w:right="-72"/>
              <w:jc w:val="center"/>
              <w:rPr>
                <w:rFonts w:ascii="Arial" w:eastAsia="Cambria" w:hAnsi="Arial" w:cs="Arial"/>
                <w:b/>
                <w:bCs/>
                <w:sz w:val="18"/>
                <w:szCs w:val="18"/>
                <w:cs/>
              </w:rPr>
            </w:pPr>
            <w:r w:rsidRPr="00C41072">
              <w:rPr>
                <w:rFonts w:ascii="Arial" w:eastAsia="Times New Roman" w:hAnsi="Arial" w:cs="Arial"/>
                <w:b/>
                <w:bCs/>
                <w:sz w:val="18"/>
                <w:szCs w:val="18"/>
              </w:rPr>
              <w:t>Separate financial statements</w:t>
            </w:r>
          </w:p>
        </w:tc>
      </w:tr>
      <w:tr w:rsidR="00962B5D" w:rsidRPr="00C41072" w14:paraId="10E7190D" w14:textId="77777777" w:rsidTr="00514ABD">
        <w:tc>
          <w:tcPr>
            <w:tcW w:w="4023" w:type="dxa"/>
            <w:shd w:val="clear" w:color="auto" w:fill="auto"/>
          </w:tcPr>
          <w:p w14:paraId="25CD604C" w14:textId="77777777" w:rsidR="00962B5D" w:rsidRPr="00C41072" w:rsidRDefault="00962B5D" w:rsidP="00514ABD">
            <w:pPr>
              <w:ind w:left="1238"/>
              <w:rPr>
                <w:rFonts w:ascii="Arial" w:eastAsia="Cambria" w:hAnsi="Arial" w:cs="Arial"/>
                <w:sz w:val="18"/>
                <w:szCs w:val="18"/>
              </w:rPr>
            </w:pPr>
          </w:p>
        </w:tc>
        <w:tc>
          <w:tcPr>
            <w:tcW w:w="2675" w:type="dxa"/>
            <w:gridSpan w:val="2"/>
            <w:shd w:val="clear" w:color="auto" w:fill="auto"/>
          </w:tcPr>
          <w:p w14:paraId="52F40A57" w14:textId="77777777" w:rsidR="00962B5D" w:rsidRPr="00C41072" w:rsidRDefault="00962B5D" w:rsidP="00C41072">
            <w:pPr>
              <w:pBdr>
                <w:bottom w:val="single" w:sz="4" w:space="1" w:color="auto"/>
              </w:pBdr>
              <w:ind w:right="-72"/>
              <w:jc w:val="center"/>
              <w:rPr>
                <w:rFonts w:ascii="Arial" w:eastAsia="Cambria" w:hAnsi="Arial" w:cs="Arial"/>
                <w:b/>
                <w:bCs/>
                <w:sz w:val="18"/>
                <w:szCs w:val="18"/>
              </w:rPr>
            </w:pPr>
            <w:r w:rsidRPr="00C41072">
              <w:rPr>
                <w:rFonts w:ascii="Arial" w:eastAsia="Cambria" w:hAnsi="Arial" w:cs="Arial"/>
                <w:b/>
                <w:bCs/>
                <w:sz w:val="18"/>
                <w:szCs w:val="18"/>
              </w:rPr>
              <w:t>2020</w:t>
            </w:r>
          </w:p>
        </w:tc>
        <w:tc>
          <w:tcPr>
            <w:tcW w:w="2480" w:type="dxa"/>
            <w:gridSpan w:val="2"/>
            <w:shd w:val="clear" w:color="auto" w:fill="auto"/>
          </w:tcPr>
          <w:p w14:paraId="773D976D" w14:textId="77777777" w:rsidR="00962B5D" w:rsidRPr="00C41072" w:rsidRDefault="00962B5D" w:rsidP="00C41072">
            <w:pPr>
              <w:pBdr>
                <w:bottom w:val="single" w:sz="4" w:space="1" w:color="auto"/>
              </w:pBdr>
              <w:ind w:right="-72"/>
              <w:jc w:val="center"/>
              <w:rPr>
                <w:rFonts w:ascii="Arial" w:eastAsia="Cambria" w:hAnsi="Arial" w:cs="Arial"/>
                <w:sz w:val="18"/>
                <w:szCs w:val="18"/>
              </w:rPr>
            </w:pPr>
            <w:r w:rsidRPr="00C41072">
              <w:rPr>
                <w:rFonts w:ascii="Arial" w:eastAsia="Cambria" w:hAnsi="Arial" w:cs="Arial"/>
                <w:b/>
                <w:bCs/>
                <w:sz w:val="18"/>
                <w:szCs w:val="18"/>
              </w:rPr>
              <w:t>2019</w:t>
            </w:r>
          </w:p>
        </w:tc>
      </w:tr>
      <w:tr w:rsidR="00962B5D" w:rsidRPr="00C41072" w14:paraId="443FA32D" w14:textId="77777777" w:rsidTr="00514ABD">
        <w:tc>
          <w:tcPr>
            <w:tcW w:w="4023" w:type="dxa"/>
            <w:shd w:val="clear" w:color="auto" w:fill="auto"/>
          </w:tcPr>
          <w:p w14:paraId="0CB8C34B" w14:textId="77777777" w:rsidR="00962B5D" w:rsidRPr="00C41072" w:rsidRDefault="00962B5D" w:rsidP="00514ABD">
            <w:pPr>
              <w:ind w:left="1238"/>
              <w:rPr>
                <w:rFonts w:ascii="Arial" w:eastAsia="Cambria" w:hAnsi="Arial" w:cs="Arial"/>
                <w:sz w:val="18"/>
                <w:szCs w:val="18"/>
              </w:rPr>
            </w:pPr>
          </w:p>
        </w:tc>
        <w:tc>
          <w:tcPr>
            <w:tcW w:w="1413" w:type="dxa"/>
            <w:shd w:val="clear" w:color="auto" w:fill="auto"/>
          </w:tcPr>
          <w:p w14:paraId="2728D73C" w14:textId="77777777" w:rsidR="00EA36C3" w:rsidRPr="00C41072" w:rsidRDefault="00EA36C3" w:rsidP="00C41072">
            <w:pPr>
              <w:pBdr>
                <w:bottom w:val="single" w:sz="4" w:space="1" w:color="auto"/>
              </w:pBdr>
              <w:ind w:right="-72"/>
              <w:jc w:val="right"/>
              <w:rPr>
                <w:rFonts w:ascii="Arial" w:eastAsia="Cambria" w:hAnsi="Arial" w:cs="Arial"/>
                <w:b/>
                <w:bCs/>
                <w:sz w:val="18"/>
                <w:szCs w:val="18"/>
              </w:rPr>
            </w:pPr>
          </w:p>
          <w:p w14:paraId="64D5DB1B" w14:textId="77777777" w:rsidR="00962B5D" w:rsidRPr="00C41072" w:rsidRDefault="00962B5D"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 xml:space="preserve"> Baht</w:t>
            </w:r>
          </w:p>
        </w:tc>
        <w:tc>
          <w:tcPr>
            <w:tcW w:w="1262" w:type="dxa"/>
            <w:shd w:val="clear" w:color="auto" w:fill="auto"/>
          </w:tcPr>
          <w:p w14:paraId="7B43917E" w14:textId="77777777" w:rsidR="00962B5D" w:rsidRPr="00C41072" w:rsidRDefault="00962B5D" w:rsidP="00C41072">
            <w:pPr>
              <w:pBdr>
                <w:bottom w:val="single" w:sz="4" w:space="1" w:color="auto"/>
              </w:pBdr>
              <w:ind w:right="-72"/>
              <w:jc w:val="right"/>
              <w:rPr>
                <w:rFonts w:ascii="Arial" w:eastAsia="Cambria" w:hAnsi="Arial" w:cs="Arial"/>
                <w:b/>
                <w:bCs/>
                <w:sz w:val="18"/>
                <w:szCs w:val="18"/>
              </w:rPr>
            </w:pPr>
            <w:r w:rsidRPr="00C41072">
              <w:rPr>
                <w:rFonts w:ascii="Arial" w:eastAsia="Cambria" w:hAnsi="Arial" w:cs="Arial"/>
                <w:b/>
                <w:bCs/>
                <w:sz w:val="18"/>
                <w:szCs w:val="18"/>
              </w:rPr>
              <w:t>% of total loans</w:t>
            </w:r>
          </w:p>
        </w:tc>
        <w:tc>
          <w:tcPr>
            <w:tcW w:w="1217" w:type="dxa"/>
            <w:shd w:val="clear" w:color="auto" w:fill="auto"/>
          </w:tcPr>
          <w:p w14:paraId="6A31842F" w14:textId="77777777" w:rsidR="00EA36C3" w:rsidRPr="00C41072" w:rsidRDefault="00EA36C3" w:rsidP="00C41072">
            <w:pPr>
              <w:pBdr>
                <w:bottom w:val="single" w:sz="4" w:space="1" w:color="auto"/>
              </w:pBdr>
              <w:ind w:right="-72"/>
              <w:jc w:val="right"/>
              <w:rPr>
                <w:rFonts w:ascii="Arial" w:eastAsia="Cambria" w:hAnsi="Arial" w:cs="Arial"/>
                <w:b/>
                <w:bCs/>
                <w:sz w:val="18"/>
                <w:szCs w:val="18"/>
              </w:rPr>
            </w:pPr>
          </w:p>
          <w:p w14:paraId="08A8F132" w14:textId="77777777" w:rsidR="00962B5D" w:rsidRPr="00C41072" w:rsidRDefault="00962B5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b/>
                <w:bCs/>
                <w:sz w:val="18"/>
                <w:szCs w:val="18"/>
              </w:rPr>
              <w:t>Baht</w:t>
            </w:r>
          </w:p>
        </w:tc>
        <w:tc>
          <w:tcPr>
            <w:tcW w:w="1263" w:type="dxa"/>
            <w:shd w:val="clear" w:color="auto" w:fill="auto"/>
          </w:tcPr>
          <w:p w14:paraId="5439B0C7" w14:textId="77777777" w:rsidR="00962B5D" w:rsidRPr="00C41072" w:rsidRDefault="00962B5D" w:rsidP="00C41072">
            <w:pPr>
              <w:pBdr>
                <w:bottom w:val="single" w:sz="4" w:space="1" w:color="auto"/>
              </w:pBdr>
              <w:ind w:right="-72"/>
              <w:jc w:val="right"/>
              <w:rPr>
                <w:rFonts w:ascii="Arial" w:eastAsia="Cambria" w:hAnsi="Arial" w:cs="Arial"/>
                <w:sz w:val="18"/>
                <w:szCs w:val="18"/>
              </w:rPr>
            </w:pPr>
            <w:r w:rsidRPr="00C41072">
              <w:rPr>
                <w:rFonts w:ascii="Arial" w:eastAsia="Cambria" w:hAnsi="Arial" w:cs="Arial"/>
                <w:b/>
                <w:bCs/>
                <w:sz w:val="18"/>
                <w:szCs w:val="18"/>
              </w:rPr>
              <w:t>% of total loans</w:t>
            </w:r>
          </w:p>
        </w:tc>
      </w:tr>
      <w:tr w:rsidR="00962B5D" w:rsidRPr="00C41072" w14:paraId="6C2D7615" w14:textId="77777777" w:rsidTr="00514ABD">
        <w:tc>
          <w:tcPr>
            <w:tcW w:w="4023" w:type="dxa"/>
            <w:shd w:val="clear" w:color="auto" w:fill="auto"/>
          </w:tcPr>
          <w:p w14:paraId="5863C9DE" w14:textId="77777777" w:rsidR="00962B5D" w:rsidRPr="00C41072" w:rsidRDefault="00962B5D" w:rsidP="00514ABD">
            <w:pPr>
              <w:ind w:left="1238"/>
              <w:rPr>
                <w:rFonts w:ascii="Arial" w:eastAsia="Cambria" w:hAnsi="Arial" w:cs="Arial"/>
                <w:sz w:val="8"/>
                <w:szCs w:val="8"/>
              </w:rPr>
            </w:pPr>
          </w:p>
        </w:tc>
        <w:tc>
          <w:tcPr>
            <w:tcW w:w="1413" w:type="dxa"/>
            <w:shd w:val="clear" w:color="auto" w:fill="auto"/>
          </w:tcPr>
          <w:p w14:paraId="07441F4C" w14:textId="77777777" w:rsidR="00962B5D" w:rsidRPr="00C41072" w:rsidRDefault="00962B5D" w:rsidP="00C41072">
            <w:pPr>
              <w:ind w:right="-72"/>
              <w:rPr>
                <w:rFonts w:ascii="Arial" w:eastAsia="Cambria" w:hAnsi="Arial" w:cs="Arial"/>
                <w:sz w:val="8"/>
                <w:szCs w:val="8"/>
              </w:rPr>
            </w:pPr>
          </w:p>
        </w:tc>
        <w:tc>
          <w:tcPr>
            <w:tcW w:w="1262" w:type="dxa"/>
            <w:shd w:val="clear" w:color="auto" w:fill="auto"/>
          </w:tcPr>
          <w:p w14:paraId="5B714B53" w14:textId="77777777" w:rsidR="00962B5D" w:rsidRPr="00C41072" w:rsidRDefault="00962B5D" w:rsidP="00C41072">
            <w:pPr>
              <w:ind w:right="-72"/>
              <w:rPr>
                <w:rFonts w:ascii="Arial" w:eastAsia="Cambria" w:hAnsi="Arial" w:cs="Arial"/>
                <w:sz w:val="8"/>
                <w:szCs w:val="8"/>
              </w:rPr>
            </w:pPr>
          </w:p>
        </w:tc>
        <w:tc>
          <w:tcPr>
            <w:tcW w:w="1217" w:type="dxa"/>
            <w:shd w:val="clear" w:color="auto" w:fill="auto"/>
          </w:tcPr>
          <w:p w14:paraId="24638925" w14:textId="77777777" w:rsidR="00962B5D" w:rsidRPr="00C41072" w:rsidRDefault="00962B5D" w:rsidP="00C41072">
            <w:pPr>
              <w:ind w:right="-72"/>
              <w:rPr>
                <w:rFonts w:ascii="Arial" w:eastAsia="Cambria" w:hAnsi="Arial" w:cs="Arial"/>
                <w:sz w:val="8"/>
                <w:szCs w:val="8"/>
              </w:rPr>
            </w:pPr>
          </w:p>
        </w:tc>
        <w:tc>
          <w:tcPr>
            <w:tcW w:w="1263" w:type="dxa"/>
            <w:shd w:val="clear" w:color="auto" w:fill="auto"/>
          </w:tcPr>
          <w:p w14:paraId="199109B0" w14:textId="77777777" w:rsidR="00962B5D" w:rsidRPr="00C41072" w:rsidRDefault="00962B5D" w:rsidP="00C41072">
            <w:pPr>
              <w:ind w:right="-72"/>
              <w:rPr>
                <w:rFonts w:ascii="Arial" w:eastAsia="Cambria" w:hAnsi="Arial" w:cs="Arial"/>
                <w:sz w:val="8"/>
                <w:szCs w:val="8"/>
              </w:rPr>
            </w:pPr>
          </w:p>
        </w:tc>
      </w:tr>
      <w:tr w:rsidR="00962B5D" w:rsidRPr="00C41072" w14:paraId="6C83B67F" w14:textId="77777777" w:rsidTr="00514ABD">
        <w:tc>
          <w:tcPr>
            <w:tcW w:w="4023" w:type="dxa"/>
            <w:shd w:val="clear" w:color="auto" w:fill="auto"/>
          </w:tcPr>
          <w:p w14:paraId="2717F8F8" w14:textId="77777777" w:rsidR="00962B5D" w:rsidRPr="00C41072" w:rsidRDefault="00962B5D" w:rsidP="00514ABD">
            <w:pPr>
              <w:ind w:left="1238"/>
              <w:rPr>
                <w:rFonts w:ascii="Arial" w:eastAsia="Cambria" w:hAnsi="Arial" w:cs="Arial"/>
                <w:sz w:val="18"/>
                <w:szCs w:val="18"/>
              </w:rPr>
            </w:pPr>
            <w:r w:rsidRPr="00C41072">
              <w:rPr>
                <w:rFonts w:ascii="Arial" w:eastAsia="Cambria" w:hAnsi="Arial" w:cs="Arial"/>
                <w:sz w:val="18"/>
                <w:szCs w:val="18"/>
              </w:rPr>
              <w:t>Variable rate borrowings</w:t>
            </w:r>
          </w:p>
        </w:tc>
        <w:tc>
          <w:tcPr>
            <w:tcW w:w="1413" w:type="dxa"/>
            <w:shd w:val="clear" w:color="auto" w:fill="auto"/>
            <w:vAlign w:val="bottom"/>
          </w:tcPr>
          <w:p w14:paraId="5DB706F4" w14:textId="77777777" w:rsidR="00962B5D" w:rsidRPr="00C41072" w:rsidRDefault="00962B5D"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323,069,17</w:t>
            </w:r>
            <w:r w:rsidR="00BF7E98" w:rsidRPr="00C41072">
              <w:rPr>
                <w:rFonts w:ascii="Arial" w:eastAsia="Times New Roman" w:hAnsi="Arial" w:cs="Arial"/>
                <w:sz w:val="18"/>
                <w:szCs w:val="18"/>
              </w:rPr>
              <w:t>5</w:t>
            </w:r>
          </w:p>
        </w:tc>
        <w:tc>
          <w:tcPr>
            <w:tcW w:w="1262" w:type="dxa"/>
            <w:shd w:val="clear" w:color="auto" w:fill="auto"/>
            <w:vAlign w:val="bottom"/>
          </w:tcPr>
          <w:p w14:paraId="519295B5" w14:textId="77777777" w:rsidR="00962B5D" w:rsidRPr="00C41072" w:rsidRDefault="00962B5D"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84%</w:t>
            </w:r>
          </w:p>
        </w:tc>
        <w:tc>
          <w:tcPr>
            <w:tcW w:w="1217" w:type="dxa"/>
            <w:shd w:val="clear" w:color="auto" w:fill="auto"/>
            <w:vAlign w:val="bottom"/>
          </w:tcPr>
          <w:p w14:paraId="7F861D23" w14:textId="77777777" w:rsidR="00962B5D" w:rsidRPr="00C41072" w:rsidRDefault="00962B5D"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348,096,072</w:t>
            </w:r>
          </w:p>
        </w:tc>
        <w:tc>
          <w:tcPr>
            <w:tcW w:w="1263" w:type="dxa"/>
            <w:shd w:val="clear" w:color="auto" w:fill="auto"/>
            <w:vAlign w:val="bottom"/>
          </w:tcPr>
          <w:p w14:paraId="5718C67E" w14:textId="77777777" w:rsidR="00962B5D" w:rsidRPr="00C41072" w:rsidRDefault="00962B5D"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69%</w:t>
            </w:r>
          </w:p>
        </w:tc>
      </w:tr>
      <w:tr w:rsidR="00962B5D" w:rsidRPr="00C41072" w14:paraId="14CEC5AB" w14:textId="77777777" w:rsidTr="00514ABD">
        <w:tc>
          <w:tcPr>
            <w:tcW w:w="4023" w:type="dxa"/>
            <w:shd w:val="clear" w:color="auto" w:fill="auto"/>
          </w:tcPr>
          <w:p w14:paraId="13FD2777" w14:textId="77777777" w:rsidR="00962B5D" w:rsidRPr="00C41072" w:rsidRDefault="00962B5D" w:rsidP="00514ABD">
            <w:pPr>
              <w:ind w:left="1238"/>
              <w:rPr>
                <w:rFonts w:ascii="Arial" w:eastAsia="Cambria" w:hAnsi="Arial" w:cs="Arial"/>
                <w:sz w:val="8"/>
                <w:szCs w:val="8"/>
              </w:rPr>
            </w:pPr>
          </w:p>
        </w:tc>
        <w:tc>
          <w:tcPr>
            <w:tcW w:w="1413" w:type="dxa"/>
            <w:shd w:val="clear" w:color="auto" w:fill="auto"/>
          </w:tcPr>
          <w:p w14:paraId="71DFC77C" w14:textId="77777777" w:rsidR="00962B5D" w:rsidRPr="00C41072" w:rsidRDefault="00962B5D" w:rsidP="00C41072">
            <w:pPr>
              <w:ind w:right="-72"/>
              <w:jc w:val="right"/>
              <w:rPr>
                <w:rFonts w:ascii="Arial" w:eastAsia="Cambria" w:hAnsi="Arial" w:cs="Arial"/>
                <w:sz w:val="8"/>
                <w:szCs w:val="8"/>
              </w:rPr>
            </w:pPr>
          </w:p>
        </w:tc>
        <w:tc>
          <w:tcPr>
            <w:tcW w:w="1262" w:type="dxa"/>
            <w:shd w:val="clear" w:color="auto" w:fill="auto"/>
            <w:vAlign w:val="bottom"/>
          </w:tcPr>
          <w:p w14:paraId="30F4D649" w14:textId="77777777" w:rsidR="00962B5D" w:rsidRPr="00C41072" w:rsidRDefault="00962B5D" w:rsidP="00C41072">
            <w:pPr>
              <w:ind w:right="-72"/>
              <w:jc w:val="right"/>
              <w:rPr>
                <w:rFonts w:ascii="Arial" w:eastAsia="Cambria" w:hAnsi="Arial" w:cs="Arial"/>
                <w:sz w:val="8"/>
                <w:szCs w:val="8"/>
              </w:rPr>
            </w:pPr>
          </w:p>
        </w:tc>
        <w:tc>
          <w:tcPr>
            <w:tcW w:w="1217" w:type="dxa"/>
            <w:shd w:val="clear" w:color="auto" w:fill="auto"/>
          </w:tcPr>
          <w:p w14:paraId="3BCD7A46" w14:textId="77777777" w:rsidR="00962B5D" w:rsidRPr="00C41072" w:rsidRDefault="00962B5D" w:rsidP="00C41072">
            <w:pPr>
              <w:ind w:right="-72"/>
              <w:jc w:val="right"/>
              <w:rPr>
                <w:rFonts w:ascii="Arial" w:eastAsia="Cambria" w:hAnsi="Arial" w:cs="Arial"/>
                <w:sz w:val="8"/>
                <w:szCs w:val="8"/>
              </w:rPr>
            </w:pPr>
          </w:p>
        </w:tc>
        <w:tc>
          <w:tcPr>
            <w:tcW w:w="1263" w:type="dxa"/>
            <w:shd w:val="clear" w:color="auto" w:fill="auto"/>
            <w:vAlign w:val="bottom"/>
          </w:tcPr>
          <w:p w14:paraId="54D89B68" w14:textId="77777777" w:rsidR="00962B5D" w:rsidRPr="00C41072" w:rsidRDefault="00962B5D" w:rsidP="00C41072">
            <w:pPr>
              <w:ind w:right="-72"/>
              <w:jc w:val="right"/>
              <w:rPr>
                <w:rFonts w:ascii="Arial" w:eastAsia="Cambria" w:hAnsi="Arial" w:cs="Arial"/>
                <w:sz w:val="8"/>
                <w:szCs w:val="8"/>
              </w:rPr>
            </w:pPr>
          </w:p>
        </w:tc>
      </w:tr>
      <w:tr w:rsidR="00962B5D" w:rsidRPr="00C41072" w14:paraId="1D1E644B" w14:textId="77777777" w:rsidTr="00514ABD">
        <w:trPr>
          <w:trHeight w:val="113"/>
        </w:trPr>
        <w:tc>
          <w:tcPr>
            <w:tcW w:w="4023" w:type="dxa"/>
            <w:shd w:val="clear" w:color="auto" w:fill="auto"/>
          </w:tcPr>
          <w:p w14:paraId="5B81DF47" w14:textId="77777777" w:rsidR="00962B5D" w:rsidRPr="00C41072" w:rsidRDefault="00962B5D" w:rsidP="00514ABD">
            <w:pPr>
              <w:pStyle w:val="BlockText"/>
              <w:pBdr>
                <w:bottom w:val="none" w:sz="0" w:space="0" w:color="auto"/>
              </w:pBdr>
              <w:spacing w:line="240" w:lineRule="auto"/>
              <w:ind w:left="1238" w:right="0"/>
              <w:jc w:val="both"/>
              <w:rPr>
                <w:rFonts w:ascii="Arial" w:eastAsia="Cambria" w:hAnsi="Arial" w:cs="Arial"/>
                <w:sz w:val="18"/>
                <w:szCs w:val="18"/>
                <w:cs/>
              </w:rPr>
            </w:pPr>
          </w:p>
        </w:tc>
        <w:tc>
          <w:tcPr>
            <w:tcW w:w="1413" w:type="dxa"/>
            <w:shd w:val="clear" w:color="auto" w:fill="auto"/>
            <w:vAlign w:val="bottom"/>
          </w:tcPr>
          <w:p w14:paraId="205F7C70" w14:textId="77777777" w:rsidR="00962B5D" w:rsidRPr="00C41072" w:rsidRDefault="00962B5D"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323,069,17</w:t>
            </w:r>
            <w:r w:rsidR="00BF7E98" w:rsidRPr="00C41072">
              <w:rPr>
                <w:rFonts w:ascii="Arial" w:eastAsia="Times New Roman" w:hAnsi="Arial" w:cs="Arial"/>
                <w:sz w:val="18"/>
                <w:szCs w:val="18"/>
              </w:rPr>
              <w:t>5</w:t>
            </w:r>
          </w:p>
        </w:tc>
        <w:tc>
          <w:tcPr>
            <w:tcW w:w="1262" w:type="dxa"/>
            <w:shd w:val="clear" w:color="auto" w:fill="auto"/>
            <w:vAlign w:val="bottom"/>
          </w:tcPr>
          <w:p w14:paraId="0A359FC5" w14:textId="77777777" w:rsidR="00962B5D" w:rsidRPr="00C41072" w:rsidRDefault="00962B5D"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84%</w:t>
            </w:r>
          </w:p>
        </w:tc>
        <w:tc>
          <w:tcPr>
            <w:tcW w:w="1217" w:type="dxa"/>
            <w:shd w:val="clear" w:color="auto" w:fill="auto"/>
            <w:vAlign w:val="bottom"/>
          </w:tcPr>
          <w:p w14:paraId="463EFC31" w14:textId="77777777" w:rsidR="00962B5D" w:rsidRPr="00C41072" w:rsidRDefault="00962B5D"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348,096,072</w:t>
            </w:r>
          </w:p>
        </w:tc>
        <w:tc>
          <w:tcPr>
            <w:tcW w:w="1263" w:type="dxa"/>
            <w:shd w:val="clear" w:color="auto" w:fill="auto"/>
            <w:vAlign w:val="bottom"/>
          </w:tcPr>
          <w:p w14:paraId="795DC368" w14:textId="77777777" w:rsidR="00962B5D" w:rsidRPr="00C41072" w:rsidRDefault="00962B5D"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69%</w:t>
            </w:r>
          </w:p>
        </w:tc>
      </w:tr>
    </w:tbl>
    <w:p w14:paraId="31FA604C" w14:textId="77777777" w:rsidR="00DE5CC1" w:rsidRPr="00C41072" w:rsidRDefault="00DE5CC1" w:rsidP="00C41072">
      <w:pPr>
        <w:ind w:left="2127"/>
        <w:rPr>
          <w:rFonts w:ascii="Arial" w:hAnsi="Arial" w:cs="Arial"/>
          <w:sz w:val="18"/>
          <w:szCs w:val="18"/>
        </w:rPr>
      </w:pPr>
    </w:p>
    <w:p w14:paraId="6D4D0F49" w14:textId="77777777" w:rsidR="00945A23" w:rsidRPr="00C41072" w:rsidRDefault="00945A23" w:rsidP="00514ABD">
      <w:pPr>
        <w:suppressAutoHyphens/>
        <w:ind w:left="1627"/>
        <w:rPr>
          <w:rFonts w:ascii="Arial" w:hAnsi="Arial" w:cs="Arial"/>
          <w:sz w:val="18"/>
          <w:szCs w:val="18"/>
        </w:rPr>
      </w:pPr>
      <w:r w:rsidRPr="00C41072">
        <w:rPr>
          <w:rFonts w:ascii="Arial" w:hAnsi="Arial" w:cs="Arial"/>
          <w:sz w:val="18"/>
          <w:szCs w:val="18"/>
        </w:rPr>
        <w:t>The percentage of total loans shows the proportion of loans that are currently at variable rates in relation to the total amount of borrowings. An analysis by maturities is provided in note 7.1.3</w:t>
      </w:r>
    </w:p>
    <w:p w14:paraId="40504EE4" w14:textId="77777777" w:rsidR="00DE5CC1" w:rsidRPr="00C41072" w:rsidRDefault="00DE5CC1" w:rsidP="00C41072">
      <w:pPr>
        <w:suppressAutoHyphens/>
        <w:ind w:left="1620"/>
        <w:rPr>
          <w:rFonts w:ascii="Arial" w:hAnsi="Arial" w:cs="Arial"/>
          <w:sz w:val="18"/>
          <w:szCs w:val="18"/>
        </w:rPr>
      </w:pPr>
      <w:r w:rsidRPr="00C41072">
        <w:rPr>
          <w:rFonts w:ascii="Arial" w:hAnsi="Arial" w:cs="Arial"/>
          <w:b/>
          <w:bCs/>
          <w:sz w:val="18"/>
          <w:szCs w:val="18"/>
        </w:rPr>
        <w:br w:type="page"/>
      </w:r>
    </w:p>
    <w:p w14:paraId="63EF65E8" w14:textId="77777777" w:rsidR="00DE5CC1" w:rsidRPr="00C41072" w:rsidRDefault="00DE5CC1" w:rsidP="00C41072">
      <w:pPr>
        <w:suppressAutoHyphens/>
        <w:ind w:left="540" w:hanging="540"/>
        <w:rPr>
          <w:rFonts w:ascii="Arial" w:hAnsi="Arial" w:cs="Arial"/>
          <w:b/>
          <w:bCs/>
          <w:color w:val="000000"/>
          <w:sz w:val="18"/>
          <w:szCs w:val="18"/>
          <w:lang w:val="en-US"/>
        </w:rPr>
      </w:pPr>
      <w:r w:rsidRPr="00C41072">
        <w:rPr>
          <w:rFonts w:ascii="Arial" w:hAnsi="Arial" w:cs="Arial"/>
          <w:b/>
          <w:bCs/>
          <w:color w:val="000000"/>
          <w:sz w:val="18"/>
          <w:szCs w:val="18"/>
          <w:lang w:val="en-US"/>
        </w:rPr>
        <w:t>7</w:t>
      </w:r>
      <w:r w:rsidRPr="00C41072">
        <w:rPr>
          <w:rFonts w:ascii="Arial" w:hAnsi="Arial" w:cs="Arial"/>
          <w:b/>
          <w:bCs/>
          <w:color w:val="000000"/>
          <w:sz w:val="18"/>
          <w:szCs w:val="18"/>
          <w:lang w:val="en-US"/>
        </w:rPr>
        <w:tab/>
      </w:r>
      <w:r w:rsidRPr="00C41072">
        <w:rPr>
          <w:rFonts w:ascii="Arial" w:hAnsi="Arial" w:cs="Arial"/>
          <w:b/>
          <w:bCs/>
          <w:color w:val="000000"/>
          <w:sz w:val="18"/>
          <w:szCs w:val="18"/>
        </w:rPr>
        <w:t xml:space="preserve">Financial risk management </w:t>
      </w:r>
      <w:r w:rsidRPr="00C41072">
        <w:rPr>
          <w:rFonts w:ascii="Arial" w:hAnsi="Arial" w:cs="Arial"/>
          <w:color w:val="000000"/>
          <w:sz w:val="18"/>
          <w:szCs w:val="18"/>
          <w:lang w:val="en-US"/>
        </w:rPr>
        <w:t>(Cont’d)</w:t>
      </w:r>
    </w:p>
    <w:p w14:paraId="72255064" w14:textId="77777777" w:rsidR="00DE5CC1" w:rsidRPr="00C41072" w:rsidRDefault="00DE5CC1" w:rsidP="00C41072">
      <w:pPr>
        <w:ind w:left="540"/>
        <w:rPr>
          <w:rFonts w:ascii="Arial" w:hAnsi="Arial" w:cs="Arial"/>
          <w:color w:val="000000"/>
          <w:sz w:val="18"/>
          <w:szCs w:val="18"/>
        </w:rPr>
      </w:pPr>
    </w:p>
    <w:p w14:paraId="1C8A07BD" w14:textId="77777777" w:rsidR="00DE5CC1" w:rsidRPr="00C41072" w:rsidRDefault="00DE5CC1" w:rsidP="00C41072">
      <w:pPr>
        <w:ind w:left="540"/>
        <w:rPr>
          <w:rFonts w:ascii="Arial" w:hAnsi="Arial" w:cs="Arial"/>
          <w:color w:val="000000"/>
          <w:sz w:val="18"/>
          <w:szCs w:val="18"/>
        </w:rPr>
      </w:pPr>
    </w:p>
    <w:p w14:paraId="7657976D" w14:textId="77777777" w:rsidR="00DE5CC1" w:rsidRPr="00C41072" w:rsidRDefault="00DE5CC1" w:rsidP="00C41072">
      <w:pPr>
        <w:suppressAutoHyphens/>
        <w:ind w:left="1080" w:hanging="540"/>
        <w:rPr>
          <w:rFonts w:ascii="Arial" w:hAnsi="Arial" w:cs="Arial"/>
          <w:b/>
          <w:bCs/>
          <w:color w:val="000000"/>
          <w:sz w:val="18"/>
          <w:szCs w:val="18"/>
          <w:lang w:val="en-US"/>
        </w:rPr>
      </w:pPr>
      <w:r w:rsidRPr="00C41072">
        <w:rPr>
          <w:rFonts w:ascii="Arial" w:hAnsi="Arial" w:cs="Arial"/>
          <w:b/>
          <w:bCs/>
          <w:color w:val="000000"/>
          <w:sz w:val="18"/>
          <w:szCs w:val="18"/>
        </w:rPr>
        <w:t>7.1</w:t>
      </w:r>
      <w:r w:rsidRPr="00C41072">
        <w:rPr>
          <w:rFonts w:ascii="Arial" w:hAnsi="Arial" w:cs="Arial"/>
          <w:b/>
          <w:bCs/>
          <w:color w:val="000000"/>
          <w:sz w:val="18"/>
          <w:szCs w:val="18"/>
        </w:rPr>
        <w:tab/>
        <w:t xml:space="preserve">Financial risk </w:t>
      </w:r>
      <w:r w:rsidRPr="00C41072">
        <w:rPr>
          <w:rFonts w:ascii="Arial" w:hAnsi="Arial" w:cs="Arial"/>
          <w:color w:val="000000"/>
          <w:sz w:val="18"/>
          <w:szCs w:val="18"/>
          <w:lang w:val="en-US"/>
        </w:rPr>
        <w:t>(Cont’d)</w:t>
      </w:r>
    </w:p>
    <w:p w14:paraId="19593287" w14:textId="77777777" w:rsidR="00DE5CC1" w:rsidRPr="00C41072" w:rsidRDefault="00DE5CC1" w:rsidP="00C41072">
      <w:pPr>
        <w:suppressAutoHyphens/>
        <w:ind w:left="1080" w:hanging="540"/>
        <w:rPr>
          <w:rFonts w:ascii="Arial" w:hAnsi="Arial" w:cs="Arial"/>
          <w:b/>
          <w:bCs/>
          <w:color w:val="000000"/>
          <w:sz w:val="18"/>
          <w:szCs w:val="18"/>
        </w:rPr>
      </w:pPr>
    </w:p>
    <w:p w14:paraId="0DF41753" w14:textId="77777777" w:rsidR="004425C9" w:rsidRPr="00C41072" w:rsidRDefault="004425C9" w:rsidP="00C41072">
      <w:pPr>
        <w:tabs>
          <w:tab w:val="left" w:pos="1620"/>
        </w:tabs>
        <w:ind w:left="1080"/>
        <w:rPr>
          <w:rFonts w:ascii="Arial" w:hAnsi="Arial" w:cs="Arial"/>
          <w:b/>
          <w:bCs/>
          <w:sz w:val="18"/>
          <w:szCs w:val="18"/>
        </w:rPr>
      </w:pPr>
      <w:r w:rsidRPr="00C41072">
        <w:rPr>
          <w:rFonts w:ascii="Arial" w:hAnsi="Arial" w:cs="Arial"/>
          <w:b/>
          <w:bCs/>
          <w:sz w:val="18"/>
          <w:szCs w:val="18"/>
        </w:rPr>
        <w:t>7.1.</w:t>
      </w:r>
      <w:r w:rsidR="003173F8" w:rsidRPr="00C41072">
        <w:rPr>
          <w:rFonts w:ascii="Arial" w:hAnsi="Arial" w:cs="Arial"/>
          <w:b/>
          <w:bCs/>
          <w:sz w:val="18"/>
          <w:szCs w:val="18"/>
        </w:rPr>
        <w:t>2</w:t>
      </w:r>
      <w:r w:rsidRPr="00C41072">
        <w:rPr>
          <w:rFonts w:ascii="Arial" w:hAnsi="Arial" w:cs="Arial"/>
          <w:b/>
          <w:bCs/>
          <w:sz w:val="18"/>
          <w:szCs w:val="18"/>
        </w:rPr>
        <w:tab/>
        <w:t>Credit risk</w:t>
      </w:r>
    </w:p>
    <w:p w14:paraId="682F7A0E" w14:textId="77777777" w:rsidR="004425C9" w:rsidRPr="00C41072" w:rsidRDefault="004425C9" w:rsidP="00C41072">
      <w:pPr>
        <w:suppressAutoHyphens/>
        <w:ind w:left="1620"/>
        <w:rPr>
          <w:rFonts w:ascii="Arial" w:hAnsi="Arial" w:cs="Arial"/>
          <w:spacing w:val="-2"/>
          <w:sz w:val="18"/>
          <w:szCs w:val="18"/>
        </w:rPr>
      </w:pPr>
    </w:p>
    <w:p w14:paraId="006A600E" w14:textId="77777777" w:rsidR="004425C9" w:rsidRPr="00C41072" w:rsidRDefault="004425C9" w:rsidP="00C41072">
      <w:pPr>
        <w:suppressAutoHyphens/>
        <w:ind w:left="1620"/>
        <w:rPr>
          <w:rFonts w:ascii="Arial" w:hAnsi="Arial" w:cs="Arial"/>
          <w:spacing w:val="-2"/>
          <w:sz w:val="18"/>
          <w:szCs w:val="18"/>
        </w:rPr>
      </w:pPr>
      <w:r w:rsidRPr="00C41072">
        <w:rPr>
          <w:rFonts w:ascii="Arial" w:hAnsi="Arial" w:cs="Arial"/>
          <w:spacing w:val="-2"/>
          <w:sz w:val="18"/>
          <w:szCs w:val="18"/>
        </w:rPr>
        <w:t xml:space="preserve">Credit risk arises from cash and cash equivalents, contractual cash flows of debt investments carried at amortised cost, at fair value through other comprehensive income (FVOCI) and at fair value </w:t>
      </w:r>
      <w:r w:rsidRPr="00C41072">
        <w:rPr>
          <w:rFonts w:ascii="Arial" w:hAnsi="Arial" w:cs="Arial"/>
          <w:spacing w:val="-4"/>
          <w:sz w:val="18"/>
          <w:szCs w:val="18"/>
        </w:rPr>
        <w:t>through profit or loss (FVPL), derivative financial instruments as well as credit exposures to customers,</w:t>
      </w:r>
      <w:r w:rsidRPr="00C41072">
        <w:rPr>
          <w:rFonts w:ascii="Arial" w:hAnsi="Arial" w:cs="Arial"/>
          <w:spacing w:val="-2"/>
          <w:sz w:val="18"/>
          <w:szCs w:val="18"/>
        </w:rPr>
        <w:t xml:space="preserve"> including outstanding receivables.</w:t>
      </w:r>
    </w:p>
    <w:p w14:paraId="0BF39AF5" w14:textId="77777777" w:rsidR="004425C9" w:rsidRPr="00C41072" w:rsidRDefault="004425C9" w:rsidP="00C41072">
      <w:pPr>
        <w:suppressAutoHyphens/>
        <w:ind w:left="1620"/>
        <w:rPr>
          <w:rFonts w:ascii="Arial" w:hAnsi="Arial" w:cs="Arial"/>
          <w:spacing w:val="-2"/>
          <w:sz w:val="18"/>
          <w:szCs w:val="18"/>
        </w:rPr>
      </w:pPr>
    </w:p>
    <w:p w14:paraId="1B8C6061" w14:textId="77777777" w:rsidR="004425C9" w:rsidRPr="00C41072" w:rsidRDefault="004425C9" w:rsidP="00C41072">
      <w:pPr>
        <w:suppressAutoHyphens/>
        <w:ind w:left="2160" w:hanging="540"/>
        <w:rPr>
          <w:rFonts w:ascii="Arial" w:hAnsi="Arial" w:cs="Arial"/>
          <w:spacing w:val="-2"/>
          <w:sz w:val="18"/>
          <w:szCs w:val="18"/>
        </w:rPr>
      </w:pPr>
      <w:r w:rsidRPr="00C41072">
        <w:rPr>
          <w:rFonts w:ascii="Arial" w:hAnsi="Arial" w:cs="Arial"/>
          <w:spacing w:val="-2"/>
          <w:sz w:val="18"/>
          <w:szCs w:val="18"/>
        </w:rPr>
        <w:t>i)</w:t>
      </w:r>
      <w:r w:rsidRPr="00C41072">
        <w:rPr>
          <w:rFonts w:ascii="Arial" w:hAnsi="Arial" w:cs="Arial"/>
          <w:spacing w:val="-2"/>
          <w:sz w:val="18"/>
          <w:szCs w:val="18"/>
        </w:rPr>
        <w:tab/>
        <w:t>Risk management</w:t>
      </w:r>
    </w:p>
    <w:p w14:paraId="735A3121" w14:textId="77777777" w:rsidR="004425C9" w:rsidRPr="00C41072" w:rsidRDefault="004425C9" w:rsidP="00C41072">
      <w:pPr>
        <w:suppressAutoHyphens/>
        <w:ind w:left="2160"/>
        <w:rPr>
          <w:rFonts w:ascii="Arial" w:hAnsi="Arial" w:cs="Arial"/>
          <w:sz w:val="18"/>
          <w:szCs w:val="18"/>
        </w:rPr>
      </w:pPr>
    </w:p>
    <w:p w14:paraId="661BB6E9" w14:textId="77777777" w:rsidR="004425C9" w:rsidRPr="00C41072" w:rsidRDefault="004425C9" w:rsidP="00C41072">
      <w:pPr>
        <w:suppressAutoHyphens/>
        <w:ind w:left="2160"/>
        <w:rPr>
          <w:rFonts w:ascii="Arial" w:hAnsi="Arial" w:cs="Arial"/>
          <w:sz w:val="18"/>
          <w:szCs w:val="18"/>
        </w:rPr>
      </w:pPr>
      <w:r w:rsidRPr="00C41072">
        <w:rPr>
          <w:rFonts w:ascii="Arial" w:hAnsi="Arial" w:cs="Arial"/>
          <w:spacing w:val="-4"/>
          <w:sz w:val="18"/>
          <w:szCs w:val="18"/>
        </w:rPr>
        <w:t>Credit risk is managed on a group basis. For banks and financial institutions, only independently</w:t>
      </w:r>
      <w:r w:rsidRPr="00C41072">
        <w:rPr>
          <w:rFonts w:ascii="Arial" w:hAnsi="Arial" w:cs="Arial"/>
          <w:sz w:val="18"/>
          <w:szCs w:val="18"/>
        </w:rPr>
        <w:t xml:space="preserve"> rated parties with a minimum rating of ‘A’ are accepted.</w:t>
      </w:r>
    </w:p>
    <w:p w14:paraId="5044EAE0" w14:textId="77777777" w:rsidR="004425C9" w:rsidRPr="00C41072" w:rsidRDefault="004425C9" w:rsidP="00C41072">
      <w:pPr>
        <w:suppressAutoHyphens/>
        <w:ind w:left="2160"/>
        <w:rPr>
          <w:rFonts w:ascii="Arial" w:hAnsi="Arial" w:cs="Arial"/>
          <w:sz w:val="18"/>
          <w:szCs w:val="18"/>
        </w:rPr>
      </w:pPr>
    </w:p>
    <w:p w14:paraId="7EF3723B" w14:textId="77777777" w:rsidR="004425C9" w:rsidRPr="00C41072" w:rsidRDefault="004425C9" w:rsidP="00C41072">
      <w:pPr>
        <w:suppressAutoHyphens/>
        <w:ind w:left="2160"/>
        <w:rPr>
          <w:rFonts w:ascii="Arial" w:hAnsi="Arial" w:cs="Arial"/>
          <w:sz w:val="18"/>
          <w:szCs w:val="18"/>
        </w:rPr>
      </w:pPr>
      <w:r w:rsidRPr="00C41072">
        <w:rPr>
          <w:rFonts w:ascii="Arial" w:hAnsi="Arial" w:cs="Arial"/>
          <w:spacing w:val="-6"/>
          <w:sz w:val="18"/>
          <w:szCs w:val="18"/>
        </w:rPr>
        <w:t>If customers are independently rated, these ratings are used. Otherwise, if there is no independent</w:t>
      </w:r>
      <w:r w:rsidRPr="00C41072">
        <w:rPr>
          <w:rFonts w:ascii="Arial" w:hAnsi="Arial" w:cs="Arial"/>
          <w:sz w:val="18"/>
          <w:szCs w:val="18"/>
        </w:rPr>
        <w:t xml:space="preserve">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5C723FFC" w14:textId="77777777" w:rsidR="00962B5D" w:rsidRPr="00C41072" w:rsidRDefault="00962B5D" w:rsidP="00C41072">
      <w:pPr>
        <w:suppressAutoHyphens/>
        <w:ind w:left="2160"/>
        <w:rPr>
          <w:rFonts w:ascii="Arial" w:hAnsi="Arial" w:cs="Arial"/>
          <w:sz w:val="18"/>
          <w:szCs w:val="18"/>
        </w:rPr>
      </w:pPr>
    </w:p>
    <w:p w14:paraId="260D9ECF" w14:textId="77777777" w:rsidR="00962B5D" w:rsidRPr="00C41072" w:rsidRDefault="00962B5D" w:rsidP="00C41072">
      <w:pPr>
        <w:suppressAutoHyphens/>
        <w:ind w:left="2160"/>
        <w:rPr>
          <w:rFonts w:ascii="Arial" w:hAnsi="Arial" w:cs="Arial"/>
          <w:sz w:val="18"/>
          <w:szCs w:val="18"/>
        </w:rPr>
      </w:pPr>
      <w:r w:rsidRPr="00C41072">
        <w:rPr>
          <w:rFonts w:ascii="Arial" w:hAnsi="Arial" w:cs="Arial"/>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73923321" w14:textId="77777777" w:rsidR="00962B5D" w:rsidRPr="00C41072" w:rsidRDefault="00962B5D" w:rsidP="00C41072">
      <w:pPr>
        <w:suppressAutoHyphens/>
        <w:ind w:left="2160"/>
        <w:rPr>
          <w:rFonts w:ascii="Arial" w:hAnsi="Arial" w:cs="Arial"/>
          <w:sz w:val="18"/>
          <w:szCs w:val="18"/>
        </w:rPr>
      </w:pPr>
    </w:p>
    <w:p w14:paraId="4AC06137" w14:textId="77777777" w:rsidR="004425C9" w:rsidRPr="00C41072" w:rsidRDefault="004425C9" w:rsidP="00C41072">
      <w:pPr>
        <w:suppressAutoHyphens/>
        <w:ind w:left="2160" w:hanging="540"/>
        <w:rPr>
          <w:rFonts w:ascii="Arial" w:hAnsi="Arial" w:cs="Arial"/>
          <w:spacing w:val="-2"/>
          <w:sz w:val="18"/>
          <w:szCs w:val="18"/>
        </w:rPr>
      </w:pPr>
      <w:r w:rsidRPr="00C41072">
        <w:rPr>
          <w:rFonts w:ascii="Arial" w:hAnsi="Arial" w:cs="Arial"/>
          <w:spacing w:val="-2"/>
          <w:sz w:val="18"/>
          <w:szCs w:val="18"/>
        </w:rPr>
        <w:t>ii)</w:t>
      </w:r>
      <w:r w:rsidRPr="00C41072">
        <w:rPr>
          <w:rFonts w:ascii="Arial" w:hAnsi="Arial" w:cs="Arial"/>
          <w:spacing w:val="-2"/>
          <w:sz w:val="18"/>
          <w:szCs w:val="18"/>
        </w:rPr>
        <w:tab/>
        <w:t xml:space="preserve">Impairment of financial assets </w:t>
      </w:r>
    </w:p>
    <w:p w14:paraId="515E47EE" w14:textId="77777777" w:rsidR="004425C9" w:rsidRPr="00C41072" w:rsidRDefault="004425C9" w:rsidP="00C41072">
      <w:pPr>
        <w:suppressAutoHyphens/>
        <w:ind w:left="2160"/>
        <w:rPr>
          <w:rFonts w:ascii="Arial" w:hAnsi="Arial" w:cs="Arial"/>
          <w:spacing w:val="-2"/>
          <w:sz w:val="18"/>
          <w:szCs w:val="18"/>
        </w:rPr>
      </w:pPr>
    </w:p>
    <w:p w14:paraId="28FA6435" w14:textId="77777777" w:rsidR="004425C9" w:rsidRPr="00C41072" w:rsidRDefault="004425C9" w:rsidP="00C41072">
      <w:pPr>
        <w:suppressAutoHyphens/>
        <w:ind w:left="2160"/>
        <w:rPr>
          <w:rFonts w:ascii="Arial" w:hAnsi="Arial" w:cs="Arial"/>
          <w:spacing w:val="-2"/>
          <w:sz w:val="18"/>
          <w:szCs w:val="18"/>
        </w:rPr>
      </w:pPr>
      <w:r w:rsidRPr="00C41072">
        <w:rPr>
          <w:rFonts w:ascii="Arial" w:hAnsi="Arial" w:cs="Arial"/>
          <w:spacing w:val="-2"/>
          <w:sz w:val="18"/>
          <w:szCs w:val="18"/>
        </w:rPr>
        <w:t xml:space="preserve">The Group and the Company has </w:t>
      </w:r>
      <w:r w:rsidR="000E587D" w:rsidRPr="00C41072">
        <w:rPr>
          <w:rFonts w:ascii="Arial" w:hAnsi="Arial" w:cs="Arial"/>
          <w:spacing w:val="-2"/>
          <w:sz w:val="18"/>
          <w:szCs w:val="18"/>
        </w:rPr>
        <w:t>2</w:t>
      </w:r>
      <w:r w:rsidRPr="00C41072">
        <w:rPr>
          <w:rFonts w:ascii="Arial" w:hAnsi="Arial" w:cs="Arial"/>
          <w:spacing w:val="-2"/>
          <w:sz w:val="18"/>
          <w:szCs w:val="18"/>
        </w:rPr>
        <w:t xml:space="preserve"> types of financial assets that are subject to the expected credit loss model:</w:t>
      </w:r>
    </w:p>
    <w:p w14:paraId="28E30A90" w14:textId="77777777" w:rsidR="004425C9" w:rsidRPr="00C41072" w:rsidRDefault="004425C9" w:rsidP="00C41072">
      <w:pPr>
        <w:suppressAutoHyphens/>
        <w:ind w:left="2160"/>
        <w:rPr>
          <w:rFonts w:ascii="Arial" w:hAnsi="Arial" w:cs="Arial"/>
          <w:spacing w:val="-2"/>
          <w:sz w:val="18"/>
          <w:szCs w:val="18"/>
        </w:rPr>
      </w:pPr>
    </w:p>
    <w:p w14:paraId="291910D4" w14:textId="77777777" w:rsidR="004425C9" w:rsidRPr="00C41072" w:rsidRDefault="004425C9" w:rsidP="00C41072">
      <w:pPr>
        <w:numPr>
          <w:ilvl w:val="0"/>
          <w:numId w:val="13"/>
        </w:numPr>
        <w:suppressAutoHyphens/>
        <w:ind w:left="2520"/>
        <w:rPr>
          <w:rFonts w:ascii="Arial" w:hAnsi="Arial" w:cs="Arial"/>
          <w:spacing w:val="-2"/>
          <w:sz w:val="18"/>
          <w:szCs w:val="18"/>
        </w:rPr>
      </w:pPr>
      <w:r w:rsidRPr="00C41072">
        <w:rPr>
          <w:rFonts w:ascii="Arial" w:hAnsi="Arial" w:cs="Arial"/>
          <w:spacing w:val="-2"/>
          <w:sz w:val="18"/>
          <w:szCs w:val="18"/>
        </w:rPr>
        <w:t>Trade and other receivables</w:t>
      </w:r>
      <w:r w:rsidR="000E587D" w:rsidRPr="00C41072">
        <w:rPr>
          <w:rFonts w:ascii="Arial" w:hAnsi="Arial" w:cs="Arial"/>
          <w:spacing w:val="-2"/>
          <w:sz w:val="18"/>
          <w:szCs w:val="18"/>
        </w:rPr>
        <w:t xml:space="preserve"> (Note 1</w:t>
      </w:r>
      <w:r w:rsidR="00C711D5" w:rsidRPr="00C41072">
        <w:rPr>
          <w:rFonts w:ascii="Arial" w:hAnsi="Arial" w:cs="Arial"/>
          <w:spacing w:val="-2"/>
          <w:sz w:val="18"/>
          <w:szCs w:val="18"/>
        </w:rPr>
        <w:t>3</w:t>
      </w:r>
      <w:r w:rsidR="000E587D" w:rsidRPr="00C41072">
        <w:rPr>
          <w:rFonts w:ascii="Arial" w:hAnsi="Arial" w:cs="Arial"/>
          <w:spacing w:val="-2"/>
          <w:sz w:val="18"/>
          <w:szCs w:val="18"/>
        </w:rPr>
        <w:t>)</w:t>
      </w:r>
      <w:r w:rsidRPr="00C41072">
        <w:rPr>
          <w:rFonts w:ascii="Arial" w:hAnsi="Arial" w:cs="Arial"/>
          <w:spacing w:val="-2"/>
          <w:sz w:val="18"/>
          <w:szCs w:val="18"/>
        </w:rPr>
        <w:t xml:space="preserve"> </w:t>
      </w:r>
    </w:p>
    <w:p w14:paraId="41A758AD" w14:textId="77777777" w:rsidR="004425C9" w:rsidRPr="00C41072" w:rsidRDefault="004425C9" w:rsidP="00C41072">
      <w:pPr>
        <w:numPr>
          <w:ilvl w:val="0"/>
          <w:numId w:val="13"/>
        </w:numPr>
        <w:suppressAutoHyphens/>
        <w:ind w:left="2520"/>
        <w:rPr>
          <w:rFonts w:ascii="Arial" w:hAnsi="Arial" w:cs="Arial"/>
          <w:spacing w:val="-2"/>
          <w:sz w:val="18"/>
          <w:szCs w:val="18"/>
        </w:rPr>
      </w:pPr>
      <w:r w:rsidRPr="00C41072">
        <w:rPr>
          <w:rFonts w:ascii="Arial" w:hAnsi="Arial" w:cs="Arial"/>
          <w:spacing w:val="-2"/>
          <w:sz w:val="18"/>
          <w:szCs w:val="18"/>
        </w:rPr>
        <w:t>Loan to related parties</w:t>
      </w:r>
      <w:r w:rsidR="000E587D" w:rsidRPr="00C41072">
        <w:rPr>
          <w:rFonts w:ascii="Arial" w:hAnsi="Arial" w:cs="Arial"/>
          <w:spacing w:val="-2"/>
          <w:sz w:val="18"/>
          <w:szCs w:val="18"/>
        </w:rPr>
        <w:t xml:space="preserve"> (Note </w:t>
      </w:r>
      <w:r w:rsidR="00B51436" w:rsidRPr="00C41072">
        <w:rPr>
          <w:rFonts w:ascii="Arial" w:hAnsi="Arial" w:cs="Arial"/>
          <w:spacing w:val="-2"/>
          <w:sz w:val="18"/>
          <w:szCs w:val="18"/>
        </w:rPr>
        <w:t>3</w:t>
      </w:r>
      <w:r w:rsidR="00AF2AE6" w:rsidRPr="00C41072">
        <w:rPr>
          <w:rFonts w:ascii="Arial" w:hAnsi="Arial" w:cs="Arial"/>
          <w:spacing w:val="-2"/>
          <w:sz w:val="18"/>
          <w:szCs w:val="18"/>
        </w:rPr>
        <w:t>8</w:t>
      </w:r>
      <w:r w:rsidR="000E587D" w:rsidRPr="00C41072">
        <w:rPr>
          <w:rFonts w:ascii="Arial" w:hAnsi="Arial" w:cs="Arial"/>
          <w:spacing w:val="-2"/>
          <w:sz w:val="18"/>
          <w:szCs w:val="18"/>
        </w:rPr>
        <w:t>.4)</w:t>
      </w:r>
    </w:p>
    <w:p w14:paraId="4C01BF83" w14:textId="77777777" w:rsidR="004425C9" w:rsidRPr="00C41072" w:rsidRDefault="004425C9" w:rsidP="00C41072">
      <w:pPr>
        <w:suppressAutoHyphens/>
        <w:ind w:left="2160"/>
        <w:rPr>
          <w:rFonts w:ascii="Arial" w:hAnsi="Arial" w:cs="Arial"/>
          <w:spacing w:val="-2"/>
          <w:sz w:val="18"/>
          <w:szCs w:val="18"/>
        </w:rPr>
      </w:pPr>
    </w:p>
    <w:p w14:paraId="7A1CD62F" w14:textId="77777777" w:rsidR="004425C9" w:rsidRPr="00C41072" w:rsidRDefault="004425C9" w:rsidP="00C41072">
      <w:pPr>
        <w:suppressAutoHyphens/>
        <w:ind w:left="2160"/>
        <w:rPr>
          <w:rFonts w:ascii="Arial" w:hAnsi="Arial" w:cs="Arial"/>
          <w:spacing w:val="-2"/>
          <w:sz w:val="18"/>
          <w:szCs w:val="18"/>
        </w:rPr>
      </w:pPr>
      <w:r w:rsidRPr="00C41072">
        <w:rPr>
          <w:rFonts w:ascii="Arial" w:hAnsi="Arial" w:cs="Arial"/>
          <w:spacing w:val="-2"/>
          <w:sz w:val="18"/>
          <w:szCs w:val="18"/>
        </w:rPr>
        <w:t>While cash and cash equivalents are also subject to the impairment requirements of TFRS 9, the identified impairment loss was immaterial.</w:t>
      </w:r>
    </w:p>
    <w:p w14:paraId="3F51C1DC" w14:textId="77777777" w:rsidR="00142C0E" w:rsidRPr="00C41072" w:rsidRDefault="00142C0E" w:rsidP="00C41072">
      <w:pPr>
        <w:suppressAutoHyphens/>
        <w:ind w:left="2160"/>
        <w:rPr>
          <w:rFonts w:ascii="Arial" w:eastAsia="Times New Roman" w:hAnsi="Arial" w:cs="Arial"/>
          <w:sz w:val="18"/>
          <w:szCs w:val="18"/>
        </w:rPr>
      </w:pPr>
    </w:p>
    <w:p w14:paraId="3E86E745" w14:textId="77777777" w:rsidR="00324C14" w:rsidRPr="00C41072" w:rsidRDefault="00324C14" w:rsidP="00C41072">
      <w:pPr>
        <w:suppressAutoHyphens/>
        <w:ind w:left="2160"/>
        <w:rPr>
          <w:rFonts w:ascii="Arial" w:eastAsia="Times New Roman" w:hAnsi="Arial" w:cs="Arial"/>
          <w:i/>
          <w:iCs/>
          <w:sz w:val="18"/>
          <w:szCs w:val="18"/>
        </w:rPr>
      </w:pPr>
      <w:r w:rsidRPr="00C41072">
        <w:rPr>
          <w:rFonts w:ascii="Arial" w:eastAsia="Times New Roman" w:hAnsi="Arial" w:cs="Arial"/>
          <w:i/>
          <w:iCs/>
          <w:sz w:val="18"/>
          <w:szCs w:val="18"/>
        </w:rPr>
        <w:t xml:space="preserve">Trade receivables </w:t>
      </w:r>
    </w:p>
    <w:p w14:paraId="58630D71" w14:textId="77777777" w:rsidR="00142C0E" w:rsidRPr="00C41072" w:rsidRDefault="00142C0E" w:rsidP="00C41072">
      <w:pPr>
        <w:suppressAutoHyphens/>
        <w:ind w:left="2160"/>
        <w:rPr>
          <w:rFonts w:ascii="Arial" w:eastAsia="Times New Roman" w:hAnsi="Arial" w:cs="Arial"/>
          <w:sz w:val="18"/>
          <w:szCs w:val="18"/>
        </w:rPr>
      </w:pPr>
    </w:p>
    <w:p w14:paraId="6B079DE9" w14:textId="77777777" w:rsidR="004425C9" w:rsidRPr="00C41072" w:rsidRDefault="004425C9" w:rsidP="00C41072">
      <w:pPr>
        <w:suppressAutoHyphens/>
        <w:ind w:left="2160"/>
        <w:rPr>
          <w:rFonts w:ascii="Arial" w:eastAsia="Times New Roman" w:hAnsi="Arial" w:cs="Arial"/>
          <w:sz w:val="18"/>
          <w:szCs w:val="18"/>
        </w:rPr>
      </w:pPr>
      <w:r w:rsidRPr="00C41072">
        <w:rPr>
          <w:rFonts w:ascii="Arial" w:eastAsia="Times New Roman" w:hAnsi="Arial" w:cs="Arial"/>
          <w:sz w:val="18"/>
          <w:szCs w:val="18"/>
        </w:rPr>
        <w:t>The Group applies the TFRS 9 simplified approach to measure expected credit losses which uses a lifetime expected loss allowance for all trade receivables.</w:t>
      </w:r>
    </w:p>
    <w:p w14:paraId="1E41E922" w14:textId="77777777" w:rsidR="004425C9" w:rsidRPr="00C41072" w:rsidRDefault="004425C9" w:rsidP="00C41072">
      <w:pPr>
        <w:suppressAutoHyphens/>
        <w:ind w:left="2160"/>
        <w:rPr>
          <w:rFonts w:ascii="Arial" w:eastAsia="Times New Roman" w:hAnsi="Arial" w:cs="Arial"/>
          <w:sz w:val="18"/>
          <w:szCs w:val="18"/>
        </w:rPr>
      </w:pPr>
    </w:p>
    <w:p w14:paraId="61998FFF" w14:textId="77777777" w:rsidR="004425C9" w:rsidRPr="00C41072" w:rsidRDefault="004425C9" w:rsidP="00C41072">
      <w:pPr>
        <w:suppressAutoHyphens/>
        <w:ind w:left="2160"/>
        <w:rPr>
          <w:rFonts w:ascii="Arial" w:eastAsia="Times New Roman" w:hAnsi="Arial" w:cs="Arial"/>
          <w:sz w:val="18"/>
          <w:szCs w:val="18"/>
        </w:rPr>
      </w:pPr>
      <w:r w:rsidRPr="00C41072">
        <w:rPr>
          <w:rFonts w:ascii="Arial" w:eastAsia="Times New Roman" w:hAnsi="Arial" w:cs="Arial"/>
          <w:sz w:val="18"/>
          <w:szCs w:val="18"/>
        </w:rPr>
        <w:t>To measure the expected credit losses, trade receivables have been grouped based on shared credit risk characteristics and the days past due.</w:t>
      </w:r>
    </w:p>
    <w:p w14:paraId="5B3610E3" w14:textId="77777777" w:rsidR="00602923" w:rsidRPr="00C41072" w:rsidRDefault="00602923" w:rsidP="00C41072">
      <w:pPr>
        <w:suppressAutoHyphens/>
        <w:ind w:left="2160"/>
        <w:rPr>
          <w:rFonts w:ascii="Arial" w:eastAsia="Times New Roman" w:hAnsi="Arial" w:cs="Arial"/>
          <w:sz w:val="18"/>
          <w:szCs w:val="18"/>
        </w:rPr>
      </w:pPr>
    </w:p>
    <w:p w14:paraId="4432B9D8" w14:textId="77777777" w:rsidR="004425C9" w:rsidRPr="00C41072" w:rsidRDefault="004425C9" w:rsidP="00C41072">
      <w:pPr>
        <w:suppressAutoHyphens/>
        <w:ind w:left="2160"/>
        <w:rPr>
          <w:rFonts w:ascii="Arial" w:eastAsia="Times New Roman" w:hAnsi="Arial" w:cs="Arial"/>
          <w:sz w:val="18"/>
          <w:szCs w:val="18"/>
          <w:cs/>
        </w:rPr>
      </w:pPr>
      <w:r w:rsidRPr="00C41072">
        <w:rPr>
          <w:rFonts w:ascii="Arial" w:eastAsia="Times New Roman" w:hAnsi="Arial" w:cs="Arial"/>
          <w:i/>
          <w:iCs/>
          <w:sz w:val="18"/>
          <w:szCs w:val="18"/>
        </w:rPr>
        <w:t>Previous accounting policy for impairment of trade receivables</w:t>
      </w:r>
      <w:r w:rsidRPr="00C41072">
        <w:rPr>
          <w:rFonts w:ascii="Arial" w:eastAsia="Times New Roman" w:hAnsi="Arial" w:cs="Arial"/>
          <w:sz w:val="18"/>
          <w:szCs w:val="18"/>
        </w:rPr>
        <w:t xml:space="preserve"> for comparative period</w:t>
      </w:r>
      <w:r w:rsidR="00C53380" w:rsidRPr="00C41072">
        <w:rPr>
          <w:rFonts w:ascii="Arial" w:eastAsia="Times New Roman" w:hAnsi="Arial" w:cs="Arial"/>
          <w:sz w:val="18"/>
          <w:szCs w:val="18"/>
        </w:rPr>
        <w:t>.</w:t>
      </w:r>
    </w:p>
    <w:p w14:paraId="69106417" w14:textId="77777777" w:rsidR="004425C9" w:rsidRPr="00C41072" w:rsidRDefault="004425C9" w:rsidP="00C41072">
      <w:pPr>
        <w:suppressAutoHyphens/>
        <w:ind w:left="2160"/>
        <w:rPr>
          <w:rFonts w:ascii="Arial" w:eastAsia="Times New Roman" w:hAnsi="Arial" w:cs="Arial"/>
          <w:sz w:val="18"/>
          <w:szCs w:val="18"/>
        </w:rPr>
      </w:pPr>
    </w:p>
    <w:p w14:paraId="34DCB147" w14:textId="77777777" w:rsidR="004425C9" w:rsidRPr="00C41072" w:rsidRDefault="004425C9" w:rsidP="00C41072">
      <w:pPr>
        <w:suppressAutoHyphens/>
        <w:ind w:left="2160"/>
        <w:rPr>
          <w:rFonts w:ascii="Arial" w:eastAsia="Times New Roman" w:hAnsi="Arial" w:cs="Arial"/>
          <w:sz w:val="18"/>
          <w:szCs w:val="18"/>
        </w:rPr>
      </w:pPr>
      <w:r w:rsidRPr="00C41072">
        <w:rPr>
          <w:rFonts w:ascii="Arial" w:eastAsia="Times New Roman" w:hAnsi="Arial" w:cs="Arial"/>
          <w:sz w:val="18"/>
          <w:szCs w:val="18"/>
        </w:rPr>
        <w:t>In the year 2019, the Group recognised impairment of trade receivables based on the incurred loss model such as uncollectible or past due, which was not taken into account future losses. Therefore, loss allowance and allowance for doubtful accounts are not comparable.</w:t>
      </w:r>
    </w:p>
    <w:p w14:paraId="1189D25A" w14:textId="77777777" w:rsidR="004425C9" w:rsidRPr="00C41072" w:rsidRDefault="004425C9" w:rsidP="00C41072">
      <w:pPr>
        <w:suppressAutoHyphens/>
        <w:ind w:left="2160"/>
        <w:rPr>
          <w:rFonts w:ascii="Arial" w:eastAsia="Times New Roman" w:hAnsi="Arial" w:cs="Arial"/>
          <w:sz w:val="18"/>
          <w:szCs w:val="18"/>
        </w:rPr>
      </w:pPr>
    </w:p>
    <w:p w14:paraId="6F578D33" w14:textId="77777777" w:rsidR="004425C9" w:rsidRPr="00C41072" w:rsidRDefault="004425C9" w:rsidP="00C41072">
      <w:pPr>
        <w:suppressAutoHyphens/>
        <w:ind w:left="2160"/>
        <w:rPr>
          <w:rFonts w:ascii="Arial" w:eastAsia="Times New Roman" w:hAnsi="Arial" w:cs="Arial"/>
          <w:i/>
          <w:iCs/>
          <w:sz w:val="18"/>
          <w:szCs w:val="18"/>
        </w:rPr>
      </w:pPr>
      <w:r w:rsidRPr="00C41072">
        <w:rPr>
          <w:rFonts w:ascii="Arial" w:eastAsia="Times New Roman" w:hAnsi="Arial" w:cs="Arial"/>
          <w:i/>
          <w:iCs/>
          <w:sz w:val="18"/>
          <w:szCs w:val="18"/>
        </w:rPr>
        <w:t xml:space="preserve">Loans to related parties </w:t>
      </w:r>
    </w:p>
    <w:p w14:paraId="0CD0DAD0" w14:textId="77777777" w:rsidR="004425C9" w:rsidRPr="00C41072" w:rsidRDefault="004425C9" w:rsidP="00C41072">
      <w:pPr>
        <w:suppressAutoHyphens/>
        <w:ind w:left="2160"/>
        <w:rPr>
          <w:rFonts w:ascii="Arial" w:eastAsia="Times New Roman" w:hAnsi="Arial" w:cs="Arial"/>
          <w:sz w:val="18"/>
          <w:szCs w:val="18"/>
          <w:u w:val="single"/>
        </w:rPr>
      </w:pPr>
    </w:p>
    <w:p w14:paraId="436705A6" w14:textId="77777777" w:rsidR="004425C9" w:rsidRPr="00C41072" w:rsidRDefault="004425C9" w:rsidP="00C41072">
      <w:pPr>
        <w:suppressAutoHyphens/>
        <w:ind w:left="2160"/>
        <w:rPr>
          <w:rFonts w:ascii="Arial" w:eastAsia="Times New Roman" w:hAnsi="Arial" w:cs="Arial"/>
          <w:spacing w:val="-4"/>
          <w:sz w:val="18"/>
          <w:szCs w:val="18"/>
        </w:rPr>
      </w:pPr>
      <w:r w:rsidRPr="00C41072">
        <w:rPr>
          <w:rFonts w:ascii="Arial" w:eastAsia="Times New Roman" w:hAnsi="Arial" w:cs="Arial"/>
          <w:sz w:val="18"/>
          <w:szCs w:val="18"/>
        </w:rPr>
        <w:t xml:space="preserve">Loans to related parties measured at amotised cost are considered to have low credit risk, and the loss allowance recognised during the year was therefore limited to 12 months expected losses. </w:t>
      </w:r>
      <w:r w:rsidRPr="00C41072">
        <w:rPr>
          <w:rFonts w:ascii="Arial" w:eastAsia="Times New Roman" w:hAnsi="Arial" w:cs="Arial"/>
          <w:spacing w:val="-4"/>
          <w:sz w:val="18"/>
          <w:szCs w:val="18"/>
        </w:rPr>
        <w:t>Lifetime expected credit losses is recognised for the loans that the credit risk is significant increased.</w:t>
      </w:r>
    </w:p>
    <w:p w14:paraId="625091F6" w14:textId="77777777" w:rsidR="00DE5CC1" w:rsidRPr="00C41072" w:rsidRDefault="00DE5CC1" w:rsidP="00C41072">
      <w:pPr>
        <w:tabs>
          <w:tab w:val="left" w:pos="540"/>
        </w:tabs>
        <w:suppressAutoHyphens/>
        <w:ind w:left="540" w:hanging="540"/>
        <w:rPr>
          <w:rFonts w:ascii="Arial" w:eastAsia="Times New Roman" w:hAnsi="Arial" w:cs="Arial"/>
          <w:spacing w:val="-4"/>
          <w:sz w:val="18"/>
          <w:szCs w:val="18"/>
        </w:rPr>
      </w:pPr>
      <w:r w:rsidRPr="00C41072">
        <w:rPr>
          <w:rFonts w:ascii="Arial" w:eastAsia="Times New Roman" w:hAnsi="Arial" w:cs="Arial"/>
          <w:spacing w:val="-4"/>
          <w:sz w:val="18"/>
          <w:szCs w:val="18"/>
        </w:rPr>
        <w:br w:type="page"/>
      </w:r>
    </w:p>
    <w:p w14:paraId="47FC7058" w14:textId="77777777" w:rsidR="00DE5CC1" w:rsidRPr="00C41072" w:rsidRDefault="00DE5CC1" w:rsidP="00C41072">
      <w:pPr>
        <w:tabs>
          <w:tab w:val="left" w:pos="540"/>
        </w:tabs>
        <w:suppressAutoHyphens/>
        <w:ind w:left="540" w:hanging="540"/>
        <w:rPr>
          <w:rFonts w:ascii="Arial" w:hAnsi="Arial" w:cs="Arial"/>
          <w:sz w:val="18"/>
          <w:szCs w:val="18"/>
        </w:rPr>
      </w:pPr>
      <w:r w:rsidRPr="00C41072">
        <w:rPr>
          <w:rFonts w:ascii="Arial" w:hAnsi="Arial" w:cs="Arial"/>
          <w:b/>
          <w:bCs/>
          <w:sz w:val="18"/>
          <w:szCs w:val="18"/>
          <w:lang w:val="en-US"/>
        </w:rPr>
        <w:t>7</w:t>
      </w:r>
      <w:r w:rsidRPr="00C41072">
        <w:rPr>
          <w:rFonts w:ascii="Arial" w:hAnsi="Arial" w:cs="Arial"/>
          <w:b/>
          <w:bCs/>
          <w:sz w:val="18"/>
          <w:szCs w:val="18"/>
          <w:lang w:val="en-US"/>
        </w:rPr>
        <w:tab/>
      </w:r>
      <w:r w:rsidRPr="00C41072">
        <w:rPr>
          <w:rFonts w:ascii="Arial" w:hAnsi="Arial" w:cs="Arial"/>
          <w:b/>
          <w:bCs/>
          <w:sz w:val="18"/>
          <w:szCs w:val="18"/>
        </w:rPr>
        <w:t>Financial risk management</w:t>
      </w:r>
      <w:r w:rsidRPr="00C41072">
        <w:rPr>
          <w:rFonts w:ascii="Arial" w:hAnsi="Arial" w:cs="Arial"/>
          <w:sz w:val="18"/>
          <w:szCs w:val="18"/>
        </w:rPr>
        <w:t xml:space="preserve"> (Cont’d)</w:t>
      </w:r>
    </w:p>
    <w:p w14:paraId="3A6EC1FA" w14:textId="77777777" w:rsidR="00962B5D" w:rsidRPr="00C41072" w:rsidRDefault="00962B5D" w:rsidP="00C41072">
      <w:pPr>
        <w:suppressAutoHyphens/>
        <w:ind w:left="2160"/>
        <w:rPr>
          <w:rFonts w:ascii="Arial" w:eastAsia="Times New Roman" w:hAnsi="Arial" w:cs="Arial"/>
          <w:spacing w:val="-4"/>
          <w:sz w:val="18"/>
          <w:szCs w:val="18"/>
        </w:rPr>
      </w:pPr>
    </w:p>
    <w:p w14:paraId="46145DC6" w14:textId="77777777" w:rsidR="00DE5CC1" w:rsidRPr="00C41072" w:rsidRDefault="00DE5CC1" w:rsidP="00C41072">
      <w:pPr>
        <w:suppressAutoHyphens/>
        <w:ind w:left="2160"/>
        <w:rPr>
          <w:rFonts w:ascii="Arial" w:eastAsia="Times New Roman" w:hAnsi="Arial" w:cs="Arial"/>
          <w:spacing w:val="-4"/>
          <w:sz w:val="18"/>
          <w:szCs w:val="18"/>
        </w:rPr>
      </w:pPr>
    </w:p>
    <w:p w14:paraId="165E597C" w14:textId="77777777" w:rsidR="00DE5CC1" w:rsidRPr="00C41072" w:rsidRDefault="00DE5CC1" w:rsidP="00C41072">
      <w:pPr>
        <w:ind w:left="1080" w:hanging="540"/>
        <w:rPr>
          <w:rFonts w:ascii="Arial" w:hAnsi="Arial" w:cs="Arial"/>
          <w:b/>
          <w:bCs/>
          <w:color w:val="000000"/>
          <w:sz w:val="18"/>
          <w:szCs w:val="18"/>
        </w:rPr>
      </w:pPr>
      <w:r w:rsidRPr="00C41072">
        <w:rPr>
          <w:rFonts w:ascii="Arial" w:hAnsi="Arial" w:cs="Arial"/>
          <w:b/>
          <w:bCs/>
          <w:color w:val="000000"/>
          <w:sz w:val="18"/>
          <w:szCs w:val="18"/>
        </w:rPr>
        <w:t>7.1</w:t>
      </w:r>
      <w:r w:rsidRPr="00C41072">
        <w:rPr>
          <w:rFonts w:ascii="Arial" w:hAnsi="Arial" w:cs="Arial"/>
          <w:b/>
          <w:bCs/>
          <w:color w:val="000000"/>
          <w:sz w:val="18"/>
          <w:szCs w:val="18"/>
        </w:rPr>
        <w:tab/>
        <w:t xml:space="preserve">Financial risk factors </w:t>
      </w:r>
      <w:r w:rsidRPr="00C41072">
        <w:rPr>
          <w:rFonts w:ascii="Arial" w:hAnsi="Arial" w:cs="Arial"/>
          <w:sz w:val="18"/>
          <w:szCs w:val="18"/>
        </w:rPr>
        <w:t>(Cont’d)</w:t>
      </w:r>
    </w:p>
    <w:p w14:paraId="3C9BBABF" w14:textId="77777777" w:rsidR="00DE5CC1" w:rsidRPr="00C41072" w:rsidRDefault="00DE5CC1" w:rsidP="00C41072">
      <w:pPr>
        <w:suppressAutoHyphens/>
        <w:ind w:left="2160"/>
        <w:rPr>
          <w:rFonts w:ascii="Arial" w:eastAsia="Times New Roman" w:hAnsi="Arial" w:cs="Arial"/>
          <w:spacing w:val="-4"/>
          <w:sz w:val="18"/>
          <w:szCs w:val="18"/>
        </w:rPr>
      </w:pPr>
    </w:p>
    <w:p w14:paraId="3D57FCEA" w14:textId="77777777" w:rsidR="00962B5D" w:rsidRPr="00C41072" w:rsidRDefault="00962B5D" w:rsidP="00C41072">
      <w:pPr>
        <w:tabs>
          <w:tab w:val="left" w:pos="1620"/>
        </w:tabs>
        <w:ind w:left="1080"/>
        <w:rPr>
          <w:rFonts w:ascii="Arial" w:hAnsi="Arial" w:cs="Arial"/>
          <w:b/>
          <w:bCs/>
          <w:sz w:val="18"/>
          <w:szCs w:val="18"/>
        </w:rPr>
      </w:pPr>
      <w:r w:rsidRPr="00C41072">
        <w:rPr>
          <w:rFonts w:ascii="Arial" w:hAnsi="Arial" w:cs="Arial"/>
          <w:b/>
          <w:bCs/>
          <w:sz w:val="18"/>
          <w:szCs w:val="18"/>
        </w:rPr>
        <w:t>7.1.</w:t>
      </w:r>
      <w:r w:rsidR="003173F8" w:rsidRPr="00C41072">
        <w:rPr>
          <w:rFonts w:ascii="Arial" w:hAnsi="Arial" w:cs="Arial"/>
          <w:b/>
          <w:bCs/>
          <w:sz w:val="18"/>
          <w:szCs w:val="18"/>
        </w:rPr>
        <w:t>3</w:t>
      </w:r>
      <w:r w:rsidRPr="00C41072">
        <w:rPr>
          <w:rFonts w:ascii="Arial" w:hAnsi="Arial" w:cs="Arial"/>
          <w:b/>
          <w:bCs/>
          <w:sz w:val="18"/>
          <w:szCs w:val="18"/>
        </w:rPr>
        <w:tab/>
        <w:t xml:space="preserve">Liquidity risk </w:t>
      </w:r>
    </w:p>
    <w:p w14:paraId="738E7A71" w14:textId="77777777" w:rsidR="00962B5D" w:rsidRPr="00C41072" w:rsidRDefault="00962B5D" w:rsidP="00C41072">
      <w:pPr>
        <w:suppressAutoHyphens/>
        <w:ind w:left="1620"/>
        <w:rPr>
          <w:rFonts w:ascii="Arial" w:hAnsi="Arial" w:cs="Arial"/>
          <w:spacing w:val="-2"/>
          <w:sz w:val="18"/>
          <w:szCs w:val="18"/>
        </w:rPr>
      </w:pPr>
    </w:p>
    <w:p w14:paraId="3BFC2E4C" w14:textId="77777777" w:rsidR="00962B5D" w:rsidRPr="00C41072" w:rsidRDefault="00962B5D" w:rsidP="00C41072">
      <w:pPr>
        <w:ind w:left="1627"/>
        <w:rPr>
          <w:rFonts w:ascii="Arial" w:eastAsia="Times New Roman" w:hAnsi="Arial" w:cs="Arial"/>
          <w:spacing w:val="-4"/>
          <w:sz w:val="18"/>
          <w:szCs w:val="18"/>
        </w:rPr>
      </w:pPr>
      <w:r w:rsidRPr="00C41072">
        <w:rPr>
          <w:rFonts w:ascii="Arial" w:eastAsia="Times New Roman"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B51436" w:rsidRPr="00C41072">
        <w:rPr>
          <w:rFonts w:ascii="Arial" w:eastAsia="Times New Roman" w:hAnsi="Arial" w:cs="Arial"/>
          <w:sz w:val="18"/>
          <w:szCs w:val="18"/>
        </w:rPr>
        <w:t>14</w:t>
      </w:r>
      <w:r w:rsidRPr="00C41072">
        <w:rPr>
          <w:rFonts w:ascii="Arial" w:eastAsia="Times New Roman" w:hAnsi="Arial" w:cs="Arial"/>
          <w:sz w:val="18"/>
          <w:szCs w:val="18"/>
        </w:rPr>
        <w:t>.</w:t>
      </w:r>
      <w:r w:rsidR="00B51436" w:rsidRPr="00C41072">
        <w:rPr>
          <w:rFonts w:ascii="Arial" w:eastAsia="Times New Roman" w:hAnsi="Arial" w:cs="Arial"/>
          <w:sz w:val="18"/>
          <w:szCs w:val="18"/>
        </w:rPr>
        <w:t>09</w:t>
      </w:r>
      <w:r w:rsidRPr="00C41072">
        <w:rPr>
          <w:rFonts w:ascii="Arial" w:eastAsia="Times New Roman" w:hAnsi="Arial" w:cs="Arial"/>
          <w:sz w:val="18"/>
          <w:szCs w:val="18"/>
        </w:rPr>
        <w:t xml:space="preserve"> million (2019: Baht 270.42 million) that are expected to readily generate cash inflows for managing liquidity risk. Due to the dynamic nature of the underlying businesses, the </w:t>
      </w:r>
      <w:r w:rsidRPr="00C41072">
        <w:rPr>
          <w:rFonts w:ascii="Arial" w:eastAsia="Times New Roman" w:hAnsi="Arial" w:cs="Arial"/>
          <w:spacing w:val="-4"/>
          <w:sz w:val="18"/>
          <w:szCs w:val="18"/>
        </w:rPr>
        <w:t>Group Treasury maintains flexibility in funding by maintaining availability under committed credit lines.</w:t>
      </w:r>
    </w:p>
    <w:p w14:paraId="5488ED27" w14:textId="77777777" w:rsidR="00962B5D" w:rsidRPr="00C41072" w:rsidRDefault="00962B5D" w:rsidP="00C41072">
      <w:pPr>
        <w:ind w:left="1627"/>
        <w:rPr>
          <w:rFonts w:ascii="Arial" w:eastAsia="Times New Roman" w:hAnsi="Arial" w:cs="Arial"/>
          <w:sz w:val="18"/>
          <w:szCs w:val="18"/>
        </w:rPr>
      </w:pPr>
    </w:p>
    <w:p w14:paraId="23FEDF51" w14:textId="77777777" w:rsidR="00962B5D" w:rsidRPr="00C41072" w:rsidRDefault="00962B5D" w:rsidP="00C41072">
      <w:pPr>
        <w:ind w:left="1627"/>
        <w:rPr>
          <w:rFonts w:ascii="Arial" w:eastAsia="Times New Roman" w:hAnsi="Arial" w:cs="Arial"/>
          <w:spacing w:val="-6"/>
          <w:sz w:val="18"/>
          <w:szCs w:val="18"/>
        </w:rPr>
      </w:pPr>
      <w:r w:rsidRPr="00C41072">
        <w:rPr>
          <w:rFonts w:ascii="Arial" w:eastAsia="Times New Roman" w:hAnsi="Arial" w:cs="Arial"/>
          <w:spacing w:val="-6"/>
          <w:sz w:val="18"/>
          <w:szCs w:val="18"/>
        </w:rPr>
        <w:t xml:space="preserve">Management monitors i) rolling forecasts of the Group’s liquidity reserve (comprising the undrawn borrowing facilities below); and ii) cash and cash equivalents on the basis of expected cash flows. </w:t>
      </w:r>
    </w:p>
    <w:p w14:paraId="03C9DA5B" w14:textId="77777777" w:rsidR="00760699" w:rsidRPr="00C41072" w:rsidRDefault="00760699" w:rsidP="00C41072">
      <w:pPr>
        <w:suppressAutoHyphens/>
        <w:ind w:left="1620"/>
        <w:rPr>
          <w:rFonts w:ascii="Arial" w:hAnsi="Arial" w:cs="Arial"/>
          <w:sz w:val="18"/>
          <w:szCs w:val="18"/>
        </w:rPr>
      </w:pPr>
    </w:p>
    <w:p w14:paraId="71CA83D0" w14:textId="77777777" w:rsidR="004425C9" w:rsidRPr="00C41072" w:rsidRDefault="004425C9" w:rsidP="00C41072">
      <w:pPr>
        <w:keepNext/>
        <w:keepLines/>
        <w:ind w:left="2160" w:hanging="540"/>
        <w:jc w:val="left"/>
        <w:outlineLvl w:val="3"/>
        <w:rPr>
          <w:rFonts w:ascii="Arial" w:eastAsia="Arial" w:hAnsi="Arial" w:cs="Arial"/>
          <w:b/>
          <w:sz w:val="18"/>
          <w:szCs w:val="18"/>
          <w:lang w:val="en-US" w:eastAsia="en-GB"/>
        </w:rPr>
      </w:pPr>
      <w:r w:rsidRPr="00C41072">
        <w:rPr>
          <w:rFonts w:ascii="Arial" w:eastAsia="Arial" w:hAnsi="Arial" w:cs="Arial"/>
          <w:b/>
          <w:sz w:val="18"/>
          <w:szCs w:val="18"/>
          <w:lang w:val="en-US" w:eastAsia="en-GB"/>
        </w:rPr>
        <w:t>a)</w:t>
      </w:r>
      <w:r w:rsidRPr="00C41072">
        <w:rPr>
          <w:rFonts w:ascii="Arial" w:eastAsia="Arial" w:hAnsi="Arial" w:cs="Arial"/>
          <w:b/>
          <w:sz w:val="18"/>
          <w:szCs w:val="18"/>
          <w:lang w:val="en-US" w:eastAsia="en-GB"/>
        </w:rPr>
        <w:tab/>
        <w:t>Financing arrangements</w:t>
      </w:r>
    </w:p>
    <w:p w14:paraId="012FA998" w14:textId="77777777" w:rsidR="004425C9" w:rsidRPr="00C41072" w:rsidRDefault="004425C9" w:rsidP="00C41072">
      <w:pPr>
        <w:ind w:left="2160"/>
        <w:rPr>
          <w:rFonts w:ascii="Arial" w:eastAsia="Times New Roman" w:hAnsi="Arial" w:cs="Arial"/>
          <w:sz w:val="18"/>
          <w:szCs w:val="18"/>
        </w:rPr>
      </w:pPr>
    </w:p>
    <w:p w14:paraId="1C89D668" w14:textId="77777777" w:rsidR="004425C9" w:rsidRPr="00C41072" w:rsidRDefault="004425C9" w:rsidP="00C41072">
      <w:pPr>
        <w:ind w:left="2160"/>
        <w:rPr>
          <w:rFonts w:ascii="Arial" w:eastAsia="Times New Roman" w:hAnsi="Arial" w:cs="Arial"/>
          <w:spacing w:val="-4"/>
          <w:sz w:val="18"/>
          <w:szCs w:val="18"/>
        </w:rPr>
      </w:pPr>
      <w:r w:rsidRPr="00C41072">
        <w:rPr>
          <w:rFonts w:ascii="Arial" w:eastAsia="Times New Roman" w:hAnsi="Arial" w:cs="Arial"/>
          <w:spacing w:val="-4"/>
          <w:sz w:val="18"/>
          <w:szCs w:val="18"/>
        </w:rPr>
        <w:t>The Group has access to the following undrawn credit facilities as at 31 December as follows:</w:t>
      </w:r>
    </w:p>
    <w:p w14:paraId="6EF3115F" w14:textId="77777777" w:rsidR="004425C9" w:rsidRPr="00C41072" w:rsidRDefault="004425C9" w:rsidP="00C41072">
      <w:pPr>
        <w:tabs>
          <w:tab w:val="right" w:pos="9990"/>
          <w:tab w:val="right" w:pos="10890"/>
        </w:tabs>
        <w:autoSpaceDE w:val="0"/>
        <w:autoSpaceDN w:val="0"/>
        <w:ind w:left="2160"/>
        <w:jc w:val="left"/>
        <w:rPr>
          <w:rFonts w:ascii="Arial" w:eastAsia="Arial" w:hAnsi="Arial" w:cs="Arial"/>
          <w:sz w:val="18"/>
          <w:szCs w:val="18"/>
          <w:lang w:val="en-US" w:eastAsia="en-GB"/>
        </w:rPr>
      </w:pPr>
    </w:p>
    <w:tbl>
      <w:tblPr>
        <w:tblW w:w="7661" w:type="dxa"/>
        <w:tblInd w:w="1908" w:type="dxa"/>
        <w:tblLayout w:type="fixed"/>
        <w:tblLook w:val="0000" w:firstRow="0" w:lastRow="0" w:firstColumn="0" w:lastColumn="0" w:noHBand="0" w:noVBand="0"/>
      </w:tblPr>
      <w:tblGrid>
        <w:gridCol w:w="2477"/>
        <w:gridCol w:w="1296"/>
        <w:gridCol w:w="1296"/>
        <w:gridCol w:w="1296"/>
        <w:gridCol w:w="1296"/>
      </w:tblGrid>
      <w:tr w:rsidR="004425C9" w:rsidRPr="00C41072" w14:paraId="333E63F0" w14:textId="77777777" w:rsidTr="00BF2E8F">
        <w:trPr>
          <w:trHeight w:val="20"/>
        </w:trPr>
        <w:tc>
          <w:tcPr>
            <w:tcW w:w="2477" w:type="dxa"/>
            <w:vAlign w:val="center"/>
          </w:tcPr>
          <w:p w14:paraId="7DEE5AB0" w14:textId="77777777" w:rsidR="004425C9" w:rsidRPr="00C41072" w:rsidRDefault="004425C9" w:rsidP="00C41072">
            <w:pPr>
              <w:tabs>
                <w:tab w:val="right" w:pos="10890"/>
              </w:tabs>
              <w:autoSpaceDE w:val="0"/>
              <w:autoSpaceDN w:val="0"/>
              <w:ind w:left="257"/>
              <w:jc w:val="left"/>
              <w:rPr>
                <w:rFonts w:ascii="Arial" w:eastAsia="Arial" w:hAnsi="Arial" w:cs="Arial"/>
                <w:sz w:val="18"/>
                <w:szCs w:val="18"/>
                <w:lang w:val="en-US" w:eastAsia="en-GB"/>
              </w:rPr>
            </w:pPr>
          </w:p>
        </w:tc>
        <w:tc>
          <w:tcPr>
            <w:tcW w:w="2592" w:type="dxa"/>
            <w:gridSpan w:val="2"/>
            <w:vAlign w:val="center"/>
          </w:tcPr>
          <w:p w14:paraId="3C1A0D32" w14:textId="77777777" w:rsidR="004425C9" w:rsidRPr="00C41072" w:rsidRDefault="004425C9" w:rsidP="00C41072">
            <w:pPr>
              <w:pBdr>
                <w:bottom w:val="single" w:sz="4" w:space="0" w:color="auto"/>
              </w:pBdr>
              <w:autoSpaceDE w:val="0"/>
              <w:autoSpaceDN w:val="0"/>
              <w:ind w:right="-72"/>
              <w:jc w:val="center"/>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 xml:space="preserve">Consolidated </w:t>
            </w:r>
          </w:p>
          <w:p w14:paraId="4E79095C" w14:textId="77777777" w:rsidR="004425C9" w:rsidRPr="00C41072" w:rsidRDefault="004425C9" w:rsidP="00C41072">
            <w:pPr>
              <w:pBdr>
                <w:bottom w:val="single" w:sz="4" w:space="0" w:color="auto"/>
              </w:pBdr>
              <w:autoSpaceDE w:val="0"/>
              <w:autoSpaceDN w:val="0"/>
              <w:ind w:right="-72"/>
              <w:jc w:val="center"/>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financial statements</w:t>
            </w:r>
          </w:p>
        </w:tc>
        <w:tc>
          <w:tcPr>
            <w:tcW w:w="2592" w:type="dxa"/>
            <w:gridSpan w:val="2"/>
            <w:vAlign w:val="center"/>
          </w:tcPr>
          <w:p w14:paraId="1468F23B" w14:textId="77777777" w:rsidR="004425C9" w:rsidRPr="00C41072" w:rsidRDefault="004425C9" w:rsidP="00C41072">
            <w:pPr>
              <w:pBdr>
                <w:bottom w:val="single" w:sz="4" w:space="0" w:color="auto"/>
              </w:pBdr>
              <w:autoSpaceDE w:val="0"/>
              <w:autoSpaceDN w:val="0"/>
              <w:ind w:right="-72"/>
              <w:jc w:val="center"/>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 xml:space="preserve">Separate </w:t>
            </w:r>
          </w:p>
          <w:p w14:paraId="192172D0" w14:textId="77777777" w:rsidR="004425C9" w:rsidRPr="00C41072" w:rsidRDefault="004425C9" w:rsidP="00C41072">
            <w:pPr>
              <w:pBdr>
                <w:bottom w:val="single" w:sz="4" w:space="0" w:color="auto"/>
              </w:pBdr>
              <w:autoSpaceDE w:val="0"/>
              <w:autoSpaceDN w:val="0"/>
              <w:ind w:right="-72"/>
              <w:jc w:val="center"/>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financial statements</w:t>
            </w:r>
          </w:p>
        </w:tc>
      </w:tr>
      <w:tr w:rsidR="004425C9" w:rsidRPr="00C41072" w14:paraId="4C8BC1AC" w14:textId="77777777" w:rsidTr="00BF2E8F">
        <w:trPr>
          <w:trHeight w:val="20"/>
        </w:trPr>
        <w:tc>
          <w:tcPr>
            <w:tcW w:w="2477" w:type="dxa"/>
            <w:vAlign w:val="center"/>
          </w:tcPr>
          <w:p w14:paraId="7B8CC7E0" w14:textId="77777777" w:rsidR="004425C9" w:rsidRPr="00C41072" w:rsidRDefault="004425C9" w:rsidP="00C41072">
            <w:pPr>
              <w:tabs>
                <w:tab w:val="right" w:pos="10890"/>
              </w:tabs>
              <w:autoSpaceDE w:val="0"/>
              <w:autoSpaceDN w:val="0"/>
              <w:ind w:left="257"/>
              <w:jc w:val="left"/>
              <w:rPr>
                <w:rFonts w:ascii="Arial" w:eastAsia="Arial" w:hAnsi="Arial" w:cs="Arial"/>
                <w:sz w:val="18"/>
                <w:szCs w:val="18"/>
                <w:lang w:val="en-US" w:eastAsia="en-GB"/>
              </w:rPr>
            </w:pPr>
          </w:p>
        </w:tc>
        <w:tc>
          <w:tcPr>
            <w:tcW w:w="1296" w:type="dxa"/>
            <w:vAlign w:val="center"/>
          </w:tcPr>
          <w:p w14:paraId="62DCC679" w14:textId="77777777" w:rsidR="004425C9" w:rsidRPr="00C41072" w:rsidRDefault="004425C9" w:rsidP="00C41072">
            <w:pPr>
              <w:autoSpaceDE w:val="0"/>
              <w:autoSpaceDN w:val="0"/>
              <w:ind w:right="-72"/>
              <w:jc w:val="right"/>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2020</w:t>
            </w:r>
          </w:p>
        </w:tc>
        <w:tc>
          <w:tcPr>
            <w:tcW w:w="1296" w:type="dxa"/>
          </w:tcPr>
          <w:p w14:paraId="4AB6F197" w14:textId="77777777" w:rsidR="004425C9" w:rsidRPr="00C41072" w:rsidRDefault="004425C9" w:rsidP="00C41072">
            <w:pPr>
              <w:autoSpaceDE w:val="0"/>
              <w:autoSpaceDN w:val="0"/>
              <w:ind w:right="-72"/>
              <w:jc w:val="right"/>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2019</w:t>
            </w:r>
          </w:p>
        </w:tc>
        <w:tc>
          <w:tcPr>
            <w:tcW w:w="1296" w:type="dxa"/>
            <w:vAlign w:val="center"/>
          </w:tcPr>
          <w:p w14:paraId="675EFB54" w14:textId="77777777" w:rsidR="004425C9" w:rsidRPr="00C41072" w:rsidRDefault="004425C9" w:rsidP="00C41072">
            <w:pPr>
              <w:autoSpaceDE w:val="0"/>
              <w:autoSpaceDN w:val="0"/>
              <w:ind w:right="-72"/>
              <w:jc w:val="right"/>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2020</w:t>
            </w:r>
          </w:p>
        </w:tc>
        <w:tc>
          <w:tcPr>
            <w:tcW w:w="1296" w:type="dxa"/>
          </w:tcPr>
          <w:p w14:paraId="41DCBEAD" w14:textId="77777777" w:rsidR="004425C9" w:rsidRPr="00C41072" w:rsidRDefault="004425C9" w:rsidP="00C41072">
            <w:pPr>
              <w:autoSpaceDE w:val="0"/>
              <w:autoSpaceDN w:val="0"/>
              <w:ind w:right="-72"/>
              <w:jc w:val="right"/>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2019</w:t>
            </w:r>
          </w:p>
        </w:tc>
      </w:tr>
      <w:tr w:rsidR="00120FBF" w:rsidRPr="00C41072" w14:paraId="1495189F" w14:textId="77777777" w:rsidTr="00BF2E8F">
        <w:trPr>
          <w:trHeight w:val="20"/>
        </w:trPr>
        <w:tc>
          <w:tcPr>
            <w:tcW w:w="2477" w:type="dxa"/>
            <w:vAlign w:val="bottom"/>
          </w:tcPr>
          <w:p w14:paraId="2891C09F" w14:textId="77777777" w:rsidR="00120FBF" w:rsidRPr="00C41072" w:rsidRDefault="00120FBF" w:rsidP="00C41072">
            <w:pPr>
              <w:tabs>
                <w:tab w:val="right" w:pos="10890"/>
              </w:tabs>
              <w:autoSpaceDE w:val="0"/>
              <w:autoSpaceDN w:val="0"/>
              <w:jc w:val="left"/>
              <w:rPr>
                <w:rFonts w:ascii="Arial" w:eastAsia="Arial" w:hAnsi="Arial" w:cs="Arial"/>
                <w:sz w:val="18"/>
                <w:szCs w:val="18"/>
                <w:lang w:val="en-US" w:eastAsia="en-GB"/>
              </w:rPr>
            </w:pPr>
          </w:p>
        </w:tc>
        <w:tc>
          <w:tcPr>
            <w:tcW w:w="1296" w:type="dxa"/>
            <w:vAlign w:val="bottom"/>
          </w:tcPr>
          <w:p w14:paraId="7A976521" w14:textId="77777777" w:rsidR="00120FBF" w:rsidRPr="00C41072" w:rsidRDefault="00120FBF" w:rsidP="00C41072">
            <w:pPr>
              <w:pBdr>
                <w:bottom w:val="single" w:sz="4" w:space="0" w:color="auto"/>
              </w:pBdr>
              <w:autoSpaceDE w:val="0"/>
              <w:autoSpaceDN w:val="0"/>
              <w:ind w:right="-72"/>
              <w:jc w:val="right"/>
              <w:rPr>
                <w:rFonts w:ascii="Arial" w:eastAsia="Arial" w:hAnsi="Arial" w:cs="Arial"/>
                <w:b/>
                <w:bCs/>
                <w:spacing w:val="-4"/>
                <w:sz w:val="18"/>
                <w:szCs w:val="18"/>
                <w:lang w:val="en-US" w:eastAsia="en-GB"/>
              </w:rPr>
            </w:pPr>
            <w:r w:rsidRPr="00C41072">
              <w:rPr>
                <w:rFonts w:ascii="Arial" w:eastAsia="Arial" w:hAnsi="Arial" w:cs="Arial"/>
                <w:b/>
                <w:bCs/>
                <w:spacing w:val="-4"/>
                <w:sz w:val="18"/>
                <w:szCs w:val="18"/>
                <w:lang w:val="en-US" w:eastAsia="en-GB"/>
              </w:rPr>
              <w:t xml:space="preserve"> Baht</w:t>
            </w:r>
          </w:p>
        </w:tc>
        <w:tc>
          <w:tcPr>
            <w:tcW w:w="1296" w:type="dxa"/>
            <w:vAlign w:val="bottom"/>
          </w:tcPr>
          <w:p w14:paraId="1D0FAD3C" w14:textId="77777777" w:rsidR="00120FBF" w:rsidRPr="00C41072" w:rsidRDefault="00120FBF" w:rsidP="00C41072">
            <w:pPr>
              <w:pBdr>
                <w:bottom w:val="single" w:sz="4" w:space="0" w:color="auto"/>
              </w:pBdr>
              <w:autoSpaceDE w:val="0"/>
              <w:autoSpaceDN w:val="0"/>
              <w:ind w:right="-72"/>
              <w:jc w:val="right"/>
              <w:rPr>
                <w:rFonts w:ascii="Arial" w:eastAsia="Arial" w:hAnsi="Arial" w:cs="Arial"/>
                <w:b/>
                <w:bCs/>
                <w:spacing w:val="-4"/>
                <w:sz w:val="18"/>
                <w:szCs w:val="18"/>
                <w:lang w:val="en-US" w:eastAsia="en-GB"/>
              </w:rPr>
            </w:pPr>
            <w:r w:rsidRPr="00C41072">
              <w:rPr>
                <w:rFonts w:ascii="Arial" w:eastAsia="Arial" w:hAnsi="Arial" w:cs="Arial"/>
                <w:b/>
                <w:bCs/>
                <w:spacing w:val="-4"/>
                <w:sz w:val="18"/>
                <w:szCs w:val="18"/>
                <w:lang w:val="en-US" w:eastAsia="en-GB"/>
              </w:rPr>
              <w:t xml:space="preserve"> Baht</w:t>
            </w:r>
          </w:p>
        </w:tc>
        <w:tc>
          <w:tcPr>
            <w:tcW w:w="1296" w:type="dxa"/>
            <w:vAlign w:val="bottom"/>
          </w:tcPr>
          <w:p w14:paraId="7D758F37" w14:textId="77777777" w:rsidR="00120FBF" w:rsidRPr="00C41072" w:rsidRDefault="00120FBF" w:rsidP="00C41072">
            <w:pPr>
              <w:pBdr>
                <w:bottom w:val="single" w:sz="4" w:space="0" w:color="auto"/>
              </w:pBdr>
              <w:autoSpaceDE w:val="0"/>
              <w:autoSpaceDN w:val="0"/>
              <w:ind w:right="-72"/>
              <w:jc w:val="right"/>
              <w:rPr>
                <w:rFonts w:ascii="Arial" w:eastAsia="Arial" w:hAnsi="Arial" w:cs="Arial"/>
                <w:b/>
                <w:bCs/>
                <w:spacing w:val="-4"/>
                <w:sz w:val="18"/>
                <w:szCs w:val="18"/>
                <w:lang w:val="en-US" w:eastAsia="en-GB"/>
              </w:rPr>
            </w:pPr>
            <w:r w:rsidRPr="00C41072">
              <w:rPr>
                <w:rFonts w:ascii="Arial" w:eastAsia="Arial" w:hAnsi="Arial" w:cs="Arial"/>
                <w:b/>
                <w:bCs/>
                <w:spacing w:val="-4"/>
                <w:sz w:val="18"/>
                <w:szCs w:val="18"/>
                <w:lang w:val="en-US" w:eastAsia="en-GB"/>
              </w:rPr>
              <w:t>Baht</w:t>
            </w:r>
          </w:p>
        </w:tc>
        <w:tc>
          <w:tcPr>
            <w:tcW w:w="1296" w:type="dxa"/>
            <w:vAlign w:val="bottom"/>
          </w:tcPr>
          <w:p w14:paraId="22042891" w14:textId="77777777" w:rsidR="00120FBF" w:rsidRPr="00C41072" w:rsidRDefault="00120FBF" w:rsidP="00C41072">
            <w:pPr>
              <w:pBdr>
                <w:bottom w:val="single" w:sz="4" w:space="0" w:color="auto"/>
              </w:pBdr>
              <w:autoSpaceDE w:val="0"/>
              <w:autoSpaceDN w:val="0"/>
              <w:ind w:right="-72"/>
              <w:jc w:val="right"/>
              <w:rPr>
                <w:rFonts w:ascii="Arial" w:eastAsia="Arial" w:hAnsi="Arial" w:cs="Arial"/>
                <w:b/>
                <w:bCs/>
                <w:spacing w:val="-4"/>
                <w:sz w:val="18"/>
                <w:szCs w:val="18"/>
                <w:lang w:val="en-US" w:eastAsia="en-GB"/>
              </w:rPr>
            </w:pPr>
            <w:r w:rsidRPr="00C41072">
              <w:rPr>
                <w:rFonts w:ascii="Arial" w:eastAsia="Arial" w:hAnsi="Arial" w:cs="Arial"/>
                <w:b/>
                <w:bCs/>
                <w:spacing w:val="-4"/>
                <w:sz w:val="18"/>
                <w:szCs w:val="18"/>
                <w:lang w:val="en-US" w:eastAsia="en-GB"/>
              </w:rPr>
              <w:t>Baht</w:t>
            </w:r>
          </w:p>
        </w:tc>
      </w:tr>
      <w:tr w:rsidR="004425C9" w:rsidRPr="00C41072" w14:paraId="55EB091A" w14:textId="77777777" w:rsidTr="00BF2E8F">
        <w:trPr>
          <w:trHeight w:val="20"/>
        </w:trPr>
        <w:tc>
          <w:tcPr>
            <w:tcW w:w="2477" w:type="dxa"/>
            <w:vAlign w:val="center"/>
          </w:tcPr>
          <w:p w14:paraId="36DE4C5A" w14:textId="77777777" w:rsidR="004425C9" w:rsidRPr="00C41072" w:rsidRDefault="004425C9" w:rsidP="00C41072">
            <w:pPr>
              <w:autoSpaceDE w:val="0"/>
              <w:autoSpaceDN w:val="0"/>
              <w:ind w:left="257"/>
              <w:jc w:val="left"/>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Floating rate</w:t>
            </w:r>
          </w:p>
        </w:tc>
        <w:tc>
          <w:tcPr>
            <w:tcW w:w="1296" w:type="dxa"/>
            <w:shd w:val="clear" w:color="auto" w:fill="auto"/>
            <w:vAlign w:val="bottom"/>
          </w:tcPr>
          <w:p w14:paraId="0923E234"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40A99FA2"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465DF347"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1D4AB413"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r>
      <w:tr w:rsidR="004425C9" w:rsidRPr="00C41072" w14:paraId="4A3AE48F" w14:textId="77777777" w:rsidTr="00BF2E8F">
        <w:trPr>
          <w:trHeight w:val="20"/>
        </w:trPr>
        <w:tc>
          <w:tcPr>
            <w:tcW w:w="2477" w:type="dxa"/>
            <w:vAlign w:val="center"/>
          </w:tcPr>
          <w:p w14:paraId="34C9203C" w14:textId="77777777" w:rsidR="004425C9" w:rsidRPr="00C41072" w:rsidRDefault="004425C9" w:rsidP="00C41072">
            <w:pPr>
              <w:autoSpaceDE w:val="0"/>
              <w:autoSpaceDN w:val="0"/>
              <w:ind w:left="257"/>
              <w:jc w:val="left"/>
              <w:rPr>
                <w:rFonts w:ascii="Arial" w:eastAsia="Arial" w:hAnsi="Arial" w:cs="Arial"/>
                <w:sz w:val="18"/>
                <w:szCs w:val="18"/>
                <w:lang w:val="en-US" w:eastAsia="en-GB"/>
              </w:rPr>
            </w:pPr>
            <w:r w:rsidRPr="00C41072">
              <w:rPr>
                <w:rFonts w:ascii="Arial" w:eastAsia="Arial" w:hAnsi="Arial" w:cs="Arial"/>
                <w:sz w:val="18"/>
                <w:szCs w:val="18"/>
                <w:lang w:val="en-US" w:eastAsia="en-GB"/>
              </w:rPr>
              <w:t>Expiring within one year</w:t>
            </w:r>
          </w:p>
        </w:tc>
        <w:tc>
          <w:tcPr>
            <w:tcW w:w="1296" w:type="dxa"/>
            <w:shd w:val="clear" w:color="auto" w:fill="auto"/>
            <w:vAlign w:val="bottom"/>
          </w:tcPr>
          <w:p w14:paraId="22E665F4"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7BE21867"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2BCF34A9"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4723FA01" w14:textId="77777777" w:rsidR="004425C9" w:rsidRPr="00C41072" w:rsidRDefault="004425C9" w:rsidP="00C41072">
            <w:pPr>
              <w:autoSpaceDE w:val="0"/>
              <w:autoSpaceDN w:val="0"/>
              <w:ind w:right="-72"/>
              <w:jc w:val="right"/>
              <w:rPr>
                <w:rFonts w:ascii="Arial" w:eastAsia="Arial" w:hAnsi="Arial" w:cs="Arial"/>
                <w:sz w:val="18"/>
                <w:szCs w:val="18"/>
                <w:lang w:val="en-US" w:eastAsia="en-GB"/>
              </w:rPr>
            </w:pPr>
          </w:p>
        </w:tc>
      </w:tr>
      <w:tr w:rsidR="004425C9" w:rsidRPr="00C41072" w14:paraId="14821F0F" w14:textId="77777777" w:rsidTr="00BF2E8F">
        <w:trPr>
          <w:trHeight w:val="20"/>
        </w:trPr>
        <w:tc>
          <w:tcPr>
            <w:tcW w:w="2477" w:type="dxa"/>
            <w:vAlign w:val="center"/>
          </w:tcPr>
          <w:p w14:paraId="505F26E1" w14:textId="77777777" w:rsidR="004425C9" w:rsidRPr="00C41072" w:rsidRDefault="00C120BF" w:rsidP="00C41072">
            <w:pPr>
              <w:tabs>
                <w:tab w:val="right" w:pos="9990"/>
                <w:tab w:val="right" w:pos="10890"/>
              </w:tabs>
              <w:autoSpaceDE w:val="0"/>
              <w:autoSpaceDN w:val="0"/>
              <w:ind w:left="257"/>
              <w:jc w:val="left"/>
              <w:rPr>
                <w:rFonts w:ascii="Arial" w:eastAsia="Arial" w:hAnsi="Arial" w:cs="Arial"/>
                <w:sz w:val="18"/>
                <w:szCs w:val="18"/>
                <w:lang w:val="en-US" w:eastAsia="en-GB"/>
              </w:rPr>
            </w:pPr>
            <w:r w:rsidRPr="00C41072">
              <w:rPr>
                <w:rFonts w:ascii="Arial" w:eastAsia="Arial" w:hAnsi="Arial" w:cs="Arial"/>
                <w:sz w:val="18"/>
                <w:szCs w:val="18"/>
                <w:lang w:val="en-US" w:eastAsia="en-GB"/>
              </w:rPr>
              <w:t xml:space="preserve">  - Bank overdraft</w:t>
            </w:r>
          </w:p>
        </w:tc>
        <w:tc>
          <w:tcPr>
            <w:tcW w:w="1296" w:type="dxa"/>
            <w:shd w:val="clear" w:color="auto" w:fill="auto"/>
            <w:vAlign w:val="bottom"/>
          </w:tcPr>
          <w:p w14:paraId="6D6352E9" w14:textId="77777777" w:rsidR="004425C9" w:rsidRPr="00C41072" w:rsidRDefault="00C120BF" w:rsidP="00C41072">
            <w:pPr>
              <w:pBdr>
                <w:bottom w:val="single" w:sz="4" w:space="0" w:color="auto"/>
              </w:pBdr>
              <w:autoSpaceDE w:val="0"/>
              <w:autoSpaceDN w:val="0"/>
              <w:ind w:right="-72"/>
              <w:jc w:val="right"/>
              <w:rPr>
                <w:rFonts w:ascii="Arial" w:eastAsia="Arial" w:hAnsi="Arial" w:cs="Arial"/>
                <w:sz w:val="18"/>
                <w:szCs w:val="18"/>
                <w:lang w:val="en-US" w:eastAsia="en-GB"/>
              </w:rPr>
            </w:pPr>
            <w:r w:rsidRPr="00C41072">
              <w:rPr>
                <w:rFonts w:ascii="Arial" w:eastAsia="Arial" w:hAnsi="Arial" w:cs="Arial"/>
                <w:sz w:val="18"/>
                <w:szCs w:val="18"/>
                <w:cs/>
                <w:lang w:val="en-US" w:eastAsia="en-GB"/>
              </w:rPr>
              <w:t>46</w:t>
            </w:r>
            <w:r w:rsidRPr="00C41072">
              <w:rPr>
                <w:rFonts w:ascii="Arial" w:eastAsia="Arial" w:hAnsi="Arial" w:cs="Arial"/>
                <w:sz w:val="18"/>
                <w:szCs w:val="18"/>
                <w:lang w:val="en-US" w:eastAsia="en-GB"/>
              </w:rPr>
              <w:t>,</w:t>
            </w:r>
            <w:r w:rsidRPr="00C41072">
              <w:rPr>
                <w:rFonts w:ascii="Arial" w:eastAsia="Arial" w:hAnsi="Arial" w:cs="Arial"/>
                <w:sz w:val="18"/>
                <w:szCs w:val="18"/>
                <w:cs/>
                <w:lang w:val="en-US" w:eastAsia="en-GB"/>
              </w:rPr>
              <w:t>487</w:t>
            </w:r>
            <w:r w:rsidRPr="00C41072">
              <w:rPr>
                <w:rFonts w:ascii="Arial" w:eastAsia="Arial" w:hAnsi="Arial" w:cs="Arial"/>
                <w:sz w:val="18"/>
                <w:szCs w:val="18"/>
                <w:lang w:val="en-US" w:eastAsia="en-GB"/>
              </w:rPr>
              <w:t>,</w:t>
            </w:r>
            <w:r w:rsidRPr="00C41072">
              <w:rPr>
                <w:rFonts w:ascii="Arial" w:eastAsia="Arial" w:hAnsi="Arial" w:cs="Arial"/>
                <w:sz w:val="18"/>
                <w:szCs w:val="18"/>
                <w:cs/>
                <w:lang w:val="en-US" w:eastAsia="en-GB"/>
              </w:rPr>
              <w:t>263</w:t>
            </w:r>
          </w:p>
        </w:tc>
        <w:tc>
          <w:tcPr>
            <w:tcW w:w="1296" w:type="dxa"/>
            <w:shd w:val="clear" w:color="auto" w:fill="auto"/>
          </w:tcPr>
          <w:p w14:paraId="1670B84C" w14:textId="77777777" w:rsidR="004425C9" w:rsidRPr="00C41072" w:rsidRDefault="00C120BF" w:rsidP="00C41072">
            <w:pPr>
              <w:pBdr>
                <w:bottom w:val="single" w:sz="4" w:space="0" w:color="auto"/>
              </w:pBdr>
              <w:autoSpaceDE w:val="0"/>
              <w:autoSpaceDN w:val="0"/>
              <w:ind w:right="-72"/>
              <w:jc w:val="right"/>
              <w:rPr>
                <w:rFonts w:ascii="Arial" w:eastAsia="Arial" w:hAnsi="Arial" w:cs="Arial"/>
                <w:sz w:val="18"/>
                <w:szCs w:val="18"/>
                <w:lang w:eastAsia="en-GB"/>
              </w:rPr>
            </w:pPr>
            <w:r w:rsidRPr="00C41072">
              <w:rPr>
                <w:rFonts w:ascii="Arial" w:eastAsia="Arial" w:hAnsi="Arial" w:cs="Arial"/>
                <w:sz w:val="18"/>
                <w:szCs w:val="18"/>
                <w:lang w:eastAsia="en-GB"/>
              </w:rPr>
              <w:t>168,509,691</w:t>
            </w:r>
          </w:p>
        </w:tc>
        <w:tc>
          <w:tcPr>
            <w:tcW w:w="1296" w:type="dxa"/>
            <w:shd w:val="clear" w:color="auto" w:fill="auto"/>
            <w:vAlign w:val="bottom"/>
          </w:tcPr>
          <w:p w14:paraId="7D5AF4A0" w14:textId="77777777" w:rsidR="004425C9" w:rsidRPr="00C41072" w:rsidRDefault="00C120BF" w:rsidP="00C41072">
            <w:pPr>
              <w:pBdr>
                <w:bottom w:val="single" w:sz="4" w:space="0" w:color="auto"/>
              </w:pBdr>
              <w:autoSpaceDE w:val="0"/>
              <w:autoSpaceDN w:val="0"/>
              <w:ind w:right="-72"/>
              <w:jc w:val="right"/>
              <w:rPr>
                <w:rFonts w:ascii="Arial" w:eastAsia="Arial" w:hAnsi="Arial" w:cs="Arial"/>
                <w:sz w:val="18"/>
                <w:szCs w:val="18"/>
                <w:lang w:val="en-US" w:eastAsia="en-GB"/>
              </w:rPr>
            </w:pPr>
            <w:r w:rsidRPr="00C41072">
              <w:rPr>
                <w:rFonts w:ascii="Arial" w:eastAsia="Arial" w:hAnsi="Arial" w:cs="Arial"/>
                <w:sz w:val="18"/>
                <w:szCs w:val="18"/>
                <w:lang w:val="en-US" w:eastAsia="en-GB"/>
              </w:rPr>
              <w:t>17,743,300</w:t>
            </w:r>
          </w:p>
        </w:tc>
        <w:tc>
          <w:tcPr>
            <w:tcW w:w="1296" w:type="dxa"/>
            <w:shd w:val="clear" w:color="auto" w:fill="auto"/>
          </w:tcPr>
          <w:p w14:paraId="2567A719" w14:textId="77777777" w:rsidR="004425C9" w:rsidRPr="00C41072" w:rsidRDefault="00C120BF" w:rsidP="00C41072">
            <w:pPr>
              <w:pBdr>
                <w:bottom w:val="single" w:sz="4" w:space="0" w:color="auto"/>
              </w:pBdr>
              <w:autoSpaceDE w:val="0"/>
              <w:autoSpaceDN w:val="0"/>
              <w:ind w:right="-72"/>
              <w:jc w:val="right"/>
              <w:rPr>
                <w:rFonts w:ascii="Arial" w:eastAsia="Arial" w:hAnsi="Arial" w:cs="Arial"/>
                <w:sz w:val="18"/>
                <w:szCs w:val="18"/>
                <w:lang w:val="en-US" w:eastAsia="en-GB"/>
              </w:rPr>
            </w:pPr>
            <w:r w:rsidRPr="00C41072">
              <w:rPr>
                <w:rFonts w:ascii="Arial" w:eastAsia="Arial" w:hAnsi="Arial" w:cs="Arial"/>
                <w:sz w:val="18"/>
                <w:szCs w:val="18"/>
                <w:lang w:val="en-US" w:eastAsia="en-GB"/>
              </w:rPr>
              <w:t>11,890,268</w:t>
            </w:r>
          </w:p>
        </w:tc>
      </w:tr>
      <w:tr w:rsidR="004425C9" w:rsidRPr="00C41072" w14:paraId="51761E4C" w14:textId="77777777" w:rsidTr="00BF2E8F">
        <w:trPr>
          <w:trHeight w:val="20"/>
        </w:trPr>
        <w:tc>
          <w:tcPr>
            <w:tcW w:w="2477" w:type="dxa"/>
            <w:vAlign w:val="center"/>
          </w:tcPr>
          <w:p w14:paraId="5EEE4608" w14:textId="77777777" w:rsidR="004425C9" w:rsidRPr="00C41072" w:rsidRDefault="004425C9" w:rsidP="00C41072">
            <w:pPr>
              <w:tabs>
                <w:tab w:val="right" w:pos="9990"/>
                <w:tab w:val="right" w:pos="10890"/>
              </w:tabs>
              <w:autoSpaceDE w:val="0"/>
              <w:autoSpaceDN w:val="0"/>
              <w:ind w:left="257"/>
              <w:jc w:val="left"/>
              <w:rPr>
                <w:rFonts w:ascii="Arial" w:eastAsia="Arial" w:hAnsi="Arial" w:cs="Arial"/>
                <w:sz w:val="12"/>
                <w:szCs w:val="12"/>
                <w:lang w:val="en-US" w:eastAsia="en-GB"/>
              </w:rPr>
            </w:pPr>
          </w:p>
        </w:tc>
        <w:tc>
          <w:tcPr>
            <w:tcW w:w="1296" w:type="dxa"/>
            <w:shd w:val="clear" w:color="auto" w:fill="auto"/>
            <w:vAlign w:val="bottom"/>
          </w:tcPr>
          <w:p w14:paraId="76019AF6" w14:textId="77777777" w:rsidR="004425C9" w:rsidRPr="00C41072" w:rsidRDefault="004425C9" w:rsidP="00C41072">
            <w:pPr>
              <w:autoSpaceDE w:val="0"/>
              <w:autoSpaceDN w:val="0"/>
              <w:ind w:right="-72"/>
              <w:jc w:val="right"/>
              <w:rPr>
                <w:rFonts w:ascii="Arial" w:eastAsia="Arial" w:hAnsi="Arial" w:cs="Arial"/>
                <w:sz w:val="12"/>
                <w:szCs w:val="12"/>
                <w:lang w:val="en-US" w:eastAsia="en-GB"/>
              </w:rPr>
            </w:pPr>
          </w:p>
        </w:tc>
        <w:tc>
          <w:tcPr>
            <w:tcW w:w="1296" w:type="dxa"/>
            <w:shd w:val="clear" w:color="auto" w:fill="auto"/>
          </w:tcPr>
          <w:p w14:paraId="36A2CB73" w14:textId="77777777" w:rsidR="004425C9" w:rsidRPr="00C41072" w:rsidRDefault="004425C9" w:rsidP="00C41072">
            <w:pPr>
              <w:autoSpaceDE w:val="0"/>
              <w:autoSpaceDN w:val="0"/>
              <w:ind w:right="-72"/>
              <w:jc w:val="right"/>
              <w:rPr>
                <w:rFonts w:ascii="Arial" w:eastAsia="Arial" w:hAnsi="Arial" w:cs="Arial"/>
                <w:sz w:val="12"/>
                <w:szCs w:val="12"/>
                <w:lang w:val="en-US" w:eastAsia="en-GB"/>
              </w:rPr>
            </w:pPr>
          </w:p>
        </w:tc>
        <w:tc>
          <w:tcPr>
            <w:tcW w:w="1296" w:type="dxa"/>
            <w:shd w:val="clear" w:color="auto" w:fill="auto"/>
            <w:vAlign w:val="bottom"/>
          </w:tcPr>
          <w:p w14:paraId="1E63CCD4" w14:textId="77777777" w:rsidR="004425C9" w:rsidRPr="00C41072" w:rsidRDefault="004425C9" w:rsidP="00C41072">
            <w:pPr>
              <w:autoSpaceDE w:val="0"/>
              <w:autoSpaceDN w:val="0"/>
              <w:ind w:right="-72"/>
              <w:jc w:val="right"/>
              <w:rPr>
                <w:rFonts w:ascii="Arial" w:eastAsia="Arial" w:hAnsi="Arial" w:cs="Arial"/>
                <w:sz w:val="12"/>
                <w:szCs w:val="12"/>
                <w:lang w:val="en-US" w:eastAsia="en-GB"/>
              </w:rPr>
            </w:pPr>
          </w:p>
        </w:tc>
        <w:tc>
          <w:tcPr>
            <w:tcW w:w="1296" w:type="dxa"/>
            <w:shd w:val="clear" w:color="auto" w:fill="auto"/>
          </w:tcPr>
          <w:p w14:paraId="75B59084" w14:textId="77777777" w:rsidR="004425C9" w:rsidRPr="00C41072" w:rsidRDefault="004425C9" w:rsidP="00C41072">
            <w:pPr>
              <w:autoSpaceDE w:val="0"/>
              <w:autoSpaceDN w:val="0"/>
              <w:ind w:right="-72"/>
              <w:jc w:val="right"/>
              <w:rPr>
                <w:rFonts w:ascii="Arial" w:eastAsia="Arial" w:hAnsi="Arial" w:cs="Arial"/>
                <w:sz w:val="12"/>
                <w:szCs w:val="12"/>
                <w:lang w:val="en-US" w:eastAsia="en-GB"/>
              </w:rPr>
            </w:pPr>
          </w:p>
        </w:tc>
      </w:tr>
      <w:tr w:rsidR="004425C9" w:rsidRPr="00C41072" w14:paraId="35D57377" w14:textId="77777777" w:rsidTr="00BF2E8F">
        <w:trPr>
          <w:trHeight w:val="20"/>
        </w:trPr>
        <w:tc>
          <w:tcPr>
            <w:tcW w:w="2477" w:type="dxa"/>
            <w:vAlign w:val="center"/>
          </w:tcPr>
          <w:p w14:paraId="3B753DAD" w14:textId="77777777" w:rsidR="004425C9" w:rsidRPr="00C41072" w:rsidRDefault="004425C9" w:rsidP="00C41072">
            <w:pPr>
              <w:tabs>
                <w:tab w:val="right" w:pos="9990"/>
                <w:tab w:val="right" w:pos="10890"/>
              </w:tabs>
              <w:autoSpaceDE w:val="0"/>
              <w:autoSpaceDN w:val="0"/>
              <w:ind w:left="257"/>
              <w:jc w:val="left"/>
              <w:rPr>
                <w:rFonts w:ascii="Arial" w:eastAsia="Arial" w:hAnsi="Arial" w:cs="Arial"/>
                <w:sz w:val="18"/>
                <w:szCs w:val="18"/>
                <w:lang w:val="en-US" w:eastAsia="en-GB"/>
              </w:rPr>
            </w:pPr>
          </w:p>
        </w:tc>
        <w:tc>
          <w:tcPr>
            <w:tcW w:w="1296" w:type="dxa"/>
            <w:shd w:val="clear" w:color="auto" w:fill="auto"/>
            <w:vAlign w:val="bottom"/>
          </w:tcPr>
          <w:p w14:paraId="1BCBD730" w14:textId="77777777" w:rsidR="004425C9" w:rsidRPr="00C41072" w:rsidRDefault="002963F3" w:rsidP="00C41072">
            <w:pPr>
              <w:pBdr>
                <w:bottom w:val="double" w:sz="4" w:space="1" w:color="auto"/>
              </w:pBdr>
              <w:autoSpaceDE w:val="0"/>
              <w:autoSpaceDN w:val="0"/>
              <w:ind w:right="-72"/>
              <w:jc w:val="right"/>
              <w:rPr>
                <w:rFonts w:ascii="Arial" w:eastAsia="Arial" w:hAnsi="Arial" w:cs="Arial"/>
                <w:sz w:val="18"/>
                <w:szCs w:val="18"/>
                <w:lang w:val="en-US" w:eastAsia="en-GB"/>
              </w:rPr>
            </w:pPr>
            <w:r w:rsidRPr="00C41072">
              <w:rPr>
                <w:rFonts w:ascii="Arial" w:eastAsia="Arial" w:hAnsi="Arial" w:cs="Arial"/>
                <w:sz w:val="18"/>
                <w:szCs w:val="18"/>
                <w:lang w:val="en-US" w:eastAsia="en-GB"/>
              </w:rPr>
              <w:t>46,487,263</w:t>
            </w:r>
          </w:p>
        </w:tc>
        <w:tc>
          <w:tcPr>
            <w:tcW w:w="1296" w:type="dxa"/>
            <w:shd w:val="clear" w:color="auto" w:fill="auto"/>
          </w:tcPr>
          <w:p w14:paraId="760B0EE5" w14:textId="77777777" w:rsidR="004425C9" w:rsidRPr="00C41072" w:rsidRDefault="002963F3" w:rsidP="00C41072">
            <w:pPr>
              <w:pBdr>
                <w:bottom w:val="double" w:sz="4" w:space="1" w:color="auto"/>
              </w:pBdr>
              <w:autoSpaceDE w:val="0"/>
              <w:autoSpaceDN w:val="0"/>
              <w:ind w:right="-72"/>
              <w:jc w:val="right"/>
              <w:rPr>
                <w:rFonts w:ascii="Arial" w:eastAsia="Arial" w:hAnsi="Arial" w:cs="Arial"/>
                <w:sz w:val="18"/>
                <w:szCs w:val="18"/>
                <w:lang w:val="en-US" w:eastAsia="en-GB"/>
              </w:rPr>
            </w:pPr>
            <w:r w:rsidRPr="00C41072">
              <w:rPr>
                <w:rFonts w:ascii="Arial" w:eastAsia="Arial" w:hAnsi="Arial" w:cs="Arial"/>
                <w:sz w:val="18"/>
                <w:szCs w:val="18"/>
                <w:lang w:val="en-US" w:eastAsia="en-GB"/>
              </w:rPr>
              <w:t>168,509,691</w:t>
            </w:r>
          </w:p>
        </w:tc>
        <w:tc>
          <w:tcPr>
            <w:tcW w:w="1296" w:type="dxa"/>
            <w:shd w:val="clear" w:color="auto" w:fill="auto"/>
            <w:vAlign w:val="bottom"/>
          </w:tcPr>
          <w:p w14:paraId="21476BD1" w14:textId="77777777" w:rsidR="004425C9" w:rsidRPr="00C41072" w:rsidRDefault="002963F3" w:rsidP="00C41072">
            <w:pPr>
              <w:pBdr>
                <w:bottom w:val="double" w:sz="4" w:space="1" w:color="auto"/>
              </w:pBdr>
              <w:autoSpaceDE w:val="0"/>
              <w:autoSpaceDN w:val="0"/>
              <w:ind w:right="-72"/>
              <w:jc w:val="right"/>
              <w:rPr>
                <w:rFonts w:ascii="Arial" w:eastAsia="Arial" w:hAnsi="Arial" w:cs="Arial"/>
                <w:sz w:val="18"/>
                <w:szCs w:val="18"/>
                <w:lang w:val="en-US" w:eastAsia="en-GB"/>
              </w:rPr>
            </w:pPr>
            <w:r w:rsidRPr="00C41072">
              <w:rPr>
                <w:rFonts w:ascii="Arial" w:eastAsia="Arial" w:hAnsi="Arial" w:cs="Arial"/>
                <w:sz w:val="18"/>
                <w:szCs w:val="18"/>
                <w:lang w:val="en-US" w:eastAsia="en-GB"/>
              </w:rPr>
              <w:t>17,743,300</w:t>
            </w:r>
          </w:p>
        </w:tc>
        <w:tc>
          <w:tcPr>
            <w:tcW w:w="1296" w:type="dxa"/>
            <w:shd w:val="clear" w:color="auto" w:fill="auto"/>
          </w:tcPr>
          <w:p w14:paraId="4BFFF7E2" w14:textId="77777777" w:rsidR="004425C9" w:rsidRPr="00C41072" w:rsidRDefault="002963F3" w:rsidP="00C41072">
            <w:pPr>
              <w:pBdr>
                <w:bottom w:val="double" w:sz="4" w:space="1" w:color="auto"/>
              </w:pBdr>
              <w:autoSpaceDE w:val="0"/>
              <w:autoSpaceDN w:val="0"/>
              <w:ind w:right="-72"/>
              <w:jc w:val="right"/>
              <w:rPr>
                <w:rFonts w:ascii="Arial" w:eastAsia="Arial" w:hAnsi="Arial" w:cs="Arial"/>
                <w:sz w:val="18"/>
                <w:szCs w:val="18"/>
                <w:lang w:val="en-US" w:eastAsia="en-GB"/>
              </w:rPr>
            </w:pPr>
            <w:r w:rsidRPr="00C41072">
              <w:rPr>
                <w:rFonts w:ascii="Arial" w:eastAsia="Arial" w:hAnsi="Arial" w:cs="Arial"/>
                <w:sz w:val="18"/>
                <w:szCs w:val="18"/>
                <w:lang w:val="en-US" w:eastAsia="en-GB"/>
              </w:rPr>
              <w:t>11,890,268</w:t>
            </w:r>
          </w:p>
        </w:tc>
      </w:tr>
    </w:tbl>
    <w:p w14:paraId="58BB7851" w14:textId="77777777" w:rsidR="004425C9" w:rsidRPr="00C41072" w:rsidRDefault="004425C9" w:rsidP="00C41072">
      <w:pPr>
        <w:suppressAutoHyphens/>
        <w:ind w:left="2160"/>
        <w:rPr>
          <w:rFonts w:ascii="Arial" w:hAnsi="Arial" w:cs="Arial"/>
          <w:spacing w:val="-2"/>
          <w:sz w:val="18"/>
          <w:szCs w:val="18"/>
        </w:rPr>
      </w:pPr>
    </w:p>
    <w:p w14:paraId="2B039E55" w14:textId="77777777" w:rsidR="002963F3" w:rsidRPr="00C41072" w:rsidRDefault="002963F3" w:rsidP="00C41072">
      <w:pPr>
        <w:suppressAutoHyphens/>
        <w:ind w:left="2160"/>
        <w:rPr>
          <w:rFonts w:ascii="Arial" w:hAnsi="Arial" w:cs="Arial"/>
          <w:spacing w:val="-8"/>
          <w:sz w:val="18"/>
          <w:szCs w:val="18"/>
        </w:rPr>
      </w:pPr>
      <w:r w:rsidRPr="00C41072">
        <w:rPr>
          <w:rFonts w:ascii="Arial" w:hAnsi="Arial" w:cs="Arial"/>
          <w:sz w:val="18"/>
          <w:szCs w:val="18"/>
        </w:rPr>
        <w:t xml:space="preserve">The facilities expiring within one year are annual facilities subject to review at various dates </w:t>
      </w:r>
      <w:r w:rsidRPr="00C41072">
        <w:rPr>
          <w:rFonts w:ascii="Arial" w:hAnsi="Arial" w:cs="Arial"/>
          <w:spacing w:val="-8"/>
          <w:sz w:val="18"/>
          <w:szCs w:val="18"/>
        </w:rPr>
        <w:t>during the year, which have been arranged to finance the operations of the Group and the Company.</w:t>
      </w:r>
    </w:p>
    <w:p w14:paraId="44DDF3BA" w14:textId="77777777" w:rsidR="002963F3" w:rsidRPr="00C41072" w:rsidRDefault="002963F3" w:rsidP="00C41072">
      <w:pPr>
        <w:suppressAutoHyphens/>
        <w:ind w:left="2160"/>
        <w:rPr>
          <w:rFonts w:ascii="Arial" w:hAnsi="Arial" w:cs="Arial"/>
          <w:sz w:val="18"/>
          <w:szCs w:val="18"/>
        </w:rPr>
      </w:pPr>
    </w:p>
    <w:p w14:paraId="11DC000A" w14:textId="77777777" w:rsidR="002963F3" w:rsidRPr="00C41072" w:rsidRDefault="00812B17" w:rsidP="00C41072">
      <w:pPr>
        <w:suppressAutoHyphens/>
        <w:ind w:left="2160"/>
        <w:rPr>
          <w:rFonts w:ascii="Arial" w:hAnsi="Arial" w:cs="Arial"/>
          <w:sz w:val="18"/>
          <w:szCs w:val="18"/>
        </w:rPr>
      </w:pPr>
      <w:r w:rsidRPr="00C41072">
        <w:rPr>
          <w:rFonts w:ascii="Arial" w:hAnsi="Arial" w:cs="Arial"/>
          <w:sz w:val="18"/>
          <w:szCs w:val="18"/>
        </w:rPr>
        <w:t>As at 31 December 2019, b</w:t>
      </w:r>
      <w:r w:rsidR="002963F3" w:rsidRPr="00C41072">
        <w:rPr>
          <w:rFonts w:ascii="Arial" w:hAnsi="Arial" w:cs="Arial"/>
          <w:sz w:val="18"/>
          <w:szCs w:val="18"/>
        </w:rPr>
        <w:t xml:space="preserve">orrowing facilities of Baht 20 million is collaterised by pledge of shares of 10.81 million </w:t>
      </w:r>
      <w:r w:rsidR="002963F3" w:rsidRPr="00C41072">
        <w:rPr>
          <w:rFonts w:ascii="Arial" w:hAnsi="Arial" w:cs="Arial"/>
          <w:spacing w:val="-2"/>
          <w:sz w:val="18"/>
          <w:szCs w:val="18"/>
        </w:rPr>
        <w:t>shares (2019: 10.81 million shares) of Thai Solar Energy Public Company Limited (note 1</w:t>
      </w:r>
      <w:r w:rsidR="00D8288D" w:rsidRPr="00C41072">
        <w:rPr>
          <w:rFonts w:ascii="Arial" w:hAnsi="Arial" w:cs="Arial"/>
          <w:spacing w:val="-2"/>
          <w:sz w:val="18"/>
          <w:szCs w:val="18"/>
        </w:rPr>
        <w:t>7</w:t>
      </w:r>
      <w:r w:rsidR="002963F3" w:rsidRPr="00C41072">
        <w:rPr>
          <w:rFonts w:ascii="Arial" w:hAnsi="Arial" w:cs="Arial"/>
          <w:spacing w:val="-2"/>
          <w:sz w:val="18"/>
          <w:szCs w:val="18"/>
        </w:rPr>
        <w:t>.2).</w:t>
      </w:r>
    </w:p>
    <w:p w14:paraId="3FFA2E77" w14:textId="77777777" w:rsidR="002963F3" w:rsidRPr="00C41072" w:rsidRDefault="002963F3" w:rsidP="00C41072">
      <w:pPr>
        <w:suppressAutoHyphens/>
        <w:ind w:left="2160"/>
        <w:rPr>
          <w:rFonts w:ascii="Arial" w:hAnsi="Arial" w:cs="Arial"/>
          <w:sz w:val="18"/>
          <w:szCs w:val="18"/>
        </w:rPr>
      </w:pPr>
    </w:p>
    <w:p w14:paraId="7BD552DC" w14:textId="77777777" w:rsidR="00FB4DDB" w:rsidRPr="00C41072" w:rsidRDefault="00B41CF7" w:rsidP="00C41072">
      <w:pPr>
        <w:suppressAutoHyphens/>
        <w:ind w:left="2160"/>
        <w:rPr>
          <w:rFonts w:ascii="Arial" w:hAnsi="Arial" w:cs="Arial"/>
          <w:sz w:val="18"/>
          <w:szCs w:val="18"/>
        </w:rPr>
      </w:pPr>
      <w:r w:rsidRPr="00C41072">
        <w:rPr>
          <w:rFonts w:ascii="Arial" w:hAnsi="Arial" w:cs="Arial"/>
          <w:sz w:val="18"/>
          <w:szCs w:val="18"/>
        </w:rPr>
        <w:t>As at 31 December 2019, b</w:t>
      </w:r>
      <w:r w:rsidR="002963F3" w:rsidRPr="00C41072">
        <w:rPr>
          <w:rFonts w:ascii="Arial" w:hAnsi="Arial" w:cs="Arial"/>
          <w:sz w:val="18"/>
          <w:szCs w:val="18"/>
        </w:rPr>
        <w:t xml:space="preserve">orrowing facilities of Baht 132 million is collaterised by pledge of land and building with the carrying value of Baht 101.66 million (note </w:t>
      </w:r>
      <w:r w:rsidR="002D060E" w:rsidRPr="00C41072">
        <w:rPr>
          <w:rFonts w:ascii="Arial" w:hAnsi="Arial" w:cs="Arial"/>
          <w:sz w:val="18"/>
          <w:szCs w:val="18"/>
        </w:rPr>
        <w:t>1</w:t>
      </w:r>
      <w:r w:rsidR="00D8288D" w:rsidRPr="00C41072">
        <w:rPr>
          <w:rFonts w:ascii="Arial" w:hAnsi="Arial" w:cs="Arial"/>
          <w:sz w:val="18"/>
          <w:szCs w:val="18"/>
        </w:rPr>
        <w:t>8</w:t>
      </w:r>
      <w:r w:rsidR="002963F3" w:rsidRPr="00C41072">
        <w:rPr>
          <w:rFonts w:ascii="Arial" w:hAnsi="Arial" w:cs="Arial"/>
          <w:sz w:val="18"/>
          <w:szCs w:val="18"/>
        </w:rPr>
        <w:t>).</w:t>
      </w:r>
    </w:p>
    <w:p w14:paraId="41D8B4A3" w14:textId="77777777" w:rsidR="00DB0B14" w:rsidRPr="00C41072" w:rsidRDefault="00DB0B14" w:rsidP="00C41072">
      <w:pPr>
        <w:suppressAutoHyphens/>
        <w:ind w:left="2160"/>
        <w:rPr>
          <w:rFonts w:ascii="Arial" w:hAnsi="Arial" w:cs="Arial"/>
          <w:sz w:val="18"/>
          <w:szCs w:val="18"/>
        </w:rPr>
      </w:pPr>
    </w:p>
    <w:p w14:paraId="3196AEA7" w14:textId="77777777" w:rsidR="002963F3" w:rsidRPr="00C41072" w:rsidRDefault="002963F3" w:rsidP="00C41072">
      <w:pPr>
        <w:suppressAutoHyphens/>
        <w:ind w:left="2160"/>
        <w:rPr>
          <w:rFonts w:ascii="Arial" w:hAnsi="Arial" w:cs="Arial"/>
          <w:sz w:val="18"/>
          <w:szCs w:val="18"/>
        </w:rPr>
      </w:pPr>
      <w:r w:rsidRPr="00C41072">
        <w:rPr>
          <w:rFonts w:ascii="Arial" w:hAnsi="Arial" w:cs="Arial"/>
          <w:spacing w:val="-4"/>
          <w:sz w:val="18"/>
          <w:szCs w:val="18"/>
        </w:rPr>
        <w:t>Borrowing facilities of Baht 30 million is collaterised by pledge of shares of 15 million shares (2019 :</w:t>
      </w:r>
      <w:r w:rsidRPr="00C41072">
        <w:rPr>
          <w:rFonts w:ascii="Arial" w:hAnsi="Arial" w:cs="Arial"/>
          <w:sz w:val="18"/>
          <w:szCs w:val="18"/>
        </w:rPr>
        <w:t xml:space="preserve"> 15 million) of Wave Entertainment Public Company Limited</w:t>
      </w:r>
    </w:p>
    <w:p w14:paraId="7CB7038C" w14:textId="77777777" w:rsidR="002963F3" w:rsidRPr="00C41072" w:rsidRDefault="002963F3" w:rsidP="00C41072">
      <w:pPr>
        <w:suppressAutoHyphens/>
        <w:ind w:left="2160"/>
        <w:rPr>
          <w:rFonts w:ascii="Arial" w:hAnsi="Arial" w:cs="Arial"/>
          <w:sz w:val="18"/>
          <w:szCs w:val="18"/>
        </w:rPr>
      </w:pPr>
    </w:p>
    <w:p w14:paraId="14100B9F" w14:textId="77777777" w:rsidR="00760699" w:rsidRPr="00C41072" w:rsidRDefault="002963F3" w:rsidP="00C41072">
      <w:pPr>
        <w:suppressAutoHyphens/>
        <w:ind w:left="2160"/>
        <w:rPr>
          <w:rFonts w:ascii="Arial" w:hAnsi="Arial" w:cs="Arial"/>
          <w:sz w:val="18"/>
          <w:szCs w:val="18"/>
        </w:rPr>
      </w:pPr>
      <w:r w:rsidRPr="00C41072">
        <w:rPr>
          <w:rFonts w:ascii="Arial" w:hAnsi="Arial" w:cs="Arial"/>
          <w:sz w:val="18"/>
          <w:szCs w:val="18"/>
        </w:rPr>
        <w:t>Borrowing facilities of Baht 20 million is collaterised by pledge of saving deposit amount o</w:t>
      </w:r>
      <w:r w:rsidR="00FF6D28" w:rsidRPr="00C41072">
        <w:rPr>
          <w:rFonts w:ascii="Arial" w:hAnsi="Arial" w:cs="Arial"/>
          <w:sz w:val="18"/>
          <w:szCs w:val="18"/>
        </w:rPr>
        <w:t>f</w:t>
      </w:r>
      <w:r w:rsidRPr="00C41072">
        <w:rPr>
          <w:rFonts w:ascii="Arial" w:hAnsi="Arial" w:cs="Arial"/>
          <w:sz w:val="18"/>
          <w:szCs w:val="18"/>
        </w:rPr>
        <w:t xml:space="preserve"> </w:t>
      </w:r>
      <w:r w:rsidR="00FF6D28" w:rsidRPr="00C41072">
        <w:rPr>
          <w:rFonts w:ascii="Arial" w:hAnsi="Arial" w:cs="Arial"/>
          <w:sz w:val="18"/>
          <w:szCs w:val="18"/>
        </w:rPr>
        <w:t xml:space="preserve">Baht </w:t>
      </w:r>
      <w:r w:rsidRPr="00C41072">
        <w:rPr>
          <w:rFonts w:ascii="Arial" w:hAnsi="Arial" w:cs="Arial"/>
          <w:sz w:val="18"/>
          <w:szCs w:val="18"/>
        </w:rPr>
        <w:t xml:space="preserve">20 </w:t>
      </w:r>
      <w:r w:rsidR="00FF6D28" w:rsidRPr="00C41072">
        <w:rPr>
          <w:rFonts w:ascii="Arial" w:hAnsi="Arial" w:cs="Arial"/>
          <w:sz w:val="18"/>
          <w:szCs w:val="18"/>
        </w:rPr>
        <w:t>million</w:t>
      </w:r>
      <w:r w:rsidRPr="00C41072">
        <w:rPr>
          <w:rFonts w:ascii="Arial" w:hAnsi="Arial" w:cs="Arial"/>
          <w:sz w:val="18"/>
          <w:szCs w:val="18"/>
        </w:rPr>
        <w:t xml:space="preserve"> (31 December 2019 : nill).</w:t>
      </w:r>
    </w:p>
    <w:p w14:paraId="469A8CAE" w14:textId="77777777" w:rsidR="00C53380" w:rsidRPr="00C41072" w:rsidRDefault="00C53380" w:rsidP="00C41072">
      <w:pPr>
        <w:suppressAutoHyphens/>
        <w:ind w:left="2160"/>
        <w:rPr>
          <w:rFonts w:ascii="Arial" w:hAnsi="Arial" w:cs="Arial"/>
          <w:sz w:val="18"/>
          <w:szCs w:val="18"/>
        </w:rPr>
      </w:pPr>
    </w:p>
    <w:p w14:paraId="3213D8B6" w14:textId="77777777" w:rsidR="004425C9" w:rsidRPr="00C41072" w:rsidRDefault="004425C9" w:rsidP="00C41072">
      <w:pPr>
        <w:keepNext/>
        <w:keepLines/>
        <w:ind w:left="2160" w:hanging="540"/>
        <w:jc w:val="left"/>
        <w:outlineLvl w:val="3"/>
        <w:rPr>
          <w:rFonts w:ascii="Arial" w:eastAsia="Arial" w:hAnsi="Arial" w:cs="Arial"/>
          <w:b/>
          <w:sz w:val="18"/>
          <w:szCs w:val="18"/>
          <w:lang w:val="en-US" w:eastAsia="en-GB"/>
        </w:rPr>
      </w:pPr>
      <w:r w:rsidRPr="00C41072">
        <w:rPr>
          <w:rFonts w:ascii="Arial" w:eastAsia="Arial" w:hAnsi="Arial" w:cs="Arial"/>
          <w:b/>
          <w:sz w:val="18"/>
          <w:szCs w:val="18"/>
          <w:lang w:val="en-US" w:eastAsia="en-GB"/>
        </w:rPr>
        <w:t>b)</w:t>
      </w:r>
      <w:r w:rsidRPr="00C41072">
        <w:rPr>
          <w:rFonts w:ascii="Arial" w:eastAsia="Arial" w:hAnsi="Arial" w:cs="Arial"/>
          <w:b/>
          <w:sz w:val="18"/>
          <w:szCs w:val="18"/>
          <w:lang w:val="en-US" w:eastAsia="en-GB"/>
        </w:rPr>
        <w:tab/>
        <w:t>Maturity of financial liabilities</w:t>
      </w:r>
    </w:p>
    <w:p w14:paraId="3E6D8E5E" w14:textId="77777777" w:rsidR="004425C9" w:rsidRPr="00C41072" w:rsidRDefault="004425C9" w:rsidP="00C41072">
      <w:pPr>
        <w:ind w:left="2160"/>
        <w:rPr>
          <w:rFonts w:ascii="Arial" w:eastAsia="Times New Roman" w:hAnsi="Arial" w:cs="Arial"/>
          <w:sz w:val="18"/>
          <w:szCs w:val="18"/>
        </w:rPr>
      </w:pPr>
    </w:p>
    <w:p w14:paraId="0BFB743C" w14:textId="77777777" w:rsidR="004425C9" w:rsidRPr="00C41072" w:rsidRDefault="004425C9" w:rsidP="00C41072">
      <w:pPr>
        <w:ind w:left="2160"/>
        <w:rPr>
          <w:rFonts w:ascii="Arial" w:eastAsia="Times New Roman" w:hAnsi="Arial" w:cs="Arial"/>
          <w:spacing w:val="-4"/>
          <w:sz w:val="18"/>
          <w:szCs w:val="18"/>
        </w:rPr>
      </w:pPr>
      <w:r w:rsidRPr="00C41072">
        <w:rPr>
          <w:rFonts w:ascii="Arial" w:eastAsia="Times New Roman" w:hAnsi="Arial" w:cs="Arial"/>
          <w:spacing w:val="-4"/>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r w:rsidR="00FF6D28" w:rsidRPr="00C41072">
        <w:rPr>
          <w:rFonts w:ascii="Arial" w:eastAsia="Times New Roman" w:hAnsi="Arial" w:cs="Arial"/>
          <w:spacing w:val="-4"/>
          <w:sz w:val="18"/>
          <w:szCs w:val="18"/>
        </w:rPr>
        <w:t>.</w:t>
      </w:r>
    </w:p>
    <w:p w14:paraId="48A6CB3B" w14:textId="77777777" w:rsidR="00FF6D28" w:rsidRPr="00C41072" w:rsidRDefault="00FF6D28" w:rsidP="00C41072">
      <w:pPr>
        <w:ind w:left="2160"/>
        <w:rPr>
          <w:rFonts w:ascii="Arial" w:eastAsia="Times New Roman" w:hAnsi="Arial" w:cs="Arial"/>
          <w:sz w:val="18"/>
          <w:szCs w:val="18"/>
        </w:rPr>
      </w:pPr>
    </w:p>
    <w:tbl>
      <w:tblPr>
        <w:tblW w:w="0" w:type="auto"/>
        <w:tblInd w:w="2268" w:type="dxa"/>
        <w:tblLayout w:type="fixed"/>
        <w:tblLook w:val="04A0" w:firstRow="1" w:lastRow="0" w:firstColumn="1" w:lastColumn="0" w:noHBand="0" w:noVBand="1"/>
      </w:tblPr>
      <w:tblGrid>
        <w:gridCol w:w="2997"/>
        <w:gridCol w:w="1071"/>
        <w:gridCol w:w="1107"/>
        <w:gridCol w:w="1089"/>
        <w:gridCol w:w="1035"/>
      </w:tblGrid>
      <w:tr w:rsidR="00A23D80" w:rsidRPr="00C41072" w14:paraId="6ECE1ACB" w14:textId="77777777" w:rsidTr="00C53380">
        <w:tc>
          <w:tcPr>
            <w:tcW w:w="2997" w:type="dxa"/>
            <w:shd w:val="clear" w:color="auto" w:fill="auto"/>
          </w:tcPr>
          <w:p w14:paraId="41CF816E" w14:textId="77777777" w:rsidR="00A23D80" w:rsidRPr="00C41072" w:rsidRDefault="00A23D80" w:rsidP="00C41072">
            <w:pPr>
              <w:ind w:left="-111"/>
              <w:jc w:val="left"/>
              <w:rPr>
                <w:rFonts w:ascii="Arial" w:eastAsia="Times New Roman" w:hAnsi="Arial" w:cs="Arial"/>
                <w:b/>
                <w:bCs/>
                <w:sz w:val="16"/>
                <w:szCs w:val="16"/>
              </w:rPr>
            </w:pPr>
          </w:p>
        </w:tc>
        <w:tc>
          <w:tcPr>
            <w:tcW w:w="4302" w:type="dxa"/>
            <w:gridSpan w:val="4"/>
          </w:tcPr>
          <w:p w14:paraId="50A5417C" w14:textId="77777777" w:rsidR="00A23D80" w:rsidRPr="00C41072" w:rsidRDefault="00A23D80" w:rsidP="00C41072">
            <w:pPr>
              <w:pBdr>
                <w:bottom w:val="single" w:sz="4" w:space="1" w:color="auto"/>
              </w:pBdr>
              <w:ind w:right="-72"/>
              <w:jc w:val="center"/>
              <w:rPr>
                <w:rFonts w:ascii="Arial" w:eastAsia="Times New Roman" w:hAnsi="Arial" w:cs="Arial"/>
                <w:b/>
                <w:bCs/>
                <w:sz w:val="16"/>
                <w:szCs w:val="16"/>
              </w:rPr>
            </w:pPr>
            <w:r w:rsidRPr="00C41072">
              <w:rPr>
                <w:rFonts w:ascii="Arial" w:eastAsia="Times New Roman" w:hAnsi="Arial" w:cs="Arial"/>
                <w:b/>
                <w:bCs/>
                <w:sz w:val="16"/>
                <w:szCs w:val="16"/>
              </w:rPr>
              <w:t>Consolidated financial statements</w:t>
            </w:r>
          </w:p>
        </w:tc>
      </w:tr>
      <w:tr w:rsidR="00A23D80" w:rsidRPr="00C41072" w14:paraId="790FCC4A" w14:textId="77777777" w:rsidTr="009949B4">
        <w:tc>
          <w:tcPr>
            <w:tcW w:w="2997" w:type="dxa"/>
            <w:shd w:val="clear" w:color="auto" w:fill="auto"/>
            <w:vAlign w:val="bottom"/>
          </w:tcPr>
          <w:p w14:paraId="73E6DB66" w14:textId="77777777" w:rsidR="00A23D80" w:rsidRPr="00C41072" w:rsidRDefault="009949B4" w:rsidP="00C41072">
            <w:pPr>
              <w:ind w:left="-111"/>
              <w:jc w:val="left"/>
              <w:rPr>
                <w:rFonts w:ascii="Arial" w:eastAsia="Times New Roman" w:hAnsi="Arial" w:cs="Arial"/>
                <w:b/>
                <w:bCs/>
                <w:sz w:val="16"/>
                <w:szCs w:val="16"/>
              </w:rPr>
            </w:pPr>
            <w:r w:rsidRPr="00C41072">
              <w:rPr>
                <w:rFonts w:ascii="Arial" w:eastAsia="Arial" w:hAnsi="Arial" w:cs="Arial"/>
                <w:b/>
                <w:sz w:val="18"/>
                <w:szCs w:val="18"/>
                <w:lang w:val="en-US" w:eastAsia="en-GB"/>
              </w:rPr>
              <w:t>Maturity of financial liabilities</w:t>
            </w:r>
          </w:p>
        </w:tc>
        <w:tc>
          <w:tcPr>
            <w:tcW w:w="1071" w:type="dxa"/>
          </w:tcPr>
          <w:p w14:paraId="7A7BC96B"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p>
          <w:p w14:paraId="79EB0754"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On demand</w:t>
            </w:r>
          </w:p>
          <w:p w14:paraId="48850C4A"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 Baht</w:t>
            </w:r>
          </w:p>
        </w:tc>
        <w:tc>
          <w:tcPr>
            <w:tcW w:w="1107" w:type="dxa"/>
            <w:shd w:val="clear" w:color="auto" w:fill="auto"/>
            <w:vAlign w:val="bottom"/>
          </w:tcPr>
          <w:p w14:paraId="33354694"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Within </w:t>
            </w:r>
          </w:p>
          <w:p w14:paraId="1DE1717C"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year</w:t>
            </w:r>
          </w:p>
          <w:p w14:paraId="6CCB7417"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89" w:type="dxa"/>
            <w:shd w:val="clear" w:color="auto" w:fill="auto"/>
            <w:vAlign w:val="bottom"/>
          </w:tcPr>
          <w:p w14:paraId="54319296"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1 - 5 years</w:t>
            </w:r>
          </w:p>
          <w:p w14:paraId="0CD164A1"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35" w:type="dxa"/>
            <w:vAlign w:val="bottom"/>
          </w:tcPr>
          <w:p w14:paraId="580E29B0"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Total</w:t>
            </w:r>
          </w:p>
          <w:p w14:paraId="32621D6E"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r>
      <w:tr w:rsidR="00A23D80" w:rsidRPr="00C41072" w14:paraId="37158594" w14:textId="77777777" w:rsidTr="00C53380">
        <w:tc>
          <w:tcPr>
            <w:tcW w:w="2997" w:type="dxa"/>
            <w:shd w:val="clear" w:color="auto" w:fill="auto"/>
          </w:tcPr>
          <w:p w14:paraId="6E1D3016" w14:textId="77777777" w:rsidR="00A23D80" w:rsidRPr="00C41072" w:rsidRDefault="00A23D80" w:rsidP="00C41072">
            <w:pPr>
              <w:ind w:left="-111"/>
              <w:jc w:val="left"/>
              <w:rPr>
                <w:rFonts w:ascii="Arial" w:eastAsia="Times New Roman" w:hAnsi="Arial" w:cs="Arial"/>
                <w:sz w:val="12"/>
                <w:szCs w:val="12"/>
              </w:rPr>
            </w:pPr>
          </w:p>
        </w:tc>
        <w:tc>
          <w:tcPr>
            <w:tcW w:w="1071" w:type="dxa"/>
            <w:shd w:val="clear" w:color="auto" w:fill="auto"/>
          </w:tcPr>
          <w:p w14:paraId="70CAA9E9" w14:textId="77777777" w:rsidR="00A23D80" w:rsidRPr="00C41072" w:rsidRDefault="00A23D80" w:rsidP="00C41072">
            <w:pPr>
              <w:ind w:right="-72"/>
              <w:jc w:val="right"/>
              <w:rPr>
                <w:rFonts w:ascii="Arial" w:eastAsia="Times New Roman" w:hAnsi="Arial" w:cs="Arial"/>
                <w:sz w:val="12"/>
                <w:szCs w:val="12"/>
              </w:rPr>
            </w:pPr>
          </w:p>
        </w:tc>
        <w:tc>
          <w:tcPr>
            <w:tcW w:w="1107" w:type="dxa"/>
            <w:shd w:val="clear" w:color="auto" w:fill="auto"/>
            <w:vAlign w:val="bottom"/>
          </w:tcPr>
          <w:p w14:paraId="29E53B78" w14:textId="77777777" w:rsidR="00A23D80" w:rsidRPr="00C41072" w:rsidRDefault="00A23D80" w:rsidP="00C41072">
            <w:pPr>
              <w:ind w:right="-72"/>
              <w:jc w:val="right"/>
              <w:rPr>
                <w:rFonts w:ascii="Arial" w:eastAsia="Times New Roman" w:hAnsi="Arial" w:cs="Arial"/>
                <w:sz w:val="12"/>
                <w:szCs w:val="12"/>
              </w:rPr>
            </w:pPr>
          </w:p>
        </w:tc>
        <w:tc>
          <w:tcPr>
            <w:tcW w:w="1089" w:type="dxa"/>
            <w:shd w:val="clear" w:color="auto" w:fill="auto"/>
            <w:vAlign w:val="bottom"/>
          </w:tcPr>
          <w:p w14:paraId="5A272CC1" w14:textId="77777777" w:rsidR="00A23D80" w:rsidRPr="00C41072" w:rsidRDefault="00A23D80" w:rsidP="00C41072">
            <w:pPr>
              <w:ind w:right="-72"/>
              <w:jc w:val="right"/>
              <w:rPr>
                <w:rFonts w:ascii="Arial" w:eastAsia="Times New Roman" w:hAnsi="Arial" w:cs="Arial"/>
                <w:sz w:val="12"/>
                <w:szCs w:val="12"/>
              </w:rPr>
            </w:pPr>
          </w:p>
        </w:tc>
        <w:tc>
          <w:tcPr>
            <w:tcW w:w="1035" w:type="dxa"/>
            <w:shd w:val="clear" w:color="auto" w:fill="auto"/>
            <w:vAlign w:val="bottom"/>
          </w:tcPr>
          <w:p w14:paraId="2BECD0DD" w14:textId="77777777" w:rsidR="00A23D80" w:rsidRPr="00C41072" w:rsidRDefault="00A23D80" w:rsidP="00C41072">
            <w:pPr>
              <w:ind w:right="-72"/>
              <w:jc w:val="right"/>
              <w:rPr>
                <w:rFonts w:ascii="Arial" w:eastAsia="Times New Roman" w:hAnsi="Arial" w:cs="Arial"/>
                <w:sz w:val="12"/>
                <w:szCs w:val="12"/>
              </w:rPr>
            </w:pPr>
          </w:p>
        </w:tc>
      </w:tr>
      <w:tr w:rsidR="00A23D80" w:rsidRPr="00C41072" w14:paraId="6B68AE10" w14:textId="77777777" w:rsidTr="00C53380">
        <w:tc>
          <w:tcPr>
            <w:tcW w:w="2997" w:type="dxa"/>
            <w:shd w:val="clear" w:color="auto" w:fill="auto"/>
          </w:tcPr>
          <w:p w14:paraId="4FB249B1" w14:textId="77777777" w:rsidR="00A23D80" w:rsidRPr="00C41072" w:rsidRDefault="00A23D80"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As at 31 December 2020</w:t>
            </w:r>
          </w:p>
        </w:tc>
        <w:tc>
          <w:tcPr>
            <w:tcW w:w="1071" w:type="dxa"/>
            <w:shd w:val="clear" w:color="auto" w:fill="auto"/>
          </w:tcPr>
          <w:p w14:paraId="05C1FDB8" w14:textId="77777777" w:rsidR="00A23D80" w:rsidRPr="00C41072" w:rsidRDefault="00A23D80" w:rsidP="00C41072">
            <w:pPr>
              <w:ind w:right="-72"/>
              <w:jc w:val="right"/>
              <w:rPr>
                <w:rFonts w:ascii="Arial" w:eastAsia="Times New Roman" w:hAnsi="Arial" w:cs="Arial"/>
                <w:b/>
                <w:bCs/>
                <w:sz w:val="16"/>
                <w:szCs w:val="16"/>
              </w:rPr>
            </w:pPr>
          </w:p>
        </w:tc>
        <w:tc>
          <w:tcPr>
            <w:tcW w:w="1107" w:type="dxa"/>
            <w:shd w:val="clear" w:color="auto" w:fill="auto"/>
            <w:vAlign w:val="bottom"/>
          </w:tcPr>
          <w:p w14:paraId="7E2F3D54" w14:textId="77777777" w:rsidR="00A23D80" w:rsidRPr="00C41072" w:rsidRDefault="00A23D80" w:rsidP="00C41072">
            <w:pPr>
              <w:ind w:right="-72"/>
              <w:jc w:val="right"/>
              <w:rPr>
                <w:rFonts w:ascii="Arial" w:eastAsia="Times New Roman" w:hAnsi="Arial" w:cs="Arial"/>
                <w:b/>
                <w:bCs/>
                <w:sz w:val="16"/>
                <w:szCs w:val="16"/>
              </w:rPr>
            </w:pPr>
          </w:p>
        </w:tc>
        <w:tc>
          <w:tcPr>
            <w:tcW w:w="1089" w:type="dxa"/>
            <w:shd w:val="clear" w:color="auto" w:fill="auto"/>
            <w:vAlign w:val="bottom"/>
          </w:tcPr>
          <w:p w14:paraId="7550B646" w14:textId="77777777" w:rsidR="00A23D80" w:rsidRPr="00C41072" w:rsidRDefault="00A23D80" w:rsidP="00C41072">
            <w:pPr>
              <w:ind w:right="-72"/>
              <w:jc w:val="right"/>
              <w:rPr>
                <w:rFonts w:ascii="Arial" w:eastAsia="Times New Roman" w:hAnsi="Arial" w:cs="Arial"/>
                <w:b/>
                <w:bCs/>
                <w:sz w:val="16"/>
                <w:szCs w:val="16"/>
              </w:rPr>
            </w:pPr>
          </w:p>
        </w:tc>
        <w:tc>
          <w:tcPr>
            <w:tcW w:w="1035" w:type="dxa"/>
            <w:shd w:val="clear" w:color="auto" w:fill="auto"/>
            <w:vAlign w:val="bottom"/>
          </w:tcPr>
          <w:p w14:paraId="346D97E3" w14:textId="77777777" w:rsidR="00A23D80" w:rsidRPr="00C41072" w:rsidRDefault="00A23D80" w:rsidP="00C41072">
            <w:pPr>
              <w:ind w:right="-72"/>
              <w:jc w:val="right"/>
              <w:rPr>
                <w:rFonts w:ascii="Arial" w:eastAsia="Times New Roman" w:hAnsi="Arial" w:cs="Arial"/>
                <w:b/>
                <w:bCs/>
                <w:sz w:val="16"/>
                <w:szCs w:val="16"/>
              </w:rPr>
            </w:pPr>
          </w:p>
        </w:tc>
      </w:tr>
      <w:tr w:rsidR="00A23D80" w:rsidRPr="00C41072" w14:paraId="0EF9E9B3" w14:textId="77777777" w:rsidTr="00C53380">
        <w:tc>
          <w:tcPr>
            <w:tcW w:w="2997" w:type="dxa"/>
            <w:shd w:val="clear" w:color="auto" w:fill="auto"/>
          </w:tcPr>
          <w:p w14:paraId="29EA8A69" w14:textId="77777777" w:rsidR="00A23D80" w:rsidRPr="00C41072" w:rsidRDefault="00A23D80"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Bank overdrafts</w:t>
            </w:r>
          </w:p>
        </w:tc>
        <w:tc>
          <w:tcPr>
            <w:tcW w:w="1071" w:type="dxa"/>
            <w:shd w:val="clear" w:color="auto" w:fill="auto"/>
          </w:tcPr>
          <w:p w14:paraId="25CC9585"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07" w:type="dxa"/>
            <w:shd w:val="clear" w:color="auto" w:fill="auto"/>
            <w:vAlign w:val="bottom"/>
          </w:tcPr>
          <w:p w14:paraId="3490CBB6"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63,512,737</w:t>
            </w:r>
          </w:p>
        </w:tc>
        <w:tc>
          <w:tcPr>
            <w:tcW w:w="1089" w:type="dxa"/>
            <w:shd w:val="clear" w:color="auto" w:fill="auto"/>
            <w:vAlign w:val="bottom"/>
          </w:tcPr>
          <w:p w14:paraId="31E3C808"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35" w:type="dxa"/>
            <w:shd w:val="clear" w:color="auto" w:fill="auto"/>
            <w:vAlign w:val="bottom"/>
          </w:tcPr>
          <w:p w14:paraId="0A7D9641"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63,512,737</w:t>
            </w:r>
          </w:p>
        </w:tc>
      </w:tr>
      <w:tr w:rsidR="00A23D80" w:rsidRPr="00C41072" w14:paraId="219B065F" w14:textId="77777777" w:rsidTr="00C53380">
        <w:tc>
          <w:tcPr>
            <w:tcW w:w="2997" w:type="dxa"/>
            <w:shd w:val="clear" w:color="auto" w:fill="auto"/>
          </w:tcPr>
          <w:p w14:paraId="24872057"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Trade </w:t>
            </w:r>
            <w:r w:rsidR="007F53E3" w:rsidRPr="00C41072">
              <w:rPr>
                <w:rFonts w:ascii="Arial" w:eastAsia="Times New Roman" w:hAnsi="Arial" w:cs="Arial"/>
                <w:sz w:val="16"/>
                <w:szCs w:val="16"/>
              </w:rPr>
              <w:t xml:space="preserve">and other </w:t>
            </w:r>
            <w:r w:rsidRPr="00C41072">
              <w:rPr>
                <w:rFonts w:ascii="Arial" w:eastAsia="Times New Roman" w:hAnsi="Arial" w:cs="Arial"/>
                <w:sz w:val="16"/>
                <w:szCs w:val="16"/>
              </w:rPr>
              <w:t>payables</w:t>
            </w:r>
          </w:p>
        </w:tc>
        <w:tc>
          <w:tcPr>
            <w:tcW w:w="1071" w:type="dxa"/>
            <w:shd w:val="clear" w:color="auto" w:fill="auto"/>
          </w:tcPr>
          <w:p w14:paraId="6EF078CD"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07" w:type="dxa"/>
            <w:shd w:val="clear" w:color="auto" w:fill="auto"/>
            <w:vAlign w:val="bottom"/>
          </w:tcPr>
          <w:p w14:paraId="1A575074" w14:textId="77777777" w:rsidR="00A23D80" w:rsidRPr="00C41072" w:rsidRDefault="00063B32" w:rsidP="00C41072">
            <w:pPr>
              <w:ind w:right="-72"/>
              <w:jc w:val="right"/>
              <w:rPr>
                <w:rFonts w:ascii="Arial" w:eastAsia="Times New Roman" w:hAnsi="Arial" w:cs="Arial"/>
                <w:sz w:val="16"/>
                <w:szCs w:val="16"/>
              </w:rPr>
            </w:pPr>
            <w:r w:rsidRPr="00C41072">
              <w:rPr>
                <w:rFonts w:ascii="Arial" w:eastAsia="Times New Roman" w:hAnsi="Arial" w:cs="Arial"/>
                <w:sz w:val="16"/>
                <w:szCs w:val="16"/>
              </w:rPr>
              <w:t>96,162,873</w:t>
            </w:r>
          </w:p>
        </w:tc>
        <w:tc>
          <w:tcPr>
            <w:tcW w:w="1089" w:type="dxa"/>
            <w:shd w:val="clear" w:color="auto" w:fill="auto"/>
            <w:vAlign w:val="bottom"/>
          </w:tcPr>
          <w:p w14:paraId="22B62EE9"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35" w:type="dxa"/>
            <w:shd w:val="clear" w:color="auto" w:fill="auto"/>
            <w:vAlign w:val="bottom"/>
          </w:tcPr>
          <w:p w14:paraId="42326009" w14:textId="77777777" w:rsidR="00A23D80" w:rsidRPr="00C41072" w:rsidRDefault="00063B32" w:rsidP="00C41072">
            <w:pPr>
              <w:ind w:right="-72"/>
              <w:jc w:val="right"/>
              <w:rPr>
                <w:rFonts w:ascii="Arial" w:eastAsia="Times New Roman" w:hAnsi="Arial" w:cs="Arial"/>
                <w:sz w:val="16"/>
                <w:szCs w:val="16"/>
              </w:rPr>
            </w:pPr>
            <w:r w:rsidRPr="00C41072">
              <w:rPr>
                <w:rFonts w:ascii="Arial" w:eastAsia="Times New Roman" w:hAnsi="Arial" w:cs="Arial"/>
                <w:sz w:val="16"/>
                <w:szCs w:val="16"/>
              </w:rPr>
              <w:t>96,162,873</w:t>
            </w:r>
          </w:p>
        </w:tc>
      </w:tr>
      <w:tr w:rsidR="00A23D80" w:rsidRPr="00C41072" w14:paraId="75430BB8" w14:textId="77777777" w:rsidTr="00C53380">
        <w:tc>
          <w:tcPr>
            <w:tcW w:w="2997" w:type="dxa"/>
            <w:shd w:val="clear" w:color="auto" w:fill="auto"/>
          </w:tcPr>
          <w:p w14:paraId="535040D4"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Short-term borrowing from third parties</w:t>
            </w:r>
          </w:p>
        </w:tc>
        <w:tc>
          <w:tcPr>
            <w:tcW w:w="1071" w:type="dxa"/>
            <w:shd w:val="clear" w:color="auto" w:fill="auto"/>
            <w:vAlign w:val="bottom"/>
          </w:tcPr>
          <w:p w14:paraId="48D3E872"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64,500,000</w:t>
            </w:r>
          </w:p>
        </w:tc>
        <w:tc>
          <w:tcPr>
            <w:tcW w:w="1107" w:type="dxa"/>
            <w:shd w:val="clear" w:color="auto" w:fill="auto"/>
            <w:vAlign w:val="bottom"/>
          </w:tcPr>
          <w:p w14:paraId="048938AE"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89" w:type="dxa"/>
            <w:shd w:val="clear" w:color="auto" w:fill="auto"/>
            <w:vAlign w:val="bottom"/>
          </w:tcPr>
          <w:p w14:paraId="1F5027D5"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35" w:type="dxa"/>
            <w:shd w:val="clear" w:color="auto" w:fill="auto"/>
            <w:vAlign w:val="bottom"/>
          </w:tcPr>
          <w:p w14:paraId="6114C7D4"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64,500,000</w:t>
            </w:r>
          </w:p>
        </w:tc>
      </w:tr>
      <w:tr w:rsidR="00A23D80" w:rsidRPr="00C41072" w14:paraId="5E09C32F" w14:textId="77777777" w:rsidTr="00C53380">
        <w:tc>
          <w:tcPr>
            <w:tcW w:w="2997" w:type="dxa"/>
            <w:shd w:val="clear" w:color="auto" w:fill="auto"/>
          </w:tcPr>
          <w:p w14:paraId="28258DC7"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Lease liabilities</w:t>
            </w:r>
          </w:p>
        </w:tc>
        <w:tc>
          <w:tcPr>
            <w:tcW w:w="1071" w:type="dxa"/>
            <w:shd w:val="clear" w:color="auto" w:fill="auto"/>
          </w:tcPr>
          <w:p w14:paraId="43BCCF8E"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07" w:type="dxa"/>
            <w:shd w:val="clear" w:color="auto" w:fill="auto"/>
            <w:vAlign w:val="bottom"/>
          </w:tcPr>
          <w:p w14:paraId="3D734045" w14:textId="77777777" w:rsidR="00A23D80" w:rsidRPr="00C41072" w:rsidRDefault="00063B32" w:rsidP="00C41072">
            <w:pPr>
              <w:ind w:right="-72"/>
              <w:jc w:val="right"/>
              <w:rPr>
                <w:rFonts w:ascii="Arial" w:eastAsia="Times New Roman" w:hAnsi="Arial" w:cs="Arial"/>
                <w:sz w:val="16"/>
                <w:szCs w:val="16"/>
              </w:rPr>
            </w:pPr>
            <w:r w:rsidRPr="00C41072">
              <w:rPr>
                <w:rFonts w:ascii="Arial" w:eastAsia="Times New Roman" w:hAnsi="Arial" w:cs="Arial"/>
                <w:sz w:val="16"/>
                <w:szCs w:val="16"/>
              </w:rPr>
              <w:t>120,002,89</w:t>
            </w:r>
            <w:r w:rsidR="006A5816" w:rsidRPr="00C41072">
              <w:rPr>
                <w:rFonts w:ascii="Arial" w:eastAsia="Times New Roman" w:hAnsi="Arial" w:cs="Arial"/>
                <w:sz w:val="16"/>
                <w:szCs w:val="16"/>
              </w:rPr>
              <w:t>8</w:t>
            </w:r>
          </w:p>
        </w:tc>
        <w:tc>
          <w:tcPr>
            <w:tcW w:w="1089" w:type="dxa"/>
            <w:shd w:val="clear" w:color="auto" w:fill="auto"/>
            <w:vAlign w:val="bottom"/>
          </w:tcPr>
          <w:p w14:paraId="09756E10" w14:textId="77777777" w:rsidR="00A23D80" w:rsidRPr="00C41072" w:rsidRDefault="00682344" w:rsidP="00C41072">
            <w:pPr>
              <w:ind w:right="-72"/>
              <w:jc w:val="right"/>
              <w:rPr>
                <w:rFonts w:ascii="Arial" w:eastAsia="Times New Roman" w:hAnsi="Arial" w:cs="Arial"/>
                <w:sz w:val="16"/>
                <w:szCs w:val="16"/>
              </w:rPr>
            </w:pPr>
            <w:r w:rsidRPr="00C41072">
              <w:rPr>
                <w:rFonts w:ascii="Arial" w:eastAsia="Times New Roman" w:hAnsi="Arial" w:cs="Arial"/>
                <w:sz w:val="16"/>
                <w:szCs w:val="16"/>
              </w:rPr>
              <w:t>56,703,51</w:t>
            </w:r>
            <w:r w:rsidR="006A5816" w:rsidRPr="00C41072">
              <w:rPr>
                <w:rFonts w:ascii="Arial" w:eastAsia="Times New Roman" w:hAnsi="Arial" w:cs="Arial"/>
                <w:sz w:val="16"/>
                <w:szCs w:val="16"/>
              </w:rPr>
              <w:t>2</w:t>
            </w:r>
          </w:p>
        </w:tc>
        <w:tc>
          <w:tcPr>
            <w:tcW w:w="1035" w:type="dxa"/>
            <w:shd w:val="clear" w:color="auto" w:fill="auto"/>
            <w:vAlign w:val="bottom"/>
          </w:tcPr>
          <w:p w14:paraId="790C0ADD" w14:textId="77777777" w:rsidR="00A23D80" w:rsidRPr="00C41072" w:rsidRDefault="00063B32" w:rsidP="00C41072">
            <w:pPr>
              <w:ind w:right="-72"/>
              <w:jc w:val="right"/>
              <w:rPr>
                <w:rFonts w:ascii="Arial" w:eastAsia="Times New Roman" w:hAnsi="Arial" w:cs="Arial"/>
                <w:sz w:val="16"/>
                <w:szCs w:val="16"/>
              </w:rPr>
            </w:pPr>
            <w:r w:rsidRPr="00C41072">
              <w:rPr>
                <w:rFonts w:ascii="Arial" w:eastAsia="Times New Roman" w:hAnsi="Arial" w:cs="Arial"/>
                <w:sz w:val="16"/>
                <w:szCs w:val="16"/>
              </w:rPr>
              <w:t>176,706,410</w:t>
            </w:r>
          </w:p>
        </w:tc>
      </w:tr>
      <w:tr w:rsidR="00A23D80" w:rsidRPr="00C41072" w14:paraId="69B516CF" w14:textId="77777777" w:rsidTr="00C53380">
        <w:tc>
          <w:tcPr>
            <w:tcW w:w="2997" w:type="dxa"/>
            <w:shd w:val="clear" w:color="auto" w:fill="auto"/>
          </w:tcPr>
          <w:p w14:paraId="3791C881"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Long-term loans </w:t>
            </w:r>
          </w:p>
        </w:tc>
        <w:tc>
          <w:tcPr>
            <w:tcW w:w="1071" w:type="dxa"/>
            <w:shd w:val="clear" w:color="auto" w:fill="auto"/>
          </w:tcPr>
          <w:p w14:paraId="6EC5BBF3" w14:textId="77777777" w:rsidR="00A23D80" w:rsidRPr="00C41072" w:rsidRDefault="00A23D80" w:rsidP="00C41072">
            <w:pPr>
              <w:ind w:right="-72"/>
              <w:jc w:val="right"/>
              <w:rPr>
                <w:rFonts w:ascii="Arial" w:eastAsia="Times New Roman" w:hAnsi="Arial" w:cs="Arial"/>
                <w:sz w:val="16"/>
                <w:szCs w:val="16"/>
              </w:rPr>
            </w:pPr>
          </w:p>
        </w:tc>
        <w:tc>
          <w:tcPr>
            <w:tcW w:w="1107" w:type="dxa"/>
            <w:shd w:val="clear" w:color="auto" w:fill="auto"/>
            <w:vAlign w:val="bottom"/>
          </w:tcPr>
          <w:p w14:paraId="32C8573C" w14:textId="77777777" w:rsidR="00A23D80" w:rsidRPr="00C41072" w:rsidRDefault="00A23D80" w:rsidP="00C41072">
            <w:pPr>
              <w:ind w:right="-72"/>
              <w:jc w:val="right"/>
              <w:rPr>
                <w:rFonts w:ascii="Arial" w:eastAsia="Times New Roman" w:hAnsi="Arial" w:cs="Arial"/>
                <w:sz w:val="16"/>
                <w:szCs w:val="16"/>
              </w:rPr>
            </w:pPr>
          </w:p>
        </w:tc>
        <w:tc>
          <w:tcPr>
            <w:tcW w:w="1089" w:type="dxa"/>
            <w:shd w:val="clear" w:color="auto" w:fill="auto"/>
            <w:vAlign w:val="bottom"/>
          </w:tcPr>
          <w:p w14:paraId="4AC7594F" w14:textId="77777777" w:rsidR="00A23D80" w:rsidRPr="00C41072" w:rsidRDefault="00A23D80" w:rsidP="00C41072">
            <w:pPr>
              <w:ind w:right="-72"/>
              <w:jc w:val="right"/>
              <w:rPr>
                <w:rFonts w:ascii="Arial" w:eastAsia="Times New Roman" w:hAnsi="Arial" w:cs="Arial"/>
                <w:sz w:val="16"/>
                <w:szCs w:val="16"/>
              </w:rPr>
            </w:pPr>
          </w:p>
        </w:tc>
        <w:tc>
          <w:tcPr>
            <w:tcW w:w="1035" w:type="dxa"/>
            <w:shd w:val="clear" w:color="auto" w:fill="auto"/>
            <w:vAlign w:val="bottom"/>
          </w:tcPr>
          <w:p w14:paraId="5CBA1499" w14:textId="77777777" w:rsidR="00A23D80" w:rsidRPr="00C41072" w:rsidRDefault="00A23D80" w:rsidP="00C41072">
            <w:pPr>
              <w:ind w:right="-72"/>
              <w:jc w:val="right"/>
              <w:rPr>
                <w:rFonts w:ascii="Arial" w:eastAsia="Times New Roman" w:hAnsi="Arial" w:cs="Arial"/>
                <w:sz w:val="16"/>
                <w:szCs w:val="16"/>
              </w:rPr>
            </w:pPr>
          </w:p>
        </w:tc>
      </w:tr>
      <w:tr w:rsidR="00A23D80" w:rsidRPr="00C41072" w14:paraId="2B36FD6C" w14:textId="77777777" w:rsidTr="00C53380">
        <w:tc>
          <w:tcPr>
            <w:tcW w:w="2997" w:type="dxa"/>
            <w:shd w:val="clear" w:color="auto" w:fill="auto"/>
          </w:tcPr>
          <w:p w14:paraId="6338EC3F"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   </w:t>
            </w:r>
            <w:r w:rsidR="00C53380" w:rsidRPr="00C41072">
              <w:rPr>
                <w:rFonts w:ascii="Arial" w:eastAsia="Times New Roman" w:hAnsi="Arial" w:cs="Arial"/>
                <w:sz w:val="16"/>
                <w:szCs w:val="16"/>
              </w:rPr>
              <w:t xml:space="preserve">from financial </w:t>
            </w:r>
            <w:r w:rsidRPr="00C41072">
              <w:rPr>
                <w:rFonts w:ascii="Arial" w:eastAsia="Times New Roman" w:hAnsi="Arial" w:cs="Arial"/>
                <w:sz w:val="16"/>
                <w:szCs w:val="16"/>
              </w:rPr>
              <w:t>institutions</w:t>
            </w:r>
          </w:p>
        </w:tc>
        <w:tc>
          <w:tcPr>
            <w:tcW w:w="1071" w:type="dxa"/>
            <w:shd w:val="clear" w:color="auto" w:fill="auto"/>
          </w:tcPr>
          <w:p w14:paraId="19CC200E"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07" w:type="dxa"/>
            <w:shd w:val="clear" w:color="auto" w:fill="auto"/>
            <w:vAlign w:val="bottom"/>
          </w:tcPr>
          <w:p w14:paraId="46F67388"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203,810,249</w:t>
            </w:r>
          </w:p>
        </w:tc>
        <w:tc>
          <w:tcPr>
            <w:tcW w:w="1089" w:type="dxa"/>
            <w:shd w:val="clear" w:color="auto" w:fill="auto"/>
            <w:vAlign w:val="bottom"/>
          </w:tcPr>
          <w:p w14:paraId="77BAF5F4"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241,812,63</w:t>
            </w:r>
            <w:r w:rsidR="00FF6D28" w:rsidRPr="00C41072">
              <w:rPr>
                <w:rFonts w:ascii="Arial" w:eastAsia="Times New Roman" w:hAnsi="Arial" w:cs="Arial"/>
                <w:sz w:val="16"/>
                <w:szCs w:val="16"/>
              </w:rPr>
              <w:t>0</w:t>
            </w:r>
          </w:p>
        </w:tc>
        <w:tc>
          <w:tcPr>
            <w:tcW w:w="1035" w:type="dxa"/>
            <w:shd w:val="clear" w:color="auto" w:fill="auto"/>
            <w:vAlign w:val="bottom"/>
          </w:tcPr>
          <w:p w14:paraId="5A7A91C4"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445,622,8</w:t>
            </w:r>
            <w:r w:rsidR="00FF6D28" w:rsidRPr="00C41072">
              <w:rPr>
                <w:rFonts w:ascii="Arial" w:eastAsia="Times New Roman" w:hAnsi="Arial" w:cs="Arial"/>
                <w:sz w:val="16"/>
                <w:szCs w:val="16"/>
              </w:rPr>
              <w:t>79</w:t>
            </w:r>
          </w:p>
        </w:tc>
      </w:tr>
      <w:tr w:rsidR="00A23D80" w:rsidRPr="00C41072" w14:paraId="4B65EFB6" w14:textId="77777777" w:rsidTr="00C53380">
        <w:tc>
          <w:tcPr>
            <w:tcW w:w="2997" w:type="dxa"/>
            <w:shd w:val="clear" w:color="auto" w:fill="auto"/>
          </w:tcPr>
          <w:p w14:paraId="77A4DD51" w14:textId="77777777" w:rsidR="00A23D80" w:rsidRPr="00C41072" w:rsidRDefault="00A23D80" w:rsidP="00C41072">
            <w:pPr>
              <w:ind w:left="-111"/>
              <w:jc w:val="left"/>
              <w:rPr>
                <w:rFonts w:ascii="Arial" w:eastAsia="Times New Roman" w:hAnsi="Arial" w:cs="Arial"/>
                <w:sz w:val="12"/>
                <w:szCs w:val="12"/>
              </w:rPr>
            </w:pPr>
          </w:p>
        </w:tc>
        <w:tc>
          <w:tcPr>
            <w:tcW w:w="1071" w:type="dxa"/>
            <w:shd w:val="clear" w:color="auto" w:fill="auto"/>
          </w:tcPr>
          <w:p w14:paraId="0ACB5867" w14:textId="77777777" w:rsidR="00A23D80" w:rsidRPr="00C41072" w:rsidRDefault="00A23D80" w:rsidP="00C41072">
            <w:pPr>
              <w:ind w:right="-72"/>
              <w:jc w:val="right"/>
              <w:rPr>
                <w:rFonts w:ascii="Arial" w:eastAsia="Times New Roman" w:hAnsi="Arial" w:cs="Arial"/>
                <w:sz w:val="12"/>
                <w:szCs w:val="12"/>
              </w:rPr>
            </w:pPr>
          </w:p>
        </w:tc>
        <w:tc>
          <w:tcPr>
            <w:tcW w:w="1107" w:type="dxa"/>
            <w:shd w:val="clear" w:color="auto" w:fill="auto"/>
            <w:vAlign w:val="bottom"/>
          </w:tcPr>
          <w:p w14:paraId="360B1127" w14:textId="77777777" w:rsidR="00A23D80" w:rsidRPr="00C41072" w:rsidRDefault="00A23D80" w:rsidP="00C41072">
            <w:pPr>
              <w:ind w:right="-72"/>
              <w:jc w:val="right"/>
              <w:rPr>
                <w:rFonts w:ascii="Arial" w:eastAsia="Times New Roman" w:hAnsi="Arial" w:cs="Arial"/>
                <w:sz w:val="12"/>
                <w:szCs w:val="12"/>
              </w:rPr>
            </w:pPr>
          </w:p>
        </w:tc>
        <w:tc>
          <w:tcPr>
            <w:tcW w:w="1089" w:type="dxa"/>
            <w:shd w:val="clear" w:color="auto" w:fill="auto"/>
            <w:vAlign w:val="bottom"/>
          </w:tcPr>
          <w:p w14:paraId="619DE5AD" w14:textId="77777777" w:rsidR="00A23D80" w:rsidRPr="00C41072" w:rsidRDefault="00A23D80" w:rsidP="00C41072">
            <w:pPr>
              <w:ind w:right="-72"/>
              <w:jc w:val="right"/>
              <w:rPr>
                <w:rFonts w:ascii="Arial" w:eastAsia="Times New Roman" w:hAnsi="Arial" w:cs="Arial"/>
                <w:sz w:val="12"/>
                <w:szCs w:val="12"/>
              </w:rPr>
            </w:pPr>
          </w:p>
        </w:tc>
        <w:tc>
          <w:tcPr>
            <w:tcW w:w="1035" w:type="dxa"/>
            <w:shd w:val="clear" w:color="auto" w:fill="auto"/>
            <w:vAlign w:val="bottom"/>
          </w:tcPr>
          <w:p w14:paraId="0180F5E4" w14:textId="77777777" w:rsidR="00A23D80" w:rsidRPr="00C41072" w:rsidRDefault="00A23D80" w:rsidP="00C41072">
            <w:pPr>
              <w:ind w:right="-72"/>
              <w:jc w:val="right"/>
              <w:rPr>
                <w:rFonts w:ascii="Arial" w:eastAsia="Times New Roman" w:hAnsi="Arial" w:cs="Arial"/>
                <w:sz w:val="12"/>
                <w:szCs w:val="12"/>
              </w:rPr>
            </w:pPr>
          </w:p>
        </w:tc>
      </w:tr>
      <w:tr w:rsidR="00A23D80" w:rsidRPr="00C41072" w14:paraId="3A9F3004" w14:textId="77777777" w:rsidTr="00C53380">
        <w:tc>
          <w:tcPr>
            <w:tcW w:w="2997" w:type="dxa"/>
            <w:shd w:val="clear" w:color="auto" w:fill="auto"/>
          </w:tcPr>
          <w:p w14:paraId="20AA08B0" w14:textId="77777777" w:rsidR="00A23D80" w:rsidRPr="00C41072" w:rsidRDefault="00A23D80"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Total</w:t>
            </w:r>
          </w:p>
        </w:tc>
        <w:tc>
          <w:tcPr>
            <w:tcW w:w="1071" w:type="dxa"/>
            <w:shd w:val="clear" w:color="auto" w:fill="auto"/>
          </w:tcPr>
          <w:p w14:paraId="361C18A3" w14:textId="77777777" w:rsidR="00A23D80" w:rsidRPr="00C41072" w:rsidRDefault="00A23D80"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64,500,000</w:t>
            </w:r>
          </w:p>
        </w:tc>
        <w:tc>
          <w:tcPr>
            <w:tcW w:w="1107" w:type="dxa"/>
            <w:shd w:val="clear" w:color="auto" w:fill="auto"/>
            <w:vAlign w:val="bottom"/>
          </w:tcPr>
          <w:p w14:paraId="6EE9F0BD" w14:textId="77777777" w:rsidR="00A23D80" w:rsidRPr="00C41072" w:rsidRDefault="006A5816"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483,488,757</w:t>
            </w:r>
          </w:p>
        </w:tc>
        <w:tc>
          <w:tcPr>
            <w:tcW w:w="1089" w:type="dxa"/>
            <w:shd w:val="clear" w:color="auto" w:fill="auto"/>
            <w:vAlign w:val="bottom"/>
          </w:tcPr>
          <w:p w14:paraId="1FC58676" w14:textId="77777777" w:rsidR="00A23D80" w:rsidRPr="00C41072" w:rsidRDefault="006A5816"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298,516,142</w:t>
            </w:r>
          </w:p>
        </w:tc>
        <w:tc>
          <w:tcPr>
            <w:tcW w:w="1035" w:type="dxa"/>
            <w:shd w:val="clear" w:color="auto" w:fill="auto"/>
            <w:vAlign w:val="bottom"/>
          </w:tcPr>
          <w:p w14:paraId="77C423D2" w14:textId="77777777" w:rsidR="00A23D80" w:rsidRPr="00C41072" w:rsidRDefault="00063B32"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846,504,899</w:t>
            </w:r>
          </w:p>
        </w:tc>
      </w:tr>
    </w:tbl>
    <w:p w14:paraId="0801E5B2" w14:textId="77777777" w:rsidR="00894BA0" w:rsidRPr="00C41072" w:rsidRDefault="00894BA0" w:rsidP="00C41072">
      <w:pPr>
        <w:ind w:left="2160"/>
        <w:rPr>
          <w:rFonts w:ascii="Arial" w:eastAsia="Times New Roman" w:hAnsi="Arial" w:cs="Arial"/>
          <w:sz w:val="18"/>
          <w:szCs w:val="18"/>
        </w:rPr>
      </w:pPr>
    </w:p>
    <w:p w14:paraId="4BD581C7" w14:textId="77777777" w:rsidR="009B734B" w:rsidRPr="00C41072" w:rsidRDefault="00DE5CC1" w:rsidP="00C41072">
      <w:pPr>
        <w:ind w:left="2160"/>
        <w:rPr>
          <w:rFonts w:ascii="Arial" w:eastAsia="Times New Roman" w:hAnsi="Arial" w:cs="Arial"/>
          <w:sz w:val="18"/>
          <w:szCs w:val="18"/>
        </w:rPr>
      </w:pPr>
      <w:r w:rsidRPr="00C41072">
        <w:rPr>
          <w:rFonts w:ascii="Arial" w:eastAsia="Times New Roman" w:hAnsi="Arial" w:cs="Arial"/>
          <w:sz w:val="18"/>
          <w:szCs w:val="18"/>
        </w:rPr>
        <w:br w:type="page"/>
      </w:r>
    </w:p>
    <w:p w14:paraId="58E09E43" w14:textId="77777777" w:rsidR="00DE5CC1" w:rsidRPr="00C41072" w:rsidRDefault="00DE5CC1" w:rsidP="00C41072">
      <w:pPr>
        <w:tabs>
          <w:tab w:val="left" w:pos="540"/>
        </w:tabs>
        <w:suppressAutoHyphens/>
        <w:ind w:left="540" w:hanging="540"/>
        <w:rPr>
          <w:rFonts w:ascii="Arial" w:hAnsi="Arial" w:cs="Arial"/>
          <w:sz w:val="18"/>
          <w:szCs w:val="18"/>
        </w:rPr>
      </w:pPr>
      <w:r w:rsidRPr="00C41072">
        <w:rPr>
          <w:rFonts w:ascii="Arial" w:hAnsi="Arial" w:cs="Arial"/>
          <w:b/>
          <w:bCs/>
          <w:sz w:val="18"/>
          <w:szCs w:val="18"/>
          <w:lang w:val="en-US"/>
        </w:rPr>
        <w:t>7</w:t>
      </w:r>
      <w:r w:rsidRPr="00C41072">
        <w:rPr>
          <w:rFonts w:ascii="Arial" w:hAnsi="Arial" w:cs="Arial"/>
          <w:b/>
          <w:bCs/>
          <w:sz w:val="18"/>
          <w:szCs w:val="18"/>
          <w:lang w:val="en-US"/>
        </w:rPr>
        <w:tab/>
      </w:r>
      <w:r w:rsidRPr="00C41072">
        <w:rPr>
          <w:rFonts w:ascii="Arial" w:hAnsi="Arial" w:cs="Arial"/>
          <w:b/>
          <w:bCs/>
          <w:sz w:val="18"/>
          <w:szCs w:val="18"/>
        </w:rPr>
        <w:t>Financial risk management</w:t>
      </w:r>
      <w:r w:rsidRPr="00C41072">
        <w:rPr>
          <w:rFonts w:ascii="Arial" w:hAnsi="Arial" w:cs="Arial"/>
          <w:sz w:val="18"/>
          <w:szCs w:val="18"/>
        </w:rPr>
        <w:t xml:space="preserve"> (Cont’d)</w:t>
      </w:r>
    </w:p>
    <w:p w14:paraId="3C244A8E" w14:textId="77777777" w:rsidR="00DE5CC1" w:rsidRDefault="00DE5CC1" w:rsidP="00C41072">
      <w:pPr>
        <w:suppressAutoHyphens/>
        <w:ind w:left="2160"/>
        <w:rPr>
          <w:rFonts w:ascii="Arial" w:eastAsia="Times New Roman" w:hAnsi="Arial" w:cs="Arial"/>
          <w:spacing w:val="-4"/>
          <w:sz w:val="18"/>
          <w:szCs w:val="18"/>
        </w:rPr>
      </w:pPr>
    </w:p>
    <w:p w14:paraId="574CF7BC" w14:textId="77777777" w:rsidR="00514ABD" w:rsidRPr="00C41072" w:rsidRDefault="00514ABD" w:rsidP="00C41072">
      <w:pPr>
        <w:suppressAutoHyphens/>
        <w:ind w:left="2160"/>
        <w:rPr>
          <w:rFonts w:ascii="Arial" w:eastAsia="Times New Roman" w:hAnsi="Arial" w:cs="Arial"/>
          <w:spacing w:val="-4"/>
          <w:sz w:val="18"/>
          <w:szCs w:val="18"/>
        </w:rPr>
      </w:pPr>
    </w:p>
    <w:p w14:paraId="3EC8D272" w14:textId="77777777" w:rsidR="00DE5CC1" w:rsidRPr="00C41072" w:rsidRDefault="00DE5CC1" w:rsidP="00C41072">
      <w:pPr>
        <w:ind w:left="1080" w:hanging="540"/>
        <w:rPr>
          <w:rFonts w:ascii="Arial" w:hAnsi="Arial" w:cs="Arial"/>
          <w:b/>
          <w:bCs/>
          <w:color w:val="000000"/>
          <w:sz w:val="18"/>
          <w:szCs w:val="18"/>
        </w:rPr>
      </w:pPr>
      <w:r w:rsidRPr="00C41072">
        <w:rPr>
          <w:rFonts w:ascii="Arial" w:hAnsi="Arial" w:cs="Arial"/>
          <w:b/>
          <w:bCs/>
          <w:color w:val="000000"/>
          <w:sz w:val="18"/>
          <w:szCs w:val="18"/>
        </w:rPr>
        <w:t>7.1</w:t>
      </w:r>
      <w:r w:rsidRPr="00C41072">
        <w:rPr>
          <w:rFonts w:ascii="Arial" w:hAnsi="Arial" w:cs="Arial"/>
          <w:b/>
          <w:bCs/>
          <w:color w:val="000000"/>
          <w:sz w:val="18"/>
          <w:szCs w:val="18"/>
        </w:rPr>
        <w:tab/>
        <w:t xml:space="preserve">Financial risk factors </w:t>
      </w:r>
      <w:r w:rsidRPr="00C41072">
        <w:rPr>
          <w:rFonts w:ascii="Arial" w:hAnsi="Arial" w:cs="Arial"/>
          <w:sz w:val="18"/>
          <w:szCs w:val="18"/>
        </w:rPr>
        <w:t>(Cont’d)</w:t>
      </w:r>
    </w:p>
    <w:p w14:paraId="393E2F83" w14:textId="77777777" w:rsidR="00DE5CC1" w:rsidRPr="00C41072" w:rsidRDefault="00DE5CC1" w:rsidP="00C41072">
      <w:pPr>
        <w:suppressAutoHyphens/>
        <w:ind w:left="2160"/>
        <w:rPr>
          <w:rFonts w:ascii="Arial" w:eastAsia="Times New Roman" w:hAnsi="Arial" w:cs="Arial"/>
          <w:spacing w:val="-4"/>
          <w:sz w:val="18"/>
          <w:szCs w:val="18"/>
        </w:rPr>
      </w:pPr>
    </w:p>
    <w:p w14:paraId="21B1951A" w14:textId="77777777" w:rsidR="00DE5CC1" w:rsidRPr="00C41072" w:rsidRDefault="00DE5CC1" w:rsidP="00C41072">
      <w:pPr>
        <w:tabs>
          <w:tab w:val="left" w:pos="1620"/>
        </w:tabs>
        <w:ind w:left="1080"/>
        <w:rPr>
          <w:rFonts w:ascii="Arial" w:hAnsi="Arial" w:cs="Arial"/>
          <w:b/>
          <w:bCs/>
          <w:sz w:val="18"/>
          <w:szCs w:val="18"/>
        </w:rPr>
      </w:pPr>
      <w:r w:rsidRPr="00C41072">
        <w:rPr>
          <w:rFonts w:ascii="Arial" w:hAnsi="Arial" w:cs="Arial"/>
          <w:b/>
          <w:bCs/>
          <w:sz w:val="18"/>
          <w:szCs w:val="18"/>
        </w:rPr>
        <w:t>7.1.3</w:t>
      </w:r>
      <w:r w:rsidRPr="00C41072">
        <w:rPr>
          <w:rFonts w:ascii="Arial" w:hAnsi="Arial" w:cs="Arial"/>
          <w:b/>
          <w:bCs/>
          <w:sz w:val="18"/>
          <w:szCs w:val="18"/>
        </w:rPr>
        <w:tab/>
        <w:t xml:space="preserve">Liquidity risk </w:t>
      </w:r>
      <w:r w:rsidRPr="00C41072">
        <w:rPr>
          <w:rFonts w:ascii="Arial" w:hAnsi="Arial" w:cs="Arial"/>
          <w:sz w:val="18"/>
          <w:szCs w:val="18"/>
        </w:rPr>
        <w:t>(Cont’d)</w:t>
      </w:r>
    </w:p>
    <w:p w14:paraId="34B1B820" w14:textId="77777777" w:rsidR="00DE5CC1" w:rsidRPr="00C41072" w:rsidRDefault="00DE5CC1" w:rsidP="00C41072">
      <w:pPr>
        <w:suppressAutoHyphens/>
        <w:ind w:left="1620"/>
        <w:rPr>
          <w:rFonts w:ascii="Arial" w:hAnsi="Arial" w:cs="Arial"/>
          <w:spacing w:val="-2"/>
          <w:sz w:val="18"/>
          <w:szCs w:val="18"/>
        </w:rPr>
      </w:pPr>
    </w:p>
    <w:p w14:paraId="20F16783" w14:textId="77777777" w:rsidR="00DE5CC1" w:rsidRPr="00C41072" w:rsidRDefault="00DE5CC1" w:rsidP="00C41072">
      <w:pPr>
        <w:keepNext/>
        <w:keepLines/>
        <w:ind w:left="2160" w:hanging="540"/>
        <w:jc w:val="left"/>
        <w:outlineLvl w:val="3"/>
        <w:rPr>
          <w:rFonts w:ascii="Arial" w:eastAsia="Arial" w:hAnsi="Arial" w:cs="Arial"/>
          <w:bCs/>
          <w:sz w:val="18"/>
          <w:szCs w:val="18"/>
          <w:lang w:val="en-US" w:eastAsia="en-GB"/>
        </w:rPr>
      </w:pPr>
      <w:r w:rsidRPr="00C41072">
        <w:rPr>
          <w:rFonts w:ascii="Arial" w:eastAsia="Arial" w:hAnsi="Arial" w:cs="Arial"/>
          <w:b/>
          <w:sz w:val="18"/>
          <w:szCs w:val="18"/>
          <w:lang w:val="en-US" w:eastAsia="en-GB"/>
        </w:rPr>
        <w:t>b)</w:t>
      </w:r>
      <w:r w:rsidRPr="00C41072">
        <w:rPr>
          <w:rFonts w:ascii="Arial" w:eastAsia="Arial" w:hAnsi="Arial" w:cs="Arial"/>
          <w:b/>
          <w:sz w:val="18"/>
          <w:szCs w:val="18"/>
          <w:lang w:val="en-US" w:eastAsia="en-GB"/>
        </w:rPr>
        <w:tab/>
        <w:t>Maturity of financial liabilities</w:t>
      </w:r>
      <w:r w:rsidRPr="00C41072">
        <w:rPr>
          <w:rFonts w:ascii="Arial" w:eastAsia="Arial" w:hAnsi="Arial" w:cs="Arial"/>
          <w:bCs/>
          <w:sz w:val="18"/>
          <w:szCs w:val="18"/>
          <w:lang w:val="en-US" w:eastAsia="en-GB"/>
        </w:rPr>
        <w:t xml:space="preserve"> </w:t>
      </w:r>
      <w:r w:rsidRPr="00C41072">
        <w:rPr>
          <w:rFonts w:ascii="Arial" w:hAnsi="Arial" w:cs="Arial"/>
          <w:sz w:val="18"/>
          <w:szCs w:val="18"/>
        </w:rPr>
        <w:t>(Cont’d)</w:t>
      </w:r>
    </w:p>
    <w:p w14:paraId="681CD5CB" w14:textId="77777777" w:rsidR="00DE5CC1" w:rsidRPr="00C41072" w:rsidRDefault="00DE5CC1" w:rsidP="00C41072">
      <w:pPr>
        <w:ind w:left="2160"/>
        <w:rPr>
          <w:rFonts w:ascii="Arial" w:eastAsia="Times New Roman" w:hAnsi="Arial" w:cs="Arial"/>
          <w:sz w:val="18"/>
          <w:szCs w:val="18"/>
        </w:rPr>
      </w:pPr>
    </w:p>
    <w:tbl>
      <w:tblPr>
        <w:tblW w:w="7301" w:type="dxa"/>
        <w:tblInd w:w="2268" w:type="dxa"/>
        <w:tblLayout w:type="fixed"/>
        <w:tblLook w:val="04A0" w:firstRow="1" w:lastRow="0" w:firstColumn="1" w:lastColumn="0" w:noHBand="0" w:noVBand="1"/>
      </w:tblPr>
      <w:tblGrid>
        <w:gridCol w:w="2988"/>
        <w:gridCol w:w="1101"/>
        <w:gridCol w:w="1095"/>
        <w:gridCol w:w="1071"/>
        <w:gridCol w:w="1046"/>
      </w:tblGrid>
      <w:tr w:rsidR="00A23D80" w:rsidRPr="00C41072" w14:paraId="2B401EBC" w14:textId="77777777" w:rsidTr="00C53380">
        <w:tc>
          <w:tcPr>
            <w:tcW w:w="2988" w:type="dxa"/>
            <w:shd w:val="clear" w:color="auto" w:fill="auto"/>
          </w:tcPr>
          <w:p w14:paraId="3542B858" w14:textId="77777777" w:rsidR="00A23D80" w:rsidRPr="00C41072" w:rsidRDefault="00A23D80" w:rsidP="00C41072">
            <w:pPr>
              <w:ind w:left="-111"/>
              <w:jc w:val="left"/>
              <w:rPr>
                <w:rFonts w:ascii="Arial" w:eastAsia="Times New Roman" w:hAnsi="Arial" w:cs="Arial"/>
                <w:b/>
                <w:bCs/>
                <w:sz w:val="16"/>
                <w:szCs w:val="16"/>
              </w:rPr>
            </w:pPr>
          </w:p>
        </w:tc>
        <w:tc>
          <w:tcPr>
            <w:tcW w:w="4313" w:type="dxa"/>
            <w:gridSpan w:val="4"/>
          </w:tcPr>
          <w:p w14:paraId="5BA6DB83" w14:textId="77777777" w:rsidR="00A23D80" w:rsidRPr="00C41072" w:rsidRDefault="00A23D80" w:rsidP="00C41072">
            <w:pPr>
              <w:pBdr>
                <w:bottom w:val="single" w:sz="4" w:space="1" w:color="auto"/>
              </w:pBdr>
              <w:ind w:right="-72"/>
              <w:jc w:val="center"/>
              <w:rPr>
                <w:rFonts w:ascii="Arial" w:eastAsia="Times New Roman" w:hAnsi="Arial" w:cs="Arial"/>
                <w:b/>
                <w:bCs/>
                <w:sz w:val="16"/>
                <w:szCs w:val="16"/>
              </w:rPr>
            </w:pPr>
            <w:r w:rsidRPr="00C41072">
              <w:rPr>
                <w:rFonts w:ascii="Arial" w:eastAsia="Times New Roman" w:hAnsi="Arial" w:cs="Arial"/>
                <w:b/>
                <w:bCs/>
                <w:sz w:val="16"/>
                <w:szCs w:val="16"/>
              </w:rPr>
              <w:t>Consolidated financial statements</w:t>
            </w:r>
          </w:p>
        </w:tc>
      </w:tr>
      <w:tr w:rsidR="00A23D80" w:rsidRPr="00C41072" w14:paraId="75B1890C" w14:textId="77777777" w:rsidTr="009949B4">
        <w:tc>
          <w:tcPr>
            <w:tcW w:w="2988" w:type="dxa"/>
            <w:shd w:val="clear" w:color="auto" w:fill="auto"/>
            <w:vAlign w:val="bottom"/>
          </w:tcPr>
          <w:p w14:paraId="55E7EC96" w14:textId="77777777" w:rsidR="00A23D80" w:rsidRPr="00C41072" w:rsidRDefault="009949B4" w:rsidP="00C41072">
            <w:pPr>
              <w:ind w:left="-111"/>
              <w:jc w:val="left"/>
              <w:rPr>
                <w:rFonts w:ascii="Arial" w:eastAsia="Times New Roman" w:hAnsi="Arial" w:cs="Arial"/>
                <w:b/>
                <w:bCs/>
                <w:sz w:val="16"/>
                <w:szCs w:val="16"/>
              </w:rPr>
            </w:pPr>
            <w:r w:rsidRPr="00C41072">
              <w:rPr>
                <w:rFonts w:ascii="Arial" w:eastAsia="Arial" w:hAnsi="Arial" w:cs="Arial"/>
                <w:b/>
                <w:sz w:val="18"/>
                <w:szCs w:val="18"/>
                <w:lang w:val="en-US" w:eastAsia="en-GB"/>
              </w:rPr>
              <w:t>Maturity of financial liabilities</w:t>
            </w:r>
          </w:p>
        </w:tc>
        <w:tc>
          <w:tcPr>
            <w:tcW w:w="1101" w:type="dxa"/>
          </w:tcPr>
          <w:p w14:paraId="3D6C0B9C" w14:textId="77777777" w:rsidR="00C53380" w:rsidRPr="00C41072" w:rsidRDefault="00C53380" w:rsidP="00C41072">
            <w:pPr>
              <w:pBdr>
                <w:bottom w:val="single" w:sz="4" w:space="1" w:color="auto"/>
              </w:pBdr>
              <w:ind w:right="-72"/>
              <w:jc w:val="right"/>
              <w:rPr>
                <w:rFonts w:ascii="Arial" w:eastAsia="Times New Roman" w:hAnsi="Arial" w:cs="Arial"/>
                <w:b/>
                <w:bCs/>
                <w:sz w:val="16"/>
                <w:szCs w:val="16"/>
              </w:rPr>
            </w:pPr>
          </w:p>
          <w:p w14:paraId="750646B2"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On demand</w:t>
            </w:r>
          </w:p>
          <w:p w14:paraId="0CD31181"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 Baht</w:t>
            </w:r>
          </w:p>
        </w:tc>
        <w:tc>
          <w:tcPr>
            <w:tcW w:w="1095" w:type="dxa"/>
            <w:shd w:val="clear" w:color="auto" w:fill="auto"/>
            <w:vAlign w:val="bottom"/>
          </w:tcPr>
          <w:p w14:paraId="185338A3"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Within </w:t>
            </w:r>
          </w:p>
          <w:p w14:paraId="4BB09696"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year</w:t>
            </w:r>
          </w:p>
          <w:p w14:paraId="508DDC5F"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71" w:type="dxa"/>
            <w:shd w:val="clear" w:color="auto" w:fill="auto"/>
            <w:vAlign w:val="bottom"/>
          </w:tcPr>
          <w:p w14:paraId="6D4C0738"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1 - 5 years</w:t>
            </w:r>
          </w:p>
          <w:p w14:paraId="18BDDFF7"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46" w:type="dxa"/>
            <w:vAlign w:val="bottom"/>
          </w:tcPr>
          <w:p w14:paraId="4745BA81"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Total</w:t>
            </w:r>
          </w:p>
          <w:p w14:paraId="5910D468"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r>
      <w:tr w:rsidR="00A23D80" w:rsidRPr="00C41072" w14:paraId="1EE22EF3" w14:textId="77777777" w:rsidTr="00C53380">
        <w:tc>
          <w:tcPr>
            <w:tcW w:w="2988" w:type="dxa"/>
            <w:shd w:val="clear" w:color="auto" w:fill="auto"/>
          </w:tcPr>
          <w:p w14:paraId="36E38772" w14:textId="77777777" w:rsidR="00A23D80" w:rsidRPr="00C41072" w:rsidRDefault="00A23D80" w:rsidP="00C41072">
            <w:pPr>
              <w:ind w:left="-111"/>
              <w:jc w:val="left"/>
              <w:rPr>
                <w:rFonts w:ascii="Arial" w:eastAsia="Times New Roman" w:hAnsi="Arial" w:cs="Arial"/>
                <w:sz w:val="12"/>
                <w:szCs w:val="12"/>
              </w:rPr>
            </w:pPr>
          </w:p>
        </w:tc>
        <w:tc>
          <w:tcPr>
            <w:tcW w:w="1101" w:type="dxa"/>
            <w:shd w:val="clear" w:color="auto" w:fill="auto"/>
          </w:tcPr>
          <w:p w14:paraId="51D00471" w14:textId="77777777" w:rsidR="00A23D80" w:rsidRPr="00C41072" w:rsidRDefault="00A23D80" w:rsidP="00C41072">
            <w:pPr>
              <w:ind w:right="-72"/>
              <w:jc w:val="right"/>
              <w:rPr>
                <w:rFonts w:ascii="Arial" w:eastAsia="Times New Roman" w:hAnsi="Arial" w:cs="Arial"/>
                <w:sz w:val="12"/>
                <w:szCs w:val="12"/>
              </w:rPr>
            </w:pPr>
          </w:p>
        </w:tc>
        <w:tc>
          <w:tcPr>
            <w:tcW w:w="1095" w:type="dxa"/>
            <w:shd w:val="clear" w:color="auto" w:fill="auto"/>
            <w:vAlign w:val="bottom"/>
          </w:tcPr>
          <w:p w14:paraId="34474FB3" w14:textId="77777777" w:rsidR="00A23D80" w:rsidRPr="00C41072" w:rsidRDefault="00A23D80" w:rsidP="00C41072">
            <w:pPr>
              <w:ind w:right="-72"/>
              <w:jc w:val="right"/>
              <w:rPr>
                <w:rFonts w:ascii="Arial" w:eastAsia="Times New Roman" w:hAnsi="Arial" w:cs="Arial"/>
                <w:sz w:val="12"/>
                <w:szCs w:val="12"/>
              </w:rPr>
            </w:pPr>
          </w:p>
        </w:tc>
        <w:tc>
          <w:tcPr>
            <w:tcW w:w="1071" w:type="dxa"/>
            <w:shd w:val="clear" w:color="auto" w:fill="auto"/>
            <w:vAlign w:val="bottom"/>
          </w:tcPr>
          <w:p w14:paraId="2EC9480A" w14:textId="77777777" w:rsidR="00A23D80" w:rsidRPr="00C41072" w:rsidRDefault="00A23D80" w:rsidP="00C41072">
            <w:pPr>
              <w:ind w:right="-72"/>
              <w:jc w:val="right"/>
              <w:rPr>
                <w:rFonts w:ascii="Arial" w:eastAsia="Times New Roman" w:hAnsi="Arial" w:cs="Arial"/>
                <w:sz w:val="12"/>
                <w:szCs w:val="12"/>
              </w:rPr>
            </w:pPr>
          </w:p>
        </w:tc>
        <w:tc>
          <w:tcPr>
            <w:tcW w:w="1046" w:type="dxa"/>
            <w:shd w:val="clear" w:color="auto" w:fill="auto"/>
            <w:vAlign w:val="bottom"/>
          </w:tcPr>
          <w:p w14:paraId="7ADD8271" w14:textId="77777777" w:rsidR="00A23D80" w:rsidRPr="00C41072" w:rsidRDefault="00A23D80" w:rsidP="00C41072">
            <w:pPr>
              <w:ind w:right="-72"/>
              <w:jc w:val="right"/>
              <w:rPr>
                <w:rFonts w:ascii="Arial" w:eastAsia="Times New Roman" w:hAnsi="Arial" w:cs="Arial"/>
                <w:sz w:val="12"/>
                <w:szCs w:val="12"/>
              </w:rPr>
            </w:pPr>
          </w:p>
        </w:tc>
      </w:tr>
      <w:tr w:rsidR="00A23D80" w:rsidRPr="00C41072" w14:paraId="7EC22E3C" w14:textId="77777777" w:rsidTr="00C53380">
        <w:tc>
          <w:tcPr>
            <w:tcW w:w="2988" w:type="dxa"/>
            <w:shd w:val="clear" w:color="auto" w:fill="auto"/>
          </w:tcPr>
          <w:p w14:paraId="662FEA87" w14:textId="77777777" w:rsidR="00A23D80" w:rsidRPr="00C41072" w:rsidRDefault="00A23D80"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As at 31 December 2019</w:t>
            </w:r>
          </w:p>
        </w:tc>
        <w:tc>
          <w:tcPr>
            <w:tcW w:w="1101" w:type="dxa"/>
            <w:shd w:val="clear" w:color="auto" w:fill="auto"/>
          </w:tcPr>
          <w:p w14:paraId="57453D78" w14:textId="77777777" w:rsidR="00A23D80" w:rsidRPr="00C41072" w:rsidRDefault="00A23D80" w:rsidP="00C41072">
            <w:pPr>
              <w:ind w:right="-72"/>
              <w:jc w:val="right"/>
              <w:rPr>
                <w:rFonts w:ascii="Arial" w:eastAsia="Times New Roman" w:hAnsi="Arial" w:cs="Arial"/>
                <w:b/>
                <w:bCs/>
                <w:sz w:val="16"/>
                <w:szCs w:val="16"/>
              </w:rPr>
            </w:pPr>
          </w:p>
        </w:tc>
        <w:tc>
          <w:tcPr>
            <w:tcW w:w="1095" w:type="dxa"/>
            <w:shd w:val="clear" w:color="auto" w:fill="auto"/>
            <w:vAlign w:val="bottom"/>
          </w:tcPr>
          <w:p w14:paraId="16540B2C" w14:textId="77777777" w:rsidR="00A23D80" w:rsidRPr="00C41072" w:rsidRDefault="00A23D80" w:rsidP="00C41072">
            <w:pPr>
              <w:ind w:right="-72"/>
              <w:jc w:val="right"/>
              <w:rPr>
                <w:rFonts w:ascii="Arial" w:eastAsia="Times New Roman" w:hAnsi="Arial" w:cs="Arial"/>
                <w:b/>
                <w:bCs/>
                <w:sz w:val="16"/>
                <w:szCs w:val="16"/>
              </w:rPr>
            </w:pPr>
          </w:p>
        </w:tc>
        <w:tc>
          <w:tcPr>
            <w:tcW w:w="1071" w:type="dxa"/>
            <w:shd w:val="clear" w:color="auto" w:fill="auto"/>
            <w:vAlign w:val="bottom"/>
          </w:tcPr>
          <w:p w14:paraId="313D6403" w14:textId="77777777" w:rsidR="00A23D80" w:rsidRPr="00C41072" w:rsidRDefault="00A23D80" w:rsidP="00C41072">
            <w:pPr>
              <w:ind w:right="-72"/>
              <w:jc w:val="right"/>
              <w:rPr>
                <w:rFonts w:ascii="Arial" w:eastAsia="Times New Roman" w:hAnsi="Arial" w:cs="Arial"/>
                <w:b/>
                <w:bCs/>
                <w:sz w:val="16"/>
                <w:szCs w:val="16"/>
              </w:rPr>
            </w:pPr>
          </w:p>
        </w:tc>
        <w:tc>
          <w:tcPr>
            <w:tcW w:w="1046" w:type="dxa"/>
            <w:shd w:val="clear" w:color="auto" w:fill="auto"/>
            <w:vAlign w:val="bottom"/>
          </w:tcPr>
          <w:p w14:paraId="1B329671" w14:textId="77777777" w:rsidR="00A23D80" w:rsidRPr="00C41072" w:rsidRDefault="00A23D80" w:rsidP="00C41072">
            <w:pPr>
              <w:ind w:right="-72"/>
              <w:jc w:val="right"/>
              <w:rPr>
                <w:rFonts w:ascii="Arial" w:eastAsia="Times New Roman" w:hAnsi="Arial" w:cs="Arial"/>
                <w:b/>
                <w:bCs/>
                <w:sz w:val="16"/>
                <w:szCs w:val="16"/>
              </w:rPr>
            </w:pPr>
          </w:p>
        </w:tc>
      </w:tr>
      <w:tr w:rsidR="00A23D80" w:rsidRPr="00C41072" w14:paraId="471B6944" w14:textId="77777777" w:rsidTr="00C53380">
        <w:tc>
          <w:tcPr>
            <w:tcW w:w="2988" w:type="dxa"/>
            <w:shd w:val="clear" w:color="auto" w:fill="auto"/>
          </w:tcPr>
          <w:p w14:paraId="7A74B50C" w14:textId="77777777" w:rsidR="00A23D80" w:rsidRPr="00C41072" w:rsidRDefault="00A23D80"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Bank overdrafts</w:t>
            </w:r>
          </w:p>
        </w:tc>
        <w:tc>
          <w:tcPr>
            <w:tcW w:w="1101" w:type="dxa"/>
            <w:shd w:val="clear" w:color="auto" w:fill="auto"/>
          </w:tcPr>
          <w:p w14:paraId="6A5273EF"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5" w:type="dxa"/>
            <w:shd w:val="clear" w:color="auto" w:fill="auto"/>
            <w:vAlign w:val="bottom"/>
          </w:tcPr>
          <w:p w14:paraId="78368B49"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80,990,309</w:t>
            </w:r>
          </w:p>
        </w:tc>
        <w:tc>
          <w:tcPr>
            <w:tcW w:w="1071" w:type="dxa"/>
            <w:shd w:val="clear" w:color="auto" w:fill="auto"/>
            <w:vAlign w:val="bottom"/>
          </w:tcPr>
          <w:p w14:paraId="5F8A6C33"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46" w:type="dxa"/>
            <w:shd w:val="clear" w:color="auto" w:fill="auto"/>
          </w:tcPr>
          <w:p w14:paraId="5C65C3F5"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80,990,309</w:t>
            </w:r>
          </w:p>
        </w:tc>
      </w:tr>
      <w:tr w:rsidR="00A23D80" w:rsidRPr="00C41072" w14:paraId="7FB7388B" w14:textId="77777777" w:rsidTr="00C53380">
        <w:tc>
          <w:tcPr>
            <w:tcW w:w="2988" w:type="dxa"/>
            <w:shd w:val="clear" w:color="auto" w:fill="auto"/>
          </w:tcPr>
          <w:p w14:paraId="01A238B0" w14:textId="77777777" w:rsidR="00A23D80" w:rsidRPr="00C41072" w:rsidRDefault="00A23D80"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 xml:space="preserve">Short-term </w:t>
            </w:r>
            <w:r w:rsidR="00356D40" w:rsidRPr="00C41072">
              <w:rPr>
                <w:rFonts w:ascii="Arial" w:eastAsia="Times New Roman" w:hAnsi="Arial" w:cs="Arial"/>
                <w:sz w:val="16"/>
                <w:szCs w:val="16"/>
              </w:rPr>
              <w:t>borrowing</w:t>
            </w:r>
            <w:r w:rsidRPr="00C41072">
              <w:rPr>
                <w:rFonts w:ascii="Arial" w:eastAsia="Times New Roman" w:hAnsi="Arial" w:cs="Arial"/>
                <w:spacing w:val="-4"/>
                <w:sz w:val="16"/>
                <w:szCs w:val="16"/>
              </w:rPr>
              <w:t xml:space="preserve"> from financial</w:t>
            </w:r>
          </w:p>
        </w:tc>
        <w:tc>
          <w:tcPr>
            <w:tcW w:w="1101" w:type="dxa"/>
            <w:shd w:val="clear" w:color="auto" w:fill="auto"/>
          </w:tcPr>
          <w:p w14:paraId="47656964" w14:textId="77777777" w:rsidR="00A23D80" w:rsidRPr="00C41072" w:rsidRDefault="00A23D80" w:rsidP="00C41072">
            <w:pPr>
              <w:ind w:right="-72"/>
              <w:jc w:val="right"/>
              <w:rPr>
                <w:rFonts w:ascii="Arial" w:eastAsia="Times New Roman" w:hAnsi="Arial" w:cs="Arial"/>
                <w:sz w:val="16"/>
                <w:szCs w:val="16"/>
              </w:rPr>
            </w:pPr>
          </w:p>
        </w:tc>
        <w:tc>
          <w:tcPr>
            <w:tcW w:w="1095" w:type="dxa"/>
            <w:shd w:val="clear" w:color="auto" w:fill="auto"/>
            <w:vAlign w:val="bottom"/>
          </w:tcPr>
          <w:p w14:paraId="1888F6AD" w14:textId="77777777" w:rsidR="00A23D80" w:rsidRPr="00C41072" w:rsidRDefault="00A23D80" w:rsidP="00C41072">
            <w:pPr>
              <w:ind w:right="-72"/>
              <w:jc w:val="right"/>
              <w:rPr>
                <w:rFonts w:ascii="Arial" w:eastAsia="Times New Roman" w:hAnsi="Arial" w:cs="Arial"/>
                <w:sz w:val="16"/>
                <w:szCs w:val="16"/>
              </w:rPr>
            </w:pPr>
          </w:p>
        </w:tc>
        <w:tc>
          <w:tcPr>
            <w:tcW w:w="1071" w:type="dxa"/>
            <w:shd w:val="clear" w:color="auto" w:fill="auto"/>
            <w:vAlign w:val="bottom"/>
          </w:tcPr>
          <w:p w14:paraId="596C0584" w14:textId="77777777" w:rsidR="00A23D80" w:rsidRPr="00C41072" w:rsidRDefault="00A23D80" w:rsidP="00C41072">
            <w:pPr>
              <w:ind w:right="-72"/>
              <w:jc w:val="right"/>
              <w:rPr>
                <w:rFonts w:ascii="Arial" w:eastAsia="Times New Roman" w:hAnsi="Arial" w:cs="Arial"/>
                <w:sz w:val="16"/>
                <w:szCs w:val="16"/>
              </w:rPr>
            </w:pPr>
          </w:p>
        </w:tc>
        <w:tc>
          <w:tcPr>
            <w:tcW w:w="1046" w:type="dxa"/>
            <w:shd w:val="clear" w:color="auto" w:fill="auto"/>
          </w:tcPr>
          <w:p w14:paraId="201C7B69" w14:textId="77777777" w:rsidR="00A23D80" w:rsidRPr="00C41072" w:rsidRDefault="00A23D80" w:rsidP="00C41072">
            <w:pPr>
              <w:ind w:right="-72"/>
              <w:jc w:val="right"/>
              <w:rPr>
                <w:rFonts w:ascii="Arial" w:eastAsia="Times New Roman" w:hAnsi="Arial" w:cs="Arial"/>
                <w:sz w:val="16"/>
                <w:szCs w:val="16"/>
              </w:rPr>
            </w:pPr>
          </w:p>
        </w:tc>
      </w:tr>
      <w:tr w:rsidR="00A23D80" w:rsidRPr="00C41072" w14:paraId="643CEB37" w14:textId="77777777" w:rsidTr="00C53380">
        <w:tc>
          <w:tcPr>
            <w:tcW w:w="2988" w:type="dxa"/>
            <w:shd w:val="clear" w:color="auto" w:fill="auto"/>
          </w:tcPr>
          <w:p w14:paraId="33011EB0" w14:textId="77777777" w:rsidR="00A23D80" w:rsidRPr="00C41072" w:rsidRDefault="00A23D80"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 xml:space="preserve">   </w:t>
            </w:r>
            <w:r w:rsidRPr="00C41072">
              <w:rPr>
                <w:rFonts w:ascii="Arial" w:eastAsia="Times New Roman" w:hAnsi="Arial" w:cs="Arial"/>
                <w:sz w:val="16"/>
                <w:szCs w:val="16"/>
              </w:rPr>
              <w:t>institutions</w:t>
            </w:r>
          </w:p>
        </w:tc>
        <w:tc>
          <w:tcPr>
            <w:tcW w:w="1101" w:type="dxa"/>
            <w:shd w:val="clear" w:color="auto" w:fill="auto"/>
          </w:tcPr>
          <w:p w14:paraId="4D0318E2"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5" w:type="dxa"/>
            <w:shd w:val="clear" w:color="auto" w:fill="auto"/>
            <w:vAlign w:val="bottom"/>
          </w:tcPr>
          <w:p w14:paraId="0ADE72DE"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50,000,000</w:t>
            </w:r>
          </w:p>
        </w:tc>
        <w:tc>
          <w:tcPr>
            <w:tcW w:w="1071" w:type="dxa"/>
            <w:shd w:val="clear" w:color="auto" w:fill="auto"/>
            <w:vAlign w:val="bottom"/>
          </w:tcPr>
          <w:p w14:paraId="12E95D2F"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46" w:type="dxa"/>
            <w:shd w:val="clear" w:color="auto" w:fill="auto"/>
          </w:tcPr>
          <w:p w14:paraId="1DA87FD6"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50,000,000</w:t>
            </w:r>
          </w:p>
        </w:tc>
      </w:tr>
      <w:tr w:rsidR="00A23D80" w:rsidRPr="00C41072" w14:paraId="72CC1BC3" w14:textId="77777777" w:rsidTr="00C53380">
        <w:tc>
          <w:tcPr>
            <w:tcW w:w="2988" w:type="dxa"/>
            <w:shd w:val="clear" w:color="auto" w:fill="auto"/>
          </w:tcPr>
          <w:p w14:paraId="101878D9"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Trade </w:t>
            </w:r>
            <w:r w:rsidR="00356D40" w:rsidRPr="00C41072">
              <w:rPr>
                <w:rFonts w:ascii="Arial" w:eastAsia="Times New Roman" w:hAnsi="Arial" w:cs="Arial"/>
                <w:sz w:val="16"/>
                <w:szCs w:val="16"/>
              </w:rPr>
              <w:t xml:space="preserve">and other </w:t>
            </w:r>
            <w:r w:rsidRPr="00C41072">
              <w:rPr>
                <w:rFonts w:ascii="Arial" w:eastAsia="Times New Roman" w:hAnsi="Arial" w:cs="Arial"/>
                <w:sz w:val="16"/>
                <w:szCs w:val="16"/>
              </w:rPr>
              <w:t>payables</w:t>
            </w:r>
          </w:p>
        </w:tc>
        <w:tc>
          <w:tcPr>
            <w:tcW w:w="1101" w:type="dxa"/>
            <w:shd w:val="clear" w:color="auto" w:fill="auto"/>
          </w:tcPr>
          <w:p w14:paraId="15E0C479"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5" w:type="dxa"/>
            <w:shd w:val="clear" w:color="auto" w:fill="auto"/>
            <w:vAlign w:val="bottom"/>
          </w:tcPr>
          <w:p w14:paraId="6ADE0CCD"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98,840,629</w:t>
            </w:r>
          </w:p>
        </w:tc>
        <w:tc>
          <w:tcPr>
            <w:tcW w:w="1071" w:type="dxa"/>
            <w:shd w:val="clear" w:color="auto" w:fill="auto"/>
            <w:vAlign w:val="bottom"/>
          </w:tcPr>
          <w:p w14:paraId="639E132D"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46" w:type="dxa"/>
            <w:shd w:val="clear" w:color="auto" w:fill="auto"/>
            <w:vAlign w:val="bottom"/>
          </w:tcPr>
          <w:p w14:paraId="4252852E"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98,840,629</w:t>
            </w:r>
          </w:p>
        </w:tc>
      </w:tr>
      <w:tr w:rsidR="00A23D80" w:rsidRPr="00C41072" w14:paraId="037B4D91" w14:textId="77777777" w:rsidTr="00C53380">
        <w:tc>
          <w:tcPr>
            <w:tcW w:w="2988" w:type="dxa"/>
            <w:shd w:val="clear" w:color="auto" w:fill="auto"/>
          </w:tcPr>
          <w:p w14:paraId="1B51F0D1"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Short-term borrowing from third parties</w:t>
            </w:r>
          </w:p>
        </w:tc>
        <w:tc>
          <w:tcPr>
            <w:tcW w:w="1101" w:type="dxa"/>
            <w:shd w:val="clear" w:color="auto" w:fill="auto"/>
            <w:vAlign w:val="bottom"/>
          </w:tcPr>
          <w:p w14:paraId="319047D6"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60,000,000</w:t>
            </w:r>
          </w:p>
        </w:tc>
        <w:tc>
          <w:tcPr>
            <w:tcW w:w="1095" w:type="dxa"/>
            <w:shd w:val="clear" w:color="auto" w:fill="auto"/>
            <w:vAlign w:val="bottom"/>
          </w:tcPr>
          <w:p w14:paraId="0720A248"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71" w:type="dxa"/>
            <w:shd w:val="clear" w:color="auto" w:fill="auto"/>
            <w:vAlign w:val="bottom"/>
          </w:tcPr>
          <w:p w14:paraId="09FE46DA"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46" w:type="dxa"/>
            <w:shd w:val="clear" w:color="auto" w:fill="auto"/>
            <w:vAlign w:val="bottom"/>
          </w:tcPr>
          <w:p w14:paraId="7AF0D07D"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60,000,000</w:t>
            </w:r>
          </w:p>
        </w:tc>
      </w:tr>
      <w:tr w:rsidR="00A23D80" w:rsidRPr="00C41072" w14:paraId="5D5FC180" w14:textId="77777777" w:rsidTr="00C53380">
        <w:tc>
          <w:tcPr>
            <w:tcW w:w="2988" w:type="dxa"/>
            <w:shd w:val="clear" w:color="auto" w:fill="auto"/>
          </w:tcPr>
          <w:p w14:paraId="2C5B546C" w14:textId="77777777" w:rsidR="00A23D80" w:rsidRPr="00C41072" w:rsidRDefault="00A23D80" w:rsidP="00C41072">
            <w:pPr>
              <w:ind w:left="-111" w:right="-103"/>
              <w:jc w:val="left"/>
              <w:rPr>
                <w:rFonts w:ascii="Arial" w:eastAsia="Times New Roman" w:hAnsi="Arial" w:cs="Arial"/>
                <w:spacing w:val="-2"/>
                <w:sz w:val="16"/>
                <w:szCs w:val="16"/>
              </w:rPr>
            </w:pPr>
            <w:r w:rsidRPr="00C41072">
              <w:rPr>
                <w:rFonts w:ascii="Arial" w:eastAsia="Times New Roman" w:hAnsi="Arial" w:cs="Arial"/>
                <w:spacing w:val="-2"/>
                <w:sz w:val="16"/>
                <w:szCs w:val="16"/>
              </w:rPr>
              <w:t>Short-term borrowings from related parties</w:t>
            </w:r>
          </w:p>
        </w:tc>
        <w:tc>
          <w:tcPr>
            <w:tcW w:w="1101" w:type="dxa"/>
            <w:shd w:val="clear" w:color="auto" w:fill="auto"/>
            <w:vAlign w:val="bottom"/>
          </w:tcPr>
          <w:p w14:paraId="46C2752C"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42,500,000</w:t>
            </w:r>
          </w:p>
        </w:tc>
        <w:tc>
          <w:tcPr>
            <w:tcW w:w="1095" w:type="dxa"/>
            <w:shd w:val="clear" w:color="auto" w:fill="auto"/>
            <w:vAlign w:val="bottom"/>
          </w:tcPr>
          <w:p w14:paraId="2D15ECD5"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71" w:type="dxa"/>
            <w:shd w:val="clear" w:color="auto" w:fill="auto"/>
            <w:vAlign w:val="bottom"/>
          </w:tcPr>
          <w:p w14:paraId="3D2B64AC"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46" w:type="dxa"/>
            <w:shd w:val="clear" w:color="auto" w:fill="auto"/>
            <w:vAlign w:val="bottom"/>
          </w:tcPr>
          <w:p w14:paraId="44C1E44A"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42,500,000</w:t>
            </w:r>
          </w:p>
        </w:tc>
      </w:tr>
      <w:tr w:rsidR="00A23D80" w:rsidRPr="00C41072" w14:paraId="0DA447AC" w14:textId="77777777" w:rsidTr="00C53380">
        <w:tc>
          <w:tcPr>
            <w:tcW w:w="2988" w:type="dxa"/>
            <w:shd w:val="clear" w:color="auto" w:fill="auto"/>
          </w:tcPr>
          <w:p w14:paraId="3D8F2471" w14:textId="77777777" w:rsidR="00A23D80" w:rsidRPr="00C41072" w:rsidRDefault="003609AD" w:rsidP="00C41072">
            <w:pPr>
              <w:ind w:left="-111"/>
              <w:jc w:val="left"/>
              <w:rPr>
                <w:rFonts w:ascii="Arial" w:eastAsia="Times New Roman" w:hAnsi="Arial" w:cs="Arial"/>
                <w:sz w:val="16"/>
                <w:szCs w:val="16"/>
              </w:rPr>
            </w:pPr>
            <w:r w:rsidRPr="00C41072">
              <w:rPr>
                <w:rFonts w:ascii="Arial" w:eastAsia="Times New Roman" w:hAnsi="Arial" w:cs="Arial"/>
                <w:sz w:val="16"/>
                <w:szCs w:val="16"/>
              </w:rPr>
              <w:t>Financial l</w:t>
            </w:r>
            <w:r w:rsidR="00A23D80" w:rsidRPr="00C41072">
              <w:rPr>
                <w:rFonts w:ascii="Arial" w:eastAsia="Times New Roman" w:hAnsi="Arial" w:cs="Arial"/>
                <w:sz w:val="16"/>
                <w:szCs w:val="16"/>
              </w:rPr>
              <w:t>ease liabilities</w:t>
            </w:r>
          </w:p>
        </w:tc>
        <w:tc>
          <w:tcPr>
            <w:tcW w:w="1101" w:type="dxa"/>
            <w:shd w:val="clear" w:color="auto" w:fill="auto"/>
          </w:tcPr>
          <w:p w14:paraId="3775CDD4"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5" w:type="dxa"/>
            <w:shd w:val="clear" w:color="auto" w:fill="auto"/>
            <w:vAlign w:val="bottom"/>
          </w:tcPr>
          <w:p w14:paraId="3D66227F" w14:textId="77777777" w:rsidR="00A23D80" w:rsidRPr="00C41072" w:rsidRDefault="00A558DF" w:rsidP="00C41072">
            <w:pPr>
              <w:ind w:right="-72"/>
              <w:jc w:val="right"/>
              <w:rPr>
                <w:rFonts w:ascii="Arial" w:eastAsia="Times New Roman" w:hAnsi="Arial" w:cs="Arial"/>
                <w:sz w:val="16"/>
                <w:szCs w:val="16"/>
              </w:rPr>
            </w:pPr>
            <w:r w:rsidRPr="00C41072">
              <w:rPr>
                <w:rFonts w:ascii="Arial" w:eastAsia="Times New Roman" w:hAnsi="Arial" w:cs="Arial"/>
                <w:sz w:val="16"/>
                <w:szCs w:val="16"/>
              </w:rPr>
              <w:t>1,358,593</w:t>
            </w:r>
          </w:p>
        </w:tc>
        <w:tc>
          <w:tcPr>
            <w:tcW w:w="1071" w:type="dxa"/>
            <w:shd w:val="clear" w:color="auto" w:fill="auto"/>
            <w:vAlign w:val="bottom"/>
          </w:tcPr>
          <w:p w14:paraId="12462BDF" w14:textId="77777777" w:rsidR="00A23D80" w:rsidRPr="00C41072" w:rsidRDefault="00C05F0D" w:rsidP="00C41072">
            <w:pPr>
              <w:ind w:right="-72"/>
              <w:jc w:val="right"/>
              <w:rPr>
                <w:rFonts w:ascii="Arial" w:eastAsia="Times New Roman" w:hAnsi="Arial" w:cs="Arial"/>
                <w:sz w:val="16"/>
                <w:szCs w:val="16"/>
              </w:rPr>
            </w:pPr>
            <w:r w:rsidRPr="00C41072">
              <w:rPr>
                <w:rFonts w:ascii="Arial" w:eastAsia="Times New Roman" w:hAnsi="Arial" w:cs="Arial"/>
                <w:sz w:val="16"/>
                <w:szCs w:val="16"/>
              </w:rPr>
              <w:t>2,598,608</w:t>
            </w:r>
          </w:p>
        </w:tc>
        <w:tc>
          <w:tcPr>
            <w:tcW w:w="1046" w:type="dxa"/>
            <w:shd w:val="clear" w:color="auto" w:fill="auto"/>
            <w:vAlign w:val="bottom"/>
          </w:tcPr>
          <w:p w14:paraId="290DB34D" w14:textId="77777777" w:rsidR="00A23D80" w:rsidRPr="00C41072" w:rsidRDefault="00C05F0D" w:rsidP="00C41072">
            <w:pPr>
              <w:ind w:right="-72"/>
              <w:jc w:val="right"/>
              <w:rPr>
                <w:rFonts w:ascii="Arial" w:eastAsia="Times New Roman" w:hAnsi="Arial" w:cs="Arial"/>
                <w:sz w:val="16"/>
                <w:szCs w:val="16"/>
              </w:rPr>
            </w:pPr>
            <w:r w:rsidRPr="00C41072">
              <w:rPr>
                <w:rFonts w:ascii="Arial" w:eastAsia="Times New Roman" w:hAnsi="Arial" w:cs="Arial"/>
                <w:sz w:val="16"/>
                <w:szCs w:val="16"/>
              </w:rPr>
              <w:t>3,957,201</w:t>
            </w:r>
          </w:p>
        </w:tc>
      </w:tr>
      <w:tr w:rsidR="00A23D80" w:rsidRPr="00C41072" w14:paraId="58B66E1E" w14:textId="77777777" w:rsidTr="00C53380">
        <w:tc>
          <w:tcPr>
            <w:tcW w:w="2988" w:type="dxa"/>
            <w:shd w:val="clear" w:color="auto" w:fill="auto"/>
          </w:tcPr>
          <w:p w14:paraId="725E5BE3"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Long-term loans </w:t>
            </w:r>
          </w:p>
        </w:tc>
        <w:tc>
          <w:tcPr>
            <w:tcW w:w="1101" w:type="dxa"/>
            <w:shd w:val="clear" w:color="auto" w:fill="auto"/>
          </w:tcPr>
          <w:p w14:paraId="28F7FB78" w14:textId="77777777" w:rsidR="00A23D80" w:rsidRPr="00C41072" w:rsidRDefault="00A23D80" w:rsidP="00C41072">
            <w:pPr>
              <w:ind w:right="-72"/>
              <w:jc w:val="right"/>
              <w:rPr>
                <w:rFonts w:ascii="Arial" w:eastAsia="Times New Roman" w:hAnsi="Arial" w:cs="Arial"/>
                <w:sz w:val="16"/>
                <w:szCs w:val="16"/>
              </w:rPr>
            </w:pPr>
          </w:p>
        </w:tc>
        <w:tc>
          <w:tcPr>
            <w:tcW w:w="1095" w:type="dxa"/>
            <w:shd w:val="clear" w:color="auto" w:fill="auto"/>
            <w:vAlign w:val="bottom"/>
          </w:tcPr>
          <w:p w14:paraId="4C76E291" w14:textId="77777777" w:rsidR="00A23D80" w:rsidRPr="00C41072" w:rsidRDefault="00A23D80" w:rsidP="00C41072">
            <w:pPr>
              <w:ind w:right="-72"/>
              <w:jc w:val="right"/>
              <w:rPr>
                <w:rFonts w:ascii="Arial" w:eastAsia="Times New Roman" w:hAnsi="Arial" w:cs="Arial"/>
                <w:sz w:val="16"/>
                <w:szCs w:val="16"/>
              </w:rPr>
            </w:pPr>
          </w:p>
        </w:tc>
        <w:tc>
          <w:tcPr>
            <w:tcW w:w="1071" w:type="dxa"/>
            <w:shd w:val="clear" w:color="auto" w:fill="auto"/>
            <w:vAlign w:val="bottom"/>
          </w:tcPr>
          <w:p w14:paraId="07DEA275" w14:textId="77777777" w:rsidR="00A23D80" w:rsidRPr="00C41072" w:rsidRDefault="00A23D80" w:rsidP="00C41072">
            <w:pPr>
              <w:ind w:right="-72"/>
              <w:jc w:val="right"/>
              <w:rPr>
                <w:rFonts w:ascii="Arial" w:eastAsia="Times New Roman" w:hAnsi="Arial" w:cs="Arial"/>
                <w:sz w:val="16"/>
                <w:szCs w:val="16"/>
              </w:rPr>
            </w:pPr>
          </w:p>
        </w:tc>
        <w:tc>
          <w:tcPr>
            <w:tcW w:w="1046" w:type="dxa"/>
            <w:shd w:val="clear" w:color="auto" w:fill="auto"/>
            <w:vAlign w:val="bottom"/>
          </w:tcPr>
          <w:p w14:paraId="030B0473" w14:textId="77777777" w:rsidR="00A23D80" w:rsidRPr="00C41072" w:rsidRDefault="00A23D80" w:rsidP="00C41072">
            <w:pPr>
              <w:ind w:right="-72"/>
              <w:jc w:val="right"/>
              <w:rPr>
                <w:rFonts w:ascii="Arial" w:eastAsia="Times New Roman" w:hAnsi="Arial" w:cs="Arial"/>
                <w:sz w:val="16"/>
                <w:szCs w:val="16"/>
              </w:rPr>
            </w:pPr>
          </w:p>
        </w:tc>
      </w:tr>
      <w:tr w:rsidR="00A23D80" w:rsidRPr="00C41072" w14:paraId="0CAFA646" w14:textId="77777777" w:rsidTr="00C53380">
        <w:tc>
          <w:tcPr>
            <w:tcW w:w="2988" w:type="dxa"/>
            <w:shd w:val="clear" w:color="auto" w:fill="auto"/>
          </w:tcPr>
          <w:p w14:paraId="69AB5388"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   </w:t>
            </w:r>
            <w:r w:rsidR="00C53380" w:rsidRPr="00C41072">
              <w:rPr>
                <w:rFonts w:ascii="Arial" w:eastAsia="Times New Roman" w:hAnsi="Arial" w:cs="Arial"/>
                <w:sz w:val="16"/>
                <w:szCs w:val="16"/>
              </w:rPr>
              <w:t xml:space="preserve">from financial </w:t>
            </w:r>
            <w:r w:rsidRPr="00C41072">
              <w:rPr>
                <w:rFonts w:ascii="Arial" w:eastAsia="Times New Roman" w:hAnsi="Arial" w:cs="Arial"/>
                <w:sz w:val="16"/>
                <w:szCs w:val="16"/>
              </w:rPr>
              <w:t>institutions</w:t>
            </w:r>
          </w:p>
        </w:tc>
        <w:tc>
          <w:tcPr>
            <w:tcW w:w="1101" w:type="dxa"/>
            <w:shd w:val="clear" w:color="auto" w:fill="auto"/>
          </w:tcPr>
          <w:p w14:paraId="6CB0890E"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5" w:type="dxa"/>
            <w:shd w:val="clear" w:color="auto" w:fill="auto"/>
            <w:vAlign w:val="bottom"/>
          </w:tcPr>
          <w:p w14:paraId="4B86D991"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222,394,287</w:t>
            </w:r>
          </w:p>
        </w:tc>
        <w:tc>
          <w:tcPr>
            <w:tcW w:w="1071" w:type="dxa"/>
            <w:shd w:val="clear" w:color="auto" w:fill="auto"/>
            <w:vAlign w:val="bottom"/>
          </w:tcPr>
          <w:p w14:paraId="0F5576B5"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269,148,565</w:t>
            </w:r>
          </w:p>
        </w:tc>
        <w:tc>
          <w:tcPr>
            <w:tcW w:w="1046" w:type="dxa"/>
            <w:shd w:val="clear" w:color="auto" w:fill="auto"/>
            <w:vAlign w:val="bottom"/>
          </w:tcPr>
          <w:p w14:paraId="5CB7A7DD"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491,542,852</w:t>
            </w:r>
          </w:p>
        </w:tc>
      </w:tr>
      <w:tr w:rsidR="00A23D80" w:rsidRPr="00C41072" w14:paraId="0E8B7CDC" w14:textId="77777777" w:rsidTr="00C53380">
        <w:tc>
          <w:tcPr>
            <w:tcW w:w="2988" w:type="dxa"/>
            <w:shd w:val="clear" w:color="auto" w:fill="auto"/>
          </w:tcPr>
          <w:p w14:paraId="498A8EDD" w14:textId="77777777" w:rsidR="00A23D80" w:rsidRPr="00C41072" w:rsidRDefault="00A23D80" w:rsidP="00C41072">
            <w:pPr>
              <w:ind w:left="-111"/>
              <w:jc w:val="left"/>
              <w:rPr>
                <w:rFonts w:ascii="Arial" w:eastAsia="Times New Roman" w:hAnsi="Arial" w:cs="Arial"/>
                <w:sz w:val="12"/>
                <w:szCs w:val="12"/>
              </w:rPr>
            </w:pPr>
          </w:p>
        </w:tc>
        <w:tc>
          <w:tcPr>
            <w:tcW w:w="1101" w:type="dxa"/>
            <w:shd w:val="clear" w:color="auto" w:fill="auto"/>
          </w:tcPr>
          <w:p w14:paraId="6397A068" w14:textId="77777777" w:rsidR="00A23D80" w:rsidRPr="00C41072" w:rsidRDefault="00A23D80" w:rsidP="00C41072">
            <w:pPr>
              <w:ind w:right="-72"/>
              <w:jc w:val="right"/>
              <w:rPr>
                <w:rFonts w:ascii="Arial" w:eastAsia="Times New Roman" w:hAnsi="Arial" w:cs="Arial"/>
                <w:sz w:val="12"/>
                <w:szCs w:val="12"/>
              </w:rPr>
            </w:pPr>
          </w:p>
        </w:tc>
        <w:tc>
          <w:tcPr>
            <w:tcW w:w="1095" w:type="dxa"/>
            <w:shd w:val="clear" w:color="auto" w:fill="auto"/>
            <w:vAlign w:val="bottom"/>
          </w:tcPr>
          <w:p w14:paraId="4AF193BE" w14:textId="77777777" w:rsidR="00A23D80" w:rsidRPr="00C41072" w:rsidRDefault="00A23D80" w:rsidP="00C41072">
            <w:pPr>
              <w:ind w:right="-72"/>
              <w:jc w:val="right"/>
              <w:rPr>
                <w:rFonts w:ascii="Arial" w:eastAsia="Times New Roman" w:hAnsi="Arial" w:cs="Arial"/>
                <w:sz w:val="12"/>
                <w:szCs w:val="12"/>
              </w:rPr>
            </w:pPr>
          </w:p>
        </w:tc>
        <w:tc>
          <w:tcPr>
            <w:tcW w:w="1071" w:type="dxa"/>
            <w:shd w:val="clear" w:color="auto" w:fill="auto"/>
            <w:vAlign w:val="bottom"/>
          </w:tcPr>
          <w:p w14:paraId="30BDB152" w14:textId="77777777" w:rsidR="00A23D80" w:rsidRPr="00C41072" w:rsidRDefault="00A23D80" w:rsidP="00C41072">
            <w:pPr>
              <w:ind w:right="-72"/>
              <w:jc w:val="right"/>
              <w:rPr>
                <w:rFonts w:ascii="Arial" w:eastAsia="Times New Roman" w:hAnsi="Arial" w:cs="Arial"/>
                <w:sz w:val="12"/>
                <w:szCs w:val="12"/>
              </w:rPr>
            </w:pPr>
          </w:p>
        </w:tc>
        <w:tc>
          <w:tcPr>
            <w:tcW w:w="1046" w:type="dxa"/>
            <w:shd w:val="clear" w:color="auto" w:fill="auto"/>
            <w:vAlign w:val="bottom"/>
          </w:tcPr>
          <w:p w14:paraId="784873B2" w14:textId="77777777" w:rsidR="00A23D80" w:rsidRPr="00C41072" w:rsidRDefault="00A23D80" w:rsidP="00C41072">
            <w:pPr>
              <w:ind w:right="-72"/>
              <w:jc w:val="right"/>
              <w:rPr>
                <w:rFonts w:ascii="Arial" w:eastAsia="Times New Roman" w:hAnsi="Arial" w:cs="Arial"/>
                <w:sz w:val="12"/>
                <w:szCs w:val="12"/>
              </w:rPr>
            </w:pPr>
          </w:p>
        </w:tc>
      </w:tr>
      <w:tr w:rsidR="00A23D80" w:rsidRPr="00C41072" w14:paraId="7A0C0E70" w14:textId="77777777" w:rsidTr="00C53380">
        <w:tc>
          <w:tcPr>
            <w:tcW w:w="2988" w:type="dxa"/>
            <w:shd w:val="clear" w:color="auto" w:fill="auto"/>
          </w:tcPr>
          <w:p w14:paraId="1841CDE1" w14:textId="77777777" w:rsidR="00A23D80" w:rsidRPr="00C41072" w:rsidRDefault="00A23D80"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Total</w:t>
            </w:r>
          </w:p>
        </w:tc>
        <w:tc>
          <w:tcPr>
            <w:tcW w:w="1101" w:type="dxa"/>
            <w:shd w:val="clear" w:color="auto" w:fill="auto"/>
          </w:tcPr>
          <w:p w14:paraId="2F83EEEE" w14:textId="77777777" w:rsidR="00A23D80" w:rsidRPr="00C41072" w:rsidRDefault="00A23D80"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102,500,000</w:t>
            </w:r>
          </w:p>
        </w:tc>
        <w:tc>
          <w:tcPr>
            <w:tcW w:w="1095" w:type="dxa"/>
            <w:shd w:val="clear" w:color="auto" w:fill="auto"/>
            <w:vAlign w:val="bottom"/>
          </w:tcPr>
          <w:p w14:paraId="7371F128" w14:textId="77777777" w:rsidR="00A23D80" w:rsidRPr="00C41072" w:rsidRDefault="00161CD3"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453,583,818</w:t>
            </w:r>
          </w:p>
        </w:tc>
        <w:tc>
          <w:tcPr>
            <w:tcW w:w="1071" w:type="dxa"/>
            <w:shd w:val="clear" w:color="auto" w:fill="auto"/>
            <w:vAlign w:val="bottom"/>
          </w:tcPr>
          <w:p w14:paraId="753D7D6B" w14:textId="77777777" w:rsidR="00A23D80" w:rsidRPr="00C41072" w:rsidRDefault="00C05F0D"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271,747,173</w:t>
            </w:r>
          </w:p>
        </w:tc>
        <w:tc>
          <w:tcPr>
            <w:tcW w:w="1046" w:type="dxa"/>
            <w:shd w:val="clear" w:color="auto" w:fill="auto"/>
            <w:vAlign w:val="bottom"/>
          </w:tcPr>
          <w:p w14:paraId="530175AB" w14:textId="77777777" w:rsidR="00A23D80" w:rsidRPr="00C41072" w:rsidRDefault="00C05F0D"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827,830,991</w:t>
            </w:r>
          </w:p>
        </w:tc>
      </w:tr>
    </w:tbl>
    <w:p w14:paraId="3B92DF6A" w14:textId="77777777" w:rsidR="00A841AA" w:rsidRPr="00C41072" w:rsidRDefault="00A841AA" w:rsidP="00C41072">
      <w:pPr>
        <w:ind w:left="2160"/>
        <w:rPr>
          <w:rFonts w:ascii="Arial" w:eastAsia="Times New Roman" w:hAnsi="Arial" w:cs="Arial"/>
          <w:sz w:val="18"/>
          <w:szCs w:val="18"/>
        </w:rPr>
      </w:pPr>
    </w:p>
    <w:tbl>
      <w:tblPr>
        <w:tblW w:w="7282" w:type="dxa"/>
        <w:tblInd w:w="2268" w:type="dxa"/>
        <w:tblLayout w:type="fixed"/>
        <w:tblLook w:val="04A0" w:firstRow="1" w:lastRow="0" w:firstColumn="1" w:lastColumn="0" w:noHBand="0" w:noVBand="1"/>
      </w:tblPr>
      <w:tblGrid>
        <w:gridCol w:w="2979"/>
        <w:gridCol w:w="1089"/>
        <w:gridCol w:w="1098"/>
        <w:gridCol w:w="1059"/>
        <w:gridCol w:w="1057"/>
      </w:tblGrid>
      <w:tr w:rsidR="00A23D80" w:rsidRPr="00C41072" w14:paraId="17BCBB42" w14:textId="77777777" w:rsidTr="00C53380">
        <w:tc>
          <w:tcPr>
            <w:tcW w:w="2979" w:type="dxa"/>
            <w:shd w:val="clear" w:color="auto" w:fill="auto"/>
          </w:tcPr>
          <w:p w14:paraId="0C91C1BF" w14:textId="77777777" w:rsidR="00A23D80" w:rsidRPr="00C41072" w:rsidRDefault="00A23D80" w:rsidP="00C41072">
            <w:pPr>
              <w:ind w:left="-111" w:firstLine="543"/>
              <w:jc w:val="left"/>
              <w:rPr>
                <w:rFonts w:ascii="Arial" w:eastAsia="Times New Roman" w:hAnsi="Arial" w:cs="Arial"/>
                <w:b/>
                <w:bCs/>
                <w:sz w:val="16"/>
                <w:szCs w:val="16"/>
              </w:rPr>
            </w:pPr>
          </w:p>
        </w:tc>
        <w:tc>
          <w:tcPr>
            <w:tcW w:w="4303" w:type="dxa"/>
            <w:gridSpan w:val="4"/>
          </w:tcPr>
          <w:p w14:paraId="4EC286DD" w14:textId="77777777" w:rsidR="00A23D80" w:rsidRPr="00C41072" w:rsidRDefault="00A23D80" w:rsidP="00C41072">
            <w:pPr>
              <w:pBdr>
                <w:bottom w:val="single" w:sz="4" w:space="1" w:color="auto"/>
              </w:pBdr>
              <w:ind w:right="-72"/>
              <w:jc w:val="center"/>
              <w:rPr>
                <w:rFonts w:ascii="Arial" w:eastAsia="Times New Roman" w:hAnsi="Arial" w:cs="Arial"/>
                <w:b/>
                <w:bCs/>
                <w:sz w:val="16"/>
                <w:szCs w:val="16"/>
              </w:rPr>
            </w:pPr>
            <w:r w:rsidRPr="00C41072">
              <w:rPr>
                <w:rFonts w:ascii="Arial" w:eastAsia="Times New Roman" w:hAnsi="Arial" w:cs="Arial"/>
                <w:b/>
                <w:bCs/>
                <w:sz w:val="16"/>
                <w:szCs w:val="16"/>
              </w:rPr>
              <w:t>Separate financial statements</w:t>
            </w:r>
          </w:p>
        </w:tc>
      </w:tr>
      <w:tr w:rsidR="00A23D80" w:rsidRPr="00C41072" w14:paraId="432574B4" w14:textId="77777777" w:rsidTr="00DE5CC1">
        <w:tc>
          <w:tcPr>
            <w:tcW w:w="2979" w:type="dxa"/>
            <w:shd w:val="clear" w:color="auto" w:fill="auto"/>
            <w:vAlign w:val="bottom"/>
          </w:tcPr>
          <w:p w14:paraId="3E6886D4" w14:textId="77777777" w:rsidR="00A23D80" w:rsidRPr="00C41072" w:rsidRDefault="009949B4" w:rsidP="00C41072">
            <w:pPr>
              <w:ind w:left="-111"/>
              <w:jc w:val="left"/>
              <w:rPr>
                <w:rFonts w:ascii="Arial" w:eastAsia="Times New Roman" w:hAnsi="Arial" w:cs="Arial"/>
                <w:b/>
                <w:bCs/>
                <w:sz w:val="16"/>
                <w:szCs w:val="16"/>
              </w:rPr>
            </w:pPr>
            <w:r w:rsidRPr="00C41072">
              <w:rPr>
                <w:rFonts w:ascii="Arial" w:eastAsia="Arial" w:hAnsi="Arial" w:cs="Arial"/>
                <w:b/>
                <w:sz w:val="18"/>
                <w:szCs w:val="18"/>
                <w:lang w:val="en-US" w:eastAsia="en-GB"/>
              </w:rPr>
              <w:t>Maturity of financial liabilities</w:t>
            </w:r>
          </w:p>
        </w:tc>
        <w:tc>
          <w:tcPr>
            <w:tcW w:w="1089" w:type="dxa"/>
          </w:tcPr>
          <w:p w14:paraId="4B09412A" w14:textId="77777777" w:rsidR="009949B4" w:rsidRPr="00C41072" w:rsidRDefault="009949B4" w:rsidP="00C41072">
            <w:pPr>
              <w:pBdr>
                <w:bottom w:val="single" w:sz="4" w:space="1" w:color="auto"/>
              </w:pBdr>
              <w:ind w:right="-72"/>
              <w:jc w:val="right"/>
              <w:rPr>
                <w:rFonts w:ascii="Arial" w:eastAsia="Times New Roman" w:hAnsi="Arial" w:cs="Arial"/>
                <w:b/>
                <w:bCs/>
                <w:sz w:val="16"/>
                <w:szCs w:val="16"/>
              </w:rPr>
            </w:pPr>
          </w:p>
          <w:p w14:paraId="3D15D368" w14:textId="77777777" w:rsidR="009949B4" w:rsidRPr="00C41072" w:rsidRDefault="009949B4"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On demand</w:t>
            </w:r>
          </w:p>
          <w:p w14:paraId="095C0CE2"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 Baht</w:t>
            </w:r>
          </w:p>
        </w:tc>
        <w:tc>
          <w:tcPr>
            <w:tcW w:w="1098" w:type="dxa"/>
            <w:shd w:val="clear" w:color="auto" w:fill="auto"/>
            <w:vAlign w:val="bottom"/>
          </w:tcPr>
          <w:p w14:paraId="2B66F43F"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Within </w:t>
            </w:r>
          </w:p>
          <w:p w14:paraId="27B4ECEE"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year</w:t>
            </w:r>
          </w:p>
          <w:p w14:paraId="62F22A58"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59" w:type="dxa"/>
            <w:shd w:val="clear" w:color="auto" w:fill="auto"/>
            <w:vAlign w:val="bottom"/>
          </w:tcPr>
          <w:p w14:paraId="7F4F6189"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1 - 5 years</w:t>
            </w:r>
          </w:p>
          <w:p w14:paraId="235DB05E"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57" w:type="dxa"/>
            <w:vAlign w:val="bottom"/>
          </w:tcPr>
          <w:p w14:paraId="5C43D9B1"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Total</w:t>
            </w:r>
          </w:p>
          <w:p w14:paraId="32034972" w14:textId="77777777" w:rsidR="00A23D80" w:rsidRPr="00C41072" w:rsidRDefault="00A23D80"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r>
      <w:tr w:rsidR="00A23D80" w:rsidRPr="00C41072" w14:paraId="3D31B385" w14:textId="77777777" w:rsidTr="00DE5CC1">
        <w:tc>
          <w:tcPr>
            <w:tcW w:w="2979" w:type="dxa"/>
            <w:shd w:val="clear" w:color="auto" w:fill="auto"/>
          </w:tcPr>
          <w:p w14:paraId="0EFAF283" w14:textId="77777777" w:rsidR="00A23D80" w:rsidRPr="00C41072" w:rsidRDefault="00A23D80" w:rsidP="00C41072">
            <w:pPr>
              <w:ind w:left="-111"/>
              <w:jc w:val="left"/>
              <w:rPr>
                <w:rFonts w:ascii="Arial" w:eastAsia="Times New Roman" w:hAnsi="Arial" w:cs="Arial"/>
                <w:sz w:val="12"/>
                <w:szCs w:val="12"/>
              </w:rPr>
            </w:pPr>
          </w:p>
        </w:tc>
        <w:tc>
          <w:tcPr>
            <w:tcW w:w="1089" w:type="dxa"/>
            <w:shd w:val="clear" w:color="auto" w:fill="auto"/>
          </w:tcPr>
          <w:p w14:paraId="4C364C41" w14:textId="77777777" w:rsidR="00A23D80" w:rsidRPr="00C41072" w:rsidRDefault="00A23D80" w:rsidP="00C41072">
            <w:pPr>
              <w:ind w:right="-72"/>
              <w:jc w:val="right"/>
              <w:rPr>
                <w:rFonts w:ascii="Arial" w:eastAsia="Times New Roman" w:hAnsi="Arial" w:cs="Arial"/>
                <w:sz w:val="12"/>
                <w:szCs w:val="12"/>
              </w:rPr>
            </w:pPr>
          </w:p>
        </w:tc>
        <w:tc>
          <w:tcPr>
            <w:tcW w:w="1098" w:type="dxa"/>
            <w:shd w:val="clear" w:color="auto" w:fill="auto"/>
            <w:vAlign w:val="bottom"/>
          </w:tcPr>
          <w:p w14:paraId="5A182A16" w14:textId="77777777" w:rsidR="00A23D80" w:rsidRPr="00C41072" w:rsidRDefault="00A23D80" w:rsidP="00C41072">
            <w:pPr>
              <w:ind w:right="-72"/>
              <w:jc w:val="right"/>
              <w:rPr>
                <w:rFonts w:ascii="Arial" w:eastAsia="Times New Roman" w:hAnsi="Arial" w:cs="Arial"/>
                <w:sz w:val="12"/>
                <w:szCs w:val="12"/>
              </w:rPr>
            </w:pPr>
          </w:p>
        </w:tc>
        <w:tc>
          <w:tcPr>
            <w:tcW w:w="1059" w:type="dxa"/>
            <w:shd w:val="clear" w:color="auto" w:fill="auto"/>
            <w:vAlign w:val="bottom"/>
          </w:tcPr>
          <w:p w14:paraId="6C136AFA" w14:textId="77777777" w:rsidR="00A23D80" w:rsidRPr="00C41072" w:rsidRDefault="00A23D80" w:rsidP="00C41072">
            <w:pPr>
              <w:ind w:right="-72"/>
              <w:jc w:val="right"/>
              <w:rPr>
                <w:rFonts w:ascii="Arial" w:eastAsia="Times New Roman" w:hAnsi="Arial" w:cs="Arial"/>
                <w:sz w:val="12"/>
                <w:szCs w:val="12"/>
              </w:rPr>
            </w:pPr>
          </w:p>
        </w:tc>
        <w:tc>
          <w:tcPr>
            <w:tcW w:w="1057" w:type="dxa"/>
            <w:shd w:val="clear" w:color="auto" w:fill="auto"/>
            <w:vAlign w:val="bottom"/>
          </w:tcPr>
          <w:p w14:paraId="3FFBE29F" w14:textId="77777777" w:rsidR="00A23D80" w:rsidRPr="00C41072" w:rsidRDefault="00A23D80" w:rsidP="00C41072">
            <w:pPr>
              <w:ind w:right="-72"/>
              <w:jc w:val="right"/>
              <w:rPr>
                <w:rFonts w:ascii="Arial" w:eastAsia="Times New Roman" w:hAnsi="Arial" w:cs="Arial"/>
                <w:sz w:val="12"/>
                <w:szCs w:val="12"/>
              </w:rPr>
            </w:pPr>
          </w:p>
        </w:tc>
      </w:tr>
      <w:tr w:rsidR="00A23D80" w:rsidRPr="00C41072" w14:paraId="29257CE4" w14:textId="77777777" w:rsidTr="00DE5CC1">
        <w:tc>
          <w:tcPr>
            <w:tcW w:w="2979" w:type="dxa"/>
            <w:shd w:val="clear" w:color="auto" w:fill="auto"/>
          </w:tcPr>
          <w:p w14:paraId="36C0D347" w14:textId="77777777" w:rsidR="00A23D80" w:rsidRPr="00C41072" w:rsidRDefault="00A23D80"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As at 31 December 2020</w:t>
            </w:r>
          </w:p>
        </w:tc>
        <w:tc>
          <w:tcPr>
            <w:tcW w:w="1089" w:type="dxa"/>
            <w:shd w:val="clear" w:color="auto" w:fill="auto"/>
          </w:tcPr>
          <w:p w14:paraId="1E761C18" w14:textId="77777777" w:rsidR="00A23D80" w:rsidRPr="00C41072" w:rsidRDefault="00A23D80" w:rsidP="00C41072">
            <w:pPr>
              <w:ind w:right="-72"/>
              <w:jc w:val="right"/>
              <w:rPr>
                <w:rFonts w:ascii="Arial" w:eastAsia="Times New Roman" w:hAnsi="Arial" w:cs="Arial"/>
                <w:b/>
                <w:bCs/>
                <w:sz w:val="16"/>
                <w:szCs w:val="16"/>
              </w:rPr>
            </w:pPr>
          </w:p>
        </w:tc>
        <w:tc>
          <w:tcPr>
            <w:tcW w:w="1098" w:type="dxa"/>
            <w:shd w:val="clear" w:color="auto" w:fill="auto"/>
            <w:vAlign w:val="bottom"/>
          </w:tcPr>
          <w:p w14:paraId="34207B45" w14:textId="77777777" w:rsidR="00A23D80" w:rsidRPr="00C41072" w:rsidRDefault="00A23D80" w:rsidP="00C41072">
            <w:pPr>
              <w:ind w:right="-72"/>
              <w:jc w:val="right"/>
              <w:rPr>
                <w:rFonts w:ascii="Arial" w:eastAsia="Times New Roman" w:hAnsi="Arial" w:cs="Arial"/>
                <w:b/>
                <w:bCs/>
                <w:sz w:val="16"/>
                <w:szCs w:val="16"/>
              </w:rPr>
            </w:pPr>
          </w:p>
        </w:tc>
        <w:tc>
          <w:tcPr>
            <w:tcW w:w="1059" w:type="dxa"/>
            <w:shd w:val="clear" w:color="auto" w:fill="auto"/>
            <w:vAlign w:val="bottom"/>
          </w:tcPr>
          <w:p w14:paraId="5D25C288" w14:textId="77777777" w:rsidR="00A23D80" w:rsidRPr="00C41072" w:rsidRDefault="00A23D80" w:rsidP="00C41072">
            <w:pPr>
              <w:ind w:right="-72"/>
              <w:jc w:val="right"/>
              <w:rPr>
                <w:rFonts w:ascii="Arial" w:eastAsia="Times New Roman" w:hAnsi="Arial" w:cs="Arial"/>
                <w:b/>
                <w:bCs/>
                <w:sz w:val="16"/>
                <w:szCs w:val="16"/>
              </w:rPr>
            </w:pPr>
          </w:p>
        </w:tc>
        <w:tc>
          <w:tcPr>
            <w:tcW w:w="1057" w:type="dxa"/>
            <w:shd w:val="clear" w:color="auto" w:fill="auto"/>
            <w:vAlign w:val="bottom"/>
          </w:tcPr>
          <w:p w14:paraId="0CA4CBA7" w14:textId="77777777" w:rsidR="00A23D80" w:rsidRPr="00C41072" w:rsidRDefault="00A23D80" w:rsidP="00C41072">
            <w:pPr>
              <w:ind w:right="-72"/>
              <w:jc w:val="right"/>
              <w:rPr>
                <w:rFonts w:ascii="Arial" w:eastAsia="Times New Roman" w:hAnsi="Arial" w:cs="Arial"/>
                <w:b/>
                <w:bCs/>
                <w:sz w:val="16"/>
                <w:szCs w:val="16"/>
              </w:rPr>
            </w:pPr>
          </w:p>
        </w:tc>
      </w:tr>
      <w:tr w:rsidR="00A23D80" w:rsidRPr="00C41072" w14:paraId="75BD485C" w14:textId="77777777" w:rsidTr="00DE5CC1">
        <w:tc>
          <w:tcPr>
            <w:tcW w:w="2979" w:type="dxa"/>
            <w:shd w:val="clear" w:color="auto" w:fill="auto"/>
          </w:tcPr>
          <w:p w14:paraId="1E350BA6" w14:textId="77777777" w:rsidR="00A23D80" w:rsidRPr="00C41072" w:rsidRDefault="00A23D80"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Bank overdrafts</w:t>
            </w:r>
          </w:p>
        </w:tc>
        <w:tc>
          <w:tcPr>
            <w:tcW w:w="1089" w:type="dxa"/>
            <w:shd w:val="clear" w:color="auto" w:fill="auto"/>
          </w:tcPr>
          <w:p w14:paraId="740CAA74"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8" w:type="dxa"/>
            <w:shd w:val="clear" w:color="auto" w:fill="auto"/>
            <w:vAlign w:val="bottom"/>
          </w:tcPr>
          <w:p w14:paraId="24F42B77"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22,256,70</w:t>
            </w:r>
            <w:r w:rsidR="00ED2C74" w:rsidRPr="00C41072">
              <w:rPr>
                <w:rFonts w:ascii="Arial" w:eastAsia="Times New Roman" w:hAnsi="Arial" w:cs="Arial"/>
                <w:sz w:val="16"/>
                <w:szCs w:val="16"/>
              </w:rPr>
              <w:t>1</w:t>
            </w:r>
          </w:p>
        </w:tc>
        <w:tc>
          <w:tcPr>
            <w:tcW w:w="1059" w:type="dxa"/>
            <w:shd w:val="clear" w:color="auto" w:fill="auto"/>
            <w:vAlign w:val="bottom"/>
          </w:tcPr>
          <w:p w14:paraId="46342981" w14:textId="77777777" w:rsidR="00A23D80" w:rsidRPr="00C41072" w:rsidRDefault="00A23D80" w:rsidP="00C41072">
            <w:pPr>
              <w:ind w:right="-72"/>
              <w:jc w:val="right"/>
              <w:rPr>
                <w:rFonts w:ascii="Arial" w:eastAsia="Times New Roman" w:hAnsi="Arial" w:cs="Arial"/>
                <w:sz w:val="16"/>
                <w:szCs w:val="16"/>
              </w:rPr>
            </w:pPr>
          </w:p>
        </w:tc>
        <w:tc>
          <w:tcPr>
            <w:tcW w:w="1057" w:type="dxa"/>
            <w:shd w:val="clear" w:color="auto" w:fill="auto"/>
            <w:vAlign w:val="bottom"/>
          </w:tcPr>
          <w:p w14:paraId="5A291952"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22,256,70</w:t>
            </w:r>
            <w:r w:rsidR="00ED2C74" w:rsidRPr="00C41072">
              <w:rPr>
                <w:rFonts w:ascii="Arial" w:eastAsia="Times New Roman" w:hAnsi="Arial" w:cs="Arial"/>
                <w:sz w:val="16"/>
                <w:szCs w:val="16"/>
              </w:rPr>
              <w:t>1</w:t>
            </w:r>
          </w:p>
        </w:tc>
      </w:tr>
      <w:tr w:rsidR="00A23D80" w:rsidRPr="00C41072" w14:paraId="1B47509C" w14:textId="77777777" w:rsidTr="00DE5CC1">
        <w:tc>
          <w:tcPr>
            <w:tcW w:w="2979" w:type="dxa"/>
            <w:shd w:val="clear" w:color="auto" w:fill="auto"/>
          </w:tcPr>
          <w:p w14:paraId="798DEF00"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Short-term borrowing from third parties</w:t>
            </w:r>
          </w:p>
        </w:tc>
        <w:tc>
          <w:tcPr>
            <w:tcW w:w="1089" w:type="dxa"/>
            <w:shd w:val="clear" w:color="auto" w:fill="auto"/>
          </w:tcPr>
          <w:p w14:paraId="5516BD53"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62,500,000</w:t>
            </w:r>
          </w:p>
        </w:tc>
        <w:tc>
          <w:tcPr>
            <w:tcW w:w="1098" w:type="dxa"/>
            <w:shd w:val="clear" w:color="auto" w:fill="auto"/>
            <w:vAlign w:val="bottom"/>
          </w:tcPr>
          <w:p w14:paraId="6469E966"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59" w:type="dxa"/>
            <w:shd w:val="clear" w:color="auto" w:fill="auto"/>
            <w:vAlign w:val="bottom"/>
          </w:tcPr>
          <w:p w14:paraId="4E2BDC80"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57" w:type="dxa"/>
            <w:shd w:val="clear" w:color="auto" w:fill="auto"/>
            <w:vAlign w:val="bottom"/>
          </w:tcPr>
          <w:p w14:paraId="03B6EA4D"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62,500,000</w:t>
            </w:r>
          </w:p>
        </w:tc>
      </w:tr>
      <w:tr w:rsidR="00A23D80" w:rsidRPr="00C41072" w14:paraId="6DA48DEB" w14:textId="77777777" w:rsidTr="00DE5CC1">
        <w:tc>
          <w:tcPr>
            <w:tcW w:w="2979" w:type="dxa"/>
            <w:shd w:val="clear" w:color="auto" w:fill="auto"/>
          </w:tcPr>
          <w:p w14:paraId="19EC32D6" w14:textId="77777777" w:rsidR="00A23D80" w:rsidRPr="00C41072" w:rsidRDefault="00A23D80" w:rsidP="00C41072">
            <w:pPr>
              <w:ind w:left="-111" w:right="-96"/>
              <w:jc w:val="left"/>
              <w:rPr>
                <w:rFonts w:ascii="Arial" w:eastAsia="Times New Roman" w:hAnsi="Arial" w:cs="Arial"/>
                <w:spacing w:val="-2"/>
                <w:sz w:val="16"/>
                <w:szCs w:val="16"/>
              </w:rPr>
            </w:pPr>
            <w:r w:rsidRPr="00C41072">
              <w:rPr>
                <w:rFonts w:ascii="Arial" w:eastAsia="Times New Roman" w:hAnsi="Arial" w:cs="Arial"/>
                <w:spacing w:val="-2"/>
                <w:sz w:val="16"/>
                <w:szCs w:val="16"/>
              </w:rPr>
              <w:t>Short-term borrowings from related part</w:t>
            </w:r>
            <w:r w:rsidR="00EE7389">
              <w:rPr>
                <w:rFonts w:ascii="Arial" w:eastAsia="Times New Roman" w:hAnsi="Arial" w:cs="Arial"/>
                <w:spacing w:val="-2"/>
                <w:sz w:val="16"/>
                <w:szCs w:val="16"/>
              </w:rPr>
              <w:t>y</w:t>
            </w:r>
          </w:p>
        </w:tc>
        <w:tc>
          <w:tcPr>
            <w:tcW w:w="1089" w:type="dxa"/>
            <w:shd w:val="clear" w:color="auto" w:fill="auto"/>
          </w:tcPr>
          <w:p w14:paraId="1566FE22"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14,000,000</w:t>
            </w:r>
          </w:p>
        </w:tc>
        <w:tc>
          <w:tcPr>
            <w:tcW w:w="1098" w:type="dxa"/>
            <w:shd w:val="clear" w:color="auto" w:fill="auto"/>
            <w:vAlign w:val="bottom"/>
          </w:tcPr>
          <w:p w14:paraId="2B300F48"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59" w:type="dxa"/>
            <w:shd w:val="clear" w:color="auto" w:fill="auto"/>
            <w:vAlign w:val="bottom"/>
          </w:tcPr>
          <w:p w14:paraId="6DC70815"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57" w:type="dxa"/>
            <w:shd w:val="clear" w:color="auto" w:fill="auto"/>
            <w:vAlign w:val="bottom"/>
          </w:tcPr>
          <w:p w14:paraId="078E000C"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14,000,000</w:t>
            </w:r>
          </w:p>
        </w:tc>
      </w:tr>
      <w:tr w:rsidR="00A23D80" w:rsidRPr="00C41072" w14:paraId="6B6E2FEB" w14:textId="77777777" w:rsidTr="00DE5CC1">
        <w:tc>
          <w:tcPr>
            <w:tcW w:w="2979" w:type="dxa"/>
            <w:shd w:val="clear" w:color="auto" w:fill="auto"/>
          </w:tcPr>
          <w:p w14:paraId="5CE56E19"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Lease liabilities</w:t>
            </w:r>
          </w:p>
        </w:tc>
        <w:tc>
          <w:tcPr>
            <w:tcW w:w="1089" w:type="dxa"/>
            <w:shd w:val="clear" w:color="auto" w:fill="auto"/>
          </w:tcPr>
          <w:p w14:paraId="68BDAD7D" w14:textId="77777777" w:rsidR="00A23D80" w:rsidRPr="00C41072" w:rsidRDefault="00A23D80"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8" w:type="dxa"/>
            <w:shd w:val="clear" w:color="auto" w:fill="auto"/>
            <w:vAlign w:val="bottom"/>
          </w:tcPr>
          <w:p w14:paraId="4FB590A4" w14:textId="77777777" w:rsidR="00A23D80" w:rsidRPr="00C41072" w:rsidRDefault="00837534" w:rsidP="00C41072">
            <w:pPr>
              <w:ind w:right="-72"/>
              <w:jc w:val="right"/>
              <w:rPr>
                <w:rFonts w:ascii="Arial" w:eastAsia="Times New Roman" w:hAnsi="Arial" w:cs="Arial"/>
                <w:sz w:val="16"/>
                <w:szCs w:val="16"/>
              </w:rPr>
            </w:pPr>
            <w:r w:rsidRPr="00C41072">
              <w:rPr>
                <w:rFonts w:ascii="Arial" w:eastAsia="Times New Roman" w:hAnsi="Arial" w:cs="Arial"/>
                <w:sz w:val="16"/>
                <w:szCs w:val="16"/>
              </w:rPr>
              <w:t>6,463,537</w:t>
            </w:r>
          </w:p>
        </w:tc>
        <w:tc>
          <w:tcPr>
            <w:tcW w:w="1059" w:type="dxa"/>
            <w:shd w:val="clear" w:color="auto" w:fill="auto"/>
            <w:vAlign w:val="bottom"/>
          </w:tcPr>
          <w:p w14:paraId="037AC391" w14:textId="77777777" w:rsidR="00A23D80" w:rsidRPr="00C41072" w:rsidRDefault="00837534" w:rsidP="00C41072">
            <w:pPr>
              <w:ind w:right="-72"/>
              <w:jc w:val="right"/>
              <w:rPr>
                <w:rFonts w:ascii="Arial" w:eastAsia="Times New Roman" w:hAnsi="Arial" w:cs="Arial"/>
                <w:sz w:val="16"/>
                <w:szCs w:val="16"/>
              </w:rPr>
            </w:pPr>
            <w:r w:rsidRPr="00C41072">
              <w:rPr>
                <w:rFonts w:ascii="Arial" w:eastAsia="Times New Roman" w:hAnsi="Arial" w:cs="Arial"/>
                <w:sz w:val="16"/>
                <w:szCs w:val="16"/>
              </w:rPr>
              <w:t>7,428,500</w:t>
            </w:r>
          </w:p>
        </w:tc>
        <w:tc>
          <w:tcPr>
            <w:tcW w:w="1057" w:type="dxa"/>
            <w:shd w:val="clear" w:color="auto" w:fill="auto"/>
            <w:vAlign w:val="bottom"/>
          </w:tcPr>
          <w:p w14:paraId="17AD38F1" w14:textId="77777777" w:rsidR="00A23D80" w:rsidRPr="00C41072" w:rsidRDefault="00837534" w:rsidP="00C41072">
            <w:pPr>
              <w:ind w:right="-72"/>
              <w:jc w:val="right"/>
              <w:rPr>
                <w:rFonts w:ascii="Arial" w:eastAsia="Times New Roman" w:hAnsi="Arial" w:cs="Arial"/>
                <w:sz w:val="16"/>
                <w:szCs w:val="16"/>
              </w:rPr>
            </w:pPr>
            <w:r w:rsidRPr="00C41072">
              <w:rPr>
                <w:rFonts w:ascii="Arial" w:eastAsia="Times New Roman" w:hAnsi="Arial" w:cs="Arial"/>
                <w:sz w:val="16"/>
                <w:szCs w:val="16"/>
              </w:rPr>
              <w:t>13,892,037</w:t>
            </w:r>
          </w:p>
        </w:tc>
      </w:tr>
      <w:tr w:rsidR="00A23D80" w:rsidRPr="00C41072" w14:paraId="5B90C714" w14:textId="77777777" w:rsidTr="00DE5CC1">
        <w:tc>
          <w:tcPr>
            <w:tcW w:w="2979" w:type="dxa"/>
            <w:shd w:val="clear" w:color="auto" w:fill="auto"/>
          </w:tcPr>
          <w:p w14:paraId="7D313750"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Long-term loans </w:t>
            </w:r>
          </w:p>
        </w:tc>
        <w:tc>
          <w:tcPr>
            <w:tcW w:w="1089" w:type="dxa"/>
            <w:shd w:val="clear" w:color="auto" w:fill="auto"/>
          </w:tcPr>
          <w:p w14:paraId="6423FC75" w14:textId="77777777" w:rsidR="00A23D80" w:rsidRPr="00C41072" w:rsidRDefault="00A23D80" w:rsidP="00C41072">
            <w:pPr>
              <w:ind w:right="-72"/>
              <w:jc w:val="right"/>
              <w:rPr>
                <w:rFonts w:ascii="Arial" w:eastAsia="Times New Roman" w:hAnsi="Arial" w:cs="Arial"/>
                <w:sz w:val="16"/>
                <w:szCs w:val="16"/>
              </w:rPr>
            </w:pPr>
          </w:p>
        </w:tc>
        <w:tc>
          <w:tcPr>
            <w:tcW w:w="1098" w:type="dxa"/>
            <w:shd w:val="clear" w:color="auto" w:fill="auto"/>
            <w:vAlign w:val="bottom"/>
          </w:tcPr>
          <w:p w14:paraId="53991335" w14:textId="77777777" w:rsidR="00A23D80" w:rsidRPr="00C41072" w:rsidRDefault="00A23D80" w:rsidP="00C41072">
            <w:pPr>
              <w:ind w:right="-72"/>
              <w:jc w:val="right"/>
              <w:rPr>
                <w:rFonts w:ascii="Arial" w:eastAsia="Times New Roman" w:hAnsi="Arial" w:cs="Arial"/>
                <w:sz w:val="16"/>
                <w:szCs w:val="16"/>
              </w:rPr>
            </w:pPr>
          </w:p>
        </w:tc>
        <w:tc>
          <w:tcPr>
            <w:tcW w:w="1059" w:type="dxa"/>
            <w:shd w:val="clear" w:color="auto" w:fill="auto"/>
            <w:vAlign w:val="bottom"/>
          </w:tcPr>
          <w:p w14:paraId="3282B803" w14:textId="77777777" w:rsidR="00A23D80" w:rsidRPr="00C41072" w:rsidRDefault="00A23D80" w:rsidP="00C41072">
            <w:pPr>
              <w:ind w:right="-72"/>
              <w:jc w:val="right"/>
              <w:rPr>
                <w:rFonts w:ascii="Arial" w:eastAsia="Times New Roman" w:hAnsi="Arial" w:cs="Arial"/>
                <w:sz w:val="16"/>
                <w:szCs w:val="16"/>
              </w:rPr>
            </w:pPr>
          </w:p>
        </w:tc>
        <w:tc>
          <w:tcPr>
            <w:tcW w:w="1057" w:type="dxa"/>
            <w:shd w:val="clear" w:color="auto" w:fill="auto"/>
            <w:vAlign w:val="bottom"/>
          </w:tcPr>
          <w:p w14:paraId="5BDA2A2C" w14:textId="77777777" w:rsidR="00A23D80" w:rsidRPr="00C41072" w:rsidRDefault="00A23D80" w:rsidP="00C41072">
            <w:pPr>
              <w:ind w:right="-72"/>
              <w:jc w:val="right"/>
              <w:rPr>
                <w:rFonts w:ascii="Arial" w:eastAsia="Times New Roman" w:hAnsi="Arial" w:cs="Arial"/>
                <w:sz w:val="16"/>
                <w:szCs w:val="16"/>
              </w:rPr>
            </w:pPr>
          </w:p>
        </w:tc>
      </w:tr>
      <w:tr w:rsidR="00A23D80" w:rsidRPr="00C41072" w14:paraId="4F83EF9F" w14:textId="77777777" w:rsidTr="00DE5CC1">
        <w:tc>
          <w:tcPr>
            <w:tcW w:w="2979" w:type="dxa"/>
            <w:shd w:val="clear" w:color="auto" w:fill="auto"/>
          </w:tcPr>
          <w:p w14:paraId="5C323616" w14:textId="77777777" w:rsidR="00A23D80" w:rsidRPr="00C41072" w:rsidRDefault="00A23D80"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   from financial institutions</w:t>
            </w:r>
          </w:p>
        </w:tc>
        <w:tc>
          <w:tcPr>
            <w:tcW w:w="1089" w:type="dxa"/>
            <w:shd w:val="clear" w:color="auto" w:fill="auto"/>
          </w:tcPr>
          <w:p w14:paraId="0D51D272"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8" w:type="dxa"/>
            <w:shd w:val="clear" w:color="auto" w:fill="auto"/>
            <w:vAlign w:val="bottom"/>
          </w:tcPr>
          <w:p w14:paraId="17031AD6"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98,595,506</w:t>
            </w:r>
          </w:p>
        </w:tc>
        <w:tc>
          <w:tcPr>
            <w:tcW w:w="1059" w:type="dxa"/>
            <w:shd w:val="clear" w:color="auto" w:fill="auto"/>
            <w:vAlign w:val="bottom"/>
          </w:tcPr>
          <w:p w14:paraId="6D2938CA"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188,216,968</w:t>
            </w:r>
          </w:p>
        </w:tc>
        <w:tc>
          <w:tcPr>
            <w:tcW w:w="1057" w:type="dxa"/>
            <w:shd w:val="clear" w:color="auto" w:fill="auto"/>
            <w:vAlign w:val="bottom"/>
          </w:tcPr>
          <w:p w14:paraId="61748E4C" w14:textId="77777777" w:rsidR="00A23D80" w:rsidRPr="00C41072" w:rsidRDefault="00A23D80"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286,812,474</w:t>
            </w:r>
          </w:p>
        </w:tc>
      </w:tr>
      <w:tr w:rsidR="00A23D80" w:rsidRPr="00C41072" w14:paraId="50B9588D" w14:textId="77777777" w:rsidTr="00DE5CC1">
        <w:tc>
          <w:tcPr>
            <w:tcW w:w="2979" w:type="dxa"/>
            <w:shd w:val="clear" w:color="auto" w:fill="auto"/>
          </w:tcPr>
          <w:p w14:paraId="138C83D3" w14:textId="77777777" w:rsidR="00A23D80" w:rsidRPr="00C41072" w:rsidRDefault="00A23D80" w:rsidP="00C41072">
            <w:pPr>
              <w:ind w:left="-111"/>
              <w:jc w:val="left"/>
              <w:rPr>
                <w:rFonts w:ascii="Arial" w:eastAsia="Times New Roman" w:hAnsi="Arial" w:cs="Arial"/>
                <w:sz w:val="12"/>
                <w:szCs w:val="12"/>
              </w:rPr>
            </w:pPr>
          </w:p>
        </w:tc>
        <w:tc>
          <w:tcPr>
            <w:tcW w:w="1089" w:type="dxa"/>
            <w:shd w:val="clear" w:color="auto" w:fill="auto"/>
          </w:tcPr>
          <w:p w14:paraId="10AA000F" w14:textId="77777777" w:rsidR="00A23D80" w:rsidRPr="00C41072" w:rsidRDefault="00A23D80" w:rsidP="00C41072">
            <w:pPr>
              <w:ind w:right="-72"/>
              <w:jc w:val="right"/>
              <w:rPr>
                <w:rFonts w:ascii="Arial" w:eastAsia="Times New Roman" w:hAnsi="Arial" w:cs="Arial"/>
                <w:sz w:val="12"/>
                <w:szCs w:val="12"/>
              </w:rPr>
            </w:pPr>
          </w:p>
        </w:tc>
        <w:tc>
          <w:tcPr>
            <w:tcW w:w="1098" w:type="dxa"/>
            <w:shd w:val="clear" w:color="auto" w:fill="auto"/>
            <w:vAlign w:val="bottom"/>
          </w:tcPr>
          <w:p w14:paraId="64D10116" w14:textId="77777777" w:rsidR="00A23D80" w:rsidRPr="00C41072" w:rsidRDefault="00A23D80" w:rsidP="00C41072">
            <w:pPr>
              <w:ind w:right="-72"/>
              <w:jc w:val="right"/>
              <w:rPr>
                <w:rFonts w:ascii="Arial" w:eastAsia="Times New Roman" w:hAnsi="Arial" w:cs="Arial"/>
                <w:sz w:val="12"/>
                <w:szCs w:val="12"/>
              </w:rPr>
            </w:pPr>
          </w:p>
        </w:tc>
        <w:tc>
          <w:tcPr>
            <w:tcW w:w="1059" w:type="dxa"/>
            <w:shd w:val="clear" w:color="auto" w:fill="auto"/>
            <w:vAlign w:val="bottom"/>
          </w:tcPr>
          <w:p w14:paraId="41238754" w14:textId="77777777" w:rsidR="00A23D80" w:rsidRPr="00C41072" w:rsidRDefault="00A23D80" w:rsidP="00C41072">
            <w:pPr>
              <w:ind w:right="-72"/>
              <w:jc w:val="right"/>
              <w:rPr>
                <w:rFonts w:ascii="Arial" w:eastAsia="Times New Roman" w:hAnsi="Arial" w:cs="Arial"/>
                <w:sz w:val="12"/>
                <w:szCs w:val="12"/>
              </w:rPr>
            </w:pPr>
          </w:p>
        </w:tc>
        <w:tc>
          <w:tcPr>
            <w:tcW w:w="1057" w:type="dxa"/>
            <w:shd w:val="clear" w:color="auto" w:fill="auto"/>
            <w:vAlign w:val="bottom"/>
          </w:tcPr>
          <w:p w14:paraId="0B0B6F4B" w14:textId="77777777" w:rsidR="00A23D80" w:rsidRPr="00C41072" w:rsidRDefault="00A23D80" w:rsidP="00C41072">
            <w:pPr>
              <w:ind w:right="-72"/>
              <w:jc w:val="right"/>
              <w:rPr>
                <w:rFonts w:ascii="Arial" w:eastAsia="Times New Roman" w:hAnsi="Arial" w:cs="Arial"/>
                <w:sz w:val="12"/>
                <w:szCs w:val="12"/>
              </w:rPr>
            </w:pPr>
          </w:p>
        </w:tc>
      </w:tr>
      <w:tr w:rsidR="00A23D80" w:rsidRPr="00C41072" w14:paraId="5BE2F087" w14:textId="77777777" w:rsidTr="00DE5CC1">
        <w:tc>
          <w:tcPr>
            <w:tcW w:w="2979" w:type="dxa"/>
            <w:shd w:val="clear" w:color="auto" w:fill="auto"/>
          </w:tcPr>
          <w:p w14:paraId="7186FDEC" w14:textId="77777777" w:rsidR="00A23D80" w:rsidRPr="00C41072" w:rsidRDefault="00A23D80"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Total</w:t>
            </w:r>
          </w:p>
        </w:tc>
        <w:tc>
          <w:tcPr>
            <w:tcW w:w="1089" w:type="dxa"/>
            <w:shd w:val="clear" w:color="auto" w:fill="auto"/>
          </w:tcPr>
          <w:p w14:paraId="62C84BBB" w14:textId="77777777" w:rsidR="00A23D80" w:rsidRPr="00C41072" w:rsidRDefault="00A23D80"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76,500,000</w:t>
            </w:r>
          </w:p>
        </w:tc>
        <w:tc>
          <w:tcPr>
            <w:tcW w:w="1098" w:type="dxa"/>
            <w:shd w:val="clear" w:color="auto" w:fill="auto"/>
            <w:vAlign w:val="bottom"/>
          </w:tcPr>
          <w:p w14:paraId="390E2EA8" w14:textId="77777777" w:rsidR="00A23D80" w:rsidRPr="00C41072" w:rsidRDefault="00837534"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127,315,744</w:t>
            </w:r>
          </w:p>
        </w:tc>
        <w:tc>
          <w:tcPr>
            <w:tcW w:w="1059" w:type="dxa"/>
            <w:shd w:val="clear" w:color="auto" w:fill="auto"/>
            <w:vAlign w:val="bottom"/>
          </w:tcPr>
          <w:p w14:paraId="7020C82F" w14:textId="77777777" w:rsidR="00A23D80" w:rsidRPr="00C41072" w:rsidRDefault="00837534"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195,645,468</w:t>
            </w:r>
          </w:p>
        </w:tc>
        <w:tc>
          <w:tcPr>
            <w:tcW w:w="1057" w:type="dxa"/>
            <w:shd w:val="clear" w:color="auto" w:fill="auto"/>
            <w:vAlign w:val="bottom"/>
          </w:tcPr>
          <w:p w14:paraId="34AC9528" w14:textId="77777777" w:rsidR="00A23D80" w:rsidRPr="00C41072" w:rsidRDefault="00837534" w:rsidP="00C41072">
            <w:pPr>
              <w:pBdr>
                <w:bottom w:val="double" w:sz="4" w:space="1" w:color="auto"/>
              </w:pBdr>
              <w:ind w:right="-72"/>
              <w:jc w:val="right"/>
              <w:rPr>
                <w:rFonts w:ascii="Arial" w:eastAsia="Times New Roman" w:hAnsi="Arial" w:cs="Arial"/>
                <w:b/>
                <w:bCs/>
                <w:sz w:val="16"/>
                <w:szCs w:val="16"/>
                <w:cs/>
              </w:rPr>
            </w:pPr>
            <w:r w:rsidRPr="00C41072">
              <w:rPr>
                <w:rFonts w:ascii="Arial" w:eastAsia="Times New Roman" w:hAnsi="Arial" w:cs="Arial"/>
                <w:b/>
                <w:bCs/>
                <w:sz w:val="16"/>
                <w:szCs w:val="16"/>
              </w:rPr>
              <w:t>399,461,212</w:t>
            </w:r>
          </w:p>
        </w:tc>
      </w:tr>
    </w:tbl>
    <w:p w14:paraId="2C325272" w14:textId="77777777" w:rsidR="00307A50" w:rsidRPr="00C41072" w:rsidRDefault="00307A50" w:rsidP="00C41072">
      <w:pPr>
        <w:ind w:left="2160"/>
        <w:rPr>
          <w:rFonts w:ascii="Arial" w:eastAsia="Times New Roman" w:hAnsi="Arial" w:cs="Arial"/>
          <w:sz w:val="18"/>
          <w:szCs w:val="18"/>
        </w:rPr>
      </w:pPr>
    </w:p>
    <w:tbl>
      <w:tblPr>
        <w:tblW w:w="7371" w:type="dxa"/>
        <w:tblInd w:w="2235" w:type="dxa"/>
        <w:tblLayout w:type="fixed"/>
        <w:tblLook w:val="04A0" w:firstRow="1" w:lastRow="0" w:firstColumn="1" w:lastColumn="0" w:noHBand="0" w:noVBand="1"/>
      </w:tblPr>
      <w:tblGrid>
        <w:gridCol w:w="2835"/>
        <w:gridCol w:w="1134"/>
        <w:gridCol w:w="1134"/>
        <w:gridCol w:w="1134"/>
        <w:gridCol w:w="1134"/>
      </w:tblGrid>
      <w:tr w:rsidR="00C94C59" w:rsidRPr="00C41072" w14:paraId="2C33D8B7" w14:textId="77777777" w:rsidTr="008B2A2F">
        <w:tc>
          <w:tcPr>
            <w:tcW w:w="2835" w:type="dxa"/>
            <w:shd w:val="clear" w:color="auto" w:fill="auto"/>
          </w:tcPr>
          <w:p w14:paraId="2191AC5E" w14:textId="77777777" w:rsidR="00C94C59" w:rsidRPr="00C41072" w:rsidRDefault="00C94C59" w:rsidP="00C41072">
            <w:pPr>
              <w:ind w:left="-111"/>
              <w:jc w:val="left"/>
              <w:rPr>
                <w:rFonts w:ascii="Arial" w:eastAsia="Times New Roman" w:hAnsi="Arial" w:cs="Arial"/>
                <w:b/>
                <w:bCs/>
                <w:sz w:val="16"/>
                <w:szCs w:val="16"/>
              </w:rPr>
            </w:pPr>
          </w:p>
        </w:tc>
        <w:tc>
          <w:tcPr>
            <w:tcW w:w="4536" w:type="dxa"/>
            <w:gridSpan w:val="4"/>
          </w:tcPr>
          <w:p w14:paraId="6C8E5A87" w14:textId="77777777" w:rsidR="00C94C59" w:rsidRPr="00C41072" w:rsidRDefault="00C94C59" w:rsidP="00C41072">
            <w:pPr>
              <w:pBdr>
                <w:bottom w:val="single" w:sz="4" w:space="1" w:color="auto"/>
              </w:pBdr>
              <w:ind w:right="-72"/>
              <w:jc w:val="center"/>
              <w:rPr>
                <w:rFonts w:ascii="Arial" w:eastAsia="Times New Roman" w:hAnsi="Arial" w:cs="Arial"/>
                <w:b/>
                <w:bCs/>
                <w:sz w:val="16"/>
                <w:szCs w:val="16"/>
              </w:rPr>
            </w:pPr>
            <w:r w:rsidRPr="00C41072">
              <w:rPr>
                <w:rFonts w:ascii="Arial" w:eastAsia="Times New Roman" w:hAnsi="Arial" w:cs="Arial"/>
                <w:b/>
                <w:bCs/>
                <w:sz w:val="16"/>
                <w:szCs w:val="16"/>
              </w:rPr>
              <w:t>Separate financial statements</w:t>
            </w:r>
          </w:p>
        </w:tc>
      </w:tr>
      <w:tr w:rsidR="00C94C59" w:rsidRPr="00C41072" w14:paraId="185DF861" w14:textId="77777777" w:rsidTr="008B2A2F">
        <w:tc>
          <w:tcPr>
            <w:tcW w:w="2835" w:type="dxa"/>
            <w:shd w:val="clear" w:color="auto" w:fill="auto"/>
            <w:vAlign w:val="bottom"/>
          </w:tcPr>
          <w:p w14:paraId="5C0DBF11" w14:textId="77777777" w:rsidR="00C94C59" w:rsidRPr="00C41072" w:rsidRDefault="00C94C59" w:rsidP="00C41072">
            <w:pPr>
              <w:ind w:left="-111"/>
              <w:jc w:val="left"/>
              <w:rPr>
                <w:rFonts w:ascii="Arial" w:eastAsia="Times New Roman" w:hAnsi="Arial" w:cs="Arial"/>
                <w:b/>
                <w:bCs/>
                <w:sz w:val="16"/>
                <w:szCs w:val="16"/>
              </w:rPr>
            </w:pPr>
            <w:r w:rsidRPr="00C41072">
              <w:rPr>
                <w:rFonts w:ascii="Arial" w:eastAsia="Arial" w:hAnsi="Arial" w:cs="Arial"/>
                <w:b/>
                <w:sz w:val="18"/>
                <w:szCs w:val="18"/>
                <w:lang w:val="en-US" w:eastAsia="en-GB"/>
              </w:rPr>
              <w:t>Maturity of financial liabilities</w:t>
            </w:r>
          </w:p>
        </w:tc>
        <w:tc>
          <w:tcPr>
            <w:tcW w:w="1134" w:type="dxa"/>
          </w:tcPr>
          <w:p w14:paraId="1667E02C"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p>
          <w:p w14:paraId="2A0FA82A"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On demand</w:t>
            </w:r>
          </w:p>
          <w:p w14:paraId="35B3253B"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 Baht</w:t>
            </w:r>
          </w:p>
        </w:tc>
        <w:tc>
          <w:tcPr>
            <w:tcW w:w="1134" w:type="dxa"/>
            <w:shd w:val="clear" w:color="auto" w:fill="auto"/>
            <w:vAlign w:val="bottom"/>
          </w:tcPr>
          <w:p w14:paraId="34A81756"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Within </w:t>
            </w:r>
          </w:p>
          <w:p w14:paraId="2F93FBFC"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year</w:t>
            </w:r>
          </w:p>
          <w:p w14:paraId="5B36BFCC"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134" w:type="dxa"/>
            <w:shd w:val="clear" w:color="auto" w:fill="auto"/>
            <w:vAlign w:val="bottom"/>
          </w:tcPr>
          <w:p w14:paraId="5E68D95D"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1 - 5 years</w:t>
            </w:r>
          </w:p>
          <w:p w14:paraId="77679FF8"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134" w:type="dxa"/>
            <w:vAlign w:val="bottom"/>
          </w:tcPr>
          <w:p w14:paraId="5D70EF78"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Total</w:t>
            </w:r>
          </w:p>
          <w:p w14:paraId="509FAA88" w14:textId="77777777" w:rsidR="00C94C59" w:rsidRPr="00C41072" w:rsidRDefault="00C94C59"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r>
      <w:tr w:rsidR="00C94C59" w:rsidRPr="00C41072" w14:paraId="703A295B" w14:textId="77777777" w:rsidTr="008B2A2F">
        <w:tc>
          <w:tcPr>
            <w:tcW w:w="2835" w:type="dxa"/>
            <w:shd w:val="clear" w:color="auto" w:fill="auto"/>
          </w:tcPr>
          <w:p w14:paraId="680E53F6" w14:textId="77777777" w:rsidR="00C94C59" w:rsidRPr="00C41072" w:rsidRDefault="00C94C59" w:rsidP="00C41072">
            <w:pPr>
              <w:ind w:left="-111"/>
              <w:jc w:val="left"/>
              <w:rPr>
                <w:rFonts w:ascii="Arial" w:eastAsia="Times New Roman" w:hAnsi="Arial" w:cs="Arial"/>
                <w:sz w:val="12"/>
                <w:szCs w:val="12"/>
              </w:rPr>
            </w:pPr>
          </w:p>
        </w:tc>
        <w:tc>
          <w:tcPr>
            <w:tcW w:w="1134" w:type="dxa"/>
            <w:shd w:val="clear" w:color="auto" w:fill="auto"/>
          </w:tcPr>
          <w:p w14:paraId="08B80373" w14:textId="77777777" w:rsidR="00C94C59" w:rsidRPr="00C41072" w:rsidRDefault="00C94C59" w:rsidP="00C41072">
            <w:pPr>
              <w:ind w:right="-72"/>
              <w:jc w:val="right"/>
              <w:rPr>
                <w:rFonts w:ascii="Arial" w:eastAsia="Times New Roman" w:hAnsi="Arial" w:cs="Arial"/>
                <w:sz w:val="12"/>
                <w:szCs w:val="12"/>
              </w:rPr>
            </w:pPr>
          </w:p>
        </w:tc>
        <w:tc>
          <w:tcPr>
            <w:tcW w:w="1134" w:type="dxa"/>
            <w:shd w:val="clear" w:color="auto" w:fill="auto"/>
            <w:vAlign w:val="bottom"/>
          </w:tcPr>
          <w:p w14:paraId="166908A7" w14:textId="77777777" w:rsidR="00C94C59" w:rsidRPr="00C41072" w:rsidRDefault="00C94C59" w:rsidP="00C41072">
            <w:pPr>
              <w:ind w:right="-72"/>
              <w:jc w:val="right"/>
              <w:rPr>
                <w:rFonts w:ascii="Arial" w:eastAsia="Times New Roman" w:hAnsi="Arial" w:cs="Arial"/>
                <w:sz w:val="12"/>
                <w:szCs w:val="12"/>
              </w:rPr>
            </w:pPr>
          </w:p>
        </w:tc>
        <w:tc>
          <w:tcPr>
            <w:tcW w:w="1134" w:type="dxa"/>
            <w:shd w:val="clear" w:color="auto" w:fill="auto"/>
            <w:vAlign w:val="bottom"/>
          </w:tcPr>
          <w:p w14:paraId="567DB925" w14:textId="77777777" w:rsidR="00C94C59" w:rsidRPr="00C41072" w:rsidRDefault="00C94C59" w:rsidP="00C41072">
            <w:pPr>
              <w:ind w:right="-72"/>
              <w:jc w:val="right"/>
              <w:rPr>
                <w:rFonts w:ascii="Arial" w:eastAsia="Times New Roman" w:hAnsi="Arial" w:cs="Arial"/>
                <w:sz w:val="12"/>
                <w:szCs w:val="12"/>
              </w:rPr>
            </w:pPr>
          </w:p>
        </w:tc>
        <w:tc>
          <w:tcPr>
            <w:tcW w:w="1134" w:type="dxa"/>
            <w:shd w:val="clear" w:color="auto" w:fill="auto"/>
            <w:vAlign w:val="bottom"/>
          </w:tcPr>
          <w:p w14:paraId="3034AF69" w14:textId="77777777" w:rsidR="00C94C59" w:rsidRPr="00C41072" w:rsidRDefault="00C94C59" w:rsidP="00C41072">
            <w:pPr>
              <w:ind w:right="-72"/>
              <w:jc w:val="right"/>
              <w:rPr>
                <w:rFonts w:ascii="Arial" w:eastAsia="Times New Roman" w:hAnsi="Arial" w:cs="Arial"/>
                <w:sz w:val="12"/>
                <w:szCs w:val="12"/>
              </w:rPr>
            </w:pPr>
          </w:p>
        </w:tc>
      </w:tr>
      <w:tr w:rsidR="00C94C59" w:rsidRPr="00C41072" w14:paraId="1C6AEC38" w14:textId="77777777" w:rsidTr="008B2A2F">
        <w:tc>
          <w:tcPr>
            <w:tcW w:w="2835" w:type="dxa"/>
            <w:shd w:val="clear" w:color="auto" w:fill="auto"/>
          </w:tcPr>
          <w:p w14:paraId="02517C94" w14:textId="77777777" w:rsidR="00C94C59" w:rsidRPr="00C41072" w:rsidRDefault="00C94C59"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As at 31 December 2019</w:t>
            </w:r>
          </w:p>
        </w:tc>
        <w:tc>
          <w:tcPr>
            <w:tcW w:w="1134" w:type="dxa"/>
            <w:shd w:val="clear" w:color="auto" w:fill="auto"/>
          </w:tcPr>
          <w:p w14:paraId="0B24D844" w14:textId="77777777" w:rsidR="00C94C59" w:rsidRPr="00C41072" w:rsidRDefault="00C94C59" w:rsidP="00C41072">
            <w:pPr>
              <w:ind w:right="-72"/>
              <w:jc w:val="right"/>
              <w:rPr>
                <w:rFonts w:ascii="Arial" w:eastAsia="Times New Roman" w:hAnsi="Arial" w:cs="Arial"/>
                <w:b/>
                <w:bCs/>
                <w:sz w:val="16"/>
                <w:szCs w:val="16"/>
              </w:rPr>
            </w:pPr>
          </w:p>
        </w:tc>
        <w:tc>
          <w:tcPr>
            <w:tcW w:w="1134" w:type="dxa"/>
            <w:shd w:val="clear" w:color="auto" w:fill="auto"/>
            <w:vAlign w:val="bottom"/>
          </w:tcPr>
          <w:p w14:paraId="1F895969" w14:textId="77777777" w:rsidR="00C94C59" w:rsidRPr="00C41072" w:rsidRDefault="00C94C59" w:rsidP="00C41072">
            <w:pPr>
              <w:ind w:right="-72"/>
              <w:jc w:val="right"/>
              <w:rPr>
                <w:rFonts w:ascii="Arial" w:eastAsia="Times New Roman" w:hAnsi="Arial" w:cs="Arial"/>
                <w:b/>
                <w:bCs/>
                <w:sz w:val="16"/>
                <w:szCs w:val="16"/>
              </w:rPr>
            </w:pPr>
          </w:p>
        </w:tc>
        <w:tc>
          <w:tcPr>
            <w:tcW w:w="1134" w:type="dxa"/>
            <w:shd w:val="clear" w:color="auto" w:fill="auto"/>
            <w:vAlign w:val="bottom"/>
          </w:tcPr>
          <w:p w14:paraId="7337DE29" w14:textId="77777777" w:rsidR="00C94C59" w:rsidRPr="00C41072" w:rsidRDefault="00C94C59" w:rsidP="00C41072">
            <w:pPr>
              <w:ind w:right="-72"/>
              <w:jc w:val="right"/>
              <w:rPr>
                <w:rFonts w:ascii="Arial" w:eastAsia="Times New Roman" w:hAnsi="Arial" w:cs="Arial"/>
                <w:b/>
                <w:bCs/>
                <w:sz w:val="16"/>
                <w:szCs w:val="16"/>
              </w:rPr>
            </w:pPr>
          </w:p>
        </w:tc>
        <w:tc>
          <w:tcPr>
            <w:tcW w:w="1134" w:type="dxa"/>
            <w:shd w:val="clear" w:color="auto" w:fill="auto"/>
            <w:vAlign w:val="bottom"/>
          </w:tcPr>
          <w:p w14:paraId="4152B15C" w14:textId="77777777" w:rsidR="00C94C59" w:rsidRPr="00C41072" w:rsidRDefault="00C94C59" w:rsidP="00C41072">
            <w:pPr>
              <w:ind w:right="-72"/>
              <w:jc w:val="right"/>
              <w:rPr>
                <w:rFonts w:ascii="Arial" w:eastAsia="Times New Roman" w:hAnsi="Arial" w:cs="Arial"/>
                <w:b/>
                <w:bCs/>
                <w:sz w:val="16"/>
                <w:szCs w:val="16"/>
              </w:rPr>
            </w:pPr>
          </w:p>
        </w:tc>
      </w:tr>
      <w:tr w:rsidR="00C94C59" w:rsidRPr="00C41072" w14:paraId="15E96673" w14:textId="77777777" w:rsidTr="008B2A2F">
        <w:tc>
          <w:tcPr>
            <w:tcW w:w="2835" w:type="dxa"/>
            <w:shd w:val="clear" w:color="auto" w:fill="auto"/>
          </w:tcPr>
          <w:p w14:paraId="4CF4D2FF" w14:textId="77777777" w:rsidR="00C94C59" w:rsidRPr="00C41072" w:rsidRDefault="00C94C59"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Bank overdrafts</w:t>
            </w:r>
          </w:p>
        </w:tc>
        <w:tc>
          <w:tcPr>
            <w:tcW w:w="1134" w:type="dxa"/>
            <w:shd w:val="clear" w:color="auto" w:fill="auto"/>
          </w:tcPr>
          <w:p w14:paraId="674F5262"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691859F5"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28,109,732</w:t>
            </w:r>
          </w:p>
        </w:tc>
        <w:tc>
          <w:tcPr>
            <w:tcW w:w="1134" w:type="dxa"/>
            <w:shd w:val="clear" w:color="auto" w:fill="auto"/>
            <w:vAlign w:val="bottom"/>
          </w:tcPr>
          <w:p w14:paraId="663FFC78"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tcPr>
          <w:p w14:paraId="3FC57A16"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28,109,732</w:t>
            </w:r>
          </w:p>
        </w:tc>
      </w:tr>
      <w:tr w:rsidR="00C94C59" w:rsidRPr="00C41072" w14:paraId="73DA8815" w14:textId="77777777" w:rsidTr="008B2A2F">
        <w:tc>
          <w:tcPr>
            <w:tcW w:w="2835" w:type="dxa"/>
            <w:shd w:val="clear" w:color="auto" w:fill="auto"/>
          </w:tcPr>
          <w:p w14:paraId="360C160E" w14:textId="77777777" w:rsidR="00C94C59" w:rsidRPr="00C41072" w:rsidRDefault="00C94C59"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 xml:space="preserve">Short-term </w:t>
            </w:r>
            <w:r w:rsidR="00DF7458" w:rsidRPr="00C41072">
              <w:rPr>
                <w:rFonts w:ascii="Arial" w:eastAsia="Times New Roman" w:hAnsi="Arial" w:cs="Arial"/>
                <w:spacing w:val="-4"/>
                <w:sz w:val="16"/>
                <w:szCs w:val="16"/>
              </w:rPr>
              <w:t>borrowing</w:t>
            </w:r>
            <w:r w:rsidRPr="00C41072">
              <w:rPr>
                <w:rFonts w:ascii="Arial" w:eastAsia="Times New Roman" w:hAnsi="Arial" w:cs="Arial"/>
                <w:spacing w:val="-4"/>
                <w:sz w:val="16"/>
                <w:szCs w:val="16"/>
              </w:rPr>
              <w:t xml:space="preserve"> from financial</w:t>
            </w:r>
          </w:p>
        </w:tc>
        <w:tc>
          <w:tcPr>
            <w:tcW w:w="1134" w:type="dxa"/>
            <w:shd w:val="clear" w:color="auto" w:fill="auto"/>
          </w:tcPr>
          <w:p w14:paraId="08B6ED7B"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6CC14BB7"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4E82A8FC"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tcPr>
          <w:p w14:paraId="0599AEFB" w14:textId="77777777" w:rsidR="00C94C59" w:rsidRPr="00C41072" w:rsidRDefault="00C94C59" w:rsidP="00C41072">
            <w:pPr>
              <w:ind w:right="-72"/>
              <w:jc w:val="right"/>
              <w:rPr>
                <w:rFonts w:ascii="Arial" w:eastAsia="Times New Roman" w:hAnsi="Arial" w:cs="Arial"/>
                <w:sz w:val="16"/>
                <w:szCs w:val="16"/>
              </w:rPr>
            </w:pPr>
          </w:p>
        </w:tc>
      </w:tr>
      <w:tr w:rsidR="00C94C59" w:rsidRPr="00C41072" w14:paraId="548E78EC" w14:textId="77777777" w:rsidTr="008B2A2F">
        <w:tc>
          <w:tcPr>
            <w:tcW w:w="2835" w:type="dxa"/>
            <w:shd w:val="clear" w:color="auto" w:fill="auto"/>
          </w:tcPr>
          <w:p w14:paraId="21A3709D" w14:textId="77777777" w:rsidR="00C94C59" w:rsidRPr="00C41072" w:rsidRDefault="00C94C59" w:rsidP="00C41072">
            <w:pPr>
              <w:ind w:left="-111"/>
              <w:jc w:val="left"/>
              <w:rPr>
                <w:rFonts w:ascii="Arial" w:eastAsia="Times New Roman" w:hAnsi="Arial" w:cs="Arial"/>
                <w:spacing w:val="-4"/>
                <w:sz w:val="16"/>
                <w:szCs w:val="16"/>
              </w:rPr>
            </w:pPr>
            <w:r w:rsidRPr="00C41072">
              <w:rPr>
                <w:rFonts w:ascii="Arial" w:eastAsia="Times New Roman" w:hAnsi="Arial" w:cs="Arial"/>
                <w:spacing w:val="-4"/>
                <w:sz w:val="16"/>
                <w:szCs w:val="16"/>
              </w:rPr>
              <w:t xml:space="preserve">   </w:t>
            </w:r>
            <w:r w:rsidRPr="00C41072">
              <w:rPr>
                <w:rFonts w:ascii="Arial" w:eastAsia="Times New Roman" w:hAnsi="Arial" w:cs="Arial"/>
                <w:sz w:val="16"/>
                <w:szCs w:val="16"/>
              </w:rPr>
              <w:t>institutions</w:t>
            </w:r>
          </w:p>
        </w:tc>
        <w:tc>
          <w:tcPr>
            <w:tcW w:w="1134" w:type="dxa"/>
            <w:shd w:val="clear" w:color="auto" w:fill="auto"/>
          </w:tcPr>
          <w:p w14:paraId="1623E891"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7A9DB89F"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50,000,000</w:t>
            </w:r>
          </w:p>
        </w:tc>
        <w:tc>
          <w:tcPr>
            <w:tcW w:w="1134" w:type="dxa"/>
            <w:shd w:val="clear" w:color="auto" w:fill="auto"/>
            <w:vAlign w:val="bottom"/>
          </w:tcPr>
          <w:p w14:paraId="0FC0A393"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tcPr>
          <w:p w14:paraId="6C5002F6"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50,000,000</w:t>
            </w:r>
          </w:p>
        </w:tc>
      </w:tr>
      <w:tr w:rsidR="00C94C59" w:rsidRPr="00C41072" w14:paraId="52FE9C8C" w14:textId="77777777" w:rsidTr="008B2A2F">
        <w:tc>
          <w:tcPr>
            <w:tcW w:w="2835" w:type="dxa"/>
            <w:shd w:val="clear" w:color="auto" w:fill="auto"/>
          </w:tcPr>
          <w:p w14:paraId="78C1E2C0" w14:textId="77777777" w:rsidR="00C94C59" w:rsidRPr="00C41072" w:rsidRDefault="00C94C59" w:rsidP="00C41072">
            <w:pPr>
              <w:ind w:left="-111"/>
              <w:jc w:val="left"/>
              <w:rPr>
                <w:rFonts w:ascii="Arial" w:eastAsia="Times New Roman" w:hAnsi="Arial" w:cs="Arial"/>
                <w:sz w:val="16"/>
                <w:szCs w:val="16"/>
              </w:rPr>
            </w:pPr>
            <w:r w:rsidRPr="00C41072">
              <w:rPr>
                <w:rFonts w:ascii="Arial" w:eastAsia="Times New Roman" w:hAnsi="Arial" w:cs="Arial"/>
                <w:sz w:val="16"/>
                <w:szCs w:val="16"/>
              </w:rPr>
              <w:t>Trade</w:t>
            </w:r>
            <w:r w:rsidR="00DF7458" w:rsidRPr="00C41072">
              <w:rPr>
                <w:rFonts w:ascii="Arial" w:eastAsia="Times New Roman" w:hAnsi="Arial" w:cs="Arial"/>
                <w:sz w:val="16"/>
                <w:szCs w:val="16"/>
              </w:rPr>
              <w:t xml:space="preserve"> and other</w:t>
            </w:r>
            <w:r w:rsidRPr="00C41072">
              <w:rPr>
                <w:rFonts w:ascii="Arial" w:eastAsia="Times New Roman" w:hAnsi="Arial" w:cs="Arial"/>
                <w:sz w:val="16"/>
                <w:szCs w:val="16"/>
              </w:rPr>
              <w:t xml:space="preserve"> payables</w:t>
            </w:r>
          </w:p>
        </w:tc>
        <w:tc>
          <w:tcPr>
            <w:tcW w:w="1134" w:type="dxa"/>
            <w:shd w:val="clear" w:color="auto" w:fill="auto"/>
          </w:tcPr>
          <w:p w14:paraId="4124EAF8" w14:textId="77777777" w:rsidR="00C94C59" w:rsidRPr="00C41072" w:rsidRDefault="00C94C59" w:rsidP="00C41072">
            <w:pPr>
              <w:ind w:right="-72"/>
              <w:jc w:val="right"/>
              <w:rPr>
                <w:rFonts w:ascii="Arial" w:eastAsia="Times New Roman" w:hAnsi="Arial" w:cs="Arial"/>
                <w:sz w:val="16"/>
                <w:szCs w:val="16"/>
                <w:cs/>
              </w:rPr>
            </w:pPr>
            <w:r w:rsidRPr="00C41072">
              <w:rPr>
                <w:rFonts w:ascii="Arial" w:eastAsia="Times New Roman" w:hAnsi="Arial" w:cs="Arial"/>
                <w:sz w:val="16"/>
                <w:szCs w:val="16"/>
              </w:rPr>
              <w:t>-</w:t>
            </w:r>
          </w:p>
        </w:tc>
        <w:tc>
          <w:tcPr>
            <w:tcW w:w="1134" w:type="dxa"/>
            <w:shd w:val="clear" w:color="auto" w:fill="auto"/>
            <w:vAlign w:val="bottom"/>
          </w:tcPr>
          <w:p w14:paraId="4056F274"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cs/>
              </w:rPr>
              <w:t>4</w:t>
            </w:r>
            <w:r w:rsidRPr="00C41072">
              <w:rPr>
                <w:rFonts w:ascii="Arial" w:eastAsia="Times New Roman" w:hAnsi="Arial" w:cs="Arial"/>
                <w:sz w:val="16"/>
                <w:szCs w:val="16"/>
              </w:rPr>
              <w:t>,</w:t>
            </w:r>
            <w:r w:rsidRPr="00C41072">
              <w:rPr>
                <w:rFonts w:ascii="Arial" w:eastAsia="Times New Roman" w:hAnsi="Arial" w:cs="Arial"/>
                <w:sz w:val="16"/>
                <w:szCs w:val="16"/>
                <w:cs/>
              </w:rPr>
              <w:t>879</w:t>
            </w:r>
          </w:p>
        </w:tc>
        <w:tc>
          <w:tcPr>
            <w:tcW w:w="1134" w:type="dxa"/>
            <w:shd w:val="clear" w:color="auto" w:fill="auto"/>
            <w:vAlign w:val="bottom"/>
          </w:tcPr>
          <w:p w14:paraId="62A0151E" w14:textId="77777777" w:rsidR="00C94C59" w:rsidRPr="00C41072" w:rsidRDefault="0022151C"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32571CF4"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cs/>
              </w:rPr>
              <w:t>4</w:t>
            </w:r>
            <w:r w:rsidRPr="00C41072">
              <w:rPr>
                <w:rFonts w:ascii="Arial" w:eastAsia="Times New Roman" w:hAnsi="Arial" w:cs="Arial"/>
                <w:sz w:val="16"/>
                <w:szCs w:val="16"/>
              </w:rPr>
              <w:t>,</w:t>
            </w:r>
            <w:r w:rsidRPr="00C41072">
              <w:rPr>
                <w:rFonts w:ascii="Arial" w:eastAsia="Times New Roman" w:hAnsi="Arial" w:cs="Arial"/>
                <w:sz w:val="16"/>
                <w:szCs w:val="16"/>
                <w:cs/>
              </w:rPr>
              <w:t>879</w:t>
            </w:r>
          </w:p>
        </w:tc>
      </w:tr>
      <w:tr w:rsidR="00C94C59" w:rsidRPr="00C41072" w14:paraId="446B76D8" w14:textId="77777777" w:rsidTr="008B2A2F">
        <w:trPr>
          <w:trHeight w:val="66"/>
        </w:trPr>
        <w:tc>
          <w:tcPr>
            <w:tcW w:w="2835" w:type="dxa"/>
            <w:shd w:val="clear" w:color="auto" w:fill="auto"/>
          </w:tcPr>
          <w:p w14:paraId="0CC893E2" w14:textId="77777777" w:rsidR="00C94C59" w:rsidRPr="00C41072" w:rsidRDefault="00C94C59" w:rsidP="00C41072">
            <w:pPr>
              <w:ind w:left="-111"/>
              <w:jc w:val="left"/>
              <w:rPr>
                <w:rFonts w:ascii="Arial" w:eastAsia="Times New Roman" w:hAnsi="Arial" w:cs="Arial"/>
                <w:sz w:val="16"/>
                <w:szCs w:val="16"/>
              </w:rPr>
            </w:pPr>
            <w:r w:rsidRPr="00C41072">
              <w:rPr>
                <w:rFonts w:ascii="Arial" w:eastAsia="Times New Roman" w:hAnsi="Arial" w:cs="Arial"/>
                <w:sz w:val="16"/>
                <w:szCs w:val="16"/>
              </w:rPr>
              <w:t>Short-term borrowing</w:t>
            </w:r>
          </w:p>
        </w:tc>
        <w:tc>
          <w:tcPr>
            <w:tcW w:w="1134" w:type="dxa"/>
            <w:shd w:val="clear" w:color="auto" w:fill="auto"/>
          </w:tcPr>
          <w:p w14:paraId="05DE0398"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313CA46E" w14:textId="77777777" w:rsidR="00C94C59" w:rsidRPr="00C41072" w:rsidRDefault="00C94C59" w:rsidP="00C41072">
            <w:pPr>
              <w:ind w:right="-72"/>
              <w:jc w:val="right"/>
              <w:rPr>
                <w:rFonts w:ascii="Arial" w:eastAsia="Times New Roman" w:hAnsi="Arial" w:cs="Arial"/>
                <w:sz w:val="16"/>
                <w:szCs w:val="20"/>
              </w:rPr>
            </w:pPr>
          </w:p>
        </w:tc>
        <w:tc>
          <w:tcPr>
            <w:tcW w:w="1134" w:type="dxa"/>
            <w:shd w:val="clear" w:color="auto" w:fill="auto"/>
            <w:vAlign w:val="bottom"/>
          </w:tcPr>
          <w:p w14:paraId="7E7CCB00"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1484C44D" w14:textId="77777777" w:rsidR="00C94C59" w:rsidRPr="00C41072" w:rsidRDefault="00C94C59" w:rsidP="00C41072">
            <w:pPr>
              <w:ind w:right="-72"/>
              <w:jc w:val="right"/>
              <w:rPr>
                <w:rFonts w:ascii="Arial" w:eastAsia="Times New Roman" w:hAnsi="Arial" w:cs="Arial"/>
                <w:sz w:val="16"/>
                <w:szCs w:val="16"/>
              </w:rPr>
            </w:pPr>
          </w:p>
        </w:tc>
      </w:tr>
      <w:tr w:rsidR="00C94C59" w:rsidRPr="00C41072" w14:paraId="59167777" w14:textId="77777777" w:rsidTr="008B2A2F">
        <w:tc>
          <w:tcPr>
            <w:tcW w:w="2835" w:type="dxa"/>
            <w:shd w:val="clear" w:color="auto" w:fill="auto"/>
          </w:tcPr>
          <w:p w14:paraId="69BB1123" w14:textId="77777777" w:rsidR="00C94C59" w:rsidRPr="00C41072" w:rsidRDefault="00C94C59"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   from third parties</w:t>
            </w:r>
          </w:p>
        </w:tc>
        <w:tc>
          <w:tcPr>
            <w:tcW w:w="1134" w:type="dxa"/>
            <w:shd w:val="clear" w:color="auto" w:fill="auto"/>
          </w:tcPr>
          <w:p w14:paraId="488D4F4B"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cs/>
              </w:rPr>
              <w:t>60</w:t>
            </w:r>
            <w:r w:rsidRPr="00C41072">
              <w:rPr>
                <w:rFonts w:ascii="Arial" w:eastAsia="Times New Roman" w:hAnsi="Arial" w:cs="Arial"/>
                <w:sz w:val="16"/>
                <w:szCs w:val="16"/>
              </w:rPr>
              <w:t>,</w:t>
            </w:r>
            <w:r w:rsidRPr="00C41072">
              <w:rPr>
                <w:rFonts w:ascii="Arial" w:eastAsia="Times New Roman" w:hAnsi="Arial" w:cs="Arial"/>
                <w:sz w:val="16"/>
                <w:szCs w:val="16"/>
                <w:cs/>
              </w:rPr>
              <w:t>000</w:t>
            </w:r>
            <w:r w:rsidRPr="00C41072">
              <w:rPr>
                <w:rFonts w:ascii="Arial" w:eastAsia="Times New Roman" w:hAnsi="Arial" w:cs="Arial"/>
                <w:sz w:val="16"/>
                <w:szCs w:val="16"/>
              </w:rPr>
              <w:t>,</w:t>
            </w:r>
            <w:r w:rsidRPr="00C41072">
              <w:rPr>
                <w:rFonts w:ascii="Arial" w:eastAsia="Times New Roman" w:hAnsi="Arial" w:cs="Arial"/>
                <w:sz w:val="16"/>
                <w:szCs w:val="16"/>
                <w:cs/>
              </w:rPr>
              <w:t>000</w:t>
            </w:r>
          </w:p>
        </w:tc>
        <w:tc>
          <w:tcPr>
            <w:tcW w:w="1134" w:type="dxa"/>
            <w:shd w:val="clear" w:color="auto" w:fill="auto"/>
            <w:vAlign w:val="bottom"/>
          </w:tcPr>
          <w:p w14:paraId="7027D971" w14:textId="77777777" w:rsidR="00C94C59" w:rsidRPr="00C41072" w:rsidRDefault="00C94C59" w:rsidP="00C41072">
            <w:pPr>
              <w:ind w:right="-72"/>
              <w:jc w:val="right"/>
              <w:rPr>
                <w:rFonts w:ascii="Arial" w:eastAsia="Times New Roman" w:hAnsi="Arial" w:cs="Arial"/>
                <w:sz w:val="16"/>
                <w:szCs w:val="20"/>
              </w:rPr>
            </w:pPr>
            <w:r w:rsidRPr="00C41072">
              <w:rPr>
                <w:rFonts w:ascii="Arial" w:eastAsia="Times New Roman" w:hAnsi="Arial" w:cs="Arial"/>
                <w:sz w:val="16"/>
                <w:szCs w:val="20"/>
              </w:rPr>
              <w:t>-</w:t>
            </w:r>
          </w:p>
        </w:tc>
        <w:tc>
          <w:tcPr>
            <w:tcW w:w="1134" w:type="dxa"/>
            <w:shd w:val="clear" w:color="auto" w:fill="auto"/>
            <w:vAlign w:val="bottom"/>
          </w:tcPr>
          <w:p w14:paraId="43CDC527"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481141CF"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60,000,000</w:t>
            </w:r>
          </w:p>
        </w:tc>
      </w:tr>
      <w:tr w:rsidR="00C94C59" w:rsidRPr="00C41072" w14:paraId="390D7BCD" w14:textId="77777777" w:rsidTr="008B2A2F">
        <w:tc>
          <w:tcPr>
            <w:tcW w:w="2835" w:type="dxa"/>
            <w:shd w:val="clear" w:color="auto" w:fill="auto"/>
          </w:tcPr>
          <w:p w14:paraId="4DF20531" w14:textId="77777777" w:rsidR="00C94C59" w:rsidRPr="00C41072" w:rsidRDefault="00C94C59" w:rsidP="00C41072">
            <w:pPr>
              <w:ind w:left="-111"/>
              <w:jc w:val="left"/>
              <w:rPr>
                <w:rFonts w:ascii="Arial" w:eastAsia="Times New Roman" w:hAnsi="Arial" w:cs="Arial"/>
                <w:sz w:val="16"/>
                <w:szCs w:val="16"/>
              </w:rPr>
            </w:pPr>
            <w:r w:rsidRPr="00C41072">
              <w:rPr>
                <w:rFonts w:ascii="Arial" w:eastAsia="Times New Roman" w:hAnsi="Arial" w:cs="Arial"/>
                <w:sz w:val="16"/>
                <w:szCs w:val="16"/>
              </w:rPr>
              <w:t>Short-term borrowings</w:t>
            </w:r>
          </w:p>
        </w:tc>
        <w:tc>
          <w:tcPr>
            <w:tcW w:w="1134" w:type="dxa"/>
            <w:shd w:val="clear" w:color="auto" w:fill="auto"/>
          </w:tcPr>
          <w:p w14:paraId="58BE1765" w14:textId="77777777" w:rsidR="00C94C59" w:rsidRPr="00C41072" w:rsidRDefault="00C94C59" w:rsidP="00C41072">
            <w:pPr>
              <w:ind w:right="-72"/>
              <w:jc w:val="right"/>
              <w:rPr>
                <w:rFonts w:ascii="Arial" w:eastAsia="Times New Roman" w:hAnsi="Arial" w:cs="Arial"/>
                <w:sz w:val="16"/>
                <w:szCs w:val="16"/>
                <w:cs/>
              </w:rPr>
            </w:pPr>
          </w:p>
        </w:tc>
        <w:tc>
          <w:tcPr>
            <w:tcW w:w="1134" w:type="dxa"/>
            <w:shd w:val="clear" w:color="auto" w:fill="auto"/>
            <w:vAlign w:val="bottom"/>
          </w:tcPr>
          <w:p w14:paraId="0F945B6E" w14:textId="77777777" w:rsidR="00C94C59" w:rsidRPr="00C41072" w:rsidRDefault="00C94C59" w:rsidP="00C41072">
            <w:pPr>
              <w:ind w:right="-72"/>
              <w:jc w:val="right"/>
              <w:rPr>
                <w:rFonts w:ascii="Arial" w:eastAsia="Times New Roman" w:hAnsi="Arial" w:cs="Arial"/>
                <w:sz w:val="16"/>
                <w:szCs w:val="20"/>
              </w:rPr>
            </w:pPr>
          </w:p>
        </w:tc>
        <w:tc>
          <w:tcPr>
            <w:tcW w:w="1134" w:type="dxa"/>
            <w:shd w:val="clear" w:color="auto" w:fill="auto"/>
            <w:vAlign w:val="bottom"/>
          </w:tcPr>
          <w:p w14:paraId="4984475A"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72B230F7" w14:textId="77777777" w:rsidR="00C94C59" w:rsidRPr="00C41072" w:rsidRDefault="00C94C59" w:rsidP="00C41072">
            <w:pPr>
              <w:ind w:right="-72"/>
              <w:jc w:val="right"/>
              <w:rPr>
                <w:rFonts w:ascii="Arial" w:eastAsia="Times New Roman" w:hAnsi="Arial" w:cs="Arial"/>
                <w:sz w:val="16"/>
                <w:szCs w:val="16"/>
              </w:rPr>
            </w:pPr>
          </w:p>
        </w:tc>
      </w:tr>
      <w:tr w:rsidR="00C94C59" w:rsidRPr="00C41072" w14:paraId="4549C4B2" w14:textId="77777777" w:rsidTr="008B2A2F">
        <w:tc>
          <w:tcPr>
            <w:tcW w:w="2835" w:type="dxa"/>
            <w:shd w:val="clear" w:color="auto" w:fill="auto"/>
          </w:tcPr>
          <w:p w14:paraId="55533BEA" w14:textId="77777777" w:rsidR="00C94C59" w:rsidRPr="00C41072" w:rsidRDefault="00C94C59" w:rsidP="00C41072">
            <w:pPr>
              <w:ind w:left="-111"/>
              <w:jc w:val="left"/>
              <w:rPr>
                <w:rFonts w:ascii="Arial" w:eastAsia="Times New Roman" w:hAnsi="Arial" w:cs="Arial"/>
                <w:sz w:val="16"/>
                <w:szCs w:val="16"/>
                <w:cs/>
              </w:rPr>
            </w:pPr>
            <w:r w:rsidRPr="00C41072">
              <w:rPr>
                <w:rFonts w:ascii="Arial" w:eastAsia="Times New Roman" w:hAnsi="Arial" w:cs="Arial"/>
                <w:sz w:val="16"/>
                <w:szCs w:val="16"/>
              </w:rPr>
              <w:t xml:space="preserve">   from related parties</w:t>
            </w:r>
          </w:p>
        </w:tc>
        <w:tc>
          <w:tcPr>
            <w:tcW w:w="1134" w:type="dxa"/>
            <w:shd w:val="clear" w:color="auto" w:fill="auto"/>
          </w:tcPr>
          <w:p w14:paraId="752E750B"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cs/>
              </w:rPr>
              <w:t>58</w:t>
            </w:r>
            <w:r w:rsidRPr="00C41072">
              <w:rPr>
                <w:rFonts w:ascii="Arial" w:eastAsia="Times New Roman" w:hAnsi="Arial" w:cs="Arial"/>
                <w:sz w:val="16"/>
                <w:szCs w:val="16"/>
              </w:rPr>
              <w:t>,</w:t>
            </w:r>
            <w:r w:rsidRPr="00C41072">
              <w:rPr>
                <w:rFonts w:ascii="Arial" w:eastAsia="Times New Roman" w:hAnsi="Arial" w:cs="Arial"/>
                <w:sz w:val="16"/>
                <w:szCs w:val="16"/>
                <w:cs/>
              </w:rPr>
              <w:t>500</w:t>
            </w:r>
            <w:r w:rsidRPr="00C41072">
              <w:rPr>
                <w:rFonts w:ascii="Arial" w:eastAsia="Times New Roman" w:hAnsi="Arial" w:cs="Arial"/>
                <w:sz w:val="16"/>
                <w:szCs w:val="16"/>
              </w:rPr>
              <w:t>,</w:t>
            </w:r>
            <w:r w:rsidRPr="00C41072">
              <w:rPr>
                <w:rFonts w:ascii="Arial" w:eastAsia="Times New Roman" w:hAnsi="Arial" w:cs="Arial"/>
                <w:sz w:val="16"/>
                <w:szCs w:val="16"/>
                <w:cs/>
              </w:rPr>
              <w:t>000</w:t>
            </w:r>
          </w:p>
        </w:tc>
        <w:tc>
          <w:tcPr>
            <w:tcW w:w="1134" w:type="dxa"/>
            <w:shd w:val="clear" w:color="auto" w:fill="auto"/>
            <w:vAlign w:val="bottom"/>
          </w:tcPr>
          <w:p w14:paraId="124D1C90"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334D73A4"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3D5A1E50"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58,500,000</w:t>
            </w:r>
          </w:p>
        </w:tc>
      </w:tr>
      <w:tr w:rsidR="00C94C59" w:rsidRPr="00C41072" w14:paraId="11F33ADF" w14:textId="77777777" w:rsidTr="008B2A2F">
        <w:tc>
          <w:tcPr>
            <w:tcW w:w="2835" w:type="dxa"/>
            <w:shd w:val="clear" w:color="auto" w:fill="auto"/>
          </w:tcPr>
          <w:p w14:paraId="3A0BAE24" w14:textId="77777777" w:rsidR="00C94C59" w:rsidRPr="00C41072" w:rsidRDefault="00C94C59" w:rsidP="00C41072">
            <w:pPr>
              <w:ind w:left="-111"/>
              <w:jc w:val="left"/>
              <w:rPr>
                <w:rFonts w:ascii="Arial" w:eastAsia="Times New Roman" w:hAnsi="Arial" w:cs="Arial"/>
                <w:sz w:val="16"/>
                <w:szCs w:val="16"/>
              </w:rPr>
            </w:pPr>
            <w:r w:rsidRPr="00C41072">
              <w:rPr>
                <w:rFonts w:ascii="Arial" w:eastAsia="Times New Roman" w:hAnsi="Arial" w:cs="Arial"/>
                <w:sz w:val="16"/>
                <w:szCs w:val="16"/>
              </w:rPr>
              <w:t>Financial lease liabilities</w:t>
            </w:r>
          </w:p>
        </w:tc>
        <w:tc>
          <w:tcPr>
            <w:tcW w:w="1134" w:type="dxa"/>
            <w:shd w:val="clear" w:color="auto" w:fill="auto"/>
          </w:tcPr>
          <w:p w14:paraId="6D246DDF"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2997F934"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702,710</w:t>
            </w:r>
          </w:p>
        </w:tc>
        <w:tc>
          <w:tcPr>
            <w:tcW w:w="1134" w:type="dxa"/>
            <w:shd w:val="clear" w:color="auto" w:fill="auto"/>
            <w:vAlign w:val="bottom"/>
          </w:tcPr>
          <w:p w14:paraId="463FF6AA"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2,106,612</w:t>
            </w:r>
          </w:p>
        </w:tc>
        <w:tc>
          <w:tcPr>
            <w:tcW w:w="1134" w:type="dxa"/>
            <w:shd w:val="clear" w:color="auto" w:fill="auto"/>
            <w:vAlign w:val="bottom"/>
          </w:tcPr>
          <w:p w14:paraId="1EE6A922" w14:textId="77777777" w:rsidR="00C94C59" w:rsidRPr="00C41072" w:rsidRDefault="00C94C59" w:rsidP="00C41072">
            <w:pPr>
              <w:ind w:right="-72"/>
              <w:jc w:val="right"/>
              <w:rPr>
                <w:rFonts w:ascii="Arial" w:eastAsia="Times New Roman" w:hAnsi="Arial" w:cs="Arial"/>
                <w:sz w:val="16"/>
                <w:szCs w:val="16"/>
              </w:rPr>
            </w:pPr>
            <w:r w:rsidRPr="00C41072">
              <w:rPr>
                <w:rFonts w:ascii="Arial" w:eastAsia="Times New Roman" w:hAnsi="Arial" w:cs="Arial"/>
                <w:sz w:val="16"/>
                <w:szCs w:val="16"/>
              </w:rPr>
              <w:t>2,809,322</w:t>
            </w:r>
          </w:p>
        </w:tc>
      </w:tr>
      <w:tr w:rsidR="00C94C59" w:rsidRPr="00C41072" w14:paraId="3F3FA1A5" w14:textId="77777777" w:rsidTr="008B2A2F">
        <w:tc>
          <w:tcPr>
            <w:tcW w:w="2835" w:type="dxa"/>
            <w:shd w:val="clear" w:color="auto" w:fill="auto"/>
          </w:tcPr>
          <w:p w14:paraId="3B26355C" w14:textId="77777777" w:rsidR="00C94C59" w:rsidRPr="00C41072" w:rsidRDefault="00C94C59"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Long-term loans </w:t>
            </w:r>
          </w:p>
        </w:tc>
        <w:tc>
          <w:tcPr>
            <w:tcW w:w="1134" w:type="dxa"/>
            <w:shd w:val="clear" w:color="auto" w:fill="auto"/>
          </w:tcPr>
          <w:p w14:paraId="43D9D4AD"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16C0CAEA"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7D353338" w14:textId="77777777" w:rsidR="00C94C59" w:rsidRPr="00C41072" w:rsidRDefault="00C94C59" w:rsidP="00C41072">
            <w:pPr>
              <w:ind w:right="-72"/>
              <w:jc w:val="right"/>
              <w:rPr>
                <w:rFonts w:ascii="Arial" w:eastAsia="Times New Roman" w:hAnsi="Arial" w:cs="Arial"/>
                <w:sz w:val="16"/>
                <w:szCs w:val="16"/>
              </w:rPr>
            </w:pPr>
          </w:p>
        </w:tc>
        <w:tc>
          <w:tcPr>
            <w:tcW w:w="1134" w:type="dxa"/>
            <w:shd w:val="clear" w:color="auto" w:fill="auto"/>
            <w:vAlign w:val="bottom"/>
          </w:tcPr>
          <w:p w14:paraId="7CFADEBB" w14:textId="77777777" w:rsidR="00C94C59" w:rsidRPr="00C41072" w:rsidRDefault="00C94C59" w:rsidP="00C41072">
            <w:pPr>
              <w:ind w:right="-72"/>
              <w:jc w:val="right"/>
              <w:rPr>
                <w:rFonts w:ascii="Arial" w:eastAsia="Times New Roman" w:hAnsi="Arial" w:cs="Arial"/>
                <w:sz w:val="16"/>
                <w:szCs w:val="16"/>
              </w:rPr>
            </w:pPr>
          </w:p>
        </w:tc>
      </w:tr>
      <w:tr w:rsidR="00C94C59" w:rsidRPr="00C41072" w14:paraId="602374F2" w14:textId="77777777" w:rsidTr="008B2A2F">
        <w:tc>
          <w:tcPr>
            <w:tcW w:w="2835" w:type="dxa"/>
            <w:shd w:val="clear" w:color="auto" w:fill="auto"/>
            <w:vAlign w:val="bottom"/>
          </w:tcPr>
          <w:p w14:paraId="07291E92" w14:textId="77777777" w:rsidR="00C94C59" w:rsidRPr="00C41072" w:rsidRDefault="00C94C59" w:rsidP="00C41072">
            <w:pPr>
              <w:ind w:left="-111"/>
              <w:jc w:val="left"/>
              <w:rPr>
                <w:rFonts w:ascii="Arial" w:eastAsia="Times New Roman" w:hAnsi="Arial" w:cs="Arial"/>
                <w:sz w:val="16"/>
                <w:szCs w:val="16"/>
              </w:rPr>
            </w:pPr>
            <w:r w:rsidRPr="00C41072">
              <w:rPr>
                <w:rFonts w:ascii="Arial" w:eastAsia="Times New Roman" w:hAnsi="Arial" w:cs="Arial"/>
                <w:sz w:val="16"/>
                <w:szCs w:val="16"/>
              </w:rPr>
              <w:t xml:space="preserve">   from financial institutions</w:t>
            </w:r>
          </w:p>
        </w:tc>
        <w:tc>
          <w:tcPr>
            <w:tcW w:w="1134" w:type="dxa"/>
            <w:shd w:val="clear" w:color="auto" w:fill="auto"/>
            <w:vAlign w:val="bottom"/>
          </w:tcPr>
          <w:p w14:paraId="4F868288" w14:textId="77777777" w:rsidR="00C94C59" w:rsidRPr="00C41072" w:rsidRDefault="00C94C59"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764A7DC9" w14:textId="77777777" w:rsidR="00C94C59" w:rsidRPr="00C41072" w:rsidRDefault="00C94C59"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116,878,127</w:t>
            </w:r>
          </w:p>
        </w:tc>
        <w:tc>
          <w:tcPr>
            <w:tcW w:w="1134" w:type="dxa"/>
            <w:shd w:val="clear" w:color="auto" w:fill="auto"/>
            <w:vAlign w:val="bottom"/>
          </w:tcPr>
          <w:p w14:paraId="22C874D1" w14:textId="77777777" w:rsidR="00C94C59" w:rsidRPr="00C41072" w:rsidRDefault="00C94C59"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188,953,413</w:t>
            </w:r>
          </w:p>
        </w:tc>
        <w:tc>
          <w:tcPr>
            <w:tcW w:w="1134" w:type="dxa"/>
            <w:shd w:val="clear" w:color="auto" w:fill="auto"/>
            <w:vAlign w:val="bottom"/>
          </w:tcPr>
          <w:p w14:paraId="7F3645DF" w14:textId="77777777" w:rsidR="00C94C59" w:rsidRPr="00C41072" w:rsidRDefault="00C94C59" w:rsidP="00C41072">
            <w:pPr>
              <w:pBdr>
                <w:bottom w:val="sing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305,831,540</w:t>
            </w:r>
          </w:p>
        </w:tc>
      </w:tr>
      <w:tr w:rsidR="00C94C59" w:rsidRPr="00C41072" w14:paraId="1D001158" w14:textId="77777777" w:rsidTr="008B2A2F">
        <w:tc>
          <w:tcPr>
            <w:tcW w:w="2835" w:type="dxa"/>
            <w:shd w:val="clear" w:color="auto" w:fill="auto"/>
          </w:tcPr>
          <w:p w14:paraId="4B4A4859" w14:textId="77777777" w:rsidR="00C94C59" w:rsidRPr="00C41072" w:rsidRDefault="00C94C59" w:rsidP="00C41072">
            <w:pPr>
              <w:ind w:left="-111"/>
              <w:jc w:val="left"/>
              <w:rPr>
                <w:rFonts w:ascii="Arial" w:eastAsia="Times New Roman" w:hAnsi="Arial" w:cs="Arial"/>
                <w:sz w:val="12"/>
                <w:szCs w:val="12"/>
              </w:rPr>
            </w:pPr>
          </w:p>
        </w:tc>
        <w:tc>
          <w:tcPr>
            <w:tcW w:w="1134" w:type="dxa"/>
            <w:shd w:val="clear" w:color="auto" w:fill="auto"/>
          </w:tcPr>
          <w:p w14:paraId="7BC64F67" w14:textId="77777777" w:rsidR="00C94C59" w:rsidRPr="00C41072" w:rsidRDefault="00C94C59" w:rsidP="00C41072">
            <w:pPr>
              <w:ind w:right="-72"/>
              <w:jc w:val="right"/>
              <w:rPr>
                <w:rFonts w:ascii="Arial" w:eastAsia="Times New Roman" w:hAnsi="Arial" w:cs="Arial"/>
                <w:sz w:val="12"/>
                <w:szCs w:val="12"/>
              </w:rPr>
            </w:pPr>
          </w:p>
        </w:tc>
        <w:tc>
          <w:tcPr>
            <w:tcW w:w="1134" w:type="dxa"/>
            <w:shd w:val="clear" w:color="auto" w:fill="auto"/>
            <w:vAlign w:val="bottom"/>
          </w:tcPr>
          <w:p w14:paraId="01E110CB" w14:textId="77777777" w:rsidR="00C94C59" w:rsidRPr="00C41072" w:rsidRDefault="00C94C59" w:rsidP="00C41072">
            <w:pPr>
              <w:ind w:right="-72"/>
              <w:jc w:val="right"/>
              <w:rPr>
                <w:rFonts w:ascii="Arial" w:eastAsia="Times New Roman" w:hAnsi="Arial" w:cs="Arial"/>
                <w:sz w:val="12"/>
                <w:szCs w:val="12"/>
              </w:rPr>
            </w:pPr>
          </w:p>
        </w:tc>
        <w:tc>
          <w:tcPr>
            <w:tcW w:w="1134" w:type="dxa"/>
            <w:shd w:val="clear" w:color="auto" w:fill="auto"/>
            <w:vAlign w:val="bottom"/>
          </w:tcPr>
          <w:p w14:paraId="324DDE4A" w14:textId="77777777" w:rsidR="00C94C59" w:rsidRPr="00C41072" w:rsidRDefault="00C94C59" w:rsidP="00C41072">
            <w:pPr>
              <w:ind w:right="-72"/>
              <w:jc w:val="right"/>
              <w:rPr>
                <w:rFonts w:ascii="Arial" w:eastAsia="Times New Roman" w:hAnsi="Arial" w:cs="Arial"/>
                <w:sz w:val="12"/>
                <w:szCs w:val="12"/>
              </w:rPr>
            </w:pPr>
          </w:p>
        </w:tc>
        <w:tc>
          <w:tcPr>
            <w:tcW w:w="1134" w:type="dxa"/>
            <w:shd w:val="clear" w:color="auto" w:fill="auto"/>
            <w:vAlign w:val="bottom"/>
          </w:tcPr>
          <w:p w14:paraId="70558C9B" w14:textId="77777777" w:rsidR="00C94C59" w:rsidRPr="00C41072" w:rsidRDefault="00C94C59" w:rsidP="00C41072">
            <w:pPr>
              <w:ind w:right="-72"/>
              <w:jc w:val="right"/>
              <w:rPr>
                <w:rFonts w:ascii="Arial" w:eastAsia="Times New Roman" w:hAnsi="Arial" w:cs="Arial"/>
                <w:sz w:val="12"/>
                <w:szCs w:val="12"/>
              </w:rPr>
            </w:pPr>
          </w:p>
        </w:tc>
      </w:tr>
      <w:tr w:rsidR="00C94C59" w:rsidRPr="00C41072" w14:paraId="0D636646" w14:textId="77777777" w:rsidTr="008B2A2F">
        <w:tc>
          <w:tcPr>
            <w:tcW w:w="2835" w:type="dxa"/>
            <w:shd w:val="clear" w:color="auto" w:fill="auto"/>
          </w:tcPr>
          <w:p w14:paraId="26A61A56" w14:textId="77777777" w:rsidR="00C94C59" w:rsidRPr="00C41072" w:rsidRDefault="00C94C59"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Total</w:t>
            </w:r>
          </w:p>
        </w:tc>
        <w:tc>
          <w:tcPr>
            <w:tcW w:w="1134" w:type="dxa"/>
            <w:shd w:val="clear" w:color="auto" w:fill="auto"/>
          </w:tcPr>
          <w:p w14:paraId="4D4D2604" w14:textId="77777777" w:rsidR="00C94C59" w:rsidRPr="00C41072" w:rsidRDefault="00C94C59"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118,500,000</w:t>
            </w:r>
          </w:p>
        </w:tc>
        <w:tc>
          <w:tcPr>
            <w:tcW w:w="1134" w:type="dxa"/>
            <w:shd w:val="clear" w:color="auto" w:fill="auto"/>
            <w:vAlign w:val="bottom"/>
          </w:tcPr>
          <w:p w14:paraId="23B839F4" w14:textId="77777777" w:rsidR="00C94C59" w:rsidRPr="00C41072" w:rsidRDefault="00C94C59"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195,695,448</w:t>
            </w:r>
          </w:p>
        </w:tc>
        <w:tc>
          <w:tcPr>
            <w:tcW w:w="1134" w:type="dxa"/>
            <w:shd w:val="clear" w:color="auto" w:fill="auto"/>
            <w:vAlign w:val="bottom"/>
          </w:tcPr>
          <w:p w14:paraId="6D93F897" w14:textId="77777777" w:rsidR="00C94C59" w:rsidRPr="00C41072" w:rsidRDefault="00C94C59" w:rsidP="00C41072">
            <w:pPr>
              <w:pBdr>
                <w:bottom w:val="doub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191,060,025</w:t>
            </w:r>
          </w:p>
        </w:tc>
        <w:tc>
          <w:tcPr>
            <w:tcW w:w="1134" w:type="dxa"/>
            <w:shd w:val="clear" w:color="auto" w:fill="auto"/>
            <w:vAlign w:val="bottom"/>
          </w:tcPr>
          <w:p w14:paraId="60B4A679" w14:textId="77777777" w:rsidR="00C94C59" w:rsidRPr="00C41072" w:rsidRDefault="00C94C59" w:rsidP="00C41072">
            <w:pPr>
              <w:pBdr>
                <w:bottom w:val="double" w:sz="4" w:space="1" w:color="auto"/>
              </w:pBdr>
              <w:ind w:right="-72"/>
              <w:jc w:val="right"/>
              <w:rPr>
                <w:rFonts w:ascii="Arial" w:eastAsia="Times New Roman" w:hAnsi="Arial" w:cs="Arial"/>
                <w:b/>
                <w:bCs/>
                <w:sz w:val="16"/>
                <w:szCs w:val="16"/>
                <w:cs/>
              </w:rPr>
            </w:pPr>
            <w:r w:rsidRPr="00C41072">
              <w:rPr>
                <w:rFonts w:ascii="Arial" w:eastAsia="Times New Roman" w:hAnsi="Arial" w:cs="Arial"/>
                <w:b/>
                <w:bCs/>
                <w:sz w:val="16"/>
                <w:szCs w:val="16"/>
              </w:rPr>
              <w:t>505,255,473</w:t>
            </w:r>
          </w:p>
        </w:tc>
      </w:tr>
    </w:tbl>
    <w:p w14:paraId="395737A3" w14:textId="77777777" w:rsidR="00DE5CC1" w:rsidRPr="00C41072" w:rsidRDefault="00DE5CC1" w:rsidP="00C41072">
      <w:pPr>
        <w:ind w:left="540"/>
        <w:rPr>
          <w:rFonts w:ascii="Arial" w:hAnsi="Arial" w:cs="Arial"/>
          <w:sz w:val="18"/>
          <w:szCs w:val="18"/>
        </w:rPr>
      </w:pPr>
    </w:p>
    <w:p w14:paraId="61FE487F" w14:textId="77777777" w:rsidR="00DE5CC1" w:rsidRPr="00C41072" w:rsidRDefault="00DE5CC1" w:rsidP="00C41072">
      <w:pPr>
        <w:rPr>
          <w:rFonts w:ascii="Arial" w:eastAsia="Times New Roman" w:hAnsi="Arial" w:cs="Arial"/>
          <w:sz w:val="18"/>
          <w:szCs w:val="18"/>
        </w:rPr>
      </w:pPr>
      <w:r w:rsidRPr="00C41072">
        <w:rPr>
          <w:rFonts w:ascii="Arial" w:hAnsi="Arial" w:cs="Arial"/>
          <w:sz w:val="18"/>
          <w:szCs w:val="18"/>
        </w:rPr>
        <w:br w:type="page"/>
      </w:r>
    </w:p>
    <w:p w14:paraId="733019A2" w14:textId="77777777" w:rsidR="00DE5CC1" w:rsidRPr="00C41072" w:rsidRDefault="00DE5CC1" w:rsidP="00C41072">
      <w:pPr>
        <w:tabs>
          <w:tab w:val="left" w:pos="540"/>
        </w:tabs>
        <w:suppressAutoHyphens/>
        <w:ind w:left="540" w:hanging="540"/>
        <w:rPr>
          <w:rFonts w:ascii="Arial" w:hAnsi="Arial" w:cs="Arial"/>
          <w:b/>
          <w:bCs/>
          <w:sz w:val="18"/>
          <w:szCs w:val="18"/>
        </w:rPr>
      </w:pPr>
      <w:r w:rsidRPr="00C41072">
        <w:rPr>
          <w:rFonts w:ascii="Arial" w:hAnsi="Arial" w:cs="Arial"/>
          <w:b/>
          <w:bCs/>
          <w:sz w:val="18"/>
          <w:szCs w:val="18"/>
          <w:lang w:val="en-US"/>
        </w:rPr>
        <w:t>7</w:t>
      </w:r>
      <w:r w:rsidRPr="00C41072">
        <w:rPr>
          <w:rFonts w:ascii="Arial" w:hAnsi="Arial" w:cs="Arial"/>
          <w:b/>
          <w:bCs/>
          <w:sz w:val="18"/>
          <w:szCs w:val="18"/>
          <w:lang w:val="en-US"/>
        </w:rPr>
        <w:tab/>
      </w:r>
      <w:r w:rsidRPr="00C41072">
        <w:rPr>
          <w:rFonts w:ascii="Arial" w:hAnsi="Arial" w:cs="Arial"/>
          <w:b/>
          <w:bCs/>
          <w:sz w:val="18"/>
          <w:szCs w:val="18"/>
        </w:rPr>
        <w:t>Financial risk management</w:t>
      </w:r>
      <w:r w:rsidRPr="00C41072">
        <w:rPr>
          <w:rFonts w:ascii="Arial" w:hAnsi="Arial" w:cs="Arial"/>
          <w:sz w:val="18"/>
          <w:szCs w:val="18"/>
        </w:rPr>
        <w:t xml:space="preserve"> (Cont’d)</w:t>
      </w:r>
    </w:p>
    <w:p w14:paraId="17545277" w14:textId="77777777" w:rsidR="00DE5CC1" w:rsidRPr="00C41072" w:rsidRDefault="00DE5CC1" w:rsidP="00C41072">
      <w:pPr>
        <w:rPr>
          <w:rFonts w:ascii="Arial" w:hAnsi="Arial" w:cs="Arial"/>
          <w:sz w:val="18"/>
          <w:szCs w:val="18"/>
        </w:rPr>
      </w:pPr>
    </w:p>
    <w:p w14:paraId="18EC6764" w14:textId="77777777" w:rsidR="00DE5CC1" w:rsidRPr="00C41072" w:rsidRDefault="00DE5CC1" w:rsidP="00C41072">
      <w:pPr>
        <w:rPr>
          <w:rFonts w:ascii="Arial" w:hAnsi="Arial" w:cs="Arial"/>
          <w:sz w:val="18"/>
          <w:szCs w:val="18"/>
        </w:rPr>
      </w:pPr>
    </w:p>
    <w:p w14:paraId="404717BB" w14:textId="77777777" w:rsidR="00DE5CC1" w:rsidRPr="00C41072" w:rsidRDefault="00DE5CC1" w:rsidP="00C41072">
      <w:pPr>
        <w:ind w:left="1080" w:hanging="540"/>
        <w:rPr>
          <w:rFonts w:ascii="Arial" w:hAnsi="Arial" w:cs="Arial"/>
          <w:b/>
          <w:bCs/>
          <w:sz w:val="18"/>
          <w:szCs w:val="18"/>
        </w:rPr>
      </w:pPr>
      <w:r w:rsidRPr="00C41072">
        <w:rPr>
          <w:rFonts w:ascii="Arial" w:hAnsi="Arial" w:cs="Arial"/>
          <w:b/>
          <w:bCs/>
          <w:sz w:val="18"/>
          <w:szCs w:val="18"/>
        </w:rPr>
        <w:t>7.1</w:t>
      </w:r>
      <w:r w:rsidRPr="00C41072">
        <w:rPr>
          <w:rFonts w:ascii="Arial" w:hAnsi="Arial" w:cs="Arial"/>
          <w:b/>
          <w:bCs/>
          <w:sz w:val="18"/>
          <w:szCs w:val="18"/>
        </w:rPr>
        <w:tab/>
        <w:t xml:space="preserve">Financial risk factors </w:t>
      </w:r>
      <w:r w:rsidRPr="00C41072">
        <w:rPr>
          <w:rFonts w:ascii="Arial" w:hAnsi="Arial" w:cs="Arial"/>
          <w:sz w:val="18"/>
          <w:szCs w:val="18"/>
        </w:rPr>
        <w:t>(Cont’d)</w:t>
      </w:r>
    </w:p>
    <w:p w14:paraId="026647D0" w14:textId="77777777" w:rsidR="00DE5CC1" w:rsidRPr="00C41072" w:rsidRDefault="00DE5CC1" w:rsidP="00C41072">
      <w:pPr>
        <w:suppressAutoHyphens/>
        <w:ind w:left="1620"/>
        <w:rPr>
          <w:rFonts w:ascii="Arial" w:hAnsi="Arial" w:cs="Arial"/>
          <w:sz w:val="18"/>
          <w:szCs w:val="18"/>
        </w:rPr>
      </w:pPr>
    </w:p>
    <w:p w14:paraId="28DDB91A" w14:textId="77777777" w:rsidR="00DE5CC1" w:rsidRPr="00C41072" w:rsidRDefault="00DE5CC1" w:rsidP="00C41072">
      <w:pPr>
        <w:tabs>
          <w:tab w:val="left" w:pos="1620"/>
        </w:tabs>
        <w:ind w:left="1080"/>
        <w:rPr>
          <w:rFonts w:ascii="Arial" w:hAnsi="Arial" w:cs="Arial"/>
          <w:sz w:val="18"/>
          <w:szCs w:val="18"/>
        </w:rPr>
      </w:pPr>
      <w:r w:rsidRPr="00C41072">
        <w:rPr>
          <w:rFonts w:ascii="Arial" w:hAnsi="Arial" w:cs="Arial"/>
          <w:b/>
          <w:bCs/>
          <w:sz w:val="18"/>
          <w:szCs w:val="18"/>
        </w:rPr>
        <w:t>7.1.3</w:t>
      </w:r>
      <w:r w:rsidRPr="00C41072">
        <w:rPr>
          <w:rFonts w:ascii="Arial" w:hAnsi="Arial" w:cs="Arial"/>
          <w:b/>
          <w:bCs/>
          <w:sz w:val="18"/>
          <w:szCs w:val="18"/>
        </w:rPr>
        <w:tab/>
        <w:t xml:space="preserve">Liquidity risk </w:t>
      </w:r>
      <w:r w:rsidRPr="00C41072">
        <w:rPr>
          <w:rFonts w:ascii="Arial" w:hAnsi="Arial" w:cs="Arial"/>
          <w:sz w:val="18"/>
          <w:szCs w:val="18"/>
        </w:rPr>
        <w:t>(Cont’d)</w:t>
      </w:r>
    </w:p>
    <w:p w14:paraId="5D12D950" w14:textId="77777777" w:rsidR="00DE5CC1" w:rsidRPr="00C41072" w:rsidRDefault="00DE5CC1" w:rsidP="00C41072">
      <w:pPr>
        <w:suppressAutoHyphens/>
        <w:ind w:left="1620"/>
        <w:rPr>
          <w:rFonts w:ascii="Arial" w:hAnsi="Arial" w:cs="Arial"/>
          <w:spacing w:val="-2"/>
          <w:sz w:val="18"/>
          <w:szCs w:val="18"/>
        </w:rPr>
      </w:pPr>
    </w:p>
    <w:p w14:paraId="3727ABC1" w14:textId="77777777" w:rsidR="008B2A2F" w:rsidRPr="00C41072" w:rsidRDefault="008B2A2F" w:rsidP="00C41072">
      <w:pPr>
        <w:keepNext/>
        <w:keepLines/>
        <w:ind w:left="2160" w:hanging="540"/>
        <w:jc w:val="left"/>
        <w:outlineLvl w:val="3"/>
        <w:rPr>
          <w:rFonts w:ascii="Arial" w:eastAsia="Arial" w:hAnsi="Arial" w:cs="Arial"/>
          <w:b/>
          <w:sz w:val="18"/>
          <w:szCs w:val="18"/>
          <w:lang w:val="en-US" w:eastAsia="en-GB"/>
        </w:rPr>
      </w:pPr>
      <w:r w:rsidRPr="00C41072">
        <w:rPr>
          <w:rFonts w:ascii="Arial" w:eastAsia="Arial" w:hAnsi="Arial" w:cs="Arial"/>
          <w:b/>
          <w:sz w:val="18"/>
          <w:szCs w:val="18"/>
          <w:lang w:val="en-US" w:eastAsia="en-GB"/>
        </w:rPr>
        <w:t>c)</w:t>
      </w:r>
      <w:r w:rsidRPr="00C41072">
        <w:rPr>
          <w:rFonts w:ascii="Arial" w:eastAsia="Arial" w:hAnsi="Arial" w:cs="Arial"/>
          <w:b/>
          <w:sz w:val="18"/>
          <w:szCs w:val="18"/>
          <w:lang w:val="en-US" w:eastAsia="en-GB"/>
        </w:rPr>
        <w:tab/>
        <w:t>Maturity of financial guarantee</w:t>
      </w:r>
    </w:p>
    <w:p w14:paraId="07F4CEDA" w14:textId="77777777" w:rsidR="008B2A2F" w:rsidRPr="00C41072" w:rsidRDefault="008B2A2F" w:rsidP="00C41072">
      <w:pPr>
        <w:keepNext/>
        <w:keepLines/>
        <w:ind w:left="2160" w:hanging="540"/>
        <w:jc w:val="left"/>
        <w:outlineLvl w:val="3"/>
        <w:rPr>
          <w:rFonts w:ascii="Arial" w:eastAsia="Arial" w:hAnsi="Arial" w:cs="Arial"/>
          <w:b/>
          <w:sz w:val="18"/>
          <w:szCs w:val="18"/>
          <w:lang w:val="en-US" w:eastAsia="en-GB"/>
        </w:rPr>
      </w:pPr>
    </w:p>
    <w:tbl>
      <w:tblPr>
        <w:tblW w:w="7344" w:type="dxa"/>
        <w:tblInd w:w="2235" w:type="dxa"/>
        <w:tblLayout w:type="fixed"/>
        <w:tblLook w:val="04A0" w:firstRow="1" w:lastRow="0" w:firstColumn="1" w:lastColumn="0" w:noHBand="0" w:noVBand="1"/>
      </w:tblPr>
      <w:tblGrid>
        <w:gridCol w:w="2808"/>
        <w:gridCol w:w="1134"/>
        <w:gridCol w:w="1134"/>
        <w:gridCol w:w="1134"/>
        <w:gridCol w:w="1134"/>
      </w:tblGrid>
      <w:tr w:rsidR="008B2A2F" w:rsidRPr="00C41072" w14:paraId="28FFE88D" w14:textId="77777777" w:rsidTr="00514ABD">
        <w:tc>
          <w:tcPr>
            <w:tcW w:w="2808" w:type="dxa"/>
            <w:shd w:val="clear" w:color="auto" w:fill="auto"/>
          </w:tcPr>
          <w:p w14:paraId="55B03C76" w14:textId="77777777" w:rsidR="008B2A2F" w:rsidRPr="00C41072" w:rsidRDefault="008B2A2F" w:rsidP="00C41072">
            <w:pPr>
              <w:ind w:left="-111"/>
              <w:jc w:val="left"/>
              <w:rPr>
                <w:rFonts w:ascii="Arial" w:eastAsia="Times New Roman" w:hAnsi="Arial" w:cs="Arial"/>
                <w:b/>
                <w:bCs/>
                <w:sz w:val="16"/>
                <w:szCs w:val="16"/>
              </w:rPr>
            </w:pPr>
          </w:p>
        </w:tc>
        <w:tc>
          <w:tcPr>
            <w:tcW w:w="4536" w:type="dxa"/>
            <w:gridSpan w:val="4"/>
          </w:tcPr>
          <w:p w14:paraId="650C6EB4" w14:textId="77777777" w:rsidR="008B2A2F" w:rsidRPr="00C41072" w:rsidRDefault="008B2A2F" w:rsidP="00C41072">
            <w:pPr>
              <w:pBdr>
                <w:bottom w:val="single" w:sz="4" w:space="1" w:color="auto"/>
              </w:pBdr>
              <w:ind w:right="-72"/>
              <w:jc w:val="center"/>
              <w:rPr>
                <w:rFonts w:ascii="Arial" w:eastAsia="Times New Roman" w:hAnsi="Arial" w:cs="Arial"/>
                <w:b/>
                <w:bCs/>
                <w:sz w:val="16"/>
                <w:szCs w:val="16"/>
              </w:rPr>
            </w:pPr>
            <w:r w:rsidRPr="00C41072">
              <w:rPr>
                <w:rFonts w:ascii="Arial" w:eastAsia="Times New Roman" w:hAnsi="Arial" w:cs="Arial"/>
                <w:b/>
                <w:bCs/>
                <w:sz w:val="16"/>
                <w:szCs w:val="16"/>
              </w:rPr>
              <w:t>Separate financial statements</w:t>
            </w:r>
          </w:p>
        </w:tc>
      </w:tr>
      <w:tr w:rsidR="008B2A2F" w:rsidRPr="00C41072" w14:paraId="02FB696D" w14:textId="77777777" w:rsidTr="00514ABD">
        <w:tc>
          <w:tcPr>
            <w:tcW w:w="2808" w:type="dxa"/>
            <w:shd w:val="clear" w:color="auto" w:fill="auto"/>
            <w:vAlign w:val="bottom"/>
          </w:tcPr>
          <w:p w14:paraId="7C89380B" w14:textId="77777777" w:rsidR="008B2A2F" w:rsidRPr="00C41072" w:rsidRDefault="008B2A2F" w:rsidP="00C41072">
            <w:pPr>
              <w:ind w:left="-111"/>
              <w:jc w:val="left"/>
              <w:rPr>
                <w:rFonts w:ascii="Arial" w:eastAsia="Times New Roman" w:hAnsi="Arial" w:cs="Arial"/>
                <w:b/>
                <w:bCs/>
                <w:sz w:val="16"/>
                <w:szCs w:val="16"/>
              </w:rPr>
            </w:pPr>
            <w:r w:rsidRPr="00C41072">
              <w:rPr>
                <w:rFonts w:ascii="Arial" w:eastAsia="Arial" w:hAnsi="Arial" w:cs="Arial"/>
                <w:b/>
                <w:sz w:val="18"/>
                <w:szCs w:val="18"/>
                <w:lang w:val="en-US" w:eastAsia="en-GB"/>
              </w:rPr>
              <w:t>Maturity of financial guarantee</w:t>
            </w:r>
          </w:p>
        </w:tc>
        <w:tc>
          <w:tcPr>
            <w:tcW w:w="1134" w:type="dxa"/>
          </w:tcPr>
          <w:p w14:paraId="3738017F"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p>
          <w:p w14:paraId="7A9E3695"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On demand</w:t>
            </w:r>
          </w:p>
          <w:p w14:paraId="22A0DCFB"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 Baht</w:t>
            </w:r>
          </w:p>
        </w:tc>
        <w:tc>
          <w:tcPr>
            <w:tcW w:w="1134" w:type="dxa"/>
            <w:shd w:val="clear" w:color="auto" w:fill="auto"/>
            <w:vAlign w:val="bottom"/>
          </w:tcPr>
          <w:p w14:paraId="104A3D90"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Within </w:t>
            </w:r>
          </w:p>
          <w:p w14:paraId="0B286F85"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year</w:t>
            </w:r>
          </w:p>
          <w:p w14:paraId="294AE941"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134" w:type="dxa"/>
            <w:shd w:val="clear" w:color="auto" w:fill="auto"/>
            <w:vAlign w:val="bottom"/>
          </w:tcPr>
          <w:p w14:paraId="39E33556"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1 - 5 years</w:t>
            </w:r>
          </w:p>
          <w:p w14:paraId="5C81EC19"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134" w:type="dxa"/>
            <w:vAlign w:val="bottom"/>
          </w:tcPr>
          <w:p w14:paraId="7F4B5C56"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Total</w:t>
            </w:r>
          </w:p>
          <w:p w14:paraId="0922469B"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r>
      <w:tr w:rsidR="008B2A2F" w:rsidRPr="00C41072" w14:paraId="205302E0" w14:textId="77777777" w:rsidTr="00514ABD">
        <w:tc>
          <w:tcPr>
            <w:tcW w:w="2808" w:type="dxa"/>
            <w:shd w:val="clear" w:color="auto" w:fill="auto"/>
          </w:tcPr>
          <w:p w14:paraId="02082828" w14:textId="77777777" w:rsidR="008B2A2F" w:rsidRPr="00C41072" w:rsidRDefault="008B2A2F" w:rsidP="00C41072">
            <w:pPr>
              <w:ind w:left="-111"/>
              <w:jc w:val="left"/>
              <w:rPr>
                <w:rFonts w:ascii="Arial" w:eastAsia="Times New Roman" w:hAnsi="Arial" w:cs="Arial"/>
                <w:sz w:val="12"/>
                <w:szCs w:val="12"/>
              </w:rPr>
            </w:pPr>
          </w:p>
        </w:tc>
        <w:tc>
          <w:tcPr>
            <w:tcW w:w="1134" w:type="dxa"/>
            <w:shd w:val="clear" w:color="auto" w:fill="auto"/>
          </w:tcPr>
          <w:p w14:paraId="0DF94ACC" w14:textId="77777777" w:rsidR="008B2A2F" w:rsidRPr="00C41072" w:rsidRDefault="008B2A2F" w:rsidP="00C41072">
            <w:pPr>
              <w:ind w:right="-72"/>
              <w:jc w:val="right"/>
              <w:rPr>
                <w:rFonts w:ascii="Arial" w:eastAsia="Times New Roman" w:hAnsi="Arial" w:cs="Arial"/>
                <w:sz w:val="12"/>
                <w:szCs w:val="12"/>
              </w:rPr>
            </w:pPr>
          </w:p>
        </w:tc>
        <w:tc>
          <w:tcPr>
            <w:tcW w:w="1134" w:type="dxa"/>
            <w:shd w:val="clear" w:color="auto" w:fill="auto"/>
            <w:vAlign w:val="bottom"/>
          </w:tcPr>
          <w:p w14:paraId="2FB72A6E" w14:textId="77777777" w:rsidR="008B2A2F" w:rsidRPr="00C41072" w:rsidRDefault="008B2A2F" w:rsidP="00C41072">
            <w:pPr>
              <w:ind w:right="-72"/>
              <w:jc w:val="right"/>
              <w:rPr>
                <w:rFonts w:ascii="Arial" w:eastAsia="Times New Roman" w:hAnsi="Arial" w:cs="Arial"/>
                <w:sz w:val="12"/>
                <w:szCs w:val="12"/>
              </w:rPr>
            </w:pPr>
          </w:p>
        </w:tc>
        <w:tc>
          <w:tcPr>
            <w:tcW w:w="1134" w:type="dxa"/>
            <w:shd w:val="clear" w:color="auto" w:fill="auto"/>
            <w:vAlign w:val="bottom"/>
          </w:tcPr>
          <w:p w14:paraId="20E38444" w14:textId="77777777" w:rsidR="008B2A2F" w:rsidRPr="00C41072" w:rsidRDefault="008B2A2F" w:rsidP="00C41072">
            <w:pPr>
              <w:ind w:right="-72"/>
              <w:jc w:val="right"/>
              <w:rPr>
                <w:rFonts w:ascii="Arial" w:eastAsia="Times New Roman" w:hAnsi="Arial" w:cs="Arial"/>
                <w:sz w:val="12"/>
                <w:szCs w:val="12"/>
              </w:rPr>
            </w:pPr>
          </w:p>
        </w:tc>
        <w:tc>
          <w:tcPr>
            <w:tcW w:w="1134" w:type="dxa"/>
            <w:shd w:val="clear" w:color="auto" w:fill="auto"/>
            <w:vAlign w:val="bottom"/>
          </w:tcPr>
          <w:p w14:paraId="5355DED9" w14:textId="77777777" w:rsidR="008B2A2F" w:rsidRPr="00C41072" w:rsidRDefault="008B2A2F" w:rsidP="00C41072">
            <w:pPr>
              <w:ind w:right="-72"/>
              <w:jc w:val="right"/>
              <w:rPr>
                <w:rFonts w:ascii="Arial" w:eastAsia="Times New Roman" w:hAnsi="Arial" w:cs="Arial"/>
                <w:sz w:val="12"/>
                <w:szCs w:val="12"/>
              </w:rPr>
            </w:pPr>
          </w:p>
        </w:tc>
      </w:tr>
      <w:tr w:rsidR="008B2A2F" w:rsidRPr="00C41072" w14:paraId="3E96B1A2" w14:textId="77777777" w:rsidTr="00514ABD">
        <w:tc>
          <w:tcPr>
            <w:tcW w:w="2808" w:type="dxa"/>
            <w:shd w:val="clear" w:color="auto" w:fill="auto"/>
          </w:tcPr>
          <w:p w14:paraId="2BA20F43" w14:textId="77777777" w:rsidR="008B2A2F" w:rsidRPr="00C41072" w:rsidRDefault="008B2A2F"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As at 31 December 2020</w:t>
            </w:r>
          </w:p>
        </w:tc>
        <w:tc>
          <w:tcPr>
            <w:tcW w:w="1134" w:type="dxa"/>
            <w:shd w:val="clear" w:color="auto" w:fill="auto"/>
          </w:tcPr>
          <w:p w14:paraId="0330468C" w14:textId="77777777" w:rsidR="008B2A2F" w:rsidRPr="00C41072" w:rsidRDefault="008B2A2F" w:rsidP="00C41072">
            <w:pPr>
              <w:ind w:right="-72"/>
              <w:jc w:val="right"/>
              <w:rPr>
                <w:rFonts w:ascii="Arial" w:eastAsia="Times New Roman" w:hAnsi="Arial" w:cs="Arial"/>
                <w:b/>
                <w:bCs/>
                <w:sz w:val="16"/>
                <w:szCs w:val="16"/>
              </w:rPr>
            </w:pPr>
          </w:p>
        </w:tc>
        <w:tc>
          <w:tcPr>
            <w:tcW w:w="1134" w:type="dxa"/>
            <w:shd w:val="clear" w:color="auto" w:fill="auto"/>
            <w:vAlign w:val="bottom"/>
          </w:tcPr>
          <w:p w14:paraId="6E0F2E17" w14:textId="77777777" w:rsidR="008B2A2F" w:rsidRPr="00C41072" w:rsidRDefault="008B2A2F" w:rsidP="00C41072">
            <w:pPr>
              <w:ind w:right="-72"/>
              <w:jc w:val="right"/>
              <w:rPr>
                <w:rFonts w:ascii="Arial" w:eastAsia="Times New Roman" w:hAnsi="Arial" w:cs="Arial"/>
                <w:b/>
                <w:bCs/>
                <w:sz w:val="16"/>
                <w:szCs w:val="16"/>
              </w:rPr>
            </w:pPr>
          </w:p>
        </w:tc>
        <w:tc>
          <w:tcPr>
            <w:tcW w:w="1134" w:type="dxa"/>
            <w:shd w:val="clear" w:color="auto" w:fill="auto"/>
            <w:vAlign w:val="bottom"/>
          </w:tcPr>
          <w:p w14:paraId="57682244" w14:textId="77777777" w:rsidR="008B2A2F" w:rsidRPr="00C41072" w:rsidRDefault="008B2A2F" w:rsidP="00C41072">
            <w:pPr>
              <w:ind w:right="-72"/>
              <w:jc w:val="right"/>
              <w:rPr>
                <w:rFonts w:ascii="Arial" w:eastAsia="Times New Roman" w:hAnsi="Arial" w:cs="Arial"/>
                <w:b/>
                <w:bCs/>
                <w:sz w:val="16"/>
                <w:szCs w:val="16"/>
              </w:rPr>
            </w:pPr>
          </w:p>
        </w:tc>
        <w:tc>
          <w:tcPr>
            <w:tcW w:w="1134" w:type="dxa"/>
            <w:shd w:val="clear" w:color="auto" w:fill="auto"/>
            <w:vAlign w:val="bottom"/>
          </w:tcPr>
          <w:p w14:paraId="50F7697D" w14:textId="77777777" w:rsidR="008B2A2F" w:rsidRPr="00C41072" w:rsidRDefault="008B2A2F" w:rsidP="00C41072">
            <w:pPr>
              <w:ind w:right="-72"/>
              <w:jc w:val="right"/>
              <w:rPr>
                <w:rFonts w:ascii="Arial" w:eastAsia="Times New Roman" w:hAnsi="Arial" w:cs="Arial"/>
                <w:b/>
                <w:bCs/>
                <w:sz w:val="16"/>
                <w:szCs w:val="16"/>
              </w:rPr>
            </w:pPr>
          </w:p>
        </w:tc>
      </w:tr>
      <w:tr w:rsidR="008B2A2F" w:rsidRPr="00C41072" w14:paraId="271350A0" w14:textId="77777777" w:rsidTr="00514ABD">
        <w:tc>
          <w:tcPr>
            <w:tcW w:w="2808" w:type="dxa"/>
            <w:shd w:val="clear" w:color="auto" w:fill="auto"/>
          </w:tcPr>
          <w:p w14:paraId="362969CC" w14:textId="77777777" w:rsidR="008B2A2F" w:rsidRPr="00C41072" w:rsidRDefault="00BF7456" w:rsidP="00C41072">
            <w:pPr>
              <w:ind w:left="-111"/>
              <w:jc w:val="left"/>
              <w:rPr>
                <w:rFonts w:ascii="Arial" w:eastAsia="Times New Roman" w:hAnsi="Arial" w:cs="Arial"/>
                <w:sz w:val="16"/>
                <w:szCs w:val="16"/>
              </w:rPr>
            </w:pPr>
            <w:r w:rsidRPr="00C41072">
              <w:rPr>
                <w:rFonts w:ascii="Arial" w:eastAsia="Times New Roman" w:hAnsi="Arial" w:cs="Arial"/>
                <w:sz w:val="16"/>
                <w:szCs w:val="16"/>
              </w:rPr>
              <w:t>Financial guarantee</w:t>
            </w:r>
            <w:r w:rsidR="00AF2AE6" w:rsidRPr="00C41072">
              <w:rPr>
                <w:rFonts w:ascii="Arial" w:eastAsia="Times New Roman" w:hAnsi="Arial" w:cs="Arial"/>
                <w:sz w:val="20"/>
                <w:szCs w:val="16"/>
                <w:vertAlign w:val="superscript"/>
              </w:rPr>
              <w:t>1</w:t>
            </w:r>
          </w:p>
        </w:tc>
        <w:tc>
          <w:tcPr>
            <w:tcW w:w="1134" w:type="dxa"/>
            <w:shd w:val="clear" w:color="auto" w:fill="auto"/>
          </w:tcPr>
          <w:p w14:paraId="6DCC77B2" w14:textId="77777777" w:rsidR="008B2A2F"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134" w:type="dxa"/>
            <w:shd w:val="clear" w:color="auto" w:fill="auto"/>
            <w:vAlign w:val="bottom"/>
          </w:tcPr>
          <w:p w14:paraId="5818D788" w14:textId="77777777" w:rsidR="008B2A2F"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3,214,742</w:t>
            </w:r>
          </w:p>
        </w:tc>
        <w:tc>
          <w:tcPr>
            <w:tcW w:w="1134" w:type="dxa"/>
            <w:shd w:val="clear" w:color="auto" w:fill="auto"/>
            <w:vAlign w:val="bottom"/>
          </w:tcPr>
          <w:p w14:paraId="4C115D96" w14:textId="77777777" w:rsidR="008B2A2F"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295,664</w:t>
            </w:r>
          </w:p>
        </w:tc>
        <w:tc>
          <w:tcPr>
            <w:tcW w:w="1134" w:type="dxa"/>
            <w:shd w:val="clear" w:color="auto" w:fill="auto"/>
            <w:vAlign w:val="bottom"/>
          </w:tcPr>
          <w:p w14:paraId="514033E2" w14:textId="77777777" w:rsidR="008B2A2F"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3,510,406</w:t>
            </w:r>
          </w:p>
        </w:tc>
      </w:tr>
      <w:tr w:rsidR="008B2A2F" w:rsidRPr="00C41072" w14:paraId="562E223B" w14:textId="77777777" w:rsidTr="00514ABD">
        <w:tc>
          <w:tcPr>
            <w:tcW w:w="2808" w:type="dxa"/>
            <w:shd w:val="clear" w:color="auto" w:fill="auto"/>
          </w:tcPr>
          <w:p w14:paraId="2B08D6B4" w14:textId="77777777" w:rsidR="008B2A2F" w:rsidRPr="00C41072" w:rsidRDefault="008B2A2F" w:rsidP="00C41072">
            <w:pPr>
              <w:ind w:left="-111"/>
              <w:jc w:val="left"/>
              <w:rPr>
                <w:rFonts w:ascii="Arial" w:eastAsia="Times New Roman" w:hAnsi="Arial" w:cs="Arial"/>
                <w:b/>
                <w:bCs/>
                <w:sz w:val="16"/>
                <w:szCs w:val="16"/>
              </w:rPr>
            </w:pPr>
          </w:p>
        </w:tc>
        <w:tc>
          <w:tcPr>
            <w:tcW w:w="1134" w:type="dxa"/>
            <w:shd w:val="clear" w:color="auto" w:fill="auto"/>
          </w:tcPr>
          <w:p w14:paraId="0D21834C" w14:textId="77777777" w:rsidR="008B2A2F" w:rsidRPr="00C41072" w:rsidRDefault="008B2A2F" w:rsidP="00C41072">
            <w:pPr>
              <w:ind w:right="-72"/>
              <w:jc w:val="right"/>
              <w:rPr>
                <w:rFonts w:ascii="Arial" w:eastAsia="Times New Roman" w:hAnsi="Arial" w:cs="Arial"/>
                <w:b/>
                <w:bCs/>
                <w:sz w:val="16"/>
                <w:szCs w:val="16"/>
              </w:rPr>
            </w:pPr>
          </w:p>
        </w:tc>
        <w:tc>
          <w:tcPr>
            <w:tcW w:w="1134" w:type="dxa"/>
            <w:shd w:val="clear" w:color="auto" w:fill="auto"/>
            <w:vAlign w:val="bottom"/>
          </w:tcPr>
          <w:p w14:paraId="59B6AE29" w14:textId="77777777" w:rsidR="008B2A2F" w:rsidRPr="00C41072" w:rsidRDefault="008B2A2F" w:rsidP="00C41072">
            <w:pPr>
              <w:ind w:right="-72"/>
              <w:jc w:val="right"/>
              <w:rPr>
                <w:rFonts w:ascii="Arial" w:eastAsia="Times New Roman" w:hAnsi="Arial" w:cs="Arial"/>
                <w:b/>
                <w:bCs/>
                <w:sz w:val="16"/>
                <w:szCs w:val="16"/>
              </w:rPr>
            </w:pPr>
          </w:p>
        </w:tc>
        <w:tc>
          <w:tcPr>
            <w:tcW w:w="1134" w:type="dxa"/>
            <w:shd w:val="clear" w:color="auto" w:fill="auto"/>
            <w:vAlign w:val="bottom"/>
          </w:tcPr>
          <w:p w14:paraId="50443389" w14:textId="77777777" w:rsidR="008B2A2F" w:rsidRPr="00C41072" w:rsidRDefault="008B2A2F" w:rsidP="00C41072">
            <w:pPr>
              <w:ind w:right="-72"/>
              <w:jc w:val="right"/>
              <w:rPr>
                <w:rFonts w:ascii="Arial" w:eastAsia="Times New Roman" w:hAnsi="Arial" w:cs="Arial"/>
                <w:b/>
                <w:bCs/>
                <w:sz w:val="16"/>
                <w:szCs w:val="16"/>
              </w:rPr>
            </w:pPr>
          </w:p>
        </w:tc>
        <w:tc>
          <w:tcPr>
            <w:tcW w:w="1134" w:type="dxa"/>
            <w:shd w:val="clear" w:color="auto" w:fill="auto"/>
            <w:vAlign w:val="bottom"/>
          </w:tcPr>
          <w:p w14:paraId="6379E409" w14:textId="77777777" w:rsidR="008B2A2F" w:rsidRPr="00C41072" w:rsidRDefault="008B2A2F" w:rsidP="00C41072">
            <w:pPr>
              <w:ind w:right="-72"/>
              <w:jc w:val="right"/>
              <w:rPr>
                <w:rFonts w:ascii="Arial" w:eastAsia="Times New Roman" w:hAnsi="Arial" w:cs="Arial"/>
                <w:b/>
                <w:bCs/>
                <w:sz w:val="16"/>
                <w:szCs w:val="16"/>
              </w:rPr>
            </w:pPr>
          </w:p>
        </w:tc>
      </w:tr>
    </w:tbl>
    <w:p w14:paraId="42E42007" w14:textId="77777777" w:rsidR="004425C9" w:rsidRPr="00C41072" w:rsidRDefault="004425C9" w:rsidP="00C41072">
      <w:pPr>
        <w:ind w:left="540"/>
        <w:rPr>
          <w:rFonts w:ascii="Arial" w:hAnsi="Arial" w:cs="Arial"/>
          <w:sz w:val="18"/>
          <w:szCs w:val="18"/>
        </w:rPr>
      </w:pPr>
    </w:p>
    <w:tbl>
      <w:tblPr>
        <w:tblW w:w="7302" w:type="dxa"/>
        <w:tblInd w:w="2268" w:type="dxa"/>
        <w:tblLayout w:type="fixed"/>
        <w:tblLook w:val="04A0" w:firstRow="1" w:lastRow="0" w:firstColumn="1" w:lastColumn="0" w:noHBand="0" w:noVBand="1"/>
      </w:tblPr>
      <w:tblGrid>
        <w:gridCol w:w="2822"/>
        <w:gridCol w:w="1266"/>
        <w:gridCol w:w="1098"/>
        <w:gridCol w:w="1059"/>
        <w:gridCol w:w="1057"/>
      </w:tblGrid>
      <w:tr w:rsidR="008B2A2F" w:rsidRPr="00C41072" w14:paraId="71B4EC22" w14:textId="77777777" w:rsidTr="00514ABD">
        <w:tc>
          <w:tcPr>
            <w:tcW w:w="2822" w:type="dxa"/>
            <w:shd w:val="clear" w:color="auto" w:fill="auto"/>
          </w:tcPr>
          <w:p w14:paraId="44AD8A47" w14:textId="77777777" w:rsidR="008B2A2F" w:rsidRPr="00C41072" w:rsidRDefault="008B2A2F" w:rsidP="00C41072">
            <w:pPr>
              <w:ind w:left="-111" w:firstLine="543"/>
              <w:jc w:val="left"/>
              <w:rPr>
                <w:rFonts w:ascii="Arial" w:eastAsia="Times New Roman" w:hAnsi="Arial" w:cs="Arial"/>
                <w:b/>
                <w:bCs/>
                <w:sz w:val="16"/>
                <w:szCs w:val="16"/>
              </w:rPr>
            </w:pPr>
          </w:p>
        </w:tc>
        <w:tc>
          <w:tcPr>
            <w:tcW w:w="4480" w:type="dxa"/>
            <w:gridSpan w:val="4"/>
          </w:tcPr>
          <w:p w14:paraId="509EA88C" w14:textId="77777777" w:rsidR="008B2A2F" w:rsidRPr="00C41072" w:rsidRDefault="008B2A2F" w:rsidP="00C41072">
            <w:pPr>
              <w:pBdr>
                <w:bottom w:val="single" w:sz="4" w:space="1" w:color="auto"/>
              </w:pBdr>
              <w:ind w:right="-72"/>
              <w:jc w:val="center"/>
              <w:rPr>
                <w:rFonts w:ascii="Arial" w:eastAsia="Times New Roman" w:hAnsi="Arial" w:cs="Arial"/>
                <w:b/>
                <w:bCs/>
                <w:sz w:val="16"/>
                <w:szCs w:val="16"/>
              </w:rPr>
            </w:pPr>
            <w:r w:rsidRPr="00C41072">
              <w:rPr>
                <w:rFonts w:ascii="Arial" w:eastAsia="Times New Roman" w:hAnsi="Arial" w:cs="Arial"/>
                <w:b/>
                <w:bCs/>
                <w:sz w:val="16"/>
                <w:szCs w:val="16"/>
              </w:rPr>
              <w:t>Separate financial statements</w:t>
            </w:r>
          </w:p>
        </w:tc>
      </w:tr>
      <w:tr w:rsidR="008B2A2F" w:rsidRPr="00C41072" w14:paraId="28102DBF" w14:textId="77777777" w:rsidTr="00514ABD">
        <w:tc>
          <w:tcPr>
            <w:tcW w:w="2822" w:type="dxa"/>
            <w:shd w:val="clear" w:color="auto" w:fill="auto"/>
            <w:vAlign w:val="bottom"/>
          </w:tcPr>
          <w:p w14:paraId="44D3B60F" w14:textId="77777777" w:rsidR="008B2A2F" w:rsidRPr="00C41072" w:rsidRDefault="008B2A2F" w:rsidP="00C41072">
            <w:pPr>
              <w:ind w:left="-111"/>
              <w:jc w:val="left"/>
              <w:rPr>
                <w:rFonts w:ascii="Arial" w:eastAsia="Times New Roman" w:hAnsi="Arial" w:cs="Arial"/>
                <w:b/>
                <w:bCs/>
                <w:sz w:val="16"/>
                <w:szCs w:val="16"/>
              </w:rPr>
            </w:pPr>
            <w:r w:rsidRPr="00C41072">
              <w:rPr>
                <w:rFonts w:ascii="Arial" w:eastAsia="Arial" w:hAnsi="Arial" w:cs="Arial"/>
                <w:b/>
                <w:sz w:val="18"/>
                <w:szCs w:val="18"/>
                <w:lang w:val="en-US" w:eastAsia="en-GB"/>
              </w:rPr>
              <w:t>Maturity of financial guarantee</w:t>
            </w:r>
          </w:p>
        </w:tc>
        <w:tc>
          <w:tcPr>
            <w:tcW w:w="1266" w:type="dxa"/>
          </w:tcPr>
          <w:p w14:paraId="08FC31E6"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p>
          <w:p w14:paraId="4E12ECDE"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On demand</w:t>
            </w:r>
          </w:p>
          <w:p w14:paraId="4715CFD9"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 Baht</w:t>
            </w:r>
          </w:p>
        </w:tc>
        <w:tc>
          <w:tcPr>
            <w:tcW w:w="1098" w:type="dxa"/>
            <w:shd w:val="clear" w:color="auto" w:fill="auto"/>
            <w:vAlign w:val="bottom"/>
          </w:tcPr>
          <w:p w14:paraId="2AD39173"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Within </w:t>
            </w:r>
          </w:p>
          <w:p w14:paraId="117FA58C"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year</w:t>
            </w:r>
          </w:p>
          <w:p w14:paraId="68FEAB3F"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59" w:type="dxa"/>
            <w:shd w:val="clear" w:color="auto" w:fill="auto"/>
            <w:vAlign w:val="bottom"/>
          </w:tcPr>
          <w:p w14:paraId="0CFC835B"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1 - 5 years</w:t>
            </w:r>
          </w:p>
          <w:p w14:paraId="4E47EA03"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57" w:type="dxa"/>
            <w:vAlign w:val="bottom"/>
          </w:tcPr>
          <w:p w14:paraId="37E95885"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Total</w:t>
            </w:r>
          </w:p>
          <w:p w14:paraId="0DF5C195" w14:textId="77777777" w:rsidR="008B2A2F" w:rsidRPr="00C41072" w:rsidRDefault="008B2A2F" w:rsidP="00C41072">
            <w:pPr>
              <w:pBdr>
                <w:bottom w:val="single" w:sz="4" w:space="1"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r>
      <w:tr w:rsidR="008B2A2F" w:rsidRPr="00C41072" w14:paraId="638F1E39" w14:textId="77777777" w:rsidTr="00514ABD">
        <w:tc>
          <w:tcPr>
            <w:tcW w:w="2822" w:type="dxa"/>
            <w:shd w:val="clear" w:color="auto" w:fill="auto"/>
          </w:tcPr>
          <w:p w14:paraId="0FB7D035" w14:textId="77777777" w:rsidR="008B2A2F" w:rsidRPr="00C41072" w:rsidRDefault="008B2A2F" w:rsidP="00C41072">
            <w:pPr>
              <w:ind w:left="-111"/>
              <w:jc w:val="left"/>
              <w:rPr>
                <w:rFonts w:ascii="Arial" w:eastAsia="Times New Roman" w:hAnsi="Arial" w:cs="Arial"/>
                <w:sz w:val="12"/>
                <w:szCs w:val="12"/>
              </w:rPr>
            </w:pPr>
          </w:p>
        </w:tc>
        <w:tc>
          <w:tcPr>
            <w:tcW w:w="1266" w:type="dxa"/>
            <w:shd w:val="clear" w:color="auto" w:fill="auto"/>
          </w:tcPr>
          <w:p w14:paraId="19BB303D" w14:textId="77777777" w:rsidR="008B2A2F" w:rsidRPr="00C41072" w:rsidRDefault="008B2A2F" w:rsidP="00C41072">
            <w:pPr>
              <w:ind w:right="-72"/>
              <w:jc w:val="right"/>
              <w:rPr>
                <w:rFonts w:ascii="Arial" w:eastAsia="Times New Roman" w:hAnsi="Arial" w:cs="Arial"/>
                <w:sz w:val="12"/>
                <w:szCs w:val="12"/>
              </w:rPr>
            </w:pPr>
          </w:p>
        </w:tc>
        <w:tc>
          <w:tcPr>
            <w:tcW w:w="1098" w:type="dxa"/>
            <w:shd w:val="clear" w:color="auto" w:fill="auto"/>
            <w:vAlign w:val="bottom"/>
          </w:tcPr>
          <w:p w14:paraId="3D36435E" w14:textId="77777777" w:rsidR="008B2A2F" w:rsidRPr="00C41072" w:rsidRDefault="008B2A2F" w:rsidP="00C41072">
            <w:pPr>
              <w:ind w:right="-72"/>
              <w:jc w:val="right"/>
              <w:rPr>
                <w:rFonts w:ascii="Arial" w:eastAsia="Times New Roman" w:hAnsi="Arial" w:cs="Arial"/>
                <w:sz w:val="12"/>
                <w:szCs w:val="12"/>
              </w:rPr>
            </w:pPr>
          </w:p>
        </w:tc>
        <w:tc>
          <w:tcPr>
            <w:tcW w:w="1059" w:type="dxa"/>
            <w:shd w:val="clear" w:color="auto" w:fill="auto"/>
            <w:vAlign w:val="bottom"/>
          </w:tcPr>
          <w:p w14:paraId="65C33142" w14:textId="77777777" w:rsidR="008B2A2F" w:rsidRPr="00C41072" w:rsidRDefault="008B2A2F" w:rsidP="00C41072">
            <w:pPr>
              <w:ind w:right="-72"/>
              <w:jc w:val="right"/>
              <w:rPr>
                <w:rFonts w:ascii="Arial" w:eastAsia="Times New Roman" w:hAnsi="Arial" w:cs="Arial"/>
                <w:sz w:val="12"/>
                <w:szCs w:val="12"/>
              </w:rPr>
            </w:pPr>
          </w:p>
        </w:tc>
        <w:tc>
          <w:tcPr>
            <w:tcW w:w="1057" w:type="dxa"/>
            <w:shd w:val="clear" w:color="auto" w:fill="auto"/>
            <w:vAlign w:val="bottom"/>
          </w:tcPr>
          <w:p w14:paraId="0C458F17" w14:textId="77777777" w:rsidR="008B2A2F" w:rsidRPr="00C41072" w:rsidRDefault="008B2A2F" w:rsidP="00C41072">
            <w:pPr>
              <w:ind w:right="-72"/>
              <w:jc w:val="right"/>
              <w:rPr>
                <w:rFonts w:ascii="Arial" w:eastAsia="Times New Roman" w:hAnsi="Arial" w:cs="Arial"/>
                <w:sz w:val="12"/>
                <w:szCs w:val="12"/>
              </w:rPr>
            </w:pPr>
          </w:p>
        </w:tc>
      </w:tr>
      <w:tr w:rsidR="008B2A2F" w:rsidRPr="00C41072" w14:paraId="697B7009" w14:textId="77777777" w:rsidTr="00514ABD">
        <w:tc>
          <w:tcPr>
            <w:tcW w:w="2822" w:type="dxa"/>
            <w:shd w:val="clear" w:color="auto" w:fill="auto"/>
          </w:tcPr>
          <w:p w14:paraId="04876BBE" w14:textId="77777777" w:rsidR="008B2A2F" w:rsidRPr="00C41072" w:rsidRDefault="008B2A2F" w:rsidP="00C41072">
            <w:pPr>
              <w:ind w:left="-111"/>
              <w:jc w:val="left"/>
              <w:rPr>
                <w:rFonts w:ascii="Arial" w:eastAsia="Times New Roman" w:hAnsi="Arial" w:cs="Arial"/>
                <w:b/>
                <w:bCs/>
                <w:sz w:val="16"/>
                <w:szCs w:val="16"/>
              </w:rPr>
            </w:pPr>
            <w:r w:rsidRPr="00C41072">
              <w:rPr>
                <w:rFonts w:ascii="Arial" w:eastAsia="Times New Roman" w:hAnsi="Arial" w:cs="Arial"/>
                <w:b/>
                <w:bCs/>
                <w:sz w:val="16"/>
                <w:szCs w:val="16"/>
              </w:rPr>
              <w:t>As at 31 December 20</w:t>
            </w:r>
            <w:r w:rsidR="008F3D5C" w:rsidRPr="00C41072">
              <w:rPr>
                <w:rFonts w:ascii="Arial" w:eastAsia="Times New Roman" w:hAnsi="Arial" w:cs="Arial"/>
                <w:b/>
                <w:bCs/>
                <w:sz w:val="16"/>
                <w:szCs w:val="16"/>
              </w:rPr>
              <w:t>19</w:t>
            </w:r>
          </w:p>
        </w:tc>
        <w:tc>
          <w:tcPr>
            <w:tcW w:w="1266" w:type="dxa"/>
            <w:shd w:val="clear" w:color="auto" w:fill="auto"/>
          </w:tcPr>
          <w:p w14:paraId="5A3D153D" w14:textId="77777777" w:rsidR="008B2A2F" w:rsidRPr="00C41072" w:rsidRDefault="008B2A2F" w:rsidP="00C41072">
            <w:pPr>
              <w:ind w:right="-72"/>
              <w:jc w:val="right"/>
              <w:rPr>
                <w:rFonts w:ascii="Arial" w:eastAsia="Times New Roman" w:hAnsi="Arial" w:cs="Arial"/>
                <w:b/>
                <w:bCs/>
                <w:sz w:val="16"/>
                <w:szCs w:val="16"/>
              </w:rPr>
            </w:pPr>
          </w:p>
        </w:tc>
        <w:tc>
          <w:tcPr>
            <w:tcW w:w="1098" w:type="dxa"/>
            <w:shd w:val="clear" w:color="auto" w:fill="auto"/>
            <w:vAlign w:val="bottom"/>
          </w:tcPr>
          <w:p w14:paraId="7464AE5B" w14:textId="77777777" w:rsidR="008B2A2F" w:rsidRPr="00C41072" w:rsidRDefault="008B2A2F" w:rsidP="00C41072">
            <w:pPr>
              <w:ind w:right="-72"/>
              <w:jc w:val="right"/>
              <w:rPr>
                <w:rFonts w:ascii="Arial" w:eastAsia="Times New Roman" w:hAnsi="Arial" w:cs="Arial"/>
                <w:b/>
                <w:bCs/>
                <w:sz w:val="16"/>
                <w:szCs w:val="16"/>
              </w:rPr>
            </w:pPr>
          </w:p>
        </w:tc>
        <w:tc>
          <w:tcPr>
            <w:tcW w:w="1059" w:type="dxa"/>
            <w:shd w:val="clear" w:color="auto" w:fill="auto"/>
            <w:vAlign w:val="bottom"/>
          </w:tcPr>
          <w:p w14:paraId="5581DA29" w14:textId="77777777" w:rsidR="008B2A2F" w:rsidRPr="00C41072" w:rsidRDefault="008B2A2F" w:rsidP="00C41072">
            <w:pPr>
              <w:ind w:right="-72"/>
              <w:jc w:val="right"/>
              <w:rPr>
                <w:rFonts w:ascii="Arial" w:eastAsia="Times New Roman" w:hAnsi="Arial" w:cs="Arial"/>
                <w:b/>
                <w:bCs/>
                <w:sz w:val="16"/>
                <w:szCs w:val="16"/>
              </w:rPr>
            </w:pPr>
          </w:p>
        </w:tc>
        <w:tc>
          <w:tcPr>
            <w:tcW w:w="1057" w:type="dxa"/>
            <w:shd w:val="clear" w:color="auto" w:fill="auto"/>
            <w:vAlign w:val="bottom"/>
          </w:tcPr>
          <w:p w14:paraId="719B2F88" w14:textId="77777777" w:rsidR="008B2A2F" w:rsidRPr="00C41072" w:rsidRDefault="008B2A2F" w:rsidP="00C41072">
            <w:pPr>
              <w:ind w:right="-72"/>
              <w:jc w:val="right"/>
              <w:rPr>
                <w:rFonts w:ascii="Arial" w:eastAsia="Times New Roman" w:hAnsi="Arial" w:cs="Arial"/>
                <w:b/>
                <w:bCs/>
                <w:sz w:val="16"/>
                <w:szCs w:val="16"/>
              </w:rPr>
            </w:pPr>
          </w:p>
        </w:tc>
      </w:tr>
      <w:tr w:rsidR="008F3D5C" w:rsidRPr="00C41072" w14:paraId="6986E7DE" w14:textId="77777777" w:rsidTr="00514ABD">
        <w:tc>
          <w:tcPr>
            <w:tcW w:w="2822" w:type="dxa"/>
            <w:shd w:val="clear" w:color="auto" w:fill="auto"/>
          </w:tcPr>
          <w:p w14:paraId="3F85FE62" w14:textId="77777777" w:rsidR="008F3D5C" w:rsidRPr="00C41072" w:rsidRDefault="00BF7456" w:rsidP="00C41072">
            <w:pPr>
              <w:ind w:left="-111"/>
              <w:jc w:val="left"/>
              <w:rPr>
                <w:rFonts w:ascii="Arial" w:eastAsia="Times New Roman" w:hAnsi="Arial" w:cs="Arial"/>
                <w:b/>
                <w:bCs/>
                <w:sz w:val="16"/>
                <w:szCs w:val="16"/>
              </w:rPr>
            </w:pPr>
            <w:r w:rsidRPr="00C41072">
              <w:rPr>
                <w:rFonts w:ascii="Arial" w:eastAsia="Times New Roman" w:hAnsi="Arial" w:cs="Arial"/>
                <w:sz w:val="16"/>
                <w:szCs w:val="16"/>
              </w:rPr>
              <w:t>Financial guarantee</w:t>
            </w:r>
            <w:r w:rsidRPr="00C41072">
              <w:rPr>
                <w:rFonts w:ascii="Arial" w:eastAsia="Times New Roman" w:hAnsi="Arial" w:cs="Arial"/>
                <w:sz w:val="20"/>
                <w:szCs w:val="16"/>
                <w:vertAlign w:val="superscript"/>
              </w:rPr>
              <w:t>1</w:t>
            </w:r>
          </w:p>
        </w:tc>
        <w:tc>
          <w:tcPr>
            <w:tcW w:w="1266" w:type="dxa"/>
            <w:shd w:val="clear" w:color="auto" w:fill="auto"/>
          </w:tcPr>
          <w:p w14:paraId="127CCBC6" w14:textId="77777777" w:rsidR="008F3D5C"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w:t>
            </w:r>
          </w:p>
        </w:tc>
        <w:tc>
          <w:tcPr>
            <w:tcW w:w="1098" w:type="dxa"/>
            <w:shd w:val="clear" w:color="auto" w:fill="auto"/>
            <w:vAlign w:val="bottom"/>
          </w:tcPr>
          <w:p w14:paraId="58A21A0F" w14:textId="77777777" w:rsidR="008F3D5C"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3,516,160</w:t>
            </w:r>
          </w:p>
        </w:tc>
        <w:tc>
          <w:tcPr>
            <w:tcW w:w="1059" w:type="dxa"/>
            <w:shd w:val="clear" w:color="auto" w:fill="auto"/>
            <w:vAlign w:val="bottom"/>
          </w:tcPr>
          <w:p w14:paraId="5DCE94F4" w14:textId="77777777" w:rsidR="008F3D5C"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1,395,152</w:t>
            </w:r>
          </w:p>
        </w:tc>
        <w:tc>
          <w:tcPr>
            <w:tcW w:w="1057" w:type="dxa"/>
            <w:shd w:val="clear" w:color="auto" w:fill="auto"/>
            <w:vAlign w:val="bottom"/>
          </w:tcPr>
          <w:p w14:paraId="593536DF" w14:textId="77777777" w:rsidR="008F3D5C" w:rsidRPr="00C41072" w:rsidRDefault="00BF7456" w:rsidP="00C41072">
            <w:pPr>
              <w:pBdr>
                <w:bottom w:val="double" w:sz="4" w:space="1" w:color="auto"/>
              </w:pBdr>
              <w:ind w:right="-72"/>
              <w:jc w:val="right"/>
              <w:rPr>
                <w:rFonts w:ascii="Arial" w:eastAsia="Times New Roman" w:hAnsi="Arial" w:cs="Arial"/>
                <w:sz w:val="16"/>
                <w:szCs w:val="16"/>
              </w:rPr>
            </w:pPr>
            <w:r w:rsidRPr="00C41072">
              <w:rPr>
                <w:rFonts w:ascii="Arial" w:eastAsia="Times New Roman" w:hAnsi="Arial" w:cs="Arial"/>
                <w:sz w:val="16"/>
                <w:szCs w:val="16"/>
              </w:rPr>
              <w:t>4,911,312</w:t>
            </w:r>
          </w:p>
        </w:tc>
      </w:tr>
    </w:tbl>
    <w:p w14:paraId="777A2E33" w14:textId="77777777" w:rsidR="008B2A2F" w:rsidRPr="00C41072" w:rsidRDefault="008B2A2F" w:rsidP="00C41072">
      <w:pPr>
        <w:ind w:left="540"/>
        <w:rPr>
          <w:rFonts w:ascii="Arial" w:hAnsi="Arial" w:cs="Arial"/>
          <w:sz w:val="18"/>
          <w:szCs w:val="18"/>
        </w:rPr>
      </w:pPr>
    </w:p>
    <w:p w14:paraId="254B52B7" w14:textId="77777777" w:rsidR="00BF7456" w:rsidRPr="00C41072" w:rsidRDefault="00BF7456" w:rsidP="00C41072">
      <w:pPr>
        <w:ind w:left="2127"/>
        <w:jc w:val="thaiDistribute"/>
        <w:rPr>
          <w:rFonts w:ascii="Arial" w:hAnsi="Arial" w:cs="Arial"/>
          <w:sz w:val="18"/>
          <w:szCs w:val="18"/>
        </w:rPr>
      </w:pPr>
      <w:r w:rsidRPr="00C41072">
        <w:rPr>
          <w:rFonts w:ascii="Arial" w:hAnsi="Arial" w:cs="Arial"/>
          <w:sz w:val="18"/>
          <w:szCs w:val="18"/>
          <w:vertAlign w:val="superscript"/>
        </w:rPr>
        <w:t xml:space="preserve">1 </w:t>
      </w:r>
      <w:r w:rsidR="007A65E8" w:rsidRPr="00C41072">
        <w:rPr>
          <w:rFonts w:ascii="Arial" w:hAnsi="Arial" w:cs="Arial"/>
          <w:sz w:val="18"/>
          <w:szCs w:val="18"/>
        </w:rPr>
        <w:t>The financial guarantee is disclose according to TFRS 9, however, the Company does not</w:t>
      </w:r>
      <w:r w:rsidR="00342D90">
        <w:rPr>
          <w:rFonts w:ascii="Arial" w:hAnsi="Arial" w:cs="Arial"/>
          <w:sz w:val="18"/>
          <w:szCs w:val="18"/>
        </w:rPr>
        <w:t xml:space="preserve"> recognise liability on such transaction</w:t>
      </w:r>
      <w:r w:rsidR="007A65E8" w:rsidRPr="00C41072">
        <w:rPr>
          <w:rFonts w:ascii="Arial" w:hAnsi="Arial" w:cs="Arial"/>
          <w:sz w:val="18"/>
          <w:szCs w:val="18"/>
        </w:rPr>
        <w:t>.</w:t>
      </w:r>
    </w:p>
    <w:p w14:paraId="55B0F771" w14:textId="77777777" w:rsidR="00BF7456" w:rsidRPr="00C41072" w:rsidRDefault="00BF7456" w:rsidP="00C41072">
      <w:pPr>
        <w:ind w:left="540"/>
        <w:rPr>
          <w:rFonts w:ascii="Arial" w:hAnsi="Arial" w:cs="Arial"/>
          <w:sz w:val="18"/>
          <w:szCs w:val="18"/>
        </w:rPr>
      </w:pPr>
    </w:p>
    <w:p w14:paraId="01119667" w14:textId="77777777" w:rsidR="00DE5CC1" w:rsidRPr="00C41072" w:rsidRDefault="00DE5CC1" w:rsidP="00C41072">
      <w:pPr>
        <w:ind w:left="540"/>
        <w:rPr>
          <w:rFonts w:ascii="Arial" w:hAnsi="Arial" w:cs="Arial"/>
          <w:sz w:val="18"/>
          <w:szCs w:val="18"/>
        </w:rPr>
      </w:pPr>
    </w:p>
    <w:p w14:paraId="1AC3938F" w14:textId="77777777" w:rsidR="004425C9" w:rsidRPr="00C41072" w:rsidRDefault="004425C9" w:rsidP="00C41072">
      <w:pPr>
        <w:ind w:left="1080" w:hanging="540"/>
        <w:rPr>
          <w:rFonts w:ascii="Arial" w:hAnsi="Arial" w:cs="Arial"/>
          <w:b/>
          <w:bCs/>
          <w:sz w:val="18"/>
          <w:szCs w:val="18"/>
        </w:rPr>
      </w:pPr>
      <w:r w:rsidRPr="00C41072">
        <w:rPr>
          <w:rFonts w:ascii="Arial" w:hAnsi="Arial" w:cs="Arial"/>
          <w:b/>
          <w:bCs/>
          <w:sz w:val="18"/>
          <w:szCs w:val="18"/>
        </w:rPr>
        <w:t>7.2</w:t>
      </w:r>
      <w:r w:rsidRPr="00C41072">
        <w:rPr>
          <w:rFonts w:ascii="Arial" w:hAnsi="Arial" w:cs="Arial"/>
          <w:b/>
          <w:bCs/>
          <w:sz w:val="18"/>
          <w:szCs w:val="18"/>
        </w:rPr>
        <w:tab/>
        <w:t>Capital management</w:t>
      </w:r>
    </w:p>
    <w:p w14:paraId="5C0099E2" w14:textId="77777777" w:rsidR="004425C9" w:rsidRPr="00C41072" w:rsidRDefault="004425C9" w:rsidP="00C41072">
      <w:pPr>
        <w:suppressAutoHyphens/>
        <w:ind w:left="1080"/>
        <w:rPr>
          <w:rFonts w:ascii="Arial" w:hAnsi="Arial" w:cs="Arial"/>
          <w:sz w:val="18"/>
          <w:szCs w:val="18"/>
          <w:lang w:val="en-US"/>
        </w:rPr>
      </w:pPr>
    </w:p>
    <w:p w14:paraId="1E1C5CA4" w14:textId="77777777" w:rsidR="004425C9" w:rsidRPr="00C41072" w:rsidRDefault="004425C9" w:rsidP="00C41072">
      <w:pPr>
        <w:tabs>
          <w:tab w:val="left" w:pos="1620"/>
        </w:tabs>
        <w:ind w:left="1080"/>
        <w:rPr>
          <w:rFonts w:ascii="Arial" w:hAnsi="Arial" w:cs="Arial"/>
          <w:b/>
          <w:bCs/>
          <w:sz w:val="18"/>
          <w:szCs w:val="18"/>
        </w:rPr>
      </w:pPr>
      <w:bookmarkStart w:id="12" w:name="_Toc48736049"/>
      <w:r w:rsidRPr="00C41072">
        <w:rPr>
          <w:rFonts w:ascii="Arial" w:hAnsi="Arial" w:cs="Arial"/>
          <w:b/>
          <w:bCs/>
          <w:sz w:val="18"/>
          <w:szCs w:val="18"/>
        </w:rPr>
        <w:t>7.2.1</w:t>
      </w:r>
      <w:r w:rsidRPr="00C41072">
        <w:rPr>
          <w:rFonts w:ascii="Arial" w:hAnsi="Arial" w:cs="Arial"/>
          <w:b/>
          <w:bCs/>
          <w:sz w:val="18"/>
          <w:szCs w:val="18"/>
        </w:rPr>
        <w:tab/>
        <w:t>Risk management</w:t>
      </w:r>
      <w:bookmarkEnd w:id="12"/>
    </w:p>
    <w:p w14:paraId="411AC02B" w14:textId="77777777" w:rsidR="004425C9" w:rsidRPr="00C41072" w:rsidRDefault="004425C9" w:rsidP="00C41072">
      <w:pPr>
        <w:ind w:left="1620"/>
        <w:jc w:val="left"/>
        <w:rPr>
          <w:rFonts w:ascii="Arial" w:eastAsia="Arial" w:hAnsi="Arial" w:cs="Arial"/>
          <w:sz w:val="18"/>
          <w:szCs w:val="18"/>
          <w:lang w:val="en-US" w:eastAsia="en-GB"/>
        </w:rPr>
      </w:pPr>
    </w:p>
    <w:p w14:paraId="3A4AFB20" w14:textId="77777777" w:rsidR="004425C9" w:rsidRPr="00C41072" w:rsidRDefault="004425C9" w:rsidP="00C41072">
      <w:pPr>
        <w:ind w:left="1620"/>
        <w:jc w:val="thaiDistribute"/>
        <w:rPr>
          <w:rFonts w:ascii="Arial" w:eastAsia="Arial" w:hAnsi="Arial" w:cs="Arial"/>
          <w:sz w:val="18"/>
          <w:szCs w:val="18"/>
          <w:lang w:val="en-US" w:eastAsia="en-GB"/>
        </w:rPr>
      </w:pPr>
      <w:r w:rsidRPr="00C41072">
        <w:rPr>
          <w:rFonts w:ascii="Arial" w:eastAsia="Arial" w:hAnsi="Arial" w:cs="Arial"/>
          <w:sz w:val="18"/>
          <w:szCs w:val="18"/>
          <w:lang w:val="en-US" w:eastAsia="en-GB"/>
        </w:rPr>
        <w:t>The objectives when managing capital are to:</w:t>
      </w:r>
    </w:p>
    <w:p w14:paraId="6990DBBB" w14:textId="77777777" w:rsidR="004425C9" w:rsidRPr="00C41072" w:rsidRDefault="004425C9" w:rsidP="00C41072">
      <w:pPr>
        <w:ind w:left="1620"/>
        <w:jc w:val="thaiDistribute"/>
        <w:rPr>
          <w:rFonts w:ascii="Arial" w:eastAsia="Arial" w:hAnsi="Arial" w:cs="Arial"/>
          <w:sz w:val="18"/>
          <w:szCs w:val="18"/>
          <w:lang w:val="en-US" w:eastAsia="en-GB"/>
        </w:rPr>
      </w:pPr>
    </w:p>
    <w:p w14:paraId="754A7E5B" w14:textId="77777777" w:rsidR="004425C9" w:rsidRPr="00C41072" w:rsidRDefault="004425C9" w:rsidP="00C41072">
      <w:pPr>
        <w:numPr>
          <w:ilvl w:val="0"/>
          <w:numId w:val="11"/>
        </w:numPr>
        <w:ind w:left="1890" w:hanging="270"/>
        <w:contextualSpacing/>
        <w:jc w:val="thaiDistribute"/>
        <w:rPr>
          <w:rFonts w:ascii="Arial" w:eastAsia="Cambria" w:hAnsi="Arial" w:cs="Arial"/>
          <w:sz w:val="18"/>
          <w:szCs w:val="18"/>
          <w:lang w:val="en-US" w:bidi="ar-SA"/>
        </w:rPr>
      </w:pPr>
      <w:r w:rsidRPr="00C41072">
        <w:rPr>
          <w:rFonts w:ascii="Arial" w:eastAsia="Cambria" w:hAnsi="Arial" w:cs="Arial"/>
          <w:sz w:val="18"/>
          <w:szCs w:val="18"/>
          <w:lang w:val="en-US" w:bidi="ar-SA"/>
        </w:rPr>
        <w:t>safeguard their ability to continue as a going concern, to provide returns for shareholders and benefits for other stakeholders, and</w:t>
      </w:r>
    </w:p>
    <w:p w14:paraId="45DE58B4" w14:textId="77777777" w:rsidR="004425C9" w:rsidRPr="00C41072" w:rsidRDefault="004425C9" w:rsidP="00C41072">
      <w:pPr>
        <w:numPr>
          <w:ilvl w:val="0"/>
          <w:numId w:val="11"/>
        </w:numPr>
        <w:ind w:left="1890" w:hanging="270"/>
        <w:contextualSpacing/>
        <w:jc w:val="thaiDistribute"/>
        <w:rPr>
          <w:rFonts w:ascii="Arial" w:eastAsia="Cambria" w:hAnsi="Arial" w:cs="Arial"/>
          <w:sz w:val="18"/>
          <w:szCs w:val="18"/>
          <w:lang w:val="en-US" w:bidi="ar-SA"/>
        </w:rPr>
      </w:pPr>
      <w:r w:rsidRPr="00C41072">
        <w:rPr>
          <w:rFonts w:ascii="Arial" w:eastAsia="Cambria" w:hAnsi="Arial" w:cs="Arial"/>
          <w:sz w:val="18"/>
          <w:szCs w:val="18"/>
          <w:lang w:val="en-US" w:bidi="ar-SA"/>
        </w:rPr>
        <w:t>maintain an optimal capital structure to reduce the cost of capital</w:t>
      </w:r>
    </w:p>
    <w:p w14:paraId="7DFDBDBD" w14:textId="77777777" w:rsidR="004425C9" w:rsidRPr="00C41072" w:rsidRDefault="004425C9" w:rsidP="00C41072">
      <w:pPr>
        <w:ind w:left="1620"/>
        <w:jc w:val="left"/>
        <w:rPr>
          <w:rFonts w:ascii="Arial" w:eastAsia="Arial" w:hAnsi="Arial" w:cs="Arial"/>
          <w:sz w:val="18"/>
          <w:szCs w:val="18"/>
          <w:lang w:val="en-US" w:eastAsia="en-GB"/>
        </w:rPr>
      </w:pPr>
    </w:p>
    <w:p w14:paraId="0A64FF63" w14:textId="77777777" w:rsidR="00191506" w:rsidRPr="00C41072" w:rsidRDefault="00191506" w:rsidP="00C41072">
      <w:pPr>
        <w:ind w:left="1890"/>
        <w:jc w:val="thaiDistribute"/>
        <w:rPr>
          <w:rFonts w:ascii="Arial" w:eastAsia="Arial" w:hAnsi="Arial" w:cs="Arial"/>
          <w:spacing w:val="-4"/>
          <w:sz w:val="18"/>
          <w:szCs w:val="18"/>
          <w:lang w:val="en-US" w:eastAsia="en-GB"/>
        </w:rPr>
      </w:pPr>
      <w:r w:rsidRPr="00C41072">
        <w:rPr>
          <w:rFonts w:ascii="Arial" w:eastAsia="Arial" w:hAnsi="Arial" w:cs="Arial"/>
          <w:spacing w:val="-4"/>
          <w:sz w:val="18"/>
          <w:szCs w:val="18"/>
          <w:lang w:val="en-US" w:eastAsia="en-GB"/>
        </w:rPr>
        <w:t>In order to maintain or adjust the capital structure, the Group may adjust the amount of dividends paid to shareholders, return capital to shareholders, issue new shares or sell assets to reduce debt.</w:t>
      </w:r>
    </w:p>
    <w:p w14:paraId="5FA63907" w14:textId="77777777" w:rsidR="00191506" w:rsidRPr="00C41072" w:rsidRDefault="00191506" w:rsidP="00C41072">
      <w:pPr>
        <w:ind w:left="1620"/>
        <w:jc w:val="left"/>
        <w:rPr>
          <w:rFonts w:ascii="Arial" w:eastAsia="Arial" w:hAnsi="Arial" w:cs="Arial"/>
          <w:sz w:val="18"/>
          <w:szCs w:val="18"/>
          <w:lang w:val="en-US" w:eastAsia="en-GB"/>
        </w:rPr>
      </w:pPr>
    </w:p>
    <w:p w14:paraId="06E6A700" w14:textId="77777777" w:rsidR="004425C9" w:rsidRPr="00C41072" w:rsidRDefault="004425C9" w:rsidP="00C41072">
      <w:pPr>
        <w:ind w:left="1588"/>
        <w:jc w:val="thaiDistribute"/>
        <w:rPr>
          <w:rFonts w:ascii="Arial" w:hAnsi="Arial" w:cs="Arial"/>
          <w:b/>
          <w:bCs/>
          <w:sz w:val="18"/>
          <w:szCs w:val="18"/>
        </w:rPr>
      </w:pPr>
      <w:r w:rsidRPr="00C41072">
        <w:rPr>
          <w:rFonts w:ascii="Arial" w:hAnsi="Arial" w:cs="Arial"/>
          <w:b/>
          <w:bCs/>
          <w:sz w:val="18"/>
          <w:szCs w:val="18"/>
        </w:rPr>
        <w:t>Loan covenants</w:t>
      </w:r>
    </w:p>
    <w:p w14:paraId="59A15C3A" w14:textId="77777777" w:rsidR="004425C9" w:rsidRPr="00C41072" w:rsidRDefault="004425C9" w:rsidP="00C41072">
      <w:pPr>
        <w:ind w:left="1890"/>
        <w:jc w:val="left"/>
        <w:rPr>
          <w:rFonts w:ascii="Arial" w:eastAsia="Arial" w:hAnsi="Arial" w:cs="Arial"/>
          <w:sz w:val="18"/>
          <w:szCs w:val="18"/>
          <w:lang w:val="en-US" w:eastAsia="en-GB"/>
        </w:rPr>
      </w:pPr>
    </w:p>
    <w:p w14:paraId="1E5C03E0" w14:textId="77777777" w:rsidR="004425C9" w:rsidRPr="00C41072" w:rsidRDefault="004425C9" w:rsidP="00C41072">
      <w:pPr>
        <w:ind w:left="1890"/>
        <w:jc w:val="thaiDistribute"/>
        <w:rPr>
          <w:rFonts w:ascii="Arial" w:eastAsia="Arial" w:hAnsi="Arial" w:cs="Arial"/>
          <w:spacing w:val="-4"/>
          <w:sz w:val="18"/>
          <w:szCs w:val="18"/>
          <w:lang w:val="en-US" w:eastAsia="en-GB"/>
        </w:rPr>
      </w:pPr>
      <w:r w:rsidRPr="00C41072">
        <w:rPr>
          <w:rFonts w:ascii="Arial" w:eastAsia="Arial" w:hAnsi="Arial" w:cs="Arial"/>
          <w:spacing w:val="-4"/>
          <w:sz w:val="18"/>
          <w:szCs w:val="18"/>
          <w:lang w:val="en-US" w:eastAsia="en-GB"/>
        </w:rPr>
        <w:t>Under the terms of the major borrowing facilities, the Group is required to comply with the following financial covenants:</w:t>
      </w:r>
    </w:p>
    <w:p w14:paraId="4B0D63F1" w14:textId="77777777" w:rsidR="004425C9" w:rsidRPr="00C41072" w:rsidRDefault="004425C9" w:rsidP="00C41072">
      <w:pPr>
        <w:ind w:left="1890"/>
        <w:jc w:val="thaiDistribute"/>
        <w:rPr>
          <w:rFonts w:ascii="Arial" w:eastAsia="Arial" w:hAnsi="Arial" w:cs="Arial"/>
          <w:sz w:val="18"/>
          <w:szCs w:val="18"/>
          <w:lang w:val="en-US" w:eastAsia="en-GB"/>
        </w:rPr>
      </w:pPr>
    </w:p>
    <w:p w14:paraId="5BBFFDE6" w14:textId="77777777" w:rsidR="004425C9" w:rsidRPr="00C41072" w:rsidRDefault="004425C9" w:rsidP="00C41072">
      <w:pPr>
        <w:numPr>
          <w:ilvl w:val="0"/>
          <w:numId w:val="12"/>
        </w:numPr>
        <w:tabs>
          <w:tab w:val="left" w:pos="2250"/>
        </w:tabs>
        <w:ind w:left="2250"/>
        <w:contextualSpacing/>
        <w:jc w:val="thaiDistribute"/>
        <w:rPr>
          <w:rFonts w:ascii="Arial" w:eastAsia="Cambria" w:hAnsi="Arial" w:cs="Arial"/>
          <w:sz w:val="18"/>
          <w:szCs w:val="18"/>
          <w:lang w:val="en-US" w:bidi="ar-SA"/>
        </w:rPr>
      </w:pPr>
      <w:r w:rsidRPr="00C41072">
        <w:rPr>
          <w:rFonts w:ascii="Arial" w:eastAsia="Cambria" w:hAnsi="Arial" w:cs="Arial"/>
          <w:sz w:val="18"/>
          <w:szCs w:val="18"/>
          <w:lang w:val="en-US" w:bidi="ar-SA"/>
        </w:rPr>
        <w:t xml:space="preserve">the </w:t>
      </w:r>
      <w:r w:rsidR="00B302AD" w:rsidRPr="00C41072">
        <w:rPr>
          <w:rFonts w:ascii="Arial" w:eastAsia="Cambria" w:hAnsi="Arial" w:cs="Arial"/>
          <w:sz w:val="18"/>
          <w:szCs w:val="18"/>
          <w:lang w:val="en-US" w:bidi="ar-SA"/>
        </w:rPr>
        <w:t>debt to equity ratio</w:t>
      </w:r>
      <w:r w:rsidRPr="00C41072">
        <w:rPr>
          <w:rFonts w:ascii="Arial" w:eastAsia="Cambria" w:hAnsi="Arial" w:cs="Arial"/>
          <w:sz w:val="18"/>
          <w:szCs w:val="18"/>
          <w:lang w:val="en-US" w:bidi="ar-SA"/>
        </w:rPr>
        <w:t xml:space="preserve"> must </w:t>
      </w:r>
      <w:r w:rsidR="000F18E6" w:rsidRPr="00C41072">
        <w:rPr>
          <w:rFonts w:ascii="Arial" w:eastAsia="Cambria" w:hAnsi="Arial" w:cs="Arial"/>
          <w:sz w:val="18"/>
          <w:szCs w:val="18"/>
          <w:lang w:val="en-US" w:bidi="ar-SA"/>
        </w:rPr>
        <w:t xml:space="preserve">not </w:t>
      </w:r>
      <w:r w:rsidRPr="00C41072">
        <w:rPr>
          <w:rFonts w:ascii="Arial" w:eastAsia="Cambria" w:hAnsi="Arial" w:cs="Arial"/>
          <w:sz w:val="18"/>
          <w:szCs w:val="18"/>
          <w:lang w:val="en-US" w:bidi="ar-SA"/>
        </w:rPr>
        <w:t xml:space="preserve">be more than </w:t>
      </w:r>
      <w:r w:rsidR="00B302AD" w:rsidRPr="00C41072">
        <w:rPr>
          <w:rFonts w:ascii="Arial" w:eastAsia="Cambria" w:hAnsi="Arial" w:cs="Arial"/>
          <w:sz w:val="18"/>
          <w:szCs w:val="18"/>
          <w:lang w:val="en-US" w:bidi="ar-SA"/>
        </w:rPr>
        <w:t>3.0:1</w:t>
      </w:r>
    </w:p>
    <w:p w14:paraId="6F7C493A" w14:textId="77777777" w:rsidR="004425C9" w:rsidRPr="00C41072" w:rsidRDefault="004425C9" w:rsidP="00C41072">
      <w:pPr>
        <w:numPr>
          <w:ilvl w:val="0"/>
          <w:numId w:val="12"/>
        </w:numPr>
        <w:tabs>
          <w:tab w:val="left" w:pos="2250"/>
        </w:tabs>
        <w:ind w:left="2250"/>
        <w:contextualSpacing/>
        <w:jc w:val="thaiDistribute"/>
        <w:rPr>
          <w:rFonts w:ascii="Arial" w:eastAsia="Cambria" w:hAnsi="Arial" w:cs="Arial"/>
          <w:sz w:val="18"/>
          <w:szCs w:val="18"/>
          <w:lang w:val="en-US" w:bidi="ar-SA"/>
        </w:rPr>
      </w:pPr>
      <w:r w:rsidRPr="00C41072">
        <w:rPr>
          <w:rFonts w:ascii="Arial" w:eastAsia="Cambria" w:hAnsi="Arial" w:cs="Arial"/>
          <w:sz w:val="18"/>
          <w:szCs w:val="18"/>
          <w:lang w:val="en-US" w:bidi="ar-SA"/>
        </w:rPr>
        <w:t xml:space="preserve">the </w:t>
      </w:r>
      <w:r w:rsidR="00B302AD" w:rsidRPr="00C41072">
        <w:rPr>
          <w:rFonts w:ascii="Arial" w:eastAsia="Cambria" w:hAnsi="Arial" w:cs="Arial"/>
          <w:sz w:val="18"/>
          <w:szCs w:val="18"/>
          <w:lang w:val="en-US" w:bidi="ar-SA"/>
        </w:rPr>
        <w:t>debt service coverage</w:t>
      </w:r>
      <w:r w:rsidR="00836144" w:rsidRPr="00C41072">
        <w:rPr>
          <w:rFonts w:ascii="Arial" w:eastAsia="Cambria" w:hAnsi="Arial" w:cs="Arial"/>
          <w:sz w:val="18"/>
          <w:szCs w:val="18"/>
          <w:lang w:val="en-US" w:bidi="ar-SA"/>
        </w:rPr>
        <w:t xml:space="preserve"> ratio</w:t>
      </w:r>
      <w:r w:rsidRPr="00C41072">
        <w:rPr>
          <w:rFonts w:ascii="Arial" w:eastAsia="Cambria" w:hAnsi="Arial" w:cs="Arial"/>
          <w:sz w:val="18"/>
          <w:szCs w:val="18"/>
          <w:lang w:val="en-US" w:bidi="ar-SA"/>
        </w:rPr>
        <w:t xml:space="preserve"> must</w:t>
      </w:r>
      <w:r w:rsidR="000F18E6" w:rsidRPr="00C41072">
        <w:rPr>
          <w:rFonts w:ascii="Arial" w:eastAsia="Cambria" w:hAnsi="Arial" w:cs="Arial"/>
          <w:sz w:val="18"/>
          <w:szCs w:val="18"/>
          <w:lang w:val="en-US" w:bidi="ar-SA"/>
        </w:rPr>
        <w:t xml:space="preserve"> not</w:t>
      </w:r>
      <w:r w:rsidRPr="00C41072">
        <w:rPr>
          <w:rFonts w:ascii="Arial" w:eastAsia="Cambria" w:hAnsi="Arial" w:cs="Arial"/>
          <w:sz w:val="18"/>
          <w:szCs w:val="18"/>
          <w:lang w:val="en-US" w:bidi="ar-SA"/>
        </w:rPr>
        <w:t xml:space="preserve"> be </w:t>
      </w:r>
      <w:r w:rsidR="00836144" w:rsidRPr="00C41072">
        <w:rPr>
          <w:rFonts w:ascii="Arial" w:eastAsia="Cambria" w:hAnsi="Arial" w:cs="Arial"/>
          <w:sz w:val="18"/>
          <w:szCs w:val="18"/>
          <w:lang w:val="en-US" w:bidi="ar-SA"/>
        </w:rPr>
        <w:t>less</w:t>
      </w:r>
      <w:r w:rsidRPr="00C41072">
        <w:rPr>
          <w:rFonts w:ascii="Arial" w:eastAsia="Cambria" w:hAnsi="Arial" w:cs="Arial"/>
          <w:sz w:val="18"/>
          <w:szCs w:val="18"/>
          <w:lang w:val="en-US" w:bidi="ar-SA"/>
        </w:rPr>
        <w:t xml:space="preserve"> than 1</w:t>
      </w:r>
      <w:r w:rsidR="00836144" w:rsidRPr="00C41072">
        <w:rPr>
          <w:rFonts w:ascii="Arial" w:eastAsia="Cambria" w:hAnsi="Arial" w:cs="Arial"/>
          <w:sz w:val="18"/>
          <w:szCs w:val="18"/>
          <w:lang w:val="en-US" w:bidi="ar-SA"/>
        </w:rPr>
        <w:t>.2 :1</w:t>
      </w:r>
      <w:r w:rsidRPr="00C41072">
        <w:rPr>
          <w:rFonts w:ascii="Arial" w:eastAsia="Cambria" w:hAnsi="Arial" w:cs="Arial"/>
          <w:sz w:val="18"/>
          <w:szCs w:val="18"/>
          <w:lang w:val="en-US" w:bidi="ar-SA"/>
        </w:rPr>
        <w:t>.</w:t>
      </w:r>
    </w:p>
    <w:p w14:paraId="0E122CC3" w14:textId="77777777" w:rsidR="00055D05" w:rsidRPr="00C41072" w:rsidRDefault="00055D05" w:rsidP="00C41072">
      <w:pPr>
        <w:numPr>
          <w:ilvl w:val="0"/>
          <w:numId w:val="12"/>
        </w:numPr>
        <w:tabs>
          <w:tab w:val="left" w:pos="2250"/>
        </w:tabs>
        <w:ind w:left="2250"/>
        <w:contextualSpacing/>
        <w:jc w:val="thaiDistribute"/>
        <w:rPr>
          <w:rFonts w:ascii="Arial" w:eastAsia="Cambria" w:hAnsi="Arial" w:cs="Arial"/>
          <w:sz w:val="18"/>
          <w:szCs w:val="18"/>
          <w:lang w:val="en-US" w:bidi="ar-SA"/>
        </w:rPr>
      </w:pPr>
      <w:r w:rsidRPr="00C41072">
        <w:rPr>
          <w:rFonts w:ascii="Arial" w:eastAsia="Cambria" w:hAnsi="Arial" w:cs="Arial"/>
          <w:sz w:val="18"/>
          <w:szCs w:val="22"/>
        </w:rPr>
        <w:t xml:space="preserve">the interest bearing debt to equity ratio must </w:t>
      </w:r>
      <w:r w:rsidR="000F18E6" w:rsidRPr="00C41072">
        <w:rPr>
          <w:rFonts w:ascii="Arial" w:eastAsia="Cambria" w:hAnsi="Arial" w:cs="Arial"/>
          <w:sz w:val="18"/>
          <w:szCs w:val="22"/>
        </w:rPr>
        <w:t xml:space="preserve">not </w:t>
      </w:r>
      <w:r w:rsidRPr="00C41072">
        <w:rPr>
          <w:rFonts w:ascii="Arial" w:eastAsia="Cambria" w:hAnsi="Arial" w:cs="Arial"/>
          <w:sz w:val="18"/>
          <w:szCs w:val="22"/>
        </w:rPr>
        <w:t xml:space="preserve">be more than </w:t>
      </w:r>
      <w:r w:rsidR="00931C09" w:rsidRPr="00C41072">
        <w:rPr>
          <w:rFonts w:ascii="Arial" w:eastAsia="Cambria" w:hAnsi="Arial" w:cs="Arial"/>
          <w:sz w:val="18"/>
          <w:szCs w:val="22"/>
        </w:rPr>
        <w:t>2.5:1</w:t>
      </w:r>
    </w:p>
    <w:p w14:paraId="6A4BDD86" w14:textId="77777777" w:rsidR="004425C9" w:rsidRPr="00C41072" w:rsidRDefault="004425C9" w:rsidP="00C41072">
      <w:pPr>
        <w:ind w:left="1890"/>
        <w:jc w:val="thaiDistribute"/>
        <w:rPr>
          <w:rFonts w:ascii="Arial" w:eastAsia="Arial" w:hAnsi="Arial" w:cs="Arial"/>
          <w:sz w:val="16"/>
          <w:szCs w:val="16"/>
          <w:lang w:val="en-US" w:eastAsia="en-GB"/>
        </w:rPr>
      </w:pPr>
    </w:p>
    <w:p w14:paraId="7B7E4FB8" w14:textId="77777777" w:rsidR="004425C9" w:rsidRPr="00C41072" w:rsidRDefault="00A841AA" w:rsidP="00C41072">
      <w:pPr>
        <w:tabs>
          <w:tab w:val="left" w:pos="540"/>
        </w:tabs>
        <w:suppressAutoHyphens/>
        <w:ind w:left="540" w:hanging="540"/>
        <w:rPr>
          <w:rFonts w:ascii="Arial" w:hAnsi="Arial" w:cs="Arial"/>
          <w:b/>
          <w:bCs/>
          <w:sz w:val="18"/>
          <w:szCs w:val="18"/>
          <w:lang w:val="en-US"/>
        </w:rPr>
      </w:pPr>
      <w:r w:rsidRPr="00C41072">
        <w:rPr>
          <w:rFonts w:ascii="Arial" w:hAnsi="Arial" w:cs="Arial"/>
          <w:b/>
          <w:bCs/>
          <w:sz w:val="16"/>
          <w:szCs w:val="16"/>
          <w:lang w:val="en-US"/>
        </w:rPr>
        <w:br w:type="page"/>
      </w:r>
    </w:p>
    <w:p w14:paraId="37C53138" w14:textId="77777777" w:rsidR="004425C9" w:rsidRPr="00C41072" w:rsidRDefault="004425C9" w:rsidP="00C41072">
      <w:pPr>
        <w:tabs>
          <w:tab w:val="left" w:pos="540"/>
        </w:tabs>
        <w:suppressAutoHyphens/>
        <w:ind w:left="540" w:hanging="540"/>
        <w:rPr>
          <w:rFonts w:ascii="Arial" w:hAnsi="Arial" w:cs="Arial"/>
          <w:b/>
          <w:bCs/>
          <w:sz w:val="18"/>
          <w:szCs w:val="18"/>
          <w:lang w:val="en-US"/>
        </w:rPr>
      </w:pPr>
      <w:bookmarkStart w:id="13" w:name="_Toc48736050"/>
      <w:r w:rsidRPr="00C41072">
        <w:rPr>
          <w:rFonts w:ascii="Arial" w:hAnsi="Arial" w:cs="Arial"/>
          <w:b/>
          <w:bCs/>
          <w:sz w:val="18"/>
          <w:szCs w:val="18"/>
          <w:lang w:val="en-US"/>
        </w:rPr>
        <w:t>8</w:t>
      </w:r>
      <w:r w:rsidRPr="00C41072">
        <w:rPr>
          <w:rFonts w:ascii="Arial" w:hAnsi="Arial" w:cs="Arial"/>
          <w:b/>
          <w:bCs/>
          <w:sz w:val="18"/>
          <w:szCs w:val="18"/>
          <w:lang w:val="en-US"/>
        </w:rPr>
        <w:tab/>
        <w:t>Fair value</w:t>
      </w:r>
      <w:bookmarkEnd w:id="13"/>
    </w:p>
    <w:p w14:paraId="22FDF010" w14:textId="77777777" w:rsidR="004425C9" w:rsidRPr="00C41072" w:rsidRDefault="004425C9" w:rsidP="00C41072">
      <w:pPr>
        <w:suppressAutoHyphens/>
        <w:ind w:left="540"/>
        <w:rPr>
          <w:rFonts w:ascii="Arial" w:hAnsi="Arial" w:cs="Arial"/>
          <w:b/>
          <w:bCs/>
          <w:sz w:val="18"/>
          <w:szCs w:val="18"/>
          <w:lang w:val="en-US"/>
        </w:rPr>
      </w:pPr>
    </w:p>
    <w:p w14:paraId="02EF4A91" w14:textId="77777777" w:rsidR="00DE5CC1" w:rsidRPr="00C41072" w:rsidRDefault="00DE5CC1" w:rsidP="00C41072">
      <w:pPr>
        <w:suppressAutoHyphens/>
        <w:ind w:left="540"/>
        <w:rPr>
          <w:rFonts w:ascii="Arial" w:hAnsi="Arial" w:cs="Arial"/>
          <w:b/>
          <w:bCs/>
          <w:sz w:val="18"/>
          <w:szCs w:val="18"/>
          <w:lang w:val="en-US"/>
        </w:rPr>
      </w:pPr>
    </w:p>
    <w:p w14:paraId="310C4B5B" w14:textId="77777777" w:rsidR="004425C9" w:rsidRPr="00C41072" w:rsidRDefault="004425C9" w:rsidP="00C41072">
      <w:pPr>
        <w:ind w:left="540"/>
        <w:rPr>
          <w:rFonts w:ascii="Arial" w:hAnsi="Arial" w:cs="Arial"/>
          <w:sz w:val="18"/>
          <w:szCs w:val="18"/>
        </w:rPr>
      </w:pPr>
      <w:r w:rsidRPr="00C41072">
        <w:rPr>
          <w:rFonts w:ascii="Arial" w:hAnsi="Arial" w:cs="Arial"/>
          <w:sz w:val="18"/>
          <w:szCs w:val="18"/>
        </w:rPr>
        <w:t>The following table presents financial assets that are measured at fair value:</w:t>
      </w:r>
    </w:p>
    <w:p w14:paraId="3FB3C21F" w14:textId="77777777" w:rsidR="004425C9" w:rsidRPr="00C41072" w:rsidRDefault="004425C9" w:rsidP="00C41072">
      <w:pPr>
        <w:ind w:left="540"/>
        <w:rPr>
          <w:rFonts w:ascii="Arial" w:hAnsi="Arial" w:cs="Arial"/>
          <w:sz w:val="18"/>
          <w:szCs w:val="18"/>
        </w:rPr>
      </w:pPr>
    </w:p>
    <w:tbl>
      <w:tblPr>
        <w:tblW w:w="4944" w:type="pct"/>
        <w:tblLook w:val="04A0" w:firstRow="1" w:lastRow="0" w:firstColumn="1" w:lastColumn="0" w:noHBand="0" w:noVBand="1"/>
      </w:tblPr>
      <w:tblGrid>
        <w:gridCol w:w="4363"/>
        <w:gridCol w:w="1248"/>
        <w:gridCol w:w="1248"/>
        <w:gridCol w:w="1248"/>
        <w:gridCol w:w="1246"/>
      </w:tblGrid>
      <w:tr w:rsidR="00E81C4C" w:rsidRPr="00C41072" w14:paraId="763C946D" w14:textId="77777777" w:rsidTr="00514ABD">
        <w:tc>
          <w:tcPr>
            <w:tcW w:w="2333" w:type="pct"/>
            <w:shd w:val="clear" w:color="auto" w:fill="auto"/>
          </w:tcPr>
          <w:p w14:paraId="6E2AE47E" w14:textId="77777777" w:rsidR="00E81C4C" w:rsidRPr="00C41072" w:rsidRDefault="00E81C4C" w:rsidP="00C41072">
            <w:pPr>
              <w:ind w:left="540"/>
              <w:rPr>
                <w:rFonts w:ascii="Arial" w:eastAsia="Arial Unicode MS" w:hAnsi="Arial" w:cs="Arial"/>
                <w:sz w:val="18"/>
                <w:szCs w:val="18"/>
              </w:rPr>
            </w:pPr>
          </w:p>
        </w:tc>
        <w:tc>
          <w:tcPr>
            <w:tcW w:w="2667" w:type="pct"/>
            <w:gridSpan w:val="4"/>
            <w:shd w:val="clear" w:color="auto" w:fill="auto"/>
          </w:tcPr>
          <w:p w14:paraId="7E8CAFAE" w14:textId="77777777" w:rsidR="00E81C4C" w:rsidRPr="00C41072" w:rsidRDefault="00E81C4C" w:rsidP="00C41072">
            <w:pPr>
              <w:pBdr>
                <w:bottom w:val="single" w:sz="4" w:space="1" w:color="auto"/>
              </w:pBdr>
              <w:ind w:right="-72"/>
              <w:jc w:val="center"/>
              <w:rPr>
                <w:rFonts w:ascii="Arial" w:eastAsia="Arial Unicode MS" w:hAnsi="Arial" w:cs="Arial"/>
                <w:b/>
                <w:bCs/>
                <w:sz w:val="18"/>
                <w:szCs w:val="18"/>
              </w:rPr>
            </w:pPr>
            <w:r w:rsidRPr="00C41072">
              <w:rPr>
                <w:rFonts w:ascii="Arial" w:eastAsia="Arial Unicode MS" w:hAnsi="Arial" w:cs="Arial"/>
                <w:b/>
                <w:bCs/>
                <w:sz w:val="18"/>
                <w:szCs w:val="18"/>
              </w:rPr>
              <w:t>Consolidated and separate financial statements</w:t>
            </w:r>
          </w:p>
        </w:tc>
      </w:tr>
      <w:tr w:rsidR="00E81C4C" w:rsidRPr="00C41072" w14:paraId="46E5AE05" w14:textId="77777777" w:rsidTr="00514ABD">
        <w:tc>
          <w:tcPr>
            <w:tcW w:w="2333" w:type="pct"/>
            <w:shd w:val="clear" w:color="auto" w:fill="auto"/>
          </w:tcPr>
          <w:p w14:paraId="0D17214C" w14:textId="77777777" w:rsidR="00E81C4C" w:rsidRPr="00C41072" w:rsidRDefault="00E81C4C" w:rsidP="00C41072">
            <w:pPr>
              <w:ind w:left="540"/>
              <w:rPr>
                <w:rFonts w:ascii="Arial" w:eastAsia="Arial Unicode MS" w:hAnsi="Arial" w:cs="Arial"/>
                <w:sz w:val="18"/>
                <w:szCs w:val="18"/>
              </w:rPr>
            </w:pPr>
          </w:p>
        </w:tc>
        <w:tc>
          <w:tcPr>
            <w:tcW w:w="667" w:type="pct"/>
            <w:shd w:val="clear" w:color="auto" w:fill="auto"/>
          </w:tcPr>
          <w:p w14:paraId="4B651249"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Level 1</w:t>
            </w:r>
          </w:p>
          <w:p w14:paraId="7F7B64C4" w14:textId="77777777" w:rsidR="001917F3" w:rsidRPr="00C41072" w:rsidRDefault="001917F3"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c>
          <w:tcPr>
            <w:tcW w:w="667" w:type="pct"/>
            <w:shd w:val="clear" w:color="auto" w:fill="auto"/>
          </w:tcPr>
          <w:p w14:paraId="3BD5A2C6"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Level 2</w:t>
            </w:r>
          </w:p>
          <w:p w14:paraId="0DD24B3E" w14:textId="77777777" w:rsidR="001917F3" w:rsidRPr="00C41072" w:rsidRDefault="001917F3"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c>
          <w:tcPr>
            <w:tcW w:w="667" w:type="pct"/>
            <w:shd w:val="clear" w:color="auto" w:fill="auto"/>
          </w:tcPr>
          <w:p w14:paraId="579D3DAC"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Level 3</w:t>
            </w:r>
          </w:p>
          <w:p w14:paraId="4653D982" w14:textId="77777777" w:rsidR="001917F3" w:rsidRPr="00C41072" w:rsidRDefault="001917F3"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c>
          <w:tcPr>
            <w:tcW w:w="666" w:type="pct"/>
            <w:shd w:val="clear" w:color="auto" w:fill="auto"/>
          </w:tcPr>
          <w:p w14:paraId="19CC2AE4"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Total</w:t>
            </w:r>
          </w:p>
          <w:p w14:paraId="48963E6D" w14:textId="77777777" w:rsidR="001917F3" w:rsidRPr="00C41072" w:rsidRDefault="001917F3"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r>
      <w:tr w:rsidR="00E81C4C" w:rsidRPr="00C41072" w14:paraId="2E284D7C" w14:textId="77777777" w:rsidTr="00514ABD">
        <w:tc>
          <w:tcPr>
            <w:tcW w:w="2333" w:type="pct"/>
            <w:shd w:val="clear" w:color="auto" w:fill="auto"/>
          </w:tcPr>
          <w:p w14:paraId="7451C829" w14:textId="77777777" w:rsidR="00E81C4C" w:rsidRPr="00C41072" w:rsidRDefault="00E81C4C" w:rsidP="00C41072">
            <w:pPr>
              <w:ind w:left="540"/>
              <w:rPr>
                <w:rFonts w:ascii="Arial" w:eastAsia="Arial Unicode MS" w:hAnsi="Arial" w:cs="Arial"/>
                <w:b/>
                <w:bCs/>
                <w:sz w:val="18"/>
                <w:szCs w:val="18"/>
              </w:rPr>
            </w:pPr>
          </w:p>
        </w:tc>
        <w:tc>
          <w:tcPr>
            <w:tcW w:w="667" w:type="pct"/>
            <w:shd w:val="clear" w:color="auto" w:fill="auto"/>
          </w:tcPr>
          <w:p w14:paraId="0078BEA4" w14:textId="77777777" w:rsidR="00E81C4C" w:rsidRPr="00C41072" w:rsidRDefault="00E81C4C" w:rsidP="00C41072">
            <w:pPr>
              <w:ind w:right="-72"/>
              <w:jc w:val="right"/>
              <w:rPr>
                <w:rFonts w:ascii="Arial" w:eastAsia="Arial Unicode MS" w:hAnsi="Arial" w:cs="Arial"/>
                <w:sz w:val="18"/>
                <w:szCs w:val="18"/>
              </w:rPr>
            </w:pPr>
          </w:p>
        </w:tc>
        <w:tc>
          <w:tcPr>
            <w:tcW w:w="667" w:type="pct"/>
            <w:shd w:val="clear" w:color="auto" w:fill="auto"/>
          </w:tcPr>
          <w:p w14:paraId="333642DD" w14:textId="77777777" w:rsidR="00E81C4C" w:rsidRPr="00C41072" w:rsidRDefault="00E81C4C" w:rsidP="00C41072">
            <w:pPr>
              <w:ind w:right="-72"/>
              <w:jc w:val="right"/>
              <w:rPr>
                <w:rFonts w:ascii="Arial" w:eastAsia="Arial Unicode MS" w:hAnsi="Arial" w:cs="Arial"/>
                <w:sz w:val="18"/>
                <w:szCs w:val="18"/>
              </w:rPr>
            </w:pPr>
          </w:p>
        </w:tc>
        <w:tc>
          <w:tcPr>
            <w:tcW w:w="667" w:type="pct"/>
            <w:shd w:val="clear" w:color="auto" w:fill="auto"/>
          </w:tcPr>
          <w:p w14:paraId="43AFF559" w14:textId="77777777" w:rsidR="00E81C4C" w:rsidRPr="00C41072" w:rsidRDefault="00E81C4C" w:rsidP="00C41072">
            <w:pPr>
              <w:ind w:right="-72"/>
              <w:jc w:val="right"/>
              <w:rPr>
                <w:rFonts w:ascii="Arial" w:eastAsia="Arial Unicode MS" w:hAnsi="Arial" w:cs="Arial"/>
                <w:sz w:val="18"/>
                <w:szCs w:val="18"/>
              </w:rPr>
            </w:pPr>
          </w:p>
        </w:tc>
        <w:tc>
          <w:tcPr>
            <w:tcW w:w="666" w:type="pct"/>
            <w:shd w:val="clear" w:color="auto" w:fill="auto"/>
          </w:tcPr>
          <w:p w14:paraId="50642D3D" w14:textId="77777777" w:rsidR="00E81C4C" w:rsidRPr="00C41072" w:rsidRDefault="00E81C4C" w:rsidP="00C41072">
            <w:pPr>
              <w:ind w:right="-72"/>
              <w:jc w:val="right"/>
              <w:rPr>
                <w:rFonts w:ascii="Arial" w:eastAsia="Arial Unicode MS" w:hAnsi="Arial" w:cs="Arial"/>
                <w:sz w:val="18"/>
                <w:szCs w:val="18"/>
              </w:rPr>
            </w:pPr>
          </w:p>
        </w:tc>
      </w:tr>
      <w:tr w:rsidR="00E81C4C" w:rsidRPr="00C41072" w14:paraId="182833A2" w14:textId="77777777" w:rsidTr="00514ABD">
        <w:tc>
          <w:tcPr>
            <w:tcW w:w="2333" w:type="pct"/>
            <w:shd w:val="clear" w:color="auto" w:fill="auto"/>
          </w:tcPr>
          <w:p w14:paraId="5B315D18" w14:textId="77777777" w:rsidR="00E81C4C" w:rsidRPr="00C41072" w:rsidRDefault="00E81C4C" w:rsidP="00C41072">
            <w:pPr>
              <w:ind w:left="540"/>
              <w:rPr>
                <w:rFonts w:ascii="Arial" w:eastAsia="Arial Unicode MS" w:hAnsi="Arial" w:cs="Arial"/>
                <w:b/>
                <w:bCs/>
                <w:sz w:val="18"/>
                <w:szCs w:val="18"/>
              </w:rPr>
            </w:pPr>
            <w:r w:rsidRPr="00C41072">
              <w:rPr>
                <w:rFonts w:ascii="Arial" w:eastAsia="Arial Unicode MS" w:hAnsi="Arial" w:cs="Arial"/>
                <w:b/>
                <w:bCs/>
                <w:sz w:val="18"/>
                <w:szCs w:val="18"/>
              </w:rPr>
              <w:t>As at 31 December 2020</w:t>
            </w:r>
          </w:p>
        </w:tc>
        <w:tc>
          <w:tcPr>
            <w:tcW w:w="667" w:type="pct"/>
            <w:shd w:val="clear" w:color="auto" w:fill="auto"/>
          </w:tcPr>
          <w:p w14:paraId="0FCD53C3" w14:textId="77777777" w:rsidR="00E81C4C" w:rsidRPr="00C41072" w:rsidRDefault="00E81C4C" w:rsidP="00C41072">
            <w:pPr>
              <w:ind w:right="-72"/>
              <w:jc w:val="right"/>
              <w:rPr>
                <w:rFonts w:ascii="Arial" w:eastAsia="Arial Unicode MS" w:hAnsi="Arial" w:cs="Arial"/>
                <w:sz w:val="18"/>
                <w:szCs w:val="18"/>
              </w:rPr>
            </w:pPr>
          </w:p>
        </w:tc>
        <w:tc>
          <w:tcPr>
            <w:tcW w:w="667" w:type="pct"/>
            <w:shd w:val="clear" w:color="auto" w:fill="auto"/>
          </w:tcPr>
          <w:p w14:paraId="531324D9" w14:textId="77777777" w:rsidR="00E81C4C" w:rsidRPr="00C41072" w:rsidRDefault="00E81C4C" w:rsidP="00C41072">
            <w:pPr>
              <w:ind w:right="-72"/>
              <w:jc w:val="right"/>
              <w:rPr>
                <w:rFonts w:ascii="Arial" w:eastAsia="Arial Unicode MS" w:hAnsi="Arial" w:cs="Arial"/>
                <w:sz w:val="18"/>
                <w:szCs w:val="18"/>
              </w:rPr>
            </w:pPr>
          </w:p>
        </w:tc>
        <w:tc>
          <w:tcPr>
            <w:tcW w:w="667" w:type="pct"/>
            <w:shd w:val="clear" w:color="auto" w:fill="auto"/>
          </w:tcPr>
          <w:p w14:paraId="20797DD6" w14:textId="77777777" w:rsidR="00E81C4C" w:rsidRPr="00C41072" w:rsidRDefault="00E81C4C" w:rsidP="00C41072">
            <w:pPr>
              <w:ind w:right="-72"/>
              <w:jc w:val="right"/>
              <w:rPr>
                <w:rFonts w:ascii="Arial" w:eastAsia="Arial Unicode MS" w:hAnsi="Arial" w:cs="Arial"/>
                <w:sz w:val="18"/>
                <w:szCs w:val="18"/>
              </w:rPr>
            </w:pPr>
          </w:p>
        </w:tc>
        <w:tc>
          <w:tcPr>
            <w:tcW w:w="666" w:type="pct"/>
            <w:shd w:val="clear" w:color="auto" w:fill="auto"/>
          </w:tcPr>
          <w:p w14:paraId="6FDD4EE2" w14:textId="77777777" w:rsidR="00E81C4C" w:rsidRPr="00C41072" w:rsidRDefault="00E81C4C" w:rsidP="00C41072">
            <w:pPr>
              <w:ind w:right="-72"/>
              <w:jc w:val="right"/>
              <w:rPr>
                <w:rFonts w:ascii="Arial" w:eastAsia="Arial Unicode MS" w:hAnsi="Arial" w:cs="Arial"/>
                <w:sz w:val="18"/>
                <w:szCs w:val="18"/>
              </w:rPr>
            </w:pPr>
          </w:p>
        </w:tc>
      </w:tr>
      <w:tr w:rsidR="00E81C4C" w:rsidRPr="00C41072" w14:paraId="43D74849" w14:textId="77777777" w:rsidTr="00514ABD">
        <w:tc>
          <w:tcPr>
            <w:tcW w:w="2333" w:type="pct"/>
            <w:shd w:val="clear" w:color="auto" w:fill="auto"/>
          </w:tcPr>
          <w:p w14:paraId="59518752" w14:textId="77777777" w:rsidR="00E81C4C" w:rsidRPr="00C41072" w:rsidRDefault="00E81C4C" w:rsidP="00C41072">
            <w:pPr>
              <w:ind w:left="540"/>
              <w:rPr>
                <w:rFonts w:ascii="Arial" w:eastAsia="Arial Unicode MS" w:hAnsi="Arial" w:cs="Arial"/>
                <w:b/>
                <w:bCs/>
                <w:sz w:val="18"/>
                <w:szCs w:val="18"/>
              </w:rPr>
            </w:pPr>
            <w:r w:rsidRPr="00C41072">
              <w:rPr>
                <w:rFonts w:ascii="Arial" w:eastAsia="Arial Unicode MS" w:hAnsi="Arial" w:cs="Arial"/>
                <w:b/>
                <w:bCs/>
                <w:sz w:val="18"/>
                <w:szCs w:val="18"/>
              </w:rPr>
              <w:t>Assets</w:t>
            </w:r>
          </w:p>
        </w:tc>
        <w:tc>
          <w:tcPr>
            <w:tcW w:w="667" w:type="pct"/>
            <w:shd w:val="clear" w:color="auto" w:fill="auto"/>
          </w:tcPr>
          <w:p w14:paraId="27C13AD8" w14:textId="77777777" w:rsidR="00E81C4C" w:rsidRPr="00C41072" w:rsidRDefault="00E81C4C" w:rsidP="00C41072">
            <w:pPr>
              <w:ind w:right="-72"/>
              <w:jc w:val="right"/>
              <w:rPr>
                <w:rFonts w:ascii="Arial" w:eastAsia="Arial Unicode MS" w:hAnsi="Arial" w:cs="Arial"/>
                <w:b/>
                <w:bCs/>
                <w:sz w:val="18"/>
                <w:szCs w:val="18"/>
              </w:rPr>
            </w:pPr>
          </w:p>
        </w:tc>
        <w:tc>
          <w:tcPr>
            <w:tcW w:w="667" w:type="pct"/>
            <w:shd w:val="clear" w:color="auto" w:fill="auto"/>
          </w:tcPr>
          <w:p w14:paraId="3AFB3315" w14:textId="77777777" w:rsidR="00E81C4C" w:rsidRPr="00C41072" w:rsidRDefault="00E81C4C" w:rsidP="00C41072">
            <w:pPr>
              <w:ind w:right="-72"/>
              <w:jc w:val="right"/>
              <w:rPr>
                <w:rFonts w:ascii="Arial" w:eastAsia="Arial Unicode MS" w:hAnsi="Arial" w:cs="Arial"/>
                <w:b/>
                <w:bCs/>
                <w:sz w:val="18"/>
                <w:szCs w:val="18"/>
              </w:rPr>
            </w:pPr>
          </w:p>
        </w:tc>
        <w:tc>
          <w:tcPr>
            <w:tcW w:w="667" w:type="pct"/>
            <w:shd w:val="clear" w:color="auto" w:fill="auto"/>
          </w:tcPr>
          <w:p w14:paraId="51E37276" w14:textId="77777777" w:rsidR="00E81C4C" w:rsidRPr="00C41072" w:rsidRDefault="00E81C4C" w:rsidP="00C41072">
            <w:pPr>
              <w:ind w:right="-72"/>
              <w:jc w:val="right"/>
              <w:rPr>
                <w:rFonts w:ascii="Arial" w:eastAsia="Arial Unicode MS" w:hAnsi="Arial" w:cs="Arial"/>
                <w:b/>
                <w:bCs/>
                <w:sz w:val="18"/>
                <w:szCs w:val="18"/>
              </w:rPr>
            </w:pPr>
          </w:p>
        </w:tc>
        <w:tc>
          <w:tcPr>
            <w:tcW w:w="666" w:type="pct"/>
            <w:shd w:val="clear" w:color="auto" w:fill="auto"/>
          </w:tcPr>
          <w:p w14:paraId="1DAAFDCC" w14:textId="77777777" w:rsidR="00E81C4C" w:rsidRPr="00C41072" w:rsidRDefault="00E81C4C" w:rsidP="00C41072">
            <w:pPr>
              <w:ind w:right="-72"/>
              <w:jc w:val="right"/>
              <w:rPr>
                <w:rFonts w:ascii="Arial" w:eastAsia="Arial Unicode MS" w:hAnsi="Arial" w:cs="Arial"/>
                <w:b/>
                <w:bCs/>
                <w:sz w:val="18"/>
                <w:szCs w:val="18"/>
              </w:rPr>
            </w:pPr>
          </w:p>
        </w:tc>
      </w:tr>
      <w:tr w:rsidR="00E81C4C" w:rsidRPr="00C41072" w14:paraId="34F7FA56" w14:textId="77777777" w:rsidTr="00514ABD">
        <w:tc>
          <w:tcPr>
            <w:tcW w:w="2333" w:type="pct"/>
            <w:shd w:val="clear" w:color="auto" w:fill="auto"/>
          </w:tcPr>
          <w:p w14:paraId="34FCF5CE" w14:textId="77777777" w:rsidR="00E81C4C" w:rsidRPr="00C41072" w:rsidRDefault="00E81C4C" w:rsidP="00C41072">
            <w:pPr>
              <w:ind w:left="540"/>
              <w:rPr>
                <w:rFonts w:ascii="Arial" w:eastAsia="Arial Unicode MS" w:hAnsi="Arial" w:cs="Arial"/>
                <w:sz w:val="18"/>
                <w:szCs w:val="18"/>
              </w:rPr>
            </w:pPr>
            <w:r w:rsidRPr="00C41072">
              <w:rPr>
                <w:rFonts w:ascii="Arial" w:eastAsia="Arial Unicode MS" w:hAnsi="Arial" w:cs="Arial"/>
                <w:sz w:val="18"/>
                <w:szCs w:val="18"/>
              </w:rPr>
              <w:t xml:space="preserve">Financial assets at fair value through </w:t>
            </w:r>
          </w:p>
          <w:p w14:paraId="676EBF25" w14:textId="77777777" w:rsidR="00E81C4C" w:rsidRPr="00C41072" w:rsidRDefault="00E81C4C" w:rsidP="00C41072">
            <w:pPr>
              <w:ind w:left="540"/>
              <w:rPr>
                <w:rFonts w:ascii="Arial" w:eastAsia="Arial Unicode MS" w:hAnsi="Arial" w:cs="Arial"/>
                <w:sz w:val="18"/>
                <w:szCs w:val="18"/>
              </w:rPr>
            </w:pPr>
            <w:r w:rsidRPr="00C41072">
              <w:rPr>
                <w:rFonts w:ascii="Arial" w:eastAsia="Arial Unicode MS" w:hAnsi="Arial" w:cs="Arial"/>
                <w:sz w:val="18"/>
                <w:szCs w:val="18"/>
              </w:rPr>
              <w:t xml:space="preserve">   profit or loss - Trading securities</w:t>
            </w:r>
          </w:p>
        </w:tc>
        <w:tc>
          <w:tcPr>
            <w:tcW w:w="667" w:type="pct"/>
            <w:shd w:val="clear" w:color="auto" w:fill="auto"/>
            <w:vAlign w:val="bottom"/>
          </w:tcPr>
          <w:p w14:paraId="1EA7CA15" w14:textId="77777777" w:rsidR="00E81C4C" w:rsidRPr="00C41072" w:rsidRDefault="00E81C4C" w:rsidP="00C41072">
            <w:pPr>
              <w:ind w:right="-72"/>
              <w:jc w:val="right"/>
              <w:rPr>
                <w:rFonts w:ascii="Arial" w:eastAsia="Arial Unicode MS" w:hAnsi="Arial" w:cs="Arial"/>
                <w:sz w:val="18"/>
                <w:szCs w:val="18"/>
              </w:rPr>
            </w:pPr>
            <w:r w:rsidRPr="00C41072">
              <w:rPr>
                <w:rFonts w:ascii="Arial" w:eastAsia="Arial Unicode MS" w:hAnsi="Arial" w:cs="Arial"/>
                <w:sz w:val="18"/>
                <w:szCs w:val="18"/>
              </w:rPr>
              <w:t>2,002,925</w:t>
            </w:r>
          </w:p>
        </w:tc>
        <w:tc>
          <w:tcPr>
            <w:tcW w:w="667" w:type="pct"/>
            <w:shd w:val="clear" w:color="auto" w:fill="auto"/>
            <w:vAlign w:val="bottom"/>
          </w:tcPr>
          <w:p w14:paraId="260040BA" w14:textId="77777777" w:rsidR="00E81C4C" w:rsidRPr="00C41072" w:rsidRDefault="00E81C4C" w:rsidP="00C41072">
            <w:pPr>
              <w:ind w:right="-72"/>
              <w:jc w:val="right"/>
              <w:rPr>
                <w:rFonts w:ascii="Arial" w:eastAsia="Arial Unicode MS" w:hAnsi="Arial" w:cs="Arial"/>
                <w:sz w:val="18"/>
                <w:szCs w:val="18"/>
              </w:rPr>
            </w:pPr>
            <w:r w:rsidRPr="00C41072">
              <w:rPr>
                <w:rFonts w:ascii="Arial" w:eastAsia="Arial Unicode MS" w:hAnsi="Arial" w:cs="Arial"/>
                <w:sz w:val="18"/>
                <w:szCs w:val="18"/>
              </w:rPr>
              <w:t>-</w:t>
            </w:r>
          </w:p>
        </w:tc>
        <w:tc>
          <w:tcPr>
            <w:tcW w:w="667" w:type="pct"/>
            <w:shd w:val="clear" w:color="auto" w:fill="auto"/>
            <w:vAlign w:val="bottom"/>
          </w:tcPr>
          <w:p w14:paraId="72BFE2C7" w14:textId="77777777" w:rsidR="00E81C4C" w:rsidRPr="00C41072" w:rsidRDefault="00E81C4C" w:rsidP="00C41072">
            <w:pPr>
              <w:ind w:right="-72"/>
              <w:jc w:val="right"/>
              <w:rPr>
                <w:rFonts w:ascii="Arial" w:eastAsia="Arial Unicode MS" w:hAnsi="Arial" w:cs="Arial"/>
                <w:sz w:val="18"/>
                <w:szCs w:val="18"/>
              </w:rPr>
            </w:pPr>
            <w:r w:rsidRPr="00C41072">
              <w:rPr>
                <w:rFonts w:ascii="Arial" w:eastAsia="Arial Unicode MS" w:hAnsi="Arial" w:cs="Arial"/>
                <w:sz w:val="18"/>
                <w:szCs w:val="18"/>
              </w:rPr>
              <w:t>65,000,000</w:t>
            </w:r>
          </w:p>
        </w:tc>
        <w:tc>
          <w:tcPr>
            <w:tcW w:w="666" w:type="pct"/>
            <w:shd w:val="clear" w:color="auto" w:fill="auto"/>
            <w:vAlign w:val="bottom"/>
          </w:tcPr>
          <w:p w14:paraId="466BE9DF" w14:textId="77777777" w:rsidR="00E81C4C" w:rsidRPr="00C41072" w:rsidRDefault="00E81C4C" w:rsidP="00C41072">
            <w:pPr>
              <w:ind w:right="-72"/>
              <w:jc w:val="right"/>
              <w:rPr>
                <w:rFonts w:ascii="Arial" w:eastAsia="Arial Unicode MS" w:hAnsi="Arial" w:cs="Arial"/>
                <w:sz w:val="18"/>
                <w:szCs w:val="18"/>
              </w:rPr>
            </w:pPr>
            <w:r w:rsidRPr="00C41072">
              <w:rPr>
                <w:rFonts w:ascii="Arial" w:eastAsia="Arial Unicode MS" w:hAnsi="Arial" w:cs="Arial"/>
                <w:sz w:val="18"/>
                <w:szCs w:val="18"/>
              </w:rPr>
              <w:t>67,002,925</w:t>
            </w:r>
          </w:p>
        </w:tc>
      </w:tr>
    </w:tbl>
    <w:p w14:paraId="284B856B" w14:textId="77777777" w:rsidR="004425C9" w:rsidRPr="00C41072" w:rsidRDefault="004425C9" w:rsidP="00C41072">
      <w:pPr>
        <w:ind w:left="567"/>
        <w:rPr>
          <w:rFonts w:ascii="Arial" w:hAnsi="Arial" w:cs="Arial"/>
          <w:sz w:val="18"/>
          <w:szCs w:val="18"/>
        </w:rPr>
      </w:pPr>
    </w:p>
    <w:p w14:paraId="744A1AFB" w14:textId="77777777" w:rsidR="007A4ADB" w:rsidRPr="00C41072" w:rsidRDefault="007A4ADB" w:rsidP="00C41072">
      <w:pPr>
        <w:ind w:left="567"/>
        <w:rPr>
          <w:rFonts w:ascii="Arial" w:hAnsi="Arial" w:cs="Arial"/>
          <w:sz w:val="18"/>
          <w:szCs w:val="18"/>
        </w:rPr>
      </w:pPr>
    </w:p>
    <w:tbl>
      <w:tblPr>
        <w:tblW w:w="4943" w:type="pct"/>
        <w:tblLook w:val="04A0" w:firstRow="1" w:lastRow="0" w:firstColumn="1" w:lastColumn="0" w:noHBand="0" w:noVBand="1"/>
      </w:tblPr>
      <w:tblGrid>
        <w:gridCol w:w="4365"/>
        <w:gridCol w:w="1247"/>
        <w:gridCol w:w="1246"/>
        <w:gridCol w:w="1246"/>
        <w:gridCol w:w="1247"/>
      </w:tblGrid>
      <w:tr w:rsidR="00E81C4C" w:rsidRPr="00C41072" w14:paraId="7AA90B3D" w14:textId="77777777" w:rsidTr="00514ABD">
        <w:tc>
          <w:tcPr>
            <w:tcW w:w="2334" w:type="pct"/>
            <w:shd w:val="clear" w:color="auto" w:fill="auto"/>
          </w:tcPr>
          <w:p w14:paraId="59FA0977" w14:textId="77777777" w:rsidR="00E81C4C" w:rsidRPr="00C41072" w:rsidRDefault="00E81C4C" w:rsidP="00C41072">
            <w:pPr>
              <w:ind w:left="540"/>
              <w:rPr>
                <w:rFonts w:ascii="Arial" w:eastAsia="Arial Unicode MS" w:hAnsi="Arial" w:cs="Arial"/>
                <w:sz w:val="18"/>
                <w:szCs w:val="18"/>
              </w:rPr>
            </w:pPr>
          </w:p>
        </w:tc>
        <w:tc>
          <w:tcPr>
            <w:tcW w:w="2666" w:type="pct"/>
            <w:gridSpan w:val="4"/>
            <w:shd w:val="clear" w:color="auto" w:fill="auto"/>
          </w:tcPr>
          <w:p w14:paraId="684A04DA" w14:textId="77777777" w:rsidR="00E81C4C" w:rsidRPr="00C41072" w:rsidRDefault="00E81C4C" w:rsidP="00C41072">
            <w:pPr>
              <w:pBdr>
                <w:bottom w:val="single" w:sz="4" w:space="1" w:color="auto"/>
              </w:pBdr>
              <w:ind w:right="-72"/>
              <w:jc w:val="center"/>
              <w:rPr>
                <w:rFonts w:ascii="Arial" w:eastAsia="Arial Unicode MS" w:hAnsi="Arial" w:cs="Arial"/>
                <w:b/>
                <w:bCs/>
                <w:sz w:val="18"/>
                <w:szCs w:val="18"/>
              </w:rPr>
            </w:pPr>
            <w:r w:rsidRPr="00C41072">
              <w:rPr>
                <w:rFonts w:ascii="Arial" w:eastAsia="Arial Unicode MS" w:hAnsi="Arial" w:cs="Arial"/>
                <w:b/>
                <w:bCs/>
                <w:sz w:val="18"/>
                <w:szCs w:val="18"/>
              </w:rPr>
              <w:t>Consolidated and separate financial statements</w:t>
            </w:r>
          </w:p>
        </w:tc>
      </w:tr>
      <w:tr w:rsidR="00E81C4C" w:rsidRPr="00C41072" w14:paraId="38090B8F" w14:textId="77777777" w:rsidTr="00514ABD">
        <w:tc>
          <w:tcPr>
            <w:tcW w:w="2334" w:type="pct"/>
            <w:shd w:val="clear" w:color="auto" w:fill="auto"/>
          </w:tcPr>
          <w:p w14:paraId="42212084" w14:textId="77777777" w:rsidR="00E81C4C" w:rsidRPr="00C41072" w:rsidRDefault="00E81C4C" w:rsidP="00C41072">
            <w:pPr>
              <w:ind w:left="540"/>
              <w:rPr>
                <w:rFonts w:ascii="Arial" w:eastAsia="Arial Unicode MS" w:hAnsi="Arial" w:cs="Arial"/>
                <w:sz w:val="18"/>
                <w:szCs w:val="18"/>
              </w:rPr>
            </w:pPr>
          </w:p>
        </w:tc>
        <w:tc>
          <w:tcPr>
            <w:tcW w:w="667" w:type="pct"/>
            <w:shd w:val="clear" w:color="auto" w:fill="auto"/>
          </w:tcPr>
          <w:p w14:paraId="0BE93D73"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Level 1</w:t>
            </w:r>
          </w:p>
          <w:p w14:paraId="0DE721EC" w14:textId="77777777" w:rsidR="00084DC9" w:rsidRPr="00C41072" w:rsidRDefault="00084DC9"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c>
          <w:tcPr>
            <w:tcW w:w="666" w:type="pct"/>
            <w:shd w:val="clear" w:color="auto" w:fill="auto"/>
          </w:tcPr>
          <w:p w14:paraId="770D1699"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Level 2</w:t>
            </w:r>
          </w:p>
          <w:p w14:paraId="4C28F0CE" w14:textId="77777777" w:rsidR="00084DC9" w:rsidRPr="00C41072" w:rsidRDefault="00084DC9"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c>
          <w:tcPr>
            <w:tcW w:w="666" w:type="pct"/>
            <w:shd w:val="clear" w:color="auto" w:fill="auto"/>
          </w:tcPr>
          <w:p w14:paraId="59AAE72D"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Level 3</w:t>
            </w:r>
          </w:p>
          <w:p w14:paraId="0C73891C" w14:textId="77777777" w:rsidR="00084DC9" w:rsidRPr="00C41072" w:rsidRDefault="00084DC9"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c>
          <w:tcPr>
            <w:tcW w:w="667" w:type="pct"/>
            <w:shd w:val="clear" w:color="auto" w:fill="auto"/>
          </w:tcPr>
          <w:p w14:paraId="475FAFE4" w14:textId="77777777" w:rsidR="00E81C4C" w:rsidRPr="00C41072" w:rsidRDefault="00E81C4C"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Total</w:t>
            </w:r>
          </w:p>
          <w:p w14:paraId="3CEBAAED" w14:textId="77777777" w:rsidR="00084DC9" w:rsidRPr="00C41072" w:rsidRDefault="00084DC9" w:rsidP="00C41072">
            <w:pPr>
              <w:pBdr>
                <w:bottom w:val="single" w:sz="4" w:space="1" w:color="auto"/>
              </w:pBdr>
              <w:ind w:right="-72"/>
              <w:jc w:val="right"/>
              <w:rPr>
                <w:rFonts w:ascii="Arial" w:eastAsia="Arial Unicode MS" w:hAnsi="Arial" w:cs="Arial"/>
                <w:b/>
                <w:bCs/>
                <w:sz w:val="18"/>
                <w:szCs w:val="18"/>
              </w:rPr>
            </w:pPr>
            <w:r w:rsidRPr="00C41072">
              <w:rPr>
                <w:rFonts w:ascii="Arial" w:eastAsia="Arial Unicode MS" w:hAnsi="Arial" w:cs="Arial"/>
                <w:b/>
                <w:bCs/>
                <w:sz w:val="18"/>
                <w:szCs w:val="18"/>
              </w:rPr>
              <w:t>Baht</w:t>
            </w:r>
          </w:p>
        </w:tc>
      </w:tr>
      <w:tr w:rsidR="00E81C4C" w:rsidRPr="00C41072" w14:paraId="204DFCD3" w14:textId="77777777" w:rsidTr="00514ABD">
        <w:tc>
          <w:tcPr>
            <w:tcW w:w="2334" w:type="pct"/>
            <w:shd w:val="clear" w:color="auto" w:fill="auto"/>
          </w:tcPr>
          <w:p w14:paraId="4E0D2F09" w14:textId="77777777" w:rsidR="00E81C4C" w:rsidRPr="00C41072" w:rsidRDefault="00E81C4C" w:rsidP="00C41072">
            <w:pPr>
              <w:ind w:left="540"/>
              <w:jc w:val="left"/>
              <w:rPr>
                <w:rFonts w:ascii="Arial" w:eastAsia="Arial Unicode MS" w:hAnsi="Arial" w:cs="Arial"/>
                <w:sz w:val="18"/>
                <w:szCs w:val="18"/>
              </w:rPr>
            </w:pPr>
          </w:p>
        </w:tc>
        <w:tc>
          <w:tcPr>
            <w:tcW w:w="667" w:type="pct"/>
            <w:shd w:val="clear" w:color="auto" w:fill="auto"/>
          </w:tcPr>
          <w:p w14:paraId="6AD24E0C" w14:textId="77777777" w:rsidR="00E81C4C" w:rsidRPr="00C41072" w:rsidRDefault="00E81C4C" w:rsidP="00C41072">
            <w:pPr>
              <w:ind w:right="-72"/>
              <w:jc w:val="right"/>
              <w:rPr>
                <w:rFonts w:ascii="Arial" w:eastAsia="Arial Unicode MS" w:hAnsi="Arial" w:cs="Arial"/>
                <w:sz w:val="18"/>
                <w:szCs w:val="18"/>
              </w:rPr>
            </w:pPr>
          </w:p>
        </w:tc>
        <w:tc>
          <w:tcPr>
            <w:tcW w:w="666" w:type="pct"/>
            <w:shd w:val="clear" w:color="auto" w:fill="auto"/>
          </w:tcPr>
          <w:p w14:paraId="21092423" w14:textId="77777777" w:rsidR="00E81C4C" w:rsidRPr="00C41072" w:rsidRDefault="00E81C4C" w:rsidP="00C41072">
            <w:pPr>
              <w:ind w:right="-72"/>
              <w:jc w:val="right"/>
              <w:rPr>
                <w:rFonts w:ascii="Arial" w:eastAsia="Arial Unicode MS" w:hAnsi="Arial" w:cs="Arial"/>
                <w:sz w:val="18"/>
                <w:szCs w:val="18"/>
              </w:rPr>
            </w:pPr>
          </w:p>
        </w:tc>
        <w:tc>
          <w:tcPr>
            <w:tcW w:w="666" w:type="pct"/>
            <w:shd w:val="clear" w:color="auto" w:fill="auto"/>
          </w:tcPr>
          <w:p w14:paraId="76BC1D44" w14:textId="77777777" w:rsidR="00E81C4C" w:rsidRPr="00C41072" w:rsidRDefault="00E81C4C" w:rsidP="00C41072">
            <w:pPr>
              <w:ind w:right="-72"/>
              <w:jc w:val="right"/>
              <w:rPr>
                <w:rFonts w:ascii="Arial" w:eastAsia="Arial Unicode MS" w:hAnsi="Arial" w:cs="Arial"/>
                <w:sz w:val="18"/>
                <w:szCs w:val="18"/>
              </w:rPr>
            </w:pPr>
          </w:p>
        </w:tc>
        <w:tc>
          <w:tcPr>
            <w:tcW w:w="667" w:type="pct"/>
            <w:shd w:val="clear" w:color="auto" w:fill="auto"/>
          </w:tcPr>
          <w:p w14:paraId="29BBAFA4" w14:textId="77777777" w:rsidR="00E81C4C" w:rsidRPr="00C41072" w:rsidRDefault="00E81C4C" w:rsidP="00C41072">
            <w:pPr>
              <w:ind w:right="-72"/>
              <w:jc w:val="right"/>
              <w:rPr>
                <w:rFonts w:ascii="Arial" w:eastAsia="Arial Unicode MS" w:hAnsi="Arial" w:cs="Arial"/>
                <w:sz w:val="18"/>
                <w:szCs w:val="18"/>
              </w:rPr>
            </w:pPr>
          </w:p>
        </w:tc>
      </w:tr>
      <w:tr w:rsidR="00E81C4C" w:rsidRPr="00C41072" w14:paraId="2239C3EF" w14:textId="77777777" w:rsidTr="00514ABD">
        <w:tc>
          <w:tcPr>
            <w:tcW w:w="2334" w:type="pct"/>
            <w:shd w:val="clear" w:color="auto" w:fill="auto"/>
          </w:tcPr>
          <w:p w14:paraId="6AE8E0C0" w14:textId="77777777" w:rsidR="00E81C4C" w:rsidRPr="00C41072" w:rsidRDefault="00E81C4C" w:rsidP="00C41072">
            <w:pPr>
              <w:ind w:left="540"/>
              <w:jc w:val="left"/>
              <w:rPr>
                <w:rFonts w:ascii="Arial" w:eastAsia="Arial Unicode MS" w:hAnsi="Arial" w:cs="Arial"/>
                <w:sz w:val="18"/>
                <w:szCs w:val="18"/>
              </w:rPr>
            </w:pPr>
            <w:r w:rsidRPr="00C41072">
              <w:rPr>
                <w:rFonts w:ascii="Arial" w:eastAsia="Arial Unicode MS" w:hAnsi="Arial" w:cs="Arial"/>
                <w:b/>
                <w:bCs/>
                <w:sz w:val="18"/>
                <w:szCs w:val="18"/>
              </w:rPr>
              <w:t>As at 31 December 2019</w:t>
            </w:r>
          </w:p>
        </w:tc>
        <w:tc>
          <w:tcPr>
            <w:tcW w:w="667" w:type="pct"/>
            <w:shd w:val="clear" w:color="auto" w:fill="auto"/>
          </w:tcPr>
          <w:p w14:paraId="03030523" w14:textId="77777777" w:rsidR="00E81C4C" w:rsidRPr="00C41072" w:rsidRDefault="00E81C4C" w:rsidP="00C41072">
            <w:pPr>
              <w:ind w:right="-72"/>
              <w:jc w:val="right"/>
              <w:rPr>
                <w:rFonts w:ascii="Arial" w:eastAsia="Arial Unicode MS" w:hAnsi="Arial" w:cs="Arial"/>
                <w:sz w:val="18"/>
                <w:szCs w:val="18"/>
              </w:rPr>
            </w:pPr>
          </w:p>
        </w:tc>
        <w:tc>
          <w:tcPr>
            <w:tcW w:w="666" w:type="pct"/>
            <w:shd w:val="clear" w:color="auto" w:fill="auto"/>
          </w:tcPr>
          <w:p w14:paraId="25E8CC09" w14:textId="77777777" w:rsidR="00E81C4C" w:rsidRPr="00C41072" w:rsidRDefault="00E81C4C" w:rsidP="00C41072">
            <w:pPr>
              <w:ind w:right="-72"/>
              <w:jc w:val="right"/>
              <w:rPr>
                <w:rFonts w:ascii="Arial" w:eastAsia="Arial Unicode MS" w:hAnsi="Arial" w:cs="Arial"/>
                <w:sz w:val="18"/>
                <w:szCs w:val="18"/>
              </w:rPr>
            </w:pPr>
          </w:p>
        </w:tc>
        <w:tc>
          <w:tcPr>
            <w:tcW w:w="666" w:type="pct"/>
            <w:shd w:val="clear" w:color="auto" w:fill="auto"/>
          </w:tcPr>
          <w:p w14:paraId="6EE83136" w14:textId="77777777" w:rsidR="00E81C4C" w:rsidRPr="00C41072" w:rsidRDefault="00E81C4C" w:rsidP="00C41072">
            <w:pPr>
              <w:ind w:right="-72"/>
              <w:jc w:val="right"/>
              <w:rPr>
                <w:rFonts w:ascii="Arial" w:eastAsia="Arial Unicode MS" w:hAnsi="Arial" w:cs="Arial"/>
                <w:sz w:val="18"/>
                <w:szCs w:val="18"/>
              </w:rPr>
            </w:pPr>
          </w:p>
        </w:tc>
        <w:tc>
          <w:tcPr>
            <w:tcW w:w="667" w:type="pct"/>
            <w:shd w:val="clear" w:color="auto" w:fill="auto"/>
          </w:tcPr>
          <w:p w14:paraId="5CB4E172" w14:textId="77777777" w:rsidR="00E81C4C" w:rsidRPr="00C41072" w:rsidRDefault="00E81C4C" w:rsidP="00C41072">
            <w:pPr>
              <w:ind w:right="-72"/>
              <w:jc w:val="right"/>
              <w:rPr>
                <w:rFonts w:ascii="Arial" w:eastAsia="Arial Unicode MS" w:hAnsi="Arial" w:cs="Arial"/>
                <w:sz w:val="18"/>
                <w:szCs w:val="18"/>
              </w:rPr>
            </w:pPr>
          </w:p>
        </w:tc>
      </w:tr>
      <w:tr w:rsidR="00E81C4C" w:rsidRPr="00C41072" w14:paraId="16CBDB68" w14:textId="77777777" w:rsidTr="00514ABD">
        <w:tc>
          <w:tcPr>
            <w:tcW w:w="2334" w:type="pct"/>
            <w:shd w:val="clear" w:color="auto" w:fill="auto"/>
          </w:tcPr>
          <w:p w14:paraId="1D1E626C" w14:textId="77777777" w:rsidR="00E81C4C" w:rsidRPr="00C41072" w:rsidRDefault="00E81C4C" w:rsidP="00C41072">
            <w:pPr>
              <w:ind w:left="540"/>
              <w:rPr>
                <w:rFonts w:ascii="Arial" w:eastAsia="Arial Unicode MS" w:hAnsi="Arial" w:cs="Arial"/>
                <w:b/>
                <w:bCs/>
                <w:sz w:val="18"/>
                <w:szCs w:val="18"/>
              </w:rPr>
            </w:pPr>
            <w:r w:rsidRPr="00C41072">
              <w:rPr>
                <w:rFonts w:ascii="Arial" w:eastAsia="Arial Unicode MS" w:hAnsi="Arial" w:cs="Arial"/>
                <w:b/>
                <w:bCs/>
                <w:sz w:val="18"/>
                <w:szCs w:val="18"/>
              </w:rPr>
              <w:t>Assets</w:t>
            </w:r>
          </w:p>
        </w:tc>
        <w:tc>
          <w:tcPr>
            <w:tcW w:w="667" w:type="pct"/>
            <w:shd w:val="clear" w:color="auto" w:fill="auto"/>
          </w:tcPr>
          <w:p w14:paraId="31B27E5C" w14:textId="77777777" w:rsidR="00E81C4C" w:rsidRPr="00C41072" w:rsidRDefault="00E81C4C" w:rsidP="00C41072">
            <w:pPr>
              <w:ind w:right="-72"/>
              <w:jc w:val="right"/>
              <w:rPr>
                <w:rFonts w:ascii="Arial" w:eastAsia="Arial Unicode MS" w:hAnsi="Arial" w:cs="Arial"/>
                <w:b/>
                <w:bCs/>
                <w:sz w:val="18"/>
                <w:szCs w:val="18"/>
              </w:rPr>
            </w:pPr>
          </w:p>
        </w:tc>
        <w:tc>
          <w:tcPr>
            <w:tcW w:w="666" w:type="pct"/>
            <w:shd w:val="clear" w:color="auto" w:fill="auto"/>
          </w:tcPr>
          <w:p w14:paraId="27A660F2" w14:textId="77777777" w:rsidR="00E81C4C" w:rsidRPr="00C41072" w:rsidRDefault="00E81C4C" w:rsidP="00C41072">
            <w:pPr>
              <w:ind w:right="-72"/>
              <w:jc w:val="right"/>
              <w:rPr>
                <w:rFonts w:ascii="Arial" w:eastAsia="Arial Unicode MS" w:hAnsi="Arial" w:cs="Arial"/>
                <w:b/>
                <w:bCs/>
                <w:sz w:val="18"/>
                <w:szCs w:val="18"/>
              </w:rPr>
            </w:pPr>
          </w:p>
        </w:tc>
        <w:tc>
          <w:tcPr>
            <w:tcW w:w="666" w:type="pct"/>
            <w:shd w:val="clear" w:color="auto" w:fill="auto"/>
          </w:tcPr>
          <w:p w14:paraId="34E1EF5E" w14:textId="77777777" w:rsidR="00E81C4C" w:rsidRPr="00C41072" w:rsidRDefault="00E81C4C" w:rsidP="00C41072">
            <w:pPr>
              <w:ind w:right="-72"/>
              <w:jc w:val="right"/>
              <w:rPr>
                <w:rFonts w:ascii="Arial" w:eastAsia="Arial Unicode MS" w:hAnsi="Arial" w:cs="Arial"/>
                <w:b/>
                <w:bCs/>
                <w:sz w:val="18"/>
                <w:szCs w:val="18"/>
              </w:rPr>
            </w:pPr>
          </w:p>
        </w:tc>
        <w:tc>
          <w:tcPr>
            <w:tcW w:w="667" w:type="pct"/>
            <w:shd w:val="clear" w:color="auto" w:fill="auto"/>
          </w:tcPr>
          <w:p w14:paraId="5AA8BF9D" w14:textId="77777777" w:rsidR="00E81C4C" w:rsidRPr="00C41072" w:rsidRDefault="00E81C4C" w:rsidP="00C41072">
            <w:pPr>
              <w:ind w:right="-72"/>
              <w:jc w:val="right"/>
              <w:rPr>
                <w:rFonts w:ascii="Arial" w:eastAsia="Arial Unicode MS" w:hAnsi="Arial" w:cs="Arial"/>
                <w:b/>
                <w:bCs/>
                <w:sz w:val="18"/>
                <w:szCs w:val="18"/>
              </w:rPr>
            </w:pPr>
          </w:p>
        </w:tc>
      </w:tr>
      <w:tr w:rsidR="00E81C4C" w:rsidRPr="00C41072" w14:paraId="0C428D47" w14:textId="77777777" w:rsidTr="00514ABD">
        <w:tc>
          <w:tcPr>
            <w:tcW w:w="2334" w:type="pct"/>
            <w:shd w:val="clear" w:color="auto" w:fill="auto"/>
          </w:tcPr>
          <w:p w14:paraId="25ACD171" w14:textId="77777777" w:rsidR="00E81C4C" w:rsidRPr="00C41072" w:rsidRDefault="00E60FD9" w:rsidP="00C41072">
            <w:pPr>
              <w:ind w:left="540"/>
              <w:rPr>
                <w:rFonts w:ascii="Arial" w:eastAsia="Arial Unicode MS" w:hAnsi="Arial" w:cs="Arial"/>
                <w:sz w:val="18"/>
                <w:szCs w:val="18"/>
              </w:rPr>
            </w:pPr>
            <w:r w:rsidRPr="00C41072">
              <w:rPr>
                <w:rFonts w:ascii="Arial" w:eastAsia="Arial Unicode MS" w:hAnsi="Arial" w:cs="Arial"/>
                <w:sz w:val="18"/>
                <w:szCs w:val="18"/>
              </w:rPr>
              <w:t>Short-term investment</w:t>
            </w:r>
          </w:p>
        </w:tc>
        <w:tc>
          <w:tcPr>
            <w:tcW w:w="667" w:type="pct"/>
            <w:shd w:val="clear" w:color="auto" w:fill="auto"/>
            <w:vAlign w:val="bottom"/>
          </w:tcPr>
          <w:p w14:paraId="71EB996A" w14:textId="77777777" w:rsidR="00E81C4C" w:rsidRPr="00C41072" w:rsidRDefault="00E81C4C" w:rsidP="00C41072">
            <w:pPr>
              <w:ind w:right="-72"/>
              <w:jc w:val="right"/>
              <w:rPr>
                <w:rFonts w:ascii="Arial" w:eastAsia="Arial Unicode MS" w:hAnsi="Arial" w:cs="Arial"/>
                <w:sz w:val="18"/>
                <w:szCs w:val="18"/>
              </w:rPr>
            </w:pPr>
            <w:r w:rsidRPr="00C41072">
              <w:rPr>
                <w:rFonts w:ascii="Arial" w:eastAsia="Arial Unicode MS" w:hAnsi="Arial" w:cs="Arial"/>
                <w:sz w:val="18"/>
                <w:szCs w:val="18"/>
              </w:rPr>
              <w:t>2,178,813</w:t>
            </w:r>
          </w:p>
        </w:tc>
        <w:tc>
          <w:tcPr>
            <w:tcW w:w="666" w:type="pct"/>
            <w:shd w:val="clear" w:color="auto" w:fill="auto"/>
            <w:vAlign w:val="bottom"/>
          </w:tcPr>
          <w:p w14:paraId="76696EA4" w14:textId="77777777" w:rsidR="00E81C4C" w:rsidRPr="00C41072" w:rsidRDefault="00E81C4C" w:rsidP="00C41072">
            <w:pPr>
              <w:ind w:right="-72"/>
              <w:jc w:val="right"/>
              <w:rPr>
                <w:rFonts w:ascii="Arial" w:eastAsia="Arial Unicode MS" w:hAnsi="Arial" w:cs="Arial"/>
                <w:sz w:val="18"/>
                <w:szCs w:val="18"/>
              </w:rPr>
            </w:pPr>
            <w:r w:rsidRPr="00C41072">
              <w:rPr>
                <w:rFonts w:ascii="Arial" w:eastAsia="Arial Unicode MS" w:hAnsi="Arial" w:cs="Arial"/>
                <w:sz w:val="18"/>
                <w:szCs w:val="18"/>
              </w:rPr>
              <w:t>-</w:t>
            </w:r>
          </w:p>
        </w:tc>
        <w:tc>
          <w:tcPr>
            <w:tcW w:w="666" w:type="pct"/>
            <w:shd w:val="clear" w:color="auto" w:fill="auto"/>
            <w:vAlign w:val="bottom"/>
          </w:tcPr>
          <w:p w14:paraId="45C68296" w14:textId="77777777" w:rsidR="00E81C4C" w:rsidRPr="00C41072" w:rsidRDefault="00253FD9" w:rsidP="00C41072">
            <w:pPr>
              <w:ind w:right="-72"/>
              <w:jc w:val="right"/>
              <w:rPr>
                <w:rFonts w:ascii="Arial" w:eastAsia="Arial Unicode MS" w:hAnsi="Arial" w:cs="Arial"/>
                <w:sz w:val="18"/>
                <w:szCs w:val="18"/>
              </w:rPr>
            </w:pPr>
            <w:r w:rsidRPr="00C41072">
              <w:rPr>
                <w:rFonts w:ascii="Arial" w:eastAsia="Arial Unicode MS" w:hAnsi="Arial" w:cs="Arial"/>
                <w:sz w:val="18"/>
                <w:szCs w:val="18"/>
              </w:rPr>
              <w:t>-</w:t>
            </w:r>
          </w:p>
        </w:tc>
        <w:tc>
          <w:tcPr>
            <w:tcW w:w="667" w:type="pct"/>
            <w:shd w:val="clear" w:color="auto" w:fill="auto"/>
            <w:vAlign w:val="bottom"/>
          </w:tcPr>
          <w:p w14:paraId="6B8C9BD1" w14:textId="77777777" w:rsidR="00E81C4C" w:rsidRPr="00C41072" w:rsidRDefault="00E81C4C" w:rsidP="00C41072">
            <w:pPr>
              <w:ind w:right="-72"/>
              <w:jc w:val="right"/>
              <w:rPr>
                <w:rFonts w:ascii="Arial" w:eastAsia="Arial Unicode MS" w:hAnsi="Arial" w:cs="Arial"/>
                <w:sz w:val="18"/>
                <w:szCs w:val="18"/>
              </w:rPr>
            </w:pPr>
            <w:r w:rsidRPr="00C41072">
              <w:rPr>
                <w:rFonts w:ascii="Arial" w:eastAsia="Arial Unicode MS" w:hAnsi="Arial" w:cs="Arial"/>
                <w:sz w:val="18"/>
                <w:szCs w:val="18"/>
              </w:rPr>
              <w:t>2,178,813</w:t>
            </w:r>
          </w:p>
        </w:tc>
      </w:tr>
    </w:tbl>
    <w:p w14:paraId="70328314" w14:textId="77777777" w:rsidR="004425C9" w:rsidRPr="00C41072" w:rsidRDefault="004425C9" w:rsidP="00C41072">
      <w:pPr>
        <w:suppressAutoHyphens/>
        <w:ind w:left="540"/>
        <w:rPr>
          <w:rFonts w:ascii="Arial" w:hAnsi="Arial" w:cs="Arial"/>
          <w:spacing w:val="-2"/>
          <w:sz w:val="18"/>
          <w:szCs w:val="18"/>
        </w:rPr>
      </w:pPr>
    </w:p>
    <w:p w14:paraId="5CDB8F80" w14:textId="77777777" w:rsidR="004425C9" w:rsidRPr="00C41072" w:rsidRDefault="004425C9" w:rsidP="00C41072">
      <w:pPr>
        <w:suppressAutoHyphens/>
        <w:ind w:left="540"/>
        <w:rPr>
          <w:rFonts w:ascii="Arial" w:hAnsi="Arial" w:cs="Arial"/>
          <w:spacing w:val="-2"/>
          <w:sz w:val="18"/>
          <w:szCs w:val="18"/>
        </w:rPr>
      </w:pPr>
      <w:r w:rsidRPr="00C41072">
        <w:rPr>
          <w:rFonts w:ascii="Arial" w:hAnsi="Arial" w:cs="Arial"/>
          <w:spacing w:val="-2"/>
          <w:sz w:val="18"/>
          <w:szCs w:val="18"/>
        </w:rPr>
        <w:t>Fair values are categorised into hierarchy based on inputs used as follows:</w:t>
      </w:r>
    </w:p>
    <w:p w14:paraId="6E1CF771" w14:textId="77777777" w:rsidR="004425C9" w:rsidRPr="00C41072" w:rsidRDefault="004425C9" w:rsidP="00C41072">
      <w:pPr>
        <w:suppressAutoHyphens/>
        <w:ind w:left="540"/>
        <w:rPr>
          <w:rFonts w:ascii="Arial" w:hAnsi="Arial" w:cs="Arial"/>
          <w:spacing w:val="-2"/>
          <w:sz w:val="18"/>
          <w:szCs w:val="18"/>
        </w:rPr>
      </w:pPr>
    </w:p>
    <w:p w14:paraId="684D9100" w14:textId="77777777" w:rsidR="004425C9" w:rsidRPr="00C41072" w:rsidRDefault="004425C9" w:rsidP="00C41072">
      <w:pPr>
        <w:tabs>
          <w:tab w:val="left" w:pos="1800"/>
        </w:tabs>
        <w:suppressAutoHyphens/>
        <w:ind w:left="540"/>
        <w:rPr>
          <w:rFonts w:ascii="Arial" w:hAnsi="Arial" w:cs="Arial"/>
          <w:spacing w:val="-2"/>
          <w:sz w:val="18"/>
          <w:szCs w:val="18"/>
        </w:rPr>
      </w:pPr>
      <w:r w:rsidRPr="00C41072">
        <w:rPr>
          <w:rFonts w:ascii="Arial" w:hAnsi="Arial" w:cs="Arial"/>
          <w:spacing w:val="-2"/>
          <w:sz w:val="18"/>
          <w:szCs w:val="18"/>
        </w:rPr>
        <w:t xml:space="preserve">Level 1: </w:t>
      </w:r>
      <w:r w:rsidRPr="00C41072">
        <w:rPr>
          <w:rFonts w:ascii="Arial" w:hAnsi="Arial" w:cs="Arial"/>
          <w:spacing w:val="-6"/>
          <w:sz w:val="18"/>
          <w:szCs w:val="18"/>
        </w:rPr>
        <w:t>The fair value of financial instruments is based on the closing price by reference to the Stock Exchange</w:t>
      </w:r>
      <w:r w:rsidRPr="00C41072">
        <w:rPr>
          <w:rFonts w:ascii="Arial" w:hAnsi="Arial" w:cs="Arial"/>
          <w:spacing w:val="-2"/>
          <w:sz w:val="18"/>
          <w:szCs w:val="18"/>
        </w:rPr>
        <w:t xml:space="preserve"> of Thailand. </w:t>
      </w:r>
    </w:p>
    <w:p w14:paraId="02C09D06" w14:textId="77777777" w:rsidR="004425C9" w:rsidRPr="00C41072" w:rsidRDefault="004425C9" w:rsidP="00C41072">
      <w:pPr>
        <w:tabs>
          <w:tab w:val="left" w:pos="1800"/>
        </w:tabs>
        <w:suppressAutoHyphens/>
        <w:ind w:left="540"/>
        <w:rPr>
          <w:rFonts w:ascii="Arial" w:hAnsi="Arial" w:cs="Arial"/>
          <w:spacing w:val="-2"/>
          <w:sz w:val="18"/>
          <w:szCs w:val="18"/>
        </w:rPr>
      </w:pPr>
    </w:p>
    <w:p w14:paraId="3254917F" w14:textId="77777777" w:rsidR="004425C9" w:rsidRPr="00C41072" w:rsidRDefault="004425C9" w:rsidP="00C41072">
      <w:pPr>
        <w:tabs>
          <w:tab w:val="left" w:pos="1800"/>
        </w:tabs>
        <w:suppressAutoHyphens/>
        <w:ind w:left="540"/>
        <w:rPr>
          <w:rFonts w:ascii="Arial" w:hAnsi="Arial" w:cs="Arial"/>
          <w:spacing w:val="-2"/>
          <w:sz w:val="18"/>
          <w:szCs w:val="18"/>
        </w:rPr>
      </w:pPr>
      <w:r w:rsidRPr="00C41072">
        <w:rPr>
          <w:rFonts w:ascii="Arial" w:hAnsi="Arial" w:cs="Arial"/>
          <w:spacing w:val="-2"/>
          <w:sz w:val="18"/>
          <w:szCs w:val="18"/>
        </w:rPr>
        <w:t xml:space="preserve">Level 2: The fair value of financial instruments is determined using significant observable inputs and, as little as possible, entity-specific estimates. </w:t>
      </w:r>
    </w:p>
    <w:p w14:paraId="715E9652" w14:textId="77777777" w:rsidR="004425C9" w:rsidRPr="00C41072" w:rsidRDefault="004425C9" w:rsidP="00C41072">
      <w:pPr>
        <w:tabs>
          <w:tab w:val="left" w:pos="1800"/>
        </w:tabs>
        <w:suppressAutoHyphens/>
        <w:ind w:left="540"/>
        <w:rPr>
          <w:rFonts w:ascii="Arial" w:hAnsi="Arial" w:cs="Arial"/>
          <w:spacing w:val="-2"/>
          <w:sz w:val="18"/>
          <w:szCs w:val="18"/>
        </w:rPr>
      </w:pPr>
    </w:p>
    <w:p w14:paraId="54B9A8D2" w14:textId="77777777" w:rsidR="004425C9" w:rsidRPr="00C41072" w:rsidRDefault="004425C9" w:rsidP="00C41072">
      <w:pPr>
        <w:tabs>
          <w:tab w:val="left" w:pos="1800"/>
        </w:tabs>
        <w:suppressAutoHyphens/>
        <w:ind w:left="540"/>
        <w:rPr>
          <w:rFonts w:ascii="Arial" w:hAnsi="Arial" w:cs="Arial"/>
          <w:spacing w:val="-2"/>
          <w:sz w:val="18"/>
          <w:szCs w:val="18"/>
        </w:rPr>
      </w:pPr>
      <w:r w:rsidRPr="00C41072">
        <w:rPr>
          <w:rFonts w:ascii="Arial" w:hAnsi="Arial" w:cs="Arial"/>
          <w:spacing w:val="-2"/>
          <w:sz w:val="18"/>
          <w:szCs w:val="18"/>
        </w:rPr>
        <w:t>Level 3: The fair value of financial instruments is not based on observable market data.</w:t>
      </w:r>
    </w:p>
    <w:p w14:paraId="718E62D1" w14:textId="77777777" w:rsidR="00836144" w:rsidRPr="00C41072" w:rsidRDefault="00836144" w:rsidP="00C41072">
      <w:pPr>
        <w:ind w:left="540"/>
        <w:rPr>
          <w:rFonts w:ascii="Arial" w:hAnsi="Arial" w:cs="Arial"/>
          <w:sz w:val="18"/>
          <w:szCs w:val="18"/>
          <w:lang w:val="en-US"/>
        </w:rPr>
      </w:pPr>
    </w:p>
    <w:p w14:paraId="7E71E6A8" w14:textId="77777777" w:rsidR="00836144" w:rsidRPr="00C41072" w:rsidRDefault="00836144" w:rsidP="00C41072">
      <w:pPr>
        <w:ind w:left="540"/>
        <w:rPr>
          <w:rFonts w:ascii="Arial" w:hAnsi="Arial" w:cs="Arial"/>
          <w:sz w:val="18"/>
          <w:szCs w:val="18"/>
          <w:lang w:val="en-US"/>
        </w:rPr>
      </w:pPr>
      <w:r w:rsidRPr="00C41072">
        <w:rPr>
          <w:rFonts w:ascii="Arial" w:hAnsi="Arial" w:cs="Arial"/>
          <w:sz w:val="18"/>
          <w:szCs w:val="18"/>
          <w:lang w:val="en-US"/>
        </w:rPr>
        <w:t>There were no transfers between levels 1 and 2 during the year.</w:t>
      </w:r>
    </w:p>
    <w:p w14:paraId="72AAA93F" w14:textId="77777777" w:rsidR="00836144" w:rsidRPr="00C41072" w:rsidRDefault="00836144" w:rsidP="00C41072">
      <w:pPr>
        <w:ind w:left="540"/>
        <w:rPr>
          <w:rFonts w:ascii="Arial" w:hAnsi="Arial" w:cs="Arial"/>
          <w:sz w:val="18"/>
          <w:szCs w:val="18"/>
          <w:lang w:val="en-US"/>
        </w:rPr>
      </w:pPr>
    </w:p>
    <w:p w14:paraId="182BDD96" w14:textId="77777777" w:rsidR="004425C9" w:rsidRPr="00C41072" w:rsidRDefault="004425C9" w:rsidP="00C41072">
      <w:pPr>
        <w:ind w:left="540"/>
        <w:rPr>
          <w:rFonts w:ascii="Arial" w:eastAsia="Arial" w:hAnsi="Arial" w:cs="Arial"/>
          <w:sz w:val="18"/>
          <w:szCs w:val="18"/>
          <w:lang w:eastAsia="en-GB"/>
        </w:rPr>
      </w:pPr>
      <w:r w:rsidRPr="00C41072">
        <w:rPr>
          <w:rFonts w:ascii="Arial" w:eastAsia="Arial" w:hAnsi="Arial" w:cs="Arial"/>
          <w:sz w:val="18"/>
          <w:szCs w:val="18"/>
          <w:lang w:eastAsia="en-GB"/>
        </w:rPr>
        <w:t>The following table summarises the quantitative information about the significant unobservable inputs used in level 3 fair value measurements.</w:t>
      </w:r>
    </w:p>
    <w:p w14:paraId="65E0752B" w14:textId="77777777" w:rsidR="001362E0" w:rsidRPr="00C41072" w:rsidRDefault="001362E0" w:rsidP="00C41072">
      <w:pPr>
        <w:ind w:left="540"/>
        <w:rPr>
          <w:rFonts w:ascii="Arial" w:eastAsia="Arial" w:hAnsi="Arial" w:cs="Arial"/>
          <w:sz w:val="18"/>
          <w:szCs w:val="18"/>
          <w:lang w:eastAsia="en-GB"/>
        </w:rPr>
      </w:pPr>
    </w:p>
    <w:tbl>
      <w:tblPr>
        <w:tblW w:w="4599" w:type="pct"/>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618"/>
        <w:gridCol w:w="2788"/>
        <w:gridCol w:w="1997"/>
      </w:tblGrid>
      <w:tr w:rsidR="001362E0" w:rsidRPr="00C41072" w14:paraId="7EC85CBB" w14:textId="77777777" w:rsidTr="0099206D">
        <w:trPr>
          <w:cantSplit/>
          <w:trHeight w:val="326"/>
        </w:trPr>
        <w:tc>
          <w:tcPr>
            <w:tcW w:w="1316" w:type="pct"/>
            <w:tcBorders>
              <w:top w:val="single" w:sz="4" w:space="0" w:color="auto"/>
              <w:left w:val="single" w:sz="4" w:space="0" w:color="auto"/>
              <w:bottom w:val="nil"/>
              <w:right w:val="single" w:sz="4" w:space="0" w:color="auto"/>
            </w:tcBorders>
            <w:vAlign w:val="bottom"/>
          </w:tcPr>
          <w:p w14:paraId="6EFBDCDE" w14:textId="77777777" w:rsidR="001362E0" w:rsidRPr="00C41072" w:rsidRDefault="001362E0" w:rsidP="00C41072">
            <w:pPr>
              <w:tabs>
                <w:tab w:val="left" w:pos="1134"/>
                <w:tab w:val="left" w:pos="1276"/>
                <w:tab w:val="center" w:pos="3402"/>
                <w:tab w:val="center" w:pos="4536"/>
                <w:tab w:val="center" w:pos="5670"/>
                <w:tab w:val="center" w:pos="6804"/>
                <w:tab w:val="right" w:pos="7655"/>
              </w:tabs>
              <w:ind w:left="75" w:hanging="147"/>
              <w:jc w:val="center"/>
              <w:rPr>
                <w:rFonts w:ascii="Arial" w:eastAsia="Times New Roman" w:hAnsi="Arial" w:cs="Arial"/>
                <w:b/>
                <w:bCs/>
                <w:color w:val="000000"/>
                <w:sz w:val="18"/>
                <w:szCs w:val="18"/>
              </w:rPr>
            </w:pPr>
          </w:p>
        </w:tc>
        <w:tc>
          <w:tcPr>
            <w:tcW w:w="931" w:type="pct"/>
            <w:tcBorders>
              <w:top w:val="single" w:sz="4" w:space="0" w:color="auto"/>
              <w:left w:val="single" w:sz="4" w:space="0" w:color="auto"/>
              <w:bottom w:val="nil"/>
              <w:right w:val="single" w:sz="4" w:space="0" w:color="auto"/>
            </w:tcBorders>
            <w:vAlign w:val="bottom"/>
          </w:tcPr>
          <w:p w14:paraId="4F552037" w14:textId="77777777" w:rsidR="001362E0" w:rsidRPr="00C41072" w:rsidRDefault="001362E0" w:rsidP="00C41072">
            <w:pPr>
              <w:tabs>
                <w:tab w:val="left" w:pos="1134"/>
                <w:tab w:val="left" w:pos="1276"/>
                <w:tab w:val="center" w:pos="3402"/>
                <w:tab w:val="center" w:pos="4536"/>
                <w:tab w:val="center" w:pos="5670"/>
                <w:tab w:val="center" w:pos="6804"/>
                <w:tab w:val="right" w:pos="7655"/>
              </w:tabs>
              <w:ind w:left="-112"/>
              <w:jc w:val="center"/>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Fair value</w:t>
            </w:r>
          </w:p>
        </w:tc>
        <w:tc>
          <w:tcPr>
            <w:tcW w:w="1604" w:type="pct"/>
            <w:vMerge w:val="restart"/>
            <w:tcBorders>
              <w:top w:val="single" w:sz="4" w:space="0" w:color="auto"/>
              <w:left w:val="single" w:sz="4" w:space="0" w:color="auto"/>
              <w:bottom w:val="single" w:sz="4" w:space="0" w:color="auto"/>
              <w:right w:val="single" w:sz="4" w:space="0" w:color="auto"/>
            </w:tcBorders>
            <w:vAlign w:val="center"/>
          </w:tcPr>
          <w:p w14:paraId="0FC1C9A8" w14:textId="77777777" w:rsidR="001362E0" w:rsidRPr="00C41072" w:rsidRDefault="001362E0" w:rsidP="00C41072">
            <w:pPr>
              <w:tabs>
                <w:tab w:val="center" w:pos="3402"/>
                <w:tab w:val="center" w:pos="4536"/>
                <w:tab w:val="center" w:pos="5670"/>
                <w:tab w:val="center" w:pos="6804"/>
                <w:tab w:val="right" w:pos="7655"/>
              </w:tabs>
              <w:ind w:left="-108" w:right="-72"/>
              <w:jc w:val="center"/>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Unobservable inputs</w:t>
            </w:r>
          </w:p>
        </w:tc>
        <w:tc>
          <w:tcPr>
            <w:tcW w:w="1149" w:type="pct"/>
            <w:vMerge w:val="restart"/>
            <w:tcBorders>
              <w:top w:val="single" w:sz="4" w:space="0" w:color="auto"/>
              <w:left w:val="single" w:sz="4" w:space="0" w:color="auto"/>
              <w:bottom w:val="single" w:sz="4" w:space="0" w:color="auto"/>
              <w:right w:val="single" w:sz="4" w:space="0" w:color="auto"/>
            </w:tcBorders>
            <w:vAlign w:val="center"/>
          </w:tcPr>
          <w:p w14:paraId="1861E62F" w14:textId="77777777" w:rsidR="001362E0" w:rsidRPr="00C41072" w:rsidRDefault="001362E0" w:rsidP="00C41072">
            <w:pPr>
              <w:tabs>
                <w:tab w:val="center" w:pos="3402"/>
                <w:tab w:val="center" w:pos="4536"/>
                <w:tab w:val="center" w:pos="5670"/>
                <w:tab w:val="center" w:pos="6804"/>
                <w:tab w:val="right" w:pos="7655"/>
              </w:tabs>
              <w:ind w:right="-72"/>
              <w:jc w:val="center"/>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Range of inputs</w:t>
            </w:r>
          </w:p>
        </w:tc>
      </w:tr>
      <w:tr w:rsidR="001362E0" w:rsidRPr="00C41072" w:rsidDel="00E70424" w14:paraId="46B973BD" w14:textId="77777777" w:rsidTr="0099206D">
        <w:trPr>
          <w:cantSplit/>
          <w:trHeight w:val="66"/>
        </w:trPr>
        <w:tc>
          <w:tcPr>
            <w:tcW w:w="1316" w:type="pct"/>
            <w:tcBorders>
              <w:top w:val="nil"/>
              <w:left w:val="single" w:sz="4" w:space="0" w:color="auto"/>
              <w:bottom w:val="nil"/>
              <w:right w:val="single" w:sz="4" w:space="0" w:color="auto"/>
            </w:tcBorders>
            <w:vAlign w:val="bottom"/>
          </w:tcPr>
          <w:p w14:paraId="679A72F5" w14:textId="77777777" w:rsidR="001362E0" w:rsidRPr="00C41072" w:rsidRDefault="001362E0" w:rsidP="00C41072">
            <w:pPr>
              <w:ind w:left="75" w:hanging="147"/>
              <w:jc w:val="center"/>
              <w:rPr>
                <w:rFonts w:ascii="Arial" w:eastAsia="Times New Roman" w:hAnsi="Arial" w:cs="Arial"/>
                <w:color w:val="000000"/>
                <w:sz w:val="12"/>
                <w:szCs w:val="12"/>
              </w:rPr>
            </w:pPr>
            <w:r w:rsidRPr="00C41072">
              <w:rPr>
                <w:rFonts w:ascii="Arial" w:eastAsia="Times New Roman" w:hAnsi="Arial" w:cs="Arial"/>
                <w:b/>
                <w:bCs/>
                <w:color w:val="000000"/>
                <w:sz w:val="18"/>
                <w:szCs w:val="18"/>
              </w:rPr>
              <w:t>Description</w:t>
            </w:r>
          </w:p>
        </w:tc>
        <w:tc>
          <w:tcPr>
            <w:tcW w:w="931" w:type="pct"/>
            <w:tcBorders>
              <w:top w:val="nil"/>
              <w:left w:val="single" w:sz="4" w:space="0" w:color="auto"/>
              <w:bottom w:val="nil"/>
              <w:right w:val="single" w:sz="4" w:space="0" w:color="auto"/>
            </w:tcBorders>
            <w:vAlign w:val="bottom"/>
          </w:tcPr>
          <w:p w14:paraId="2B39191E" w14:textId="77777777" w:rsidR="001362E0" w:rsidRPr="00C41072" w:rsidRDefault="001362E0" w:rsidP="00C41072">
            <w:pPr>
              <w:ind w:left="-112"/>
              <w:jc w:val="center"/>
              <w:rPr>
                <w:rFonts w:ascii="Arial" w:eastAsia="Times New Roman" w:hAnsi="Arial" w:cs="Arial"/>
                <w:color w:val="000000"/>
                <w:sz w:val="18"/>
                <w:szCs w:val="18"/>
              </w:rPr>
            </w:pPr>
            <w:r w:rsidRPr="00C41072">
              <w:rPr>
                <w:rFonts w:ascii="Arial" w:eastAsia="Times New Roman" w:hAnsi="Arial" w:cs="Arial"/>
                <w:b/>
                <w:bCs/>
                <w:color w:val="000000"/>
                <w:sz w:val="18"/>
                <w:szCs w:val="18"/>
              </w:rPr>
              <w:t>2020</w:t>
            </w:r>
          </w:p>
        </w:tc>
        <w:tc>
          <w:tcPr>
            <w:tcW w:w="1604" w:type="pct"/>
            <w:vMerge/>
            <w:tcBorders>
              <w:top w:val="single" w:sz="4" w:space="0" w:color="auto"/>
              <w:left w:val="single" w:sz="4" w:space="0" w:color="auto"/>
              <w:bottom w:val="single" w:sz="4" w:space="0" w:color="auto"/>
              <w:right w:val="single" w:sz="4" w:space="0" w:color="auto"/>
            </w:tcBorders>
            <w:vAlign w:val="bottom"/>
          </w:tcPr>
          <w:p w14:paraId="48854DE5" w14:textId="77777777" w:rsidR="001362E0" w:rsidRPr="00C41072" w:rsidRDefault="001362E0" w:rsidP="00C41072">
            <w:pPr>
              <w:ind w:left="315" w:right="-72"/>
              <w:jc w:val="center"/>
              <w:rPr>
                <w:rFonts w:ascii="Arial" w:eastAsia="Times New Roman" w:hAnsi="Arial" w:cs="Arial"/>
                <w:color w:val="000000"/>
                <w:sz w:val="12"/>
                <w:szCs w:val="12"/>
              </w:rPr>
            </w:pPr>
          </w:p>
        </w:tc>
        <w:tc>
          <w:tcPr>
            <w:tcW w:w="1149" w:type="pct"/>
            <w:vMerge/>
            <w:tcBorders>
              <w:top w:val="single" w:sz="4" w:space="0" w:color="auto"/>
              <w:left w:val="single" w:sz="4" w:space="0" w:color="auto"/>
              <w:bottom w:val="single" w:sz="4" w:space="0" w:color="auto"/>
              <w:right w:val="single" w:sz="4" w:space="0" w:color="auto"/>
            </w:tcBorders>
            <w:vAlign w:val="bottom"/>
          </w:tcPr>
          <w:p w14:paraId="3D0A144C" w14:textId="77777777" w:rsidR="001362E0" w:rsidRPr="00C41072" w:rsidRDefault="001362E0" w:rsidP="00C41072">
            <w:pPr>
              <w:ind w:left="315" w:right="-72"/>
              <w:jc w:val="center"/>
              <w:rPr>
                <w:rFonts w:ascii="Arial" w:eastAsia="Times New Roman" w:hAnsi="Arial" w:cs="Arial"/>
                <w:color w:val="000000"/>
                <w:sz w:val="12"/>
                <w:szCs w:val="12"/>
              </w:rPr>
            </w:pPr>
          </w:p>
        </w:tc>
      </w:tr>
      <w:tr w:rsidR="001362E0" w:rsidRPr="00C41072" w:rsidDel="00E70424" w14:paraId="00396C98" w14:textId="77777777" w:rsidTr="0099206D">
        <w:trPr>
          <w:cantSplit/>
          <w:trHeight w:val="66"/>
        </w:trPr>
        <w:tc>
          <w:tcPr>
            <w:tcW w:w="1316" w:type="pct"/>
            <w:tcBorders>
              <w:top w:val="nil"/>
              <w:left w:val="single" w:sz="4" w:space="0" w:color="auto"/>
              <w:bottom w:val="single" w:sz="4" w:space="0" w:color="auto"/>
              <w:right w:val="single" w:sz="4" w:space="0" w:color="auto"/>
            </w:tcBorders>
            <w:vAlign w:val="bottom"/>
          </w:tcPr>
          <w:p w14:paraId="5399E21D" w14:textId="77777777" w:rsidR="001362E0" w:rsidRPr="00C41072" w:rsidRDefault="001362E0" w:rsidP="00C41072">
            <w:pPr>
              <w:ind w:left="75" w:hanging="147"/>
              <w:jc w:val="center"/>
              <w:rPr>
                <w:rFonts w:ascii="Arial" w:eastAsia="Times New Roman" w:hAnsi="Arial" w:cs="Arial"/>
                <w:sz w:val="20"/>
                <w:szCs w:val="20"/>
              </w:rPr>
            </w:pPr>
          </w:p>
        </w:tc>
        <w:tc>
          <w:tcPr>
            <w:tcW w:w="931" w:type="pct"/>
            <w:tcBorders>
              <w:top w:val="nil"/>
              <w:left w:val="single" w:sz="4" w:space="0" w:color="auto"/>
              <w:bottom w:val="single" w:sz="4" w:space="0" w:color="auto"/>
              <w:right w:val="single" w:sz="4" w:space="0" w:color="auto"/>
            </w:tcBorders>
            <w:vAlign w:val="bottom"/>
          </w:tcPr>
          <w:p w14:paraId="5184652D" w14:textId="77777777" w:rsidR="001362E0" w:rsidRPr="00C41072" w:rsidRDefault="001362E0" w:rsidP="00C41072">
            <w:pPr>
              <w:ind w:left="-112"/>
              <w:jc w:val="center"/>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Baht</w:t>
            </w:r>
          </w:p>
        </w:tc>
        <w:tc>
          <w:tcPr>
            <w:tcW w:w="1604" w:type="pct"/>
            <w:vMerge/>
            <w:tcBorders>
              <w:top w:val="single" w:sz="4" w:space="0" w:color="auto"/>
              <w:left w:val="single" w:sz="4" w:space="0" w:color="auto"/>
              <w:bottom w:val="single" w:sz="4" w:space="0" w:color="auto"/>
              <w:right w:val="single" w:sz="4" w:space="0" w:color="auto"/>
            </w:tcBorders>
            <w:vAlign w:val="bottom"/>
          </w:tcPr>
          <w:p w14:paraId="5F2A45BD" w14:textId="77777777" w:rsidR="001362E0" w:rsidRPr="00C41072" w:rsidRDefault="001362E0" w:rsidP="00C41072">
            <w:pPr>
              <w:ind w:left="315" w:right="-72"/>
              <w:jc w:val="center"/>
              <w:rPr>
                <w:rFonts w:ascii="Arial" w:eastAsia="Times New Roman" w:hAnsi="Arial" w:cs="Arial"/>
                <w:b/>
                <w:bCs/>
                <w:color w:val="000000"/>
                <w:sz w:val="18"/>
                <w:szCs w:val="18"/>
              </w:rPr>
            </w:pPr>
          </w:p>
        </w:tc>
        <w:tc>
          <w:tcPr>
            <w:tcW w:w="1149" w:type="pct"/>
            <w:vMerge/>
            <w:tcBorders>
              <w:top w:val="single" w:sz="4" w:space="0" w:color="auto"/>
              <w:left w:val="single" w:sz="4" w:space="0" w:color="auto"/>
              <w:bottom w:val="single" w:sz="4" w:space="0" w:color="auto"/>
              <w:right w:val="single" w:sz="4" w:space="0" w:color="auto"/>
            </w:tcBorders>
            <w:vAlign w:val="bottom"/>
          </w:tcPr>
          <w:p w14:paraId="73C24E0E" w14:textId="77777777" w:rsidR="001362E0" w:rsidRPr="00C41072" w:rsidRDefault="001362E0" w:rsidP="00C41072">
            <w:pPr>
              <w:ind w:left="315" w:right="-72"/>
              <w:jc w:val="center"/>
              <w:rPr>
                <w:rFonts w:ascii="Arial" w:eastAsia="Times New Roman" w:hAnsi="Arial" w:cs="Arial"/>
                <w:b/>
                <w:bCs/>
                <w:color w:val="000000"/>
                <w:sz w:val="18"/>
                <w:szCs w:val="18"/>
              </w:rPr>
            </w:pPr>
          </w:p>
        </w:tc>
      </w:tr>
      <w:tr w:rsidR="001362E0" w:rsidRPr="00C41072" w:rsidDel="00E70424" w14:paraId="3B9D2E42" w14:textId="77777777" w:rsidTr="0099206D">
        <w:trPr>
          <w:cantSplit/>
          <w:trHeight w:val="66"/>
        </w:trPr>
        <w:tc>
          <w:tcPr>
            <w:tcW w:w="1316" w:type="pct"/>
            <w:vMerge w:val="restart"/>
            <w:tcBorders>
              <w:top w:val="single" w:sz="4" w:space="0" w:color="auto"/>
            </w:tcBorders>
            <w:vAlign w:val="center"/>
          </w:tcPr>
          <w:p w14:paraId="3607C049" w14:textId="77777777" w:rsidR="001362E0" w:rsidRPr="00C41072" w:rsidRDefault="001362E0" w:rsidP="00C41072">
            <w:pPr>
              <w:ind w:left="75" w:hanging="147"/>
              <w:jc w:val="left"/>
              <w:rPr>
                <w:rFonts w:ascii="Arial" w:eastAsia="Times New Roman" w:hAnsi="Arial" w:cs="Arial"/>
                <w:color w:val="000000"/>
                <w:sz w:val="18"/>
                <w:szCs w:val="22"/>
              </w:rPr>
            </w:pPr>
            <w:r w:rsidRPr="00C41072">
              <w:rPr>
                <w:rFonts w:ascii="Arial" w:eastAsia="Times New Roman" w:hAnsi="Arial" w:cs="Arial"/>
                <w:color w:val="000000"/>
                <w:sz w:val="18"/>
                <w:szCs w:val="18"/>
              </w:rPr>
              <w:t xml:space="preserve">Expected consideration received from </w:t>
            </w:r>
            <w:r w:rsidRPr="00C41072">
              <w:rPr>
                <w:rFonts w:ascii="Arial" w:eastAsia="Times New Roman" w:hAnsi="Arial" w:cs="Arial"/>
                <w:color w:val="000000"/>
                <w:sz w:val="18"/>
                <w:szCs w:val="22"/>
              </w:rPr>
              <w:t>unquoted equity instruments</w:t>
            </w:r>
          </w:p>
        </w:tc>
        <w:tc>
          <w:tcPr>
            <w:tcW w:w="931" w:type="pct"/>
            <w:vMerge w:val="restart"/>
            <w:tcBorders>
              <w:top w:val="single" w:sz="4" w:space="0" w:color="auto"/>
            </w:tcBorders>
            <w:vAlign w:val="center"/>
          </w:tcPr>
          <w:p w14:paraId="62688BC8" w14:textId="77777777" w:rsidR="001362E0" w:rsidRPr="00C41072" w:rsidRDefault="001362E0" w:rsidP="00C41072">
            <w:pPr>
              <w:jc w:val="center"/>
              <w:rPr>
                <w:rFonts w:ascii="Arial" w:eastAsia="Times New Roman" w:hAnsi="Arial" w:cs="Arial"/>
                <w:color w:val="000000"/>
                <w:sz w:val="18"/>
                <w:szCs w:val="18"/>
              </w:rPr>
            </w:pPr>
            <w:r w:rsidRPr="00C41072">
              <w:rPr>
                <w:rFonts w:ascii="Arial" w:eastAsia="Times New Roman" w:hAnsi="Arial" w:cs="Arial"/>
                <w:color w:val="000000"/>
                <w:sz w:val="18"/>
                <w:szCs w:val="18"/>
              </w:rPr>
              <w:t>65,000,000</w:t>
            </w:r>
          </w:p>
        </w:tc>
        <w:tc>
          <w:tcPr>
            <w:tcW w:w="1604" w:type="pct"/>
            <w:tcBorders>
              <w:top w:val="single" w:sz="4" w:space="0" w:color="auto"/>
            </w:tcBorders>
            <w:vAlign w:val="center"/>
          </w:tcPr>
          <w:p w14:paraId="5FC76905" w14:textId="77777777" w:rsidR="001362E0" w:rsidRPr="00C41072" w:rsidDel="00E70424" w:rsidRDefault="001362E0" w:rsidP="00C41072">
            <w:pPr>
              <w:ind w:right="-72"/>
              <w:jc w:val="left"/>
              <w:rPr>
                <w:rFonts w:ascii="Arial" w:eastAsia="Times New Roman" w:hAnsi="Arial" w:cs="Arial"/>
                <w:color w:val="000000"/>
                <w:sz w:val="18"/>
                <w:szCs w:val="18"/>
              </w:rPr>
            </w:pPr>
            <w:r w:rsidRPr="00C41072">
              <w:rPr>
                <w:rFonts w:ascii="Arial" w:eastAsia="Times New Roman" w:hAnsi="Arial" w:cs="Arial"/>
                <w:color w:val="000000"/>
                <w:sz w:val="18"/>
                <w:szCs w:val="18"/>
              </w:rPr>
              <w:t>Discount rate</w:t>
            </w:r>
          </w:p>
        </w:tc>
        <w:tc>
          <w:tcPr>
            <w:tcW w:w="1149" w:type="pct"/>
            <w:tcBorders>
              <w:top w:val="single" w:sz="4" w:space="0" w:color="auto"/>
            </w:tcBorders>
            <w:vAlign w:val="center"/>
          </w:tcPr>
          <w:p w14:paraId="0014DE34" w14:textId="77777777" w:rsidR="001362E0" w:rsidRPr="00C41072" w:rsidRDefault="001362E0" w:rsidP="00C41072">
            <w:pPr>
              <w:ind w:right="-72"/>
              <w:jc w:val="center"/>
              <w:rPr>
                <w:rFonts w:ascii="Arial" w:eastAsia="Times New Roman" w:hAnsi="Arial" w:cs="Arial"/>
                <w:color w:val="000000"/>
                <w:sz w:val="18"/>
                <w:szCs w:val="18"/>
              </w:rPr>
            </w:pPr>
            <w:r w:rsidRPr="00C41072">
              <w:rPr>
                <w:rFonts w:ascii="Arial" w:eastAsia="Times New Roman" w:hAnsi="Arial" w:cs="Arial"/>
                <w:color w:val="000000"/>
                <w:sz w:val="18"/>
                <w:szCs w:val="18"/>
              </w:rPr>
              <w:t>11% - 13%</w:t>
            </w:r>
          </w:p>
        </w:tc>
      </w:tr>
      <w:tr w:rsidR="001362E0" w:rsidRPr="00C41072" w:rsidDel="00E70424" w14:paraId="3770EC53" w14:textId="77777777" w:rsidTr="0099206D">
        <w:trPr>
          <w:cantSplit/>
          <w:trHeight w:val="66"/>
        </w:trPr>
        <w:tc>
          <w:tcPr>
            <w:tcW w:w="1316" w:type="pct"/>
            <w:vMerge/>
            <w:vAlign w:val="center"/>
          </w:tcPr>
          <w:p w14:paraId="18046AC1" w14:textId="77777777" w:rsidR="001362E0" w:rsidRPr="00C41072" w:rsidRDefault="001362E0" w:rsidP="00C41072">
            <w:pPr>
              <w:ind w:left="75" w:hanging="147"/>
              <w:jc w:val="center"/>
              <w:rPr>
                <w:rFonts w:ascii="Arial" w:eastAsia="Times New Roman" w:hAnsi="Arial" w:cs="Arial"/>
                <w:color w:val="000000"/>
                <w:sz w:val="18"/>
                <w:szCs w:val="18"/>
              </w:rPr>
            </w:pPr>
          </w:p>
        </w:tc>
        <w:tc>
          <w:tcPr>
            <w:tcW w:w="931" w:type="pct"/>
            <w:vMerge/>
            <w:vAlign w:val="center"/>
          </w:tcPr>
          <w:p w14:paraId="7C8027E1" w14:textId="77777777" w:rsidR="001362E0" w:rsidRPr="00C41072" w:rsidRDefault="001362E0" w:rsidP="00C41072">
            <w:pPr>
              <w:jc w:val="left"/>
              <w:rPr>
                <w:rFonts w:ascii="Arial" w:eastAsia="Times New Roman" w:hAnsi="Arial" w:cs="Arial"/>
                <w:color w:val="000000"/>
                <w:sz w:val="18"/>
                <w:szCs w:val="18"/>
              </w:rPr>
            </w:pPr>
          </w:p>
        </w:tc>
        <w:tc>
          <w:tcPr>
            <w:tcW w:w="1604" w:type="pct"/>
            <w:vAlign w:val="center"/>
          </w:tcPr>
          <w:p w14:paraId="5B86E4AA" w14:textId="77777777" w:rsidR="001362E0" w:rsidRPr="00C41072" w:rsidRDefault="001362E0" w:rsidP="00C41072">
            <w:pPr>
              <w:ind w:right="-72"/>
              <w:jc w:val="left"/>
              <w:rPr>
                <w:rFonts w:ascii="Arial" w:eastAsia="Times New Roman" w:hAnsi="Arial" w:cs="Arial"/>
                <w:color w:val="000000"/>
                <w:sz w:val="18"/>
                <w:szCs w:val="18"/>
              </w:rPr>
            </w:pPr>
            <w:r w:rsidRPr="00C41072">
              <w:rPr>
                <w:rFonts w:ascii="Arial" w:eastAsia="Times New Roman" w:hAnsi="Arial" w:cs="Arial"/>
                <w:color w:val="000000"/>
                <w:sz w:val="18"/>
                <w:szCs w:val="18"/>
              </w:rPr>
              <w:t>Expected profit</w:t>
            </w:r>
          </w:p>
        </w:tc>
        <w:tc>
          <w:tcPr>
            <w:tcW w:w="1149" w:type="pct"/>
            <w:vAlign w:val="center"/>
          </w:tcPr>
          <w:p w14:paraId="60FF2665" w14:textId="77777777" w:rsidR="001362E0" w:rsidRPr="00C41072" w:rsidRDefault="001362E0" w:rsidP="00C41072">
            <w:pPr>
              <w:ind w:right="-72"/>
              <w:jc w:val="center"/>
              <w:rPr>
                <w:rFonts w:ascii="Arial" w:eastAsia="Times New Roman" w:hAnsi="Arial" w:cs="Arial"/>
                <w:color w:val="000000"/>
                <w:sz w:val="18"/>
                <w:szCs w:val="18"/>
              </w:rPr>
            </w:pPr>
            <w:r w:rsidRPr="00C41072">
              <w:rPr>
                <w:rFonts w:ascii="Arial" w:eastAsia="Times New Roman" w:hAnsi="Arial" w:cs="Arial"/>
                <w:color w:val="000000"/>
                <w:sz w:val="18"/>
                <w:szCs w:val="18"/>
              </w:rPr>
              <w:t>18% - 20%</w:t>
            </w:r>
          </w:p>
        </w:tc>
      </w:tr>
      <w:tr w:rsidR="001362E0" w:rsidRPr="00C41072" w:rsidDel="00E70424" w14:paraId="458DAC03" w14:textId="77777777" w:rsidTr="0099206D">
        <w:trPr>
          <w:cantSplit/>
          <w:trHeight w:val="66"/>
        </w:trPr>
        <w:tc>
          <w:tcPr>
            <w:tcW w:w="1316" w:type="pct"/>
            <w:vMerge/>
            <w:vAlign w:val="center"/>
          </w:tcPr>
          <w:p w14:paraId="0226FAC2" w14:textId="77777777" w:rsidR="001362E0" w:rsidRPr="00C41072" w:rsidRDefault="001362E0" w:rsidP="00C41072">
            <w:pPr>
              <w:ind w:left="75" w:hanging="147"/>
              <w:jc w:val="center"/>
              <w:rPr>
                <w:rFonts w:ascii="Arial" w:eastAsia="Times New Roman" w:hAnsi="Arial" w:cs="Arial"/>
                <w:color w:val="000000"/>
                <w:sz w:val="18"/>
                <w:szCs w:val="18"/>
              </w:rPr>
            </w:pPr>
          </w:p>
        </w:tc>
        <w:tc>
          <w:tcPr>
            <w:tcW w:w="931" w:type="pct"/>
            <w:vMerge/>
            <w:vAlign w:val="center"/>
          </w:tcPr>
          <w:p w14:paraId="2C6E8658" w14:textId="77777777" w:rsidR="001362E0" w:rsidRPr="00C41072" w:rsidRDefault="001362E0" w:rsidP="00C41072">
            <w:pPr>
              <w:jc w:val="left"/>
              <w:rPr>
                <w:rFonts w:ascii="Arial" w:eastAsia="Times New Roman" w:hAnsi="Arial" w:cs="Arial"/>
                <w:color w:val="000000"/>
                <w:sz w:val="18"/>
                <w:szCs w:val="18"/>
              </w:rPr>
            </w:pPr>
          </w:p>
        </w:tc>
        <w:tc>
          <w:tcPr>
            <w:tcW w:w="1604" w:type="pct"/>
            <w:vAlign w:val="center"/>
          </w:tcPr>
          <w:p w14:paraId="2724BBB5" w14:textId="77777777" w:rsidR="001362E0" w:rsidRPr="00C41072" w:rsidRDefault="001362E0" w:rsidP="00C41072">
            <w:pPr>
              <w:ind w:right="-72"/>
              <w:jc w:val="left"/>
              <w:rPr>
                <w:rFonts w:ascii="Arial" w:eastAsia="Times New Roman" w:hAnsi="Arial" w:cs="Arial"/>
                <w:color w:val="000000"/>
                <w:sz w:val="18"/>
                <w:szCs w:val="18"/>
              </w:rPr>
            </w:pPr>
            <w:r w:rsidRPr="00C41072">
              <w:rPr>
                <w:rFonts w:ascii="Arial" w:eastAsia="Times New Roman" w:hAnsi="Arial" w:cs="Arial"/>
                <w:color w:val="000000"/>
                <w:sz w:val="18"/>
                <w:szCs w:val="18"/>
              </w:rPr>
              <w:t>Price to equity ratio</w:t>
            </w:r>
          </w:p>
        </w:tc>
        <w:tc>
          <w:tcPr>
            <w:tcW w:w="1149" w:type="pct"/>
            <w:vAlign w:val="center"/>
          </w:tcPr>
          <w:p w14:paraId="4741E226" w14:textId="77777777" w:rsidR="001362E0" w:rsidRPr="00C41072" w:rsidRDefault="001362E0" w:rsidP="00C41072">
            <w:pPr>
              <w:ind w:right="-72"/>
              <w:jc w:val="center"/>
              <w:rPr>
                <w:rFonts w:ascii="Arial" w:eastAsia="Times New Roman" w:hAnsi="Arial" w:cs="Arial"/>
                <w:color w:val="000000"/>
                <w:sz w:val="18"/>
                <w:szCs w:val="18"/>
              </w:rPr>
            </w:pPr>
            <w:r w:rsidRPr="00C41072">
              <w:rPr>
                <w:rFonts w:ascii="Arial" w:eastAsia="Times New Roman" w:hAnsi="Arial" w:cs="Arial"/>
                <w:color w:val="000000"/>
                <w:sz w:val="18"/>
                <w:szCs w:val="18"/>
              </w:rPr>
              <w:t>18 - 20</w:t>
            </w:r>
          </w:p>
        </w:tc>
      </w:tr>
    </w:tbl>
    <w:p w14:paraId="670CD19E" w14:textId="77777777" w:rsidR="004425C9" w:rsidRPr="00C41072" w:rsidRDefault="004425C9" w:rsidP="00C41072">
      <w:pPr>
        <w:ind w:left="540"/>
        <w:rPr>
          <w:rFonts w:ascii="Arial" w:eastAsia="Arial" w:hAnsi="Arial" w:cs="Arial"/>
          <w:sz w:val="18"/>
          <w:szCs w:val="18"/>
          <w:lang w:eastAsia="en-GB"/>
        </w:rPr>
      </w:pPr>
    </w:p>
    <w:p w14:paraId="71D29521" w14:textId="77777777" w:rsidR="004425C9" w:rsidRPr="00C41072" w:rsidRDefault="004425C9" w:rsidP="00C41072">
      <w:pPr>
        <w:ind w:left="540"/>
        <w:rPr>
          <w:rFonts w:ascii="Arial" w:eastAsia="Arial" w:hAnsi="Arial" w:cs="Arial"/>
          <w:sz w:val="18"/>
          <w:szCs w:val="18"/>
          <w:lang w:eastAsia="en-GB"/>
        </w:rPr>
      </w:pPr>
      <w:r w:rsidRPr="00C41072">
        <w:rPr>
          <w:rFonts w:ascii="Arial" w:eastAsia="Arial" w:hAnsi="Arial" w:cs="Arial"/>
          <w:sz w:val="18"/>
          <w:szCs w:val="18"/>
          <w:lang w:eastAsia="en-GB"/>
        </w:rPr>
        <w:t>Relationship of unobservable inputs to fair value are shown as follows:</w:t>
      </w:r>
    </w:p>
    <w:p w14:paraId="36B0010F" w14:textId="77777777" w:rsidR="001362E0" w:rsidRPr="00C41072" w:rsidRDefault="001362E0" w:rsidP="00C41072">
      <w:pPr>
        <w:ind w:left="540"/>
        <w:rPr>
          <w:rFonts w:ascii="Arial" w:eastAsia="Arial" w:hAnsi="Arial" w:cs="Arial"/>
          <w:sz w:val="18"/>
          <w:szCs w:val="18"/>
          <w:lang w:eastAsia="en-GB"/>
        </w:rPr>
      </w:pPr>
    </w:p>
    <w:tbl>
      <w:tblPr>
        <w:tblW w:w="9267" w:type="dxa"/>
        <w:tblInd w:w="284" w:type="dxa"/>
        <w:tblLayout w:type="fixed"/>
        <w:tblLook w:val="04A0" w:firstRow="1" w:lastRow="0" w:firstColumn="1" w:lastColumn="0" w:noHBand="0" w:noVBand="1"/>
      </w:tblPr>
      <w:tblGrid>
        <w:gridCol w:w="2434"/>
        <w:gridCol w:w="1836"/>
        <w:gridCol w:w="2587"/>
        <w:gridCol w:w="2410"/>
      </w:tblGrid>
      <w:tr w:rsidR="001362E0" w:rsidRPr="00C41072" w14:paraId="73AD699B" w14:textId="77777777" w:rsidTr="0099206D">
        <w:tc>
          <w:tcPr>
            <w:tcW w:w="2434" w:type="dxa"/>
            <w:vAlign w:val="bottom"/>
          </w:tcPr>
          <w:p w14:paraId="19256FD9" w14:textId="77777777" w:rsidR="001362E0" w:rsidRPr="00C41072" w:rsidRDefault="001362E0" w:rsidP="00C41072">
            <w:pPr>
              <w:ind w:left="263"/>
              <w:jc w:val="left"/>
              <w:rPr>
                <w:rFonts w:ascii="Arial" w:eastAsia="Batang" w:hAnsi="Arial" w:cs="Arial"/>
                <w:color w:val="000000"/>
                <w:sz w:val="18"/>
                <w:szCs w:val="18"/>
                <w:rtl/>
                <w:lang w:val="en-US" w:eastAsia="ko-KR" w:bidi="ar-SA"/>
              </w:rPr>
            </w:pPr>
          </w:p>
        </w:tc>
        <w:tc>
          <w:tcPr>
            <w:tcW w:w="1836" w:type="dxa"/>
            <w:vAlign w:val="bottom"/>
          </w:tcPr>
          <w:p w14:paraId="4C4091AD" w14:textId="77777777" w:rsidR="001362E0" w:rsidRPr="00C41072" w:rsidRDefault="001362E0" w:rsidP="00C41072">
            <w:pPr>
              <w:ind w:right="-72"/>
              <w:jc w:val="center"/>
              <w:rPr>
                <w:rFonts w:ascii="Arial" w:eastAsia="Batang" w:hAnsi="Arial" w:cs="Arial"/>
                <w:color w:val="000000"/>
                <w:sz w:val="18"/>
                <w:szCs w:val="18"/>
                <w:lang w:val="x-none" w:eastAsia="ko-KR" w:bidi="ar-SA"/>
              </w:rPr>
            </w:pPr>
          </w:p>
        </w:tc>
        <w:tc>
          <w:tcPr>
            <w:tcW w:w="4997" w:type="dxa"/>
            <w:gridSpan w:val="2"/>
            <w:vAlign w:val="bottom"/>
            <w:hideMark/>
          </w:tcPr>
          <w:p w14:paraId="64217C60" w14:textId="77777777" w:rsidR="001362E0" w:rsidRPr="00C41072" w:rsidRDefault="001362E0" w:rsidP="00C41072">
            <w:pPr>
              <w:pBdr>
                <w:bottom w:val="single" w:sz="4" w:space="1" w:color="auto"/>
              </w:pBdr>
              <w:ind w:right="-72"/>
              <w:jc w:val="center"/>
              <w:rPr>
                <w:rFonts w:ascii="Arial" w:eastAsia="Batang" w:hAnsi="Arial" w:cs="Arial"/>
                <w:b/>
                <w:bCs/>
                <w:color w:val="000000"/>
                <w:sz w:val="18"/>
                <w:szCs w:val="18"/>
                <w:lang w:val="en-US" w:eastAsia="ko-KR" w:bidi="ar-SA"/>
              </w:rPr>
            </w:pPr>
            <w:r w:rsidRPr="00C41072">
              <w:rPr>
                <w:rFonts w:ascii="Arial" w:eastAsia="Batang" w:hAnsi="Arial" w:cs="Arial"/>
                <w:b/>
                <w:bCs/>
                <w:color w:val="000000"/>
                <w:sz w:val="18"/>
                <w:szCs w:val="18"/>
                <w:lang w:val="en-US" w:eastAsia="ko-KR" w:bidi="ar-SA"/>
              </w:rPr>
              <w:t>Relationship of unobservable inputs to fair value</w:t>
            </w:r>
          </w:p>
        </w:tc>
      </w:tr>
      <w:tr w:rsidR="001362E0" w:rsidRPr="00C41072" w14:paraId="4439B68E" w14:textId="77777777" w:rsidTr="0099206D">
        <w:tc>
          <w:tcPr>
            <w:tcW w:w="2434" w:type="dxa"/>
            <w:vAlign w:val="bottom"/>
          </w:tcPr>
          <w:p w14:paraId="5EB94D60" w14:textId="77777777" w:rsidR="001362E0" w:rsidRPr="00C41072" w:rsidRDefault="001362E0" w:rsidP="00C41072">
            <w:pPr>
              <w:ind w:left="263"/>
              <w:jc w:val="left"/>
              <w:rPr>
                <w:rFonts w:ascii="Arial" w:eastAsia="Batang" w:hAnsi="Arial" w:cs="Arial"/>
                <w:color w:val="000000"/>
                <w:sz w:val="18"/>
                <w:szCs w:val="18"/>
                <w:lang w:val="en-US" w:eastAsia="ko-KR" w:bidi="ar-SA"/>
              </w:rPr>
            </w:pPr>
          </w:p>
        </w:tc>
        <w:tc>
          <w:tcPr>
            <w:tcW w:w="1836" w:type="dxa"/>
            <w:vAlign w:val="bottom"/>
            <w:hideMark/>
          </w:tcPr>
          <w:p w14:paraId="05DA55A3" w14:textId="77777777" w:rsidR="001362E0" w:rsidRPr="00C41072" w:rsidRDefault="001362E0" w:rsidP="00C41072">
            <w:pPr>
              <w:pBdr>
                <w:bottom w:val="single" w:sz="4" w:space="1" w:color="auto"/>
              </w:pBdr>
              <w:ind w:right="-72"/>
              <w:jc w:val="center"/>
              <w:rPr>
                <w:rFonts w:ascii="Arial" w:eastAsia="Batang" w:hAnsi="Arial" w:cs="Arial"/>
                <w:b/>
                <w:bCs/>
                <w:color w:val="000000"/>
                <w:sz w:val="18"/>
                <w:szCs w:val="18"/>
                <w:lang w:eastAsia="ko-KR" w:bidi="ar-SA"/>
              </w:rPr>
            </w:pPr>
            <w:r w:rsidRPr="00C41072">
              <w:rPr>
                <w:rFonts w:ascii="Arial" w:eastAsia="Batang" w:hAnsi="Arial" w:cs="Arial"/>
                <w:b/>
                <w:bCs/>
                <w:color w:val="000000"/>
                <w:sz w:val="18"/>
                <w:szCs w:val="18"/>
                <w:lang w:eastAsia="ko-KR" w:bidi="ar-SA"/>
              </w:rPr>
              <w:t>Change in assumption</w:t>
            </w:r>
          </w:p>
        </w:tc>
        <w:tc>
          <w:tcPr>
            <w:tcW w:w="2587" w:type="dxa"/>
            <w:vAlign w:val="bottom"/>
            <w:hideMark/>
          </w:tcPr>
          <w:p w14:paraId="24140810" w14:textId="77777777" w:rsidR="001362E0" w:rsidRPr="00C41072" w:rsidRDefault="001362E0" w:rsidP="00C41072">
            <w:pPr>
              <w:pBdr>
                <w:bottom w:val="single" w:sz="4" w:space="1" w:color="auto"/>
              </w:pBdr>
              <w:ind w:left="612" w:right="-88" w:hanging="612"/>
              <w:jc w:val="center"/>
              <w:rPr>
                <w:rFonts w:ascii="Arial" w:eastAsia="Batang" w:hAnsi="Arial" w:cs="Arial"/>
                <w:color w:val="000000"/>
                <w:sz w:val="18"/>
                <w:szCs w:val="18"/>
                <w:lang w:val="x-none" w:eastAsia="ko-KR"/>
              </w:rPr>
            </w:pPr>
            <w:r w:rsidRPr="00C41072">
              <w:rPr>
                <w:rFonts w:ascii="Arial" w:eastAsia="Batang" w:hAnsi="Arial" w:cs="Arial"/>
                <w:b/>
                <w:bCs/>
                <w:color w:val="000000"/>
                <w:sz w:val="18"/>
                <w:szCs w:val="18"/>
                <w:lang w:val="en-US" w:eastAsia="ko-KR" w:bidi="ar-SA"/>
              </w:rPr>
              <w:t>Increase</w:t>
            </w:r>
            <w:r w:rsidRPr="00C41072">
              <w:rPr>
                <w:rFonts w:ascii="Arial" w:eastAsia="Batang" w:hAnsi="Arial" w:cs="Arial"/>
                <w:b/>
                <w:bCs/>
                <w:color w:val="000000"/>
                <w:sz w:val="18"/>
                <w:szCs w:val="18"/>
                <w:cs/>
                <w:lang w:val="en-US" w:eastAsia="ko-KR"/>
              </w:rPr>
              <w:t xml:space="preserve"> </w:t>
            </w:r>
            <w:r w:rsidRPr="00C41072">
              <w:rPr>
                <w:rFonts w:ascii="Arial" w:eastAsia="Batang" w:hAnsi="Arial" w:cs="Arial"/>
                <w:b/>
                <w:bCs/>
                <w:color w:val="000000"/>
                <w:sz w:val="18"/>
                <w:szCs w:val="18"/>
                <w:lang w:eastAsia="ko-KR" w:bidi="ar-SA"/>
              </w:rPr>
              <w:t>in assumption</w:t>
            </w:r>
          </w:p>
        </w:tc>
        <w:tc>
          <w:tcPr>
            <w:tcW w:w="2410" w:type="dxa"/>
            <w:vAlign w:val="bottom"/>
            <w:hideMark/>
          </w:tcPr>
          <w:p w14:paraId="2F8609FB" w14:textId="77777777" w:rsidR="001362E0" w:rsidRPr="00C41072" w:rsidRDefault="001362E0" w:rsidP="00C41072">
            <w:pPr>
              <w:pBdr>
                <w:bottom w:val="single" w:sz="4" w:space="1" w:color="auto"/>
              </w:pBdr>
              <w:ind w:left="-108" w:right="-88"/>
              <w:jc w:val="center"/>
              <w:rPr>
                <w:rFonts w:ascii="Arial" w:eastAsia="Batang" w:hAnsi="Arial" w:cs="Arial"/>
                <w:color w:val="000000"/>
                <w:sz w:val="18"/>
                <w:szCs w:val="18"/>
                <w:rtl/>
                <w:lang w:eastAsia="ko-KR"/>
              </w:rPr>
            </w:pPr>
            <w:r w:rsidRPr="00C41072">
              <w:rPr>
                <w:rFonts w:ascii="Arial" w:eastAsia="Batang" w:hAnsi="Arial" w:cs="Arial"/>
                <w:b/>
                <w:bCs/>
                <w:color w:val="000000"/>
                <w:sz w:val="18"/>
                <w:szCs w:val="18"/>
                <w:lang w:val="en-US" w:eastAsia="ko-KR" w:bidi="ar-SA"/>
              </w:rPr>
              <w:t>Decrease</w:t>
            </w:r>
            <w:r w:rsidRPr="00C41072">
              <w:rPr>
                <w:rFonts w:ascii="Arial" w:eastAsia="Batang" w:hAnsi="Arial" w:cs="Arial"/>
                <w:b/>
                <w:bCs/>
                <w:color w:val="000000"/>
                <w:sz w:val="18"/>
                <w:szCs w:val="18"/>
                <w:cs/>
                <w:lang w:val="en-US" w:eastAsia="ko-KR"/>
              </w:rPr>
              <w:t xml:space="preserve"> </w:t>
            </w:r>
            <w:r w:rsidRPr="00C41072">
              <w:rPr>
                <w:rFonts w:ascii="Arial" w:eastAsia="Batang" w:hAnsi="Arial" w:cs="Arial"/>
                <w:b/>
                <w:bCs/>
                <w:color w:val="000000"/>
                <w:sz w:val="18"/>
                <w:szCs w:val="18"/>
                <w:lang w:eastAsia="ko-KR"/>
              </w:rPr>
              <w:t>in assumption</w:t>
            </w:r>
          </w:p>
        </w:tc>
      </w:tr>
      <w:tr w:rsidR="001362E0" w:rsidRPr="00C41072" w14:paraId="19D13A43" w14:textId="77777777" w:rsidTr="0099206D">
        <w:tc>
          <w:tcPr>
            <w:tcW w:w="2434" w:type="dxa"/>
            <w:vAlign w:val="bottom"/>
          </w:tcPr>
          <w:p w14:paraId="751D2D4A" w14:textId="77777777" w:rsidR="001362E0" w:rsidRPr="00C41072" w:rsidRDefault="001362E0" w:rsidP="00C41072">
            <w:pPr>
              <w:ind w:left="263"/>
              <w:jc w:val="left"/>
              <w:rPr>
                <w:rFonts w:ascii="Arial" w:eastAsia="Batang" w:hAnsi="Arial" w:cs="Arial"/>
                <w:b/>
                <w:bCs/>
                <w:color w:val="000000"/>
                <w:sz w:val="12"/>
                <w:szCs w:val="12"/>
                <w:rtl/>
                <w:lang w:val="en-US" w:eastAsia="ko-KR" w:bidi="ar-SA"/>
              </w:rPr>
            </w:pPr>
          </w:p>
        </w:tc>
        <w:tc>
          <w:tcPr>
            <w:tcW w:w="1836" w:type="dxa"/>
            <w:vAlign w:val="bottom"/>
          </w:tcPr>
          <w:p w14:paraId="7B5F6990" w14:textId="77777777" w:rsidR="001362E0" w:rsidRPr="00C41072" w:rsidRDefault="001362E0" w:rsidP="00C41072">
            <w:pPr>
              <w:ind w:right="-72"/>
              <w:jc w:val="left"/>
              <w:rPr>
                <w:rFonts w:ascii="Arial" w:eastAsia="Batang" w:hAnsi="Arial" w:cs="Arial"/>
                <w:b/>
                <w:bCs/>
                <w:color w:val="000000"/>
                <w:sz w:val="12"/>
                <w:szCs w:val="12"/>
                <w:lang w:val="en-US" w:eastAsia="ko-KR" w:bidi="ar-SA"/>
              </w:rPr>
            </w:pPr>
          </w:p>
        </w:tc>
        <w:tc>
          <w:tcPr>
            <w:tcW w:w="2587" w:type="dxa"/>
            <w:vAlign w:val="bottom"/>
          </w:tcPr>
          <w:p w14:paraId="1661B8EB" w14:textId="77777777" w:rsidR="001362E0" w:rsidRPr="00C41072" w:rsidRDefault="001362E0" w:rsidP="00C41072">
            <w:pPr>
              <w:ind w:left="612" w:right="-88" w:hanging="612"/>
              <w:jc w:val="left"/>
              <w:rPr>
                <w:rFonts w:ascii="Arial" w:eastAsia="Batang" w:hAnsi="Arial" w:cs="Arial"/>
                <w:b/>
                <w:bCs/>
                <w:color w:val="000000"/>
                <w:sz w:val="12"/>
                <w:szCs w:val="12"/>
                <w:lang w:val="en-US" w:eastAsia="ko-KR" w:bidi="ar-SA"/>
              </w:rPr>
            </w:pPr>
          </w:p>
        </w:tc>
        <w:tc>
          <w:tcPr>
            <w:tcW w:w="2410" w:type="dxa"/>
            <w:vAlign w:val="bottom"/>
          </w:tcPr>
          <w:p w14:paraId="3DFFCFBC" w14:textId="77777777" w:rsidR="001362E0" w:rsidRPr="00C41072" w:rsidRDefault="001362E0" w:rsidP="00C41072">
            <w:pPr>
              <w:ind w:right="-88"/>
              <w:jc w:val="left"/>
              <w:rPr>
                <w:rFonts w:ascii="Arial" w:eastAsia="Batang" w:hAnsi="Arial" w:cs="Arial"/>
                <w:b/>
                <w:bCs/>
                <w:color w:val="000000"/>
                <w:sz w:val="12"/>
                <w:szCs w:val="12"/>
                <w:lang w:val="en-US" w:eastAsia="ko-KR" w:bidi="ar-SA"/>
              </w:rPr>
            </w:pPr>
          </w:p>
        </w:tc>
      </w:tr>
      <w:tr w:rsidR="001362E0" w:rsidRPr="00C41072" w14:paraId="60CB7A00" w14:textId="77777777" w:rsidTr="0099206D">
        <w:tc>
          <w:tcPr>
            <w:tcW w:w="2434" w:type="dxa"/>
            <w:vAlign w:val="bottom"/>
            <w:hideMark/>
          </w:tcPr>
          <w:p w14:paraId="0AB4E373" w14:textId="77777777" w:rsidR="001362E0" w:rsidRPr="00C41072" w:rsidRDefault="001362E0" w:rsidP="00C41072">
            <w:pPr>
              <w:ind w:left="263"/>
              <w:jc w:val="left"/>
              <w:rPr>
                <w:rFonts w:ascii="Arial" w:eastAsia="Batang" w:hAnsi="Arial" w:cs="Arial"/>
                <w:b/>
                <w:bCs/>
                <w:color w:val="000000"/>
                <w:sz w:val="18"/>
                <w:szCs w:val="18"/>
                <w:lang w:val="en-US" w:eastAsia="ko-KR" w:bidi="ar-SA"/>
              </w:rPr>
            </w:pPr>
            <w:r w:rsidRPr="00C41072">
              <w:rPr>
                <w:rFonts w:ascii="Arial" w:eastAsia="Batang" w:hAnsi="Arial" w:cs="Arial"/>
                <w:color w:val="000000"/>
                <w:sz w:val="18"/>
                <w:szCs w:val="18"/>
                <w:lang w:val="en-US" w:eastAsia="ko-KR" w:bidi="ar-SA"/>
              </w:rPr>
              <w:t>Discount rate</w:t>
            </w:r>
          </w:p>
        </w:tc>
        <w:tc>
          <w:tcPr>
            <w:tcW w:w="1836" w:type="dxa"/>
            <w:vAlign w:val="bottom"/>
          </w:tcPr>
          <w:p w14:paraId="588674B7" w14:textId="77777777" w:rsidR="001362E0" w:rsidRPr="00C41072" w:rsidRDefault="001362E0" w:rsidP="00C41072">
            <w:pPr>
              <w:ind w:left="-108" w:right="-7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eastAsia="ko-KR"/>
              </w:rPr>
              <w:t>1</w:t>
            </w:r>
            <w:r w:rsidRPr="00C41072">
              <w:rPr>
                <w:rFonts w:ascii="Arial" w:eastAsia="Batang" w:hAnsi="Arial" w:cs="Arial"/>
                <w:color w:val="000000"/>
                <w:sz w:val="18"/>
                <w:szCs w:val="18"/>
                <w:lang w:val="en-US" w:eastAsia="ko-KR" w:bidi="ar-SA"/>
              </w:rPr>
              <w:t>%</w:t>
            </w:r>
          </w:p>
        </w:tc>
        <w:tc>
          <w:tcPr>
            <w:tcW w:w="2587" w:type="dxa"/>
          </w:tcPr>
          <w:p w14:paraId="39386453" w14:textId="77777777" w:rsidR="001362E0" w:rsidRPr="00C41072" w:rsidRDefault="001362E0"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Decrease by </w:t>
            </w:r>
            <w:r w:rsidRPr="00C41072">
              <w:rPr>
                <w:rFonts w:ascii="Arial" w:eastAsia="Batang" w:hAnsi="Arial" w:cs="Arial"/>
                <w:color w:val="000000"/>
                <w:sz w:val="18"/>
                <w:szCs w:val="18"/>
                <w:lang w:eastAsia="ko-KR"/>
              </w:rPr>
              <w:t>0</w:t>
            </w:r>
            <w:r w:rsidRPr="00C41072">
              <w:rPr>
                <w:rFonts w:ascii="Arial" w:eastAsia="Batang" w:hAnsi="Arial" w:cs="Arial"/>
                <w:color w:val="000000"/>
                <w:sz w:val="18"/>
                <w:szCs w:val="18"/>
                <w:lang w:val="en-US" w:eastAsia="ko-KR" w:bidi="ar-SA"/>
              </w:rPr>
              <w:t>.</w:t>
            </w:r>
            <w:r w:rsidR="00E70AED" w:rsidRPr="00C41072">
              <w:rPr>
                <w:rFonts w:ascii="Arial" w:eastAsia="Batang" w:hAnsi="Arial" w:cs="Arial"/>
                <w:color w:val="000000"/>
                <w:sz w:val="18"/>
                <w:szCs w:val="18"/>
                <w:lang w:eastAsia="ko-KR"/>
              </w:rPr>
              <w:t>89</w:t>
            </w:r>
            <w:r w:rsidRPr="00C41072">
              <w:rPr>
                <w:rFonts w:ascii="Arial" w:eastAsia="Batang" w:hAnsi="Arial" w:cs="Arial"/>
                <w:color w:val="000000"/>
                <w:sz w:val="18"/>
                <w:szCs w:val="18"/>
                <w:lang w:val="en-US" w:eastAsia="ko-KR" w:bidi="ar-SA"/>
              </w:rPr>
              <w:t>%</w:t>
            </w:r>
          </w:p>
        </w:tc>
        <w:tc>
          <w:tcPr>
            <w:tcW w:w="2410" w:type="dxa"/>
          </w:tcPr>
          <w:p w14:paraId="436DA7CF" w14:textId="77777777" w:rsidR="001362E0" w:rsidRPr="00C41072" w:rsidRDefault="001362E0"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Increase by </w:t>
            </w:r>
            <w:r w:rsidRPr="00C41072">
              <w:rPr>
                <w:rFonts w:ascii="Arial" w:eastAsia="Batang" w:hAnsi="Arial" w:cs="Arial"/>
                <w:color w:val="000000"/>
                <w:sz w:val="18"/>
                <w:szCs w:val="18"/>
                <w:lang w:eastAsia="ko-KR"/>
              </w:rPr>
              <w:t>0</w:t>
            </w:r>
            <w:r w:rsidRPr="00C41072">
              <w:rPr>
                <w:rFonts w:ascii="Arial" w:eastAsia="Batang" w:hAnsi="Arial" w:cs="Arial"/>
                <w:color w:val="000000"/>
                <w:sz w:val="18"/>
                <w:szCs w:val="18"/>
                <w:lang w:val="en-US" w:eastAsia="ko-KR" w:bidi="ar-SA"/>
              </w:rPr>
              <w:t>.</w:t>
            </w:r>
            <w:r w:rsidRPr="00C41072">
              <w:rPr>
                <w:rFonts w:ascii="Arial" w:eastAsia="Batang" w:hAnsi="Arial" w:cs="Arial"/>
                <w:color w:val="000000"/>
                <w:sz w:val="18"/>
                <w:szCs w:val="18"/>
                <w:lang w:eastAsia="ko-KR"/>
              </w:rPr>
              <w:t>90</w:t>
            </w:r>
            <w:r w:rsidRPr="00C41072">
              <w:rPr>
                <w:rFonts w:ascii="Arial" w:eastAsia="Batang" w:hAnsi="Arial" w:cs="Arial"/>
                <w:color w:val="000000"/>
                <w:sz w:val="18"/>
                <w:szCs w:val="18"/>
                <w:lang w:val="en-US" w:eastAsia="ko-KR" w:bidi="ar-SA"/>
              </w:rPr>
              <w:t>%</w:t>
            </w:r>
          </w:p>
        </w:tc>
      </w:tr>
      <w:tr w:rsidR="001362E0" w:rsidRPr="00C41072" w14:paraId="38C0942D" w14:textId="77777777" w:rsidTr="0099206D">
        <w:tc>
          <w:tcPr>
            <w:tcW w:w="2434" w:type="dxa"/>
            <w:vAlign w:val="bottom"/>
          </w:tcPr>
          <w:p w14:paraId="79144EFA" w14:textId="77777777" w:rsidR="001362E0" w:rsidRPr="00C41072" w:rsidRDefault="001362E0" w:rsidP="00C41072">
            <w:pPr>
              <w:ind w:left="263"/>
              <w:jc w:val="lef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Expected profit</w:t>
            </w:r>
          </w:p>
        </w:tc>
        <w:tc>
          <w:tcPr>
            <w:tcW w:w="1836" w:type="dxa"/>
            <w:vAlign w:val="bottom"/>
          </w:tcPr>
          <w:p w14:paraId="1B26CC20" w14:textId="77777777" w:rsidR="001362E0" w:rsidRPr="00C41072" w:rsidRDefault="001362E0" w:rsidP="00C41072">
            <w:pPr>
              <w:ind w:left="-108" w:right="-7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eastAsia="ko-KR"/>
              </w:rPr>
              <w:t>1</w:t>
            </w:r>
            <w:r w:rsidRPr="00C41072">
              <w:rPr>
                <w:rFonts w:ascii="Arial" w:eastAsia="Batang" w:hAnsi="Arial" w:cs="Arial"/>
                <w:color w:val="000000"/>
                <w:sz w:val="18"/>
                <w:szCs w:val="18"/>
                <w:lang w:val="en-US" w:eastAsia="ko-KR" w:bidi="ar-SA"/>
              </w:rPr>
              <w:t>%</w:t>
            </w:r>
          </w:p>
        </w:tc>
        <w:tc>
          <w:tcPr>
            <w:tcW w:w="2587" w:type="dxa"/>
          </w:tcPr>
          <w:p w14:paraId="3A71B27B" w14:textId="77777777" w:rsidR="001362E0" w:rsidRPr="00C41072" w:rsidRDefault="001362E0"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 Increase by </w:t>
            </w:r>
            <w:r w:rsidRPr="00C41072">
              <w:rPr>
                <w:rFonts w:ascii="Arial" w:eastAsia="Batang" w:hAnsi="Arial" w:cs="Arial"/>
                <w:color w:val="000000"/>
                <w:sz w:val="18"/>
                <w:szCs w:val="18"/>
                <w:lang w:eastAsia="ko-KR"/>
              </w:rPr>
              <w:t>1</w:t>
            </w:r>
            <w:r w:rsidRPr="00C41072">
              <w:rPr>
                <w:rFonts w:ascii="Arial" w:eastAsia="Batang" w:hAnsi="Arial" w:cs="Arial"/>
                <w:color w:val="000000"/>
                <w:sz w:val="18"/>
                <w:szCs w:val="18"/>
                <w:lang w:val="en-US" w:eastAsia="ko-KR" w:bidi="ar-SA"/>
              </w:rPr>
              <w:t>.</w:t>
            </w:r>
            <w:r w:rsidRPr="00C41072">
              <w:rPr>
                <w:rFonts w:ascii="Arial" w:eastAsia="Batang" w:hAnsi="Arial" w:cs="Arial"/>
                <w:color w:val="000000"/>
                <w:sz w:val="18"/>
                <w:szCs w:val="18"/>
                <w:lang w:eastAsia="ko-KR"/>
              </w:rPr>
              <w:t>00</w:t>
            </w:r>
            <w:r w:rsidRPr="00C41072">
              <w:rPr>
                <w:rFonts w:ascii="Arial" w:eastAsia="Batang" w:hAnsi="Arial" w:cs="Arial"/>
                <w:color w:val="000000"/>
                <w:sz w:val="18"/>
                <w:szCs w:val="18"/>
                <w:lang w:val="en-US" w:eastAsia="ko-KR" w:bidi="ar-SA"/>
              </w:rPr>
              <w:t>%</w:t>
            </w:r>
          </w:p>
        </w:tc>
        <w:tc>
          <w:tcPr>
            <w:tcW w:w="2410" w:type="dxa"/>
          </w:tcPr>
          <w:p w14:paraId="36D8DDC5" w14:textId="77777777" w:rsidR="001362E0" w:rsidRPr="00C41072" w:rsidRDefault="001362E0"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Decrease by </w:t>
            </w:r>
            <w:r w:rsidRPr="00C41072">
              <w:rPr>
                <w:rFonts w:ascii="Arial" w:eastAsia="Batang" w:hAnsi="Arial" w:cs="Arial"/>
                <w:color w:val="000000"/>
                <w:sz w:val="18"/>
                <w:szCs w:val="18"/>
                <w:lang w:eastAsia="ko-KR"/>
              </w:rPr>
              <w:t>1</w:t>
            </w:r>
            <w:r w:rsidRPr="00C41072">
              <w:rPr>
                <w:rFonts w:ascii="Arial" w:eastAsia="Batang" w:hAnsi="Arial" w:cs="Arial"/>
                <w:color w:val="000000"/>
                <w:sz w:val="18"/>
                <w:szCs w:val="18"/>
                <w:lang w:val="en-US" w:eastAsia="ko-KR" w:bidi="ar-SA"/>
              </w:rPr>
              <w:t>.</w:t>
            </w:r>
            <w:r w:rsidRPr="00C41072">
              <w:rPr>
                <w:rFonts w:ascii="Arial" w:eastAsia="Batang" w:hAnsi="Arial" w:cs="Arial"/>
                <w:color w:val="000000"/>
                <w:sz w:val="18"/>
                <w:szCs w:val="18"/>
                <w:lang w:eastAsia="ko-KR"/>
              </w:rPr>
              <w:t>00</w:t>
            </w:r>
            <w:r w:rsidRPr="00C41072">
              <w:rPr>
                <w:rFonts w:ascii="Arial" w:eastAsia="Batang" w:hAnsi="Arial" w:cs="Arial"/>
                <w:color w:val="000000"/>
                <w:sz w:val="18"/>
                <w:szCs w:val="18"/>
                <w:lang w:val="en-US" w:eastAsia="ko-KR" w:bidi="ar-SA"/>
              </w:rPr>
              <w:t>%</w:t>
            </w:r>
          </w:p>
        </w:tc>
      </w:tr>
      <w:tr w:rsidR="001362E0" w:rsidRPr="00C41072" w14:paraId="6639B80C" w14:textId="77777777" w:rsidTr="0099206D">
        <w:trPr>
          <w:trHeight w:val="68"/>
        </w:trPr>
        <w:tc>
          <w:tcPr>
            <w:tcW w:w="2434" w:type="dxa"/>
            <w:vAlign w:val="bottom"/>
            <w:hideMark/>
          </w:tcPr>
          <w:p w14:paraId="4F01525F" w14:textId="77777777" w:rsidR="001362E0" w:rsidRPr="00C41072" w:rsidRDefault="001362E0" w:rsidP="00C41072">
            <w:pPr>
              <w:ind w:left="263"/>
              <w:jc w:val="left"/>
              <w:rPr>
                <w:rFonts w:ascii="Arial" w:eastAsia="Batang" w:hAnsi="Arial" w:cs="Arial"/>
                <w:b/>
                <w:bCs/>
                <w:color w:val="000000"/>
                <w:sz w:val="18"/>
                <w:szCs w:val="18"/>
                <w:lang w:val="en-US" w:eastAsia="ko-KR" w:bidi="ar-SA"/>
              </w:rPr>
            </w:pPr>
            <w:r w:rsidRPr="00C41072">
              <w:rPr>
                <w:rFonts w:ascii="Arial" w:eastAsia="Batang" w:hAnsi="Arial" w:cs="Arial"/>
                <w:color w:val="000000"/>
                <w:sz w:val="18"/>
                <w:szCs w:val="18"/>
                <w:lang w:val="en-US" w:eastAsia="ko-KR" w:bidi="ar-SA"/>
              </w:rPr>
              <w:t>Price to equity</w:t>
            </w:r>
          </w:p>
        </w:tc>
        <w:tc>
          <w:tcPr>
            <w:tcW w:w="1836" w:type="dxa"/>
            <w:vAlign w:val="bottom"/>
          </w:tcPr>
          <w:p w14:paraId="00C1E00E" w14:textId="77777777" w:rsidR="001362E0" w:rsidRPr="00C41072" w:rsidRDefault="001362E0" w:rsidP="00C41072">
            <w:pPr>
              <w:ind w:left="-108" w:right="-7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eastAsia="ko-KR"/>
              </w:rPr>
              <w:t>1</w:t>
            </w:r>
          </w:p>
        </w:tc>
        <w:tc>
          <w:tcPr>
            <w:tcW w:w="2587" w:type="dxa"/>
          </w:tcPr>
          <w:p w14:paraId="28BD2EE3" w14:textId="77777777" w:rsidR="001362E0" w:rsidRPr="00C41072" w:rsidRDefault="001362E0"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Increase by </w:t>
            </w:r>
            <w:r w:rsidRPr="00C41072">
              <w:rPr>
                <w:rFonts w:ascii="Arial" w:eastAsia="Batang" w:hAnsi="Arial" w:cs="Arial"/>
                <w:color w:val="000000"/>
                <w:sz w:val="18"/>
                <w:szCs w:val="18"/>
                <w:lang w:eastAsia="ko-KR"/>
              </w:rPr>
              <w:t>5</w:t>
            </w:r>
            <w:r w:rsidRPr="00C41072">
              <w:rPr>
                <w:rFonts w:ascii="Arial" w:eastAsia="Batang" w:hAnsi="Arial" w:cs="Arial"/>
                <w:color w:val="000000"/>
                <w:sz w:val="18"/>
                <w:szCs w:val="18"/>
                <w:lang w:val="en-US" w:eastAsia="ko-KR" w:bidi="ar-SA"/>
              </w:rPr>
              <w:t>.</w:t>
            </w:r>
            <w:r w:rsidRPr="00C41072">
              <w:rPr>
                <w:rFonts w:ascii="Arial" w:eastAsia="Batang" w:hAnsi="Arial" w:cs="Arial"/>
                <w:color w:val="000000"/>
                <w:sz w:val="18"/>
                <w:szCs w:val="18"/>
                <w:lang w:eastAsia="ko-KR"/>
              </w:rPr>
              <w:t>26</w:t>
            </w:r>
            <w:r w:rsidRPr="00C41072">
              <w:rPr>
                <w:rFonts w:ascii="Arial" w:eastAsia="Batang" w:hAnsi="Arial" w:cs="Arial"/>
                <w:color w:val="000000"/>
                <w:sz w:val="18"/>
                <w:szCs w:val="18"/>
                <w:lang w:val="en-US" w:eastAsia="ko-KR" w:bidi="ar-SA"/>
              </w:rPr>
              <w:t>%</w:t>
            </w:r>
          </w:p>
        </w:tc>
        <w:tc>
          <w:tcPr>
            <w:tcW w:w="2410" w:type="dxa"/>
          </w:tcPr>
          <w:p w14:paraId="7CBC7DF9" w14:textId="77777777" w:rsidR="001362E0" w:rsidRPr="00C41072" w:rsidRDefault="001362E0"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Decrease by </w:t>
            </w:r>
            <w:r w:rsidRPr="00C41072">
              <w:rPr>
                <w:rFonts w:ascii="Arial" w:eastAsia="Batang" w:hAnsi="Arial" w:cs="Arial"/>
                <w:color w:val="000000"/>
                <w:sz w:val="18"/>
                <w:szCs w:val="18"/>
                <w:lang w:eastAsia="ko-KR"/>
              </w:rPr>
              <w:t>5</w:t>
            </w:r>
            <w:r w:rsidRPr="00C41072">
              <w:rPr>
                <w:rFonts w:ascii="Arial" w:eastAsia="Batang" w:hAnsi="Arial" w:cs="Arial"/>
                <w:color w:val="000000"/>
                <w:sz w:val="18"/>
                <w:szCs w:val="18"/>
                <w:lang w:val="en-US" w:eastAsia="ko-KR" w:bidi="ar-SA"/>
              </w:rPr>
              <w:t>.</w:t>
            </w:r>
            <w:r w:rsidRPr="00C41072">
              <w:rPr>
                <w:rFonts w:ascii="Arial" w:eastAsia="Batang" w:hAnsi="Arial" w:cs="Arial"/>
                <w:color w:val="000000"/>
                <w:sz w:val="18"/>
                <w:szCs w:val="18"/>
                <w:lang w:eastAsia="ko-KR"/>
              </w:rPr>
              <w:t>26</w:t>
            </w:r>
            <w:r w:rsidRPr="00C41072">
              <w:rPr>
                <w:rFonts w:ascii="Arial" w:eastAsia="Batang" w:hAnsi="Arial" w:cs="Arial"/>
                <w:color w:val="000000"/>
                <w:sz w:val="18"/>
                <w:szCs w:val="18"/>
                <w:lang w:val="en-US" w:eastAsia="ko-KR" w:bidi="ar-SA"/>
              </w:rPr>
              <w:t>%</w:t>
            </w:r>
          </w:p>
        </w:tc>
      </w:tr>
    </w:tbl>
    <w:p w14:paraId="4F568CE2" w14:textId="77777777" w:rsidR="00C53380" w:rsidRPr="00C41072" w:rsidRDefault="00C53380" w:rsidP="00C41072">
      <w:pPr>
        <w:rPr>
          <w:rFonts w:ascii="Arial" w:eastAsia="Arial" w:hAnsi="Arial" w:cs="Arial"/>
          <w:sz w:val="18"/>
          <w:szCs w:val="18"/>
          <w:lang w:eastAsia="en-GB"/>
        </w:rPr>
      </w:pPr>
      <w:r w:rsidRPr="00C41072">
        <w:rPr>
          <w:rFonts w:ascii="Arial" w:eastAsia="Arial" w:hAnsi="Arial" w:cs="Arial"/>
          <w:sz w:val="18"/>
          <w:szCs w:val="18"/>
          <w:lang w:eastAsia="en-GB"/>
        </w:rPr>
        <w:br w:type="page"/>
      </w:r>
    </w:p>
    <w:p w14:paraId="4667A2DA" w14:textId="77777777" w:rsidR="00C53380" w:rsidRPr="00C41072" w:rsidRDefault="00C53380" w:rsidP="00C41072">
      <w:pPr>
        <w:tabs>
          <w:tab w:val="left" w:pos="540"/>
        </w:tabs>
        <w:suppressAutoHyphens/>
        <w:ind w:left="540" w:hanging="540"/>
        <w:rPr>
          <w:rFonts w:ascii="Arial" w:hAnsi="Arial" w:cs="Arial"/>
          <w:b/>
          <w:bCs/>
          <w:sz w:val="18"/>
          <w:szCs w:val="18"/>
          <w:lang w:val="en-US"/>
        </w:rPr>
      </w:pPr>
      <w:r w:rsidRPr="00C41072">
        <w:rPr>
          <w:rFonts w:ascii="Arial" w:hAnsi="Arial" w:cs="Arial"/>
          <w:b/>
          <w:bCs/>
          <w:sz w:val="18"/>
          <w:szCs w:val="18"/>
          <w:lang w:val="en-US"/>
        </w:rPr>
        <w:t>8</w:t>
      </w:r>
      <w:r w:rsidRPr="00C41072">
        <w:rPr>
          <w:rFonts w:ascii="Arial" w:hAnsi="Arial" w:cs="Arial"/>
          <w:b/>
          <w:bCs/>
          <w:sz w:val="18"/>
          <w:szCs w:val="18"/>
          <w:lang w:val="en-US"/>
        </w:rPr>
        <w:tab/>
        <w:t>Fair value</w:t>
      </w:r>
      <w:r w:rsidRPr="00C41072">
        <w:rPr>
          <w:rFonts w:ascii="Arial" w:hAnsi="Arial" w:cs="Arial"/>
          <w:sz w:val="18"/>
          <w:szCs w:val="18"/>
        </w:rPr>
        <w:t xml:space="preserve"> (Cont’d)</w:t>
      </w:r>
    </w:p>
    <w:p w14:paraId="10DF5C7D" w14:textId="77777777" w:rsidR="009B734B" w:rsidRPr="00C41072" w:rsidRDefault="009B734B" w:rsidP="00C41072">
      <w:pPr>
        <w:ind w:left="540"/>
        <w:rPr>
          <w:rFonts w:ascii="Arial" w:eastAsia="Arial" w:hAnsi="Arial" w:cs="Arial"/>
          <w:sz w:val="18"/>
          <w:szCs w:val="18"/>
          <w:lang w:eastAsia="en-GB"/>
        </w:rPr>
      </w:pPr>
    </w:p>
    <w:p w14:paraId="63EBF256" w14:textId="77777777" w:rsidR="009B734B" w:rsidRPr="00C41072" w:rsidRDefault="009B734B" w:rsidP="00C41072">
      <w:pPr>
        <w:ind w:left="540"/>
        <w:rPr>
          <w:rFonts w:ascii="Arial" w:eastAsia="Arial" w:hAnsi="Arial" w:cs="Arial"/>
          <w:sz w:val="18"/>
          <w:szCs w:val="18"/>
          <w:lang w:eastAsia="en-GB"/>
        </w:rPr>
      </w:pPr>
    </w:p>
    <w:p w14:paraId="6DBCBFA8" w14:textId="77777777" w:rsidR="004425C9" w:rsidRPr="00C41072" w:rsidRDefault="004425C9" w:rsidP="00C41072">
      <w:pPr>
        <w:ind w:left="540"/>
        <w:jc w:val="left"/>
        <w:rPr>
          <w:rFonts w:ascii="Arial" w:eastAsia="Arial" w:hAnsi="Arial" w:cs="Arial"/>
          <w:i/>
          <w:sz w:val="18"/>
          <w:szCs w:val="18"/>
          <w:lang w:eastAsia="en-GB"/>
        </w:rPr>
      </w:pPr>
      <w:r w:rsidRPr="00C41072">
        <w:rPr>
          <w:rFonts w:ascii="Arial" w:eastAsia="Arial" w:hAnsi="Arial" w:cs="Arial"/>
          <w:i/>
          <w:sz w:val="18"/>
          <w:szCs w:val="18"/>
          <w:lang w:eastAsia="en-GB"/>
        </w:rPr>
        <w:t>The Group’s valuation processes</w:t>
      </w:r>
    </w:p>
    <w:p w14:paraId="7D1177E1" w14:textId="77777777" w:rsidR="004425C9" w:rsidRPr="00C41072" w:rsidRDefault="004425C9" w:rsidP="00C41072">
      <w:pPr>
        <w:pBdr>
          <w:top w:val="nil"/>
          <w:left w:val="nil"/>
          <w:bottom w:val="nil"/>
          <w:right w:val="nil"/>
          <w:between w:val="nil"/>
        </w:pBdr>
        <w:ind w:left="540"/>
        <w:rPr>
          <w:rFonts w:ascii="Arial" w:eastAsia="Arial" w:hAnsi="Arial" w:cs="Arial"/>
          <w:sz w:val="18"/>
          <w:szCs w:val="18"/>
          <w:lang w:eastAsia="en-GB"/>
        </w:rPr>
      </w:pPr>
    </w:p>
    <w:p w14:paraId="2230E9A7" w14:textId="77777777" w:rsidR="004425C9" w:rsidRPr="00C41072" w:rsidRDefault="004425C9" w:rsidP="00C41072">
      <w:pPr>
        <w:ind w:left="540"/>
        <w:rPr>
          <w:rFonts w:ascii="Arial" w:eastAsia="Arial" w:hAnsi="Arial" w:cs="Arial"/>
          <w:sz w:val="18"/>
          <w:szCs w:val="18"/>
          <w:lang w:eastAsia="en-GB"/>
        </w:rPr>
      </w:pPr>
      <w:r w:rsidRPr="00C41072">
        <w:rPr>
          <w:rFonts w:ascii="Arial" w:eastAsia="Arial" w:hAnsi="Arial" w:cs="Arial"/>
          <w:sz w:val="18"/>
          <w:szCs w:val="18"/>
          <w:lang w:eastAsia="en-GB"/>
        </w:rPr>
        <w:t xml:space="preserve">Chief Financial Officer (CFO), Audit Committee (AC) and a valuation team discuss valuation processes and results at least every quarter. </w:t>
      </w:r>
    </w:p>
    <w:p w14:paraId="49806955" w14:textId="77777777" w:rsidR="004425C9" w:rsidRPr="00C41072" w:rsidRDefault="004425C9" w:rsidP="00C41072">
      <w:pPr>
        <w:pBdr>
          <w:top w:val="nil"/>
          <w:left w:val="nil"/>
          <w:bottom w:val="nil"/>
          <w:right w:val="nil"/>
          <w:between w:val="nil"/>
        </w:pBdr>
        <w:ind w:left="540"/>
        <w:rPr>
          <w:rFonts w:ascii="Arial" w:eastAsia="Arial" w:hAnsi="Arial" w:cs="Arial"/>
          <w:sz w:val="18"/>
          <w:szCs w:val="18"/>
          <w:lang w:eastAsia="en-GB"/>
        </w:rPr>
      </w:pPr>
    </w:p>
    <w:p w14:paraId="5E55CE86" w14:textId="77777777" w:rsidR="004425C9" w:rsidRPr="00C41072" w:rsidRDefault="004425C9" w:rsidP="00C41072">
      <w:pPr>
        <w:ind w:left="540"/>
        <w:rPr>
          <w:rFonts w:ascii="Arial" w:eastAsia="Arial" w:hAnsi="Arial" w:cs="Arial"/>
          <w:sz w:val="18"/>
          <w:szCs w:val="18"/>
          <w:lang w:eastAsia="en-GB"/>
        </w:rPr>
      </w:pPr>
      <w:r w:rsidRPr="00C41072">
        <w:rPr>
          <w:rFonts w:ascii="Arial" w:eastAsia="Arial" w:hAnsi="Arial" w:cs="Arial"/>
          <w:sz w:val="18"/>
          <w:szCs w:val="18"/>
          <w:lang w:eastAsia="en-GB"/>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1CE0D30F" w14:textId="77777777" w:rsidR="00A841AA" w:rsidRPr="00C41072" w:rsidRDefault="00A841AA" w:rsidP="00C41072">
      <w:pPr>
        <w:ind w:left="540"/>
        <w:rPr>
          <w:rFonts w:ascii="Arial" w:hAnsi="Arial" w:cs="Arial"/>
          <w:spacing w:val="-6"/>
          <w:sz w:val="18"/>
          <w:szCs w:val="18"/>
          <w:lang w:val="en-US"/>
        </w:rPr>
      </w:pPr>
    </w:p>
    <w:p w14:paraId="780D9AE5" w14:textId="77777777" w:rsidR="004425C9" w:rsidRPr="00C41072" w:rsidRDefault="004425C9" w:rsidP="00C41072">
      <w:pPr>
        <w:ind w:left="540"/>
        <w:rPr>
          <w:rFonts w:ascii="Arial" w:hAnsi="Arial" w:cs="Arial"/>
          <w:spacing w:val="-6"/>
          <w:sz w:val="18"/>
          <w:szCs w:val="18"/>
          <w:lang w:val="en-US"/>
        </w:rPr>
      </w:pPr>
      <w:r w:rsidRPr="00C41072">
        <w:rPr>
          <w:rFonts w:ascii="Arial" w:hAnsi="Arial" w:cs="Arial"/>
          <w:spacing w:val="-6"/>
          <w:sz w:val="18"/>
          <w:szCs w:val="18"/>
          <w:lang w:val="en-US"/>
        </w:rPr>
        <w:t>The carrying amount of financial instruments, which are cash and cash equivalents, trade and other receivables, borrowings to related parties, trade and other payables, short-term borrowings from</w:t>
      </w:r>
      <w:r w:rsidRPr="00C41072">
        <w:rPr>
          <w:rFonts w:ascii="Arial" w:hAnsi="Arial" w:cs="Arial"/>
          <w:spacing w:val="-6"/>
          <w:sz w:val="18"/>
          <w:szCs w:val="18"/>
          <w:cs/>
          <w:lang w:val="en-US"/>
        </w:rPr>
        <w:t xml:space="preserve"> </w:t>
      </w:r>
      <w:r w:rsidRPr="00C41072">
        <w:rPr>
          <w:rFonts w:ascii="Arial" w:hAnsi="Arial" w:cs="Arial"/>
          <w:spacing w:val="-6"/>
          <w:sz w:val="18"/>
          <w:szCs w:val="18"/>
        </w:rPr>
        <w:t>third party,</w:t>
      </w:r>
      <w:r w:rsidRPr="00C41072">
        <w:rPr>
          <w:rFonts w:ascii="Arial" w:hAnsi="Arial" w:cs="Arial"/>
          <w:spacing w:val="-6"/>
          <w:sz w:val="18"/>
          <w:szCs w:val="18"/>
          <w:lang w:val="en-US"/>
        </w:rPr>
        <w:t xml:space="preserve"> borrowings from related parties, finance lease liabilities, and borrowings from financial institutions are considered to approximate their fair value as they are short-term in nature or the interest rate is closed to the market interest rate.</w:t>
      </w:r>
    </w:p>
    <w:p w14:paraId="3CFC4917" w14:textId="77777777" w:rsidR="00DE5CC1" w:rsidRPr="00C41072" w:rsidRDefault="00DE5CC1" w:rsidP="00C41072">
      <w:pPr>
        <w:ind w:left="540"/>
        <w:rPr>
          <w:rFonts w:ascii="Arial" w:hAnsi="Arial" w:cs="Arial"/>
          <w:spacing w:val="-6"/>
          <w:sz w:val="18"/>
          <w:szCs w:val="18"/>
          <w:lang w:val="en-US"/>
        </w:rPr>
      </w:pPr>
    </w:p>
    <w:p w14:paraId="358CC19C" w14:textId="77777777" w:rsidR="00DE5CC1" w:rsidRPr="00C41072" w:rsidRDefault="00DE5CC1" w:rsidP="00C41072">
      <w:pPr>
        <w:ind w:left="540"/>
        <w:rPr>
          <w:rFonts w:ascii="Arial" w:hAnsi="Arial" w:cs="Arial"/>
          <w:spacing w:val="-6"/>
          <w:sz w:val="18"/>
          <w:szCs w:val="18"/>
          <w:lang w:val="en-US"/>
        </w:rPr>
      </w:pPr>
    </w:p>
    <w:p w14:paraId="73EC57BC" w14:textId="77777777" w:rsidR="00710767" w:rsidRPr="00C41072" w:rsidRDefault="00710767" w:rsidP="00C41072">
      <w:pPr>
        <w:suppressAutoHyphens/>
        <w:ind w:left="540" w:hanging="540"/>
        <w:rPr>
          <w:rFonts w:ascii="Arial" w:hAnsi="Arial" w:cs="Arial"/>
          <w:b/>
          <w:bCs/>
          <w:sz w:val="18"/>
          <w:szCs w:val="18"/>
        </w:rPr>
      </w:pPr>
      <w:r w:rsidRPr="00C41072">
        <w:rPr>
          <w:rFonts w:ascii="Arial" w:hAnsi="Arial" w:cs="Arial"/>
          <w:b/>
          <w:bCs/>
          <w:sz w:val="18"/>
          <w:szCs w:val="18"/>
        </w:rPr>
        <w:t>9</w:t>
      </w:r>
      <w:r w:rsidRPr="00C41072">
        <w:rPr>
          <w:rFonts w:ascii="Arial" w:hAnsi="Arial" w:cs="Arial"/>
          <w:b/>
          <w:bCs/>
          <w:sz w:val="18"/>
          <w:szCs w:val="18"/>
        </w:rPr>
        <w:tab/>
      </w:r>
      <w:r w:rsidRPr="00C41072">
        <w:rPr>
          <w:rFonts w:ascii="Arial" w:hAnsi="Arial" w:cs="Arial"/>
          <w:b/>
          <w:bCs/>
          <w:sz w:val="18"/>
          <w:szCs w:val="18"/>
          <w:lang w:val="en-US"/>
        </w:rPr>
        <w:t>Critical accounting estimates, assumptions and judgements</w:t>
      </w:r>
    </w:p>
    <w:p w14:paraId="4CEEADE0" w14:textId="77777777" w:rsidR="00710767" w:rsidRPr="00C41072" w:rsidRDefault="00710767" w:rsidP="00C41072">
      <w:pPr>
        <w:ind w:left="540"/>
        <w:jc w:val="thaiDistribute"/>
        <w:outlineLvl w:val="0"/>
        <w:rPr>
          <w:rFonts w:ascii="Arial" w:hAnsi="Arial" w:cs="Arial"/>
          <w:sz w:val="18"/>
          <w:szCs w:val="18"/>
          <w:lang w:val="en-US"/>
        </w:rPr>
      </w:pPr>
    </w:p>
    <w:p w14:paraId="7B913779" w14:textId="77777777" w:rsidR="00710767" w:rsidRPr="00C41072" w:rsidRDefault="00710767" w:rsidP="00C41072">
      <w:pPr>
        <w:ind w:left="540"/>
        <w:jc w:val="thaiDistribute"/>
        <w:outlineLvl w:val="0"/>
        <w:rPr>
          <w:rFonts w:ascii="Arial" w:hAnsi="Arial" w:cs="Arial"/>
          <w:sz w:val="18"/>
          <w:szCs w:val="18"/>
          <w:lang w:val="en-US"/>
        </w:rPr>
      </w:pPr>
    </w:p>
    <w:p w14:paraId="0D0A19A4" w14:textId="77777777" w:rsidR="00710767" w:rsidRPr="00C41072" w:rsidRDefault="00710767" w:rsidP="00C41072">
      <w:pPr>
        <w:suppressAutoHyphens/>
        <w:ind w:left="540"/>
        <w:rPr>
          <w:rFonts w:ascii="Arial" w:hAnsi="Arial" w:cs="Arial"/>
          <w:spacing w:val="-2"/>
          <w:sz w:val="18"/>
          <w:szCs w:val="18"/>
        </w:rPr>
      </w:pPr>
      <w:r w:rsidRPr="00C41072">
        <w:rPr>
          <w:rFonts w:ascii="Arial" w:hAnsi="Arial" w:cs="Arial"/>
          <w:spacing w:val="-6"/>
          <w:sz w:val="18"/>
          <w:szCs w:val="18"/>
        </w:rPr>
        <w:t>Estimates and judgments are continually evaluated and are based on historical experience and other factors, including</w:t>
      </w:r>
      <w:r w:rsidRPr="00C41072">
        <w:rPr>
          <w:rFonts w:ascii="Arial" w:hAnsi="Arial" w:cs="Arial"/>
          <w:spacing w:val="-2"/>
          <w:sz w:val="18"/>
          <w:szCs w:val="18"/>
        </w:rPr>
        <w:t xml:space="preserve"> expectations of future events that are believed to be reasonable under the circumstances.</w:t>
      </w:r>
    </w:p>
    <w:p w14:paraId="578665A5" w14:textId="77777777" w:rsidR="00710767" w:rsidRPr="00C41072" w:rsidRDefault="00710767" w:rsidP="00C41072">
      <w:pPr>
        <w:ind w:left="540"/>
        <w:rPr>
          <w:rFonts w:ascii="Arial" w:hAnsi="Arial" w:cs="Arial"/>
          <w:sz w:val="18"/>
          <w:szCs w:val="18"/>
        </w:rPr>
      </w:pPr>
    </w:p>
    <w:p w14:paraId="59F64634" w14:textId="77777777" w:rsidR="00710767" w:rsidRPr="00C41072" w:rsidRDefault="00710767" w:rsidP="00C41072">
      <w:pPr>
        <w:pStyle w:val="Heading2"/>
        <w:keepLines/>
        <w:numPr>
          <w:ilvl w:val="0"/>
          <w:numId w:val="8"/>
        </w:numPr>
        <w:tabs>
          <w:tab w:val="left" w:pos="1080"/>
        </w:tabs>
        <w:spacing w:before="0" w:after="0"/>
        <w:ind w:left="1080" w:hanging="540"/>
        <w:jc w:val="left"/>
        <w:rPr>
          <w:rFonts w:ascii="Arial" w:hAnsi="Arial" w:cs="Arial"/>
          <w:b w:val="0"/>
          <w:bCs w:val="0"/>
          <w:sz w:val="18"/>
          <w:szCs w:val="18"/>
        </w:rPr>
      </w:pPr>
      <w:bookmarkStart w:id="14" w:name="_Toc48736052"/>
      <w:r w:rsidRPr="00C41072">
        <w:rPr>
          <w:rFonts w:ascii="Arial" w:hAnsi="Arial" w:cs="Arial"/>
          <w:b w:val="0"/>
          <w:bCs w:val="0"/>
          <w:sz w:val="18"/>
          <w:szCs w:val="18"/>
        </w:rPr>
        <w:t>Fair value of certain financial assets and derivatives</w:t>
      </w:r>
      <w:bookmarkEnd w:id="14"/>
    </w:p>
    <w:p w14:paraId="57F01BDF"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316A11D4" w14:textId="77777777" w:rsidR="00710767" w:rsidRPr="00C41072" w:rsidRDefault="00710767" w:rsidP="00C41072">
      <w:pPr>
        <w:pBdr>
          <w:top w:val="nil"/>
          <w:left w:val="nil"/>
          <w:bottom w:val="nil"/>
          <w:right w:val="nil"/>
          <w:between w:val="nil"/>
        </w:pBdr>
        <w:ind w:left="1080"/>
        <w:rPr>
          <w:rFonts w:ascii="Arial" w:hAnsi="Arial" w:cs="Arial"/>
          <w:sz w:val="18"/>
          <w:szCs w:val="18"/>
        </w:rPr>
      </w:pPr>
      <w:r w:rsidRPr="00C41072">
        <w:rPr>
          <w:rFonts w:ascii="Arial" w:hAnsi="Arial" w:cs="Arial"/>
          <w:spacing w:val="-2"/>
          <w:sz w:val="18"/>
          <w:szCs w:val="18"/>
        </w:rPr>
        <w:t>The fair value of financial instruments that are not traded in an active market is determined using valuation</w:t>
      </w:r>
      <w:r w:rsidRPr="00C41072">
        <w:rPr>
          <w:rFonts w:ascii="Arial" w:hAnsi="Arial" w:cs="Arial"/>
          <w:sz w:val="18"/>
          <w:szCs w:val="18"/>
        </w:rPr>
        <w:t xml:space="preserve"> techniques. The Group uses judgement to select a variety of methods and make assumptions that are </w:t>
      </w:r>
      <w:r w:rsidRPr="00C41072">
        <w:rPr>
          <w:rFonts w:ascii="Arial" w:hAnsi="Arial" w:cs="Arial"/>
          <w:spacing w:val="-2"/>
          <w:sz w:val="18"/>
          <w:szCs w:val="18"/>
        </w:rPr>
        <w:t>mainly based on market conditions existing at the end of each reporting period. Details of key assumptions</w:t>
      </w:r>
      <w:r w:rsidRPr="00C41072">
        <w:rPr>
          <w:rFonts w:ascii="Arial" w:hAnsi="Arial" w:cs="Arial"/>
          <w:sz w:val="18"/>
          <w:szCs w:val="18"/>
        </w:rPr>
        <w:t xml:space="preserve"> used are included in note </w:t>
      </w:r>
      <w:r w:rsidR="001E2216" w:rsidRPr="00C41072">
        <w:rPr>
          <w:rFonts w:ascii="Arial" w:hAnsi="Arial" w:cs="Arial"/>
          <w:sz w:val="18"/>
          <w:szCs w:val="18"/>
        </w:rPr>
        <w:t>8</w:t>
      </w:r>
    </w:p>
    <w:p w14:paraId="4D3AC75C"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62FEE9FD" w14:textId="77777777" w:rsidR="00710767" w:rsidRPr="00C41072" w:rsidRDefault="00710767" w:rsidP="00C41072">
      <w:pPr>
        <w:pStyle w:val="Heading2"/>
        <w:keepLines/>
        <w:numPr>
          <w:ilvl w:val="0"/>
          <w:numId w:val="8"/>
        </w:numPr>
        <w:tabs>
          <w:tab w:val="left" w:pos="1080"/>
        </w:tabs>
        <w:spacing w:before="0" w:after="0"/>
        <w:ind w:left="1080" w:hanging="540"/>
        <w:jc w:val="left"/>
        <w:rPr>
          <w:rFonts w:ascii="Arial" w:hAnsi="Arial" w:cs="Arial"/>
          <w:b w:val="0"/>
          <w:bCs w:val="0"/>
          <w:sz w:val="18"/>
          <w:szCs w:val="18"/>
        </w:rPr>
      </w:pPr>
      <w:bookmarkStart w:id="15" w:name="_Toc48736053"/>
      <w:r w:rsidRPr="00C41072">
        <w:rPr>
          <w:rFonts w:ascii="Arial" w:hAnsi="Arial" w:cs="Arial"/>
          <w:b w:val="0"/>
          <w:bCs w:val="0"/>
          <w:sz w:val="18"/>
          <w:szCs w:val="18"/>
        </w:rPr>
        <w:t>Goodwill impairment</w:t>
      </w:r>
      <w:bookmarkEnd w:id="15"/>
    </w:p>
    <w:p w14:paraId="68637962"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4B3482B6" w14:textId="77777777" w:rsidR="00710767" w:rsidRPr="00C41072" w:rsidRDefault="00710767" w:rsidP="00C41072">
      <w:pPr>
        <w:pBdr>
          <w:top w:val="nil"/>
          <w:left w:val="nil"/>
          <w:bottom w:val="nil"/>
          <w:right w:val="nil"/>
          <w:between w:val="nil"/>
        </w:pBdr>
        <w:ind w:left="1080"/>
        <w:rPr>
          <w:rFonts w:ascii="Arial" w:hAnsi="Arial" w:cs="Arial"/>
          <w:sz w:val="18"/>
          <w:szCs w:val="18"/>
        </w:rPr>
      </w:pPr>
      <w:r w:rsidRPr="00C41072">
        <w:rPr>
          <w:rFonts w:ascii="Arial" w:hAnsi="Arial" w:cs="Arial"/>
          <w:spacing w:val="-4"/>
          <w:sz w:val="18"/>
          <w:szCs w:val="18"/>
        </w:rPr>
        <w:t xml:space="preserve">The recoverable amounts of cash-generating units have been determined based on value-in-use calculations. </w:t>
      </w:r>
      <w:r w:rsidRPr="00C41072">
        <w:rPr>
          <w:rFonts w:ascii="Arial" w:hAnsi="Arial" w:cs="Arial"/>
          <w:sz w:val="18"/>
          <w:szCs w:val="18"/>
        </w:rPr>
        <w:t xml:space="preserve">The calculations use cash flow projections based on financial budget covering a </w:t>
      </w:r>
      <w:r w:rsidR="00A55BE2" w:rsidRPr="00C41072">
        <w:rPr>
          <w:rFonts w:ascii="Arial" w:hAnsi="Arial" w:cs="Arial"/>
          <w:sz w:val="18"/>
          <w:szCs w:val="18"/>
        </w:rPr>
        <w:t>ten</w:t>
      </w:r>
      <w:r w:rsidRPr="00C41072">
        <w:rPr>
          <w:rFonts w:ascii="Arial" w:hAnsi="Arial" w:cs="Arial"/>
          <w:sz w:val="18"/>
          <w:szCs w:val="18"/>
        </w:rPr>
        <w:t>-year period.</w:t>
      </w:r>
    </w:p>
    <w:p w14:paraId="38875F5A"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3C61D45D" w14:textId="77777777" w:rsidR="00710767" w:rsidRPr="00C41072" w:rsidRDefault="00710767" w:rsidP="00C41072">
      <w:pPr>
        <w:pBdr>
          <w:top w:val="nil"/>
          <w:left w:val="nil"/>
          <w:bottom w:val="nil"/>
          <w:right w:val="nil"/>
          <w:between w:val="nil"/>
        </w:pBdr>
        <w:ind w:left="1080"/>
        <w:rPr>
          <w:rFonts w:ascii="Arial" w:hAnsi="Arial" w:cs="Arial"/>
          <w:sz w:val="18"/>
          <w:szCs w:val="18"/>
        </w:rPr>
      </w:pPr>
      <w:r w:rsidRPr="00C41072">
        <w:rPr>
          <w:rFonts w:ascii="Arial" w:hAnsi="Arial" w:cs="Arial"/>
          <w:spacing w:val="-2"/>
          <w:sz w:val="18"/>
          <w:szCs w:val="18"/>
        </w:rPr>
        <w:t xml:space="preserve">Cash flows beyond the </w:t>
      </w:r>
      <w:r w:rsidR="00A55BE2" w:rsidRPr="00C41072">
        <w:rPr>
          <w:rFonts w:ascii="Arial" w:hAnsi="Arial" w:cs="Arial"/>
          <w:spacing w:val="-2"/>
          <w:sz w:val="18"/>
          <w:szCs w:val="18"/>
        </w:rPr>
        <w:t>ten</w:t>
      </w:r>
      <w:r w:rsidRPr="00C41072">
        <w:rPr>
          <w:rFonts w:ascii="Arial" w:hAnsi="Arial" w:cs="Arial"/>
          <w:spacing w:val="-2"/>
          <w:sz w:val="18"/>
          <w:szCs w:val="18"/>
        </w:rPr>
        <w:t xml:space="preserve">-year period are extrapolated using the estimated growth rates stated in note </w:t>
      </w:r>
      <w:r w:rsidR="00340908" w:rsidRPr="00C41072">
        <w:rPr>
          <w:rFonts w:ascii="Arial" w:hAnsi="Arial" w:cs="Arial"/>
          <w:spacing w:val="-2"/>
          <w:sz w:val="18"/>
          <w:szCs w:val="18"/>
        </w:rPr>
        <w:t>2</w:t>
      </w:r>
      <w:r w:rsidR="00A06F0A" w:rsidRPr="00C41072">
        <w:rPr>
          <w:rFonts w:ascii="Arial" w:hAnsi="Arial" w:cs="Arial"/>
          <w:spacing w:val="-2"/>
          <w:sz w:val="18"/>
          <w:szCs w:val="18"/>
        </w:rPr>
        <w:t>1</w:t>
      </w:r>
      <w:r w:rsidRPr="00C41072">
        <w:rPr>
          <w:rFonts w:ascii="Arial" w:hAnsi="Arial" w:cs="Arial"/>
          <w:spacing w:val="-2"/>
          <w:sz w:val="18"/>
          <w:szCs w:val="18"/>
        </w:rPr>
        <w:t>.</w:t>
      </w:r>
      <w:r w:rsidRPr="00C41072">
        <w:rPr>
          <w:rFonts w:ascii="Arial" w:hAnsi="Arial" w:cs="Arial"/>
          <w:sz w:val="18"/>
          <w:szCs w:val="18"/>
        </w:rPr>
        <w:t xml:space="preserve"> These growth rates are consistent with forecasts included in industry reports specific to the industry in which each CGU operates.</w:t>
      </w:r>
    </w:p>
    <w:p w14:paraId="101CD75E"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3D7EF3FC" w14:textId="77777777" w:rsidR="00710767" w:rsidRPr="00C41072" w:rsidRDefault="00710767" w:rsidP="00C41072">
      <w:pPr>
        <w:pStyle w:val="Heading2"/>
        <w:keepLines/>
        <w:numPr>
          <w:ilvl w:val="0"/>
          <w:numId w:val="8"/>
        </w:numPr>
        <w:tabs>
          <w:tab w:val="left" w:pos="1080"/>
        </w:tabs>
        <w:spacing w:before="0" w:after="0"/>
        <w:ind w:left="1080" w:hanging="540"/>
        <w:jc w:val="left"/>
        <w:rPr>
          <w:rFonts w:ascii="Arial" w:hAnsi="Arial" w:cs="Arial"/>
          <w:b w:val="0"/>
          <w:bCs w:val="0"/>
          <w:sz w:val="18"/>
          <w:szCs w:val="18"/>
        </w:rPr>
      </w:pPr>
      <w:bookmarkStart w:id="16" w:name="_Toc48736055"/>
      <w:r w:rsidRPr="00C41072">
        <w:rPr>
          <w:rFonts w:ascii="Arial" w:hAnsi="Arial" w:cs="Arial"/>
          <w:b w:val="0"/>
          <w:bCs w:val="0"/>
          <w:sz w:val="18"/>
          <w:szCs w:val="18"/>
        </w:rPr>
        <w:t>Defined retirement benefit obligations</w:t>
      </w:r>
      <w:bookmarkEnd w:id="16"/>
    </w:p>
    <w:p w14:paraId="4A62E549"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4F02FA16" w14:textId="77777777" w:rsidR="00710767" w:rsidRPr="00C41072" w:rsidRDefault="00710767" w:rsidP="00C41072">
      <w:pPr>
        <w:pBdr>
          <w:top w:val="nil"/>
          <w:left w:val="nil"/>
          <w:bottom w:val="nil"/>
          <w:right w:val="nil"/>
          <w:between w:val="nil"/>
        </w:pBdr>
        <w:ind w:left="1080"/>
        <w:rPr>
          <w:rFonts w:ascii="Arial" w:hAnsi="Arial" w:cs="Arial"/>
          <w:sz w:val="18"/>
          <w:szCs w:val="18"/>
        </w:rPr>
      </w:pPr>
      <w:r w:rsidRPr="00C41072">
        <w:rPr>
          <w:rFonts w:ascii="Arial" w:hAnsi="Arial" w:cs="Arial"/>
          <w:sz w:val="18"/>
          <w:szCs w:val="18"/>
        </w:rPr>
        <w:t>The present value of the retirement benefit obligations depends on a number of assumptions. Key assumptions used and impacts from possible changes in key assumptions are disclosed in note</w:t>
      </w:r>
      <w:r w:rsidR="005A6A36" w:rsidRPr="00C41072">
        <w:rPr>
          <w:rFonts w:ascii="Arial" w:hAnsi="Arial" w:cs="Arial"/>
          <w:sz w:val="18"/>
          <w:szCs w:val="18"/>
          <w:cs/>
        </w:rPr>
        <w:t xml:space="preserve"> </w:t>
      </w:r>
      <w:r w:rsidR="005A6A36" w:rsidRPr="00C41072">
        <w:rPr>
          <w:rFonts w:ascii="Arial" w:hAnsi="Arial" w:cs="Arial"/>
          <w:sz w:val="18"/>
          <w:szCs w:val="18"/>
        </w:rPr>
        <w:t>2</w:t>
      </w:r>
      <w:r w:rsidR="001E2216" w:rsidRPr="00C41072">
        <w:rPr>
          <w:rFonts w:ascii="Arial" w:hAnsi="Arial" w:cs="Arial"/>
          <w:sz w:val="18"/>
          <w:szCs w:val="18"/>
        </w:rPr>
        <w:t>7</w:t>
      </w:r>
      <w:r w:rsidRPr="00C41072">
        <w:rPr>
          <w:rFonts w:ascii="Arial" w:hAnsi="Arial" w:cs="Arial"/>
          <w:sz w:val="18"/>
          <w:szCs w:val="18"/>
        </w:rPr>
        <w:t>.</w:t>
      </w:r>
    </w:p>
    <w:p w14:paraId="4040EC4B" w14:textId="77777777" w:rsidR="00154992" w:rsidRPr="00C41072" w:rsidRDefault="00154992" w:rsidP="00C41072">
      <w:pPr>
        <w:ind w:left="1080"/>
        <w:rPr>
          <w:rFonts w:ascii="Arial" w:hAnsi="Arial" w:cs="Arial"/>
          <w:sz w:val="18"/>
          <w:szCs w:val="18"/>
        </w:rPr>
      </w:pPr>
    </w:p>
    <w:p w14:paraId="15B5CBF8" w14:textId="77777777" w:rsidR="00710767" w:rsidRPr="00C41072" w:rsidRDefault="00710767" w:rsidP="00C41072">
      <w:pPr>
        <w:pStyle w:val="Heading2"/>
        <w:keepLines/>
        <w:numPr>
          <w:ilvl w:val="0"/>
          <w:numId w:val="8"/>
        </w:numPr>
        <w:tabs>
          <w:tab w:val="left" w:pos="1080"/>
        </w:tabs>
        <w:spacing w:before="0" w:after="0"/>
        <w:ind w:left="1080" w:hanging="540"/>
        <w:jc w:val="left"/>
        <w:rPr>
          <w:rFonts w:ascii="Arial" w:hAnsi="Arial" w:cs="Arial"/>
          <w:b w:val="0"/>
          <w:bCs w:val="0"/>
          <w:sz w:val="18"/>
          <w:szCs w:val="18"/>
        </w:rPr>
      </w:pPr>
      <w:bookmarkStart w:id="17" w:name="_Toc48736059"/>
      <w:r w:rsidRPr="00C41072">
        <w:rPr>
          <w:rFonts w:ascii="Arial" w:hAnsi="Arial" w:cs="Arial"/>
          <w:b w:val="0"/>
          <w:bCs w:val="0"/>
          <w:sz w:val="18"/>
          <w:szCs w:val="18"/>
        </w:rPr>
        <w:t>Classification of an associate</w:t>
      </w:r>
      <w:bookmarkEnd w:id="17"/>
    </w:p>
    <w:p w14:paraId="7A5EB0F2"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1DB73B89" w14:textId="77777777" w:rsidR="00710767" w:rsidRPr="00C41072" w:rsidRDefault="00710767" w:rsidP="00C41072">
      <w:pPr>
        <w:pBdr>
          <w:top w:val="nil"/>
          <w:left w:val="nil"/>
          <w:bottom w:val="nil"/>
          <w:right w:val="nil"/>
          <w:between w:val="nil"/>
        </w:pBdr>
        <w:ind w:left="1080"/>
        <w:rPr>
          <w:rFonts w:ascii="Arial" w:hAnsi="Arial" w:cs="Arial"/>
          <w:sz w:val="18"/>
          <w:szCs w:val="18"/>
        </w:rPr>
      </w:pPr>
      <w:r w:rsidRPr="00C41072">
        <w:rPr>
          <w:rFonts w:ascii="Arial" w:hAnsi="Arial" w:cs="Arial"/>
          <w:sz w:val="18"/>
          <w:szCs w:val="18"/>
        </w:rPr>
        <w:t xml:space="preserve">The Group has significant influence over </w:t>
      </w:r>
      <w:r w:rsidR="006C7E23" w:rsidRPr="00C41072">
        <w:rPr>
          <w:rFonts w:ascii="Arial" w:hAnsi="Arial" w:cs="Arial"/>
          <w:sz w:val="18"/>
          <w:szCs w:val="18"/>
        </w:rPr>
        <w:t>Thai Solar Energy Public Company Limited</w:t>
      </w:r>
      <w:r w:rsidRPr="00C41072">
        <w:rPr>
          <w:rFonts w:ascii="Arial" w:hAnsi="Arial" w:cs="Arial"/>
          <w:sz w:val="18"/>
          <w:szCs w:val="18"/>
        </w:rPr>
        <w:t xml:space="preserve"> even though the shareholding is less than 20% due to board representation and contractual terms.</w:t>
      </w:r>
    </w:p>
    <w:p w14:paraId="1973C7EB" w14:textId="77777777" w:rsidR="00710767" w:rsidRPr="00C41072" w:rsidRDefault="00710767" w:rsidP="00C41072">
      <w:pPr>
        <w:pBdr>
          <w:top w:val="nil"/>
          <w:left w:val="nil"/>
          <w:bottom w:val="nil"/>
          <w:right w:val="nil"/>
          <w:between w:val="nil"/>
        </w:pBdr>
        <w:ind w:left="1080"/>
        <w:rPr>
          <w:rFonts w:ascii="Arial" w:hAnsi="Arial" w:cs="Arial"/>
          <w:sz w:val="18"/>
          <w:szCs w:val="18"/>
        </w:rPr>
      </w:pPr>
    </w:p>
    <w:p w14:paraId="09C95159" w14:textId="77777777" w:rsidR="00710767" w:rsidRPr="00C41072" w:rsidRDefault="00710767" w:rsidP="00C41072">
      <w:pPr>
        <w:pStyle w:val="Heading2"/>
        <w:keepLines/>
        <w:numPr>
          <w:ilvl w:val="0"/>
          <w:numId w:val="8"/>
        </w:numPr>
        <w:tabs>
          <w:tab w:val="left" w:pos="1080"/>
        </w:tabs>
        <w:spacing w:before="0" w:after="0"/>
        <w:ind w:left="1080" w:hanging="540"/>
        <w:jc w:val="left"/>
        <w:rPr>
          <w:rFonts w:ascii="Arial" w:hAnsi="Arial" w:cs="Arial"/>
          <w:b w:val="0"/>
          <w:bCs w:val="0"/>
          <w:sz w:val="18"/>
          <w:szCs w:val="18"/>
        </w:rPr>
      </w:pPr>
      <w:bookmarkStart w:id="18" w:name="_Toc48736065"/>
      <w:r w:rsidRPr="00C41072">
        <w:rPr>
          <w:rFonts w:ascii="Arial" w:hAnsi="Arial" w:cs="Arial"/>
          <w:b w:val="0"/>
          <w:bCs w:val="0"/>
          <w:sz w:val="18"/>
          <w:szCs w:val="18"/>
        </w:rPr>
        <w:t xml:space="preserve">Impairment of </w:t>
      </w:r>
      <w:bookmarkEnd w:id="18"/>
      <w:r w:rsidR="00340908" w:rsidRPr="00C41072">
        <w:rPr>
          <w:rFonts w:ascii="Arial" w:hAnsi="Arial" w:cs="Arial"/>
          <w:b w:val="0"/>
          <w:bCs w:val="0"/>
          <w:sz w:val="18"/>
          <w:szCs w:val="18"/>
        </w:rPr>
        <w:t>financial assets</w:t>
      </w:r>
    </w:p>
    <w:p w14:paraId="0B42880B" w14:textId="77777777" w:rsidR="007A4ADB" w:rsidRPr="00C41072" w:rsidRDefault="007A4ADB" w:rsidP="00C41072">
      <w:pPr>
        <w:pStyle w:val="NormalWeb"/>
        <w:spacing w:before="0" w:beforeAutospacing="0" w:after="0" w:afterAutospacing="0"/>
        <w:ind w:left="1080"/>
        <w:jc w:val="both"/>
        <w:rPr>
          <w:rFonts w:ascii="Arial" w:eastAsia="Arial Unicode MS" w:hAnsi="Arial" w:cs="Arial"/>
          <w:sz w:val="18"/>
          <w:szCs w:val="18"/>
          <w:lang w:eastAsia="en-US"/>
        </w:rPr>
      </w:pPr>
    </w:p>
    <w:p w14:paraId="1269D721" w14:textId="77777777" w:rsidR="00710767" w:rsidRPr="00C41072" w:rsidRDefault="00710767" w:rsidP="00C41072">
      <w:pPr>
        <w:pStyle w:val="NormalWeb"/>
        <w:spacing w:before="0" w:beforeAutospacing="0" w:after="0" w:afterAutospacing="0"/>
        <w:ind w:left="1080"/>
        <w:jc w:val="both"/>
        <w:rPr>
          <w:rFonts w:ascii="Arial" w:eastAsia="Arial Unicode MS" w:hAnsi="Arial" w:cs="Arial"/>
          <w:sz w:val="18"/>
          <w:szCs w:val="18"/>
          <w:lang w:eastAsia="en-US"/>
        </w:rPr>
      </w:pPr>
      <w:r w:rsidRPr="00C41072">
        <w:rPr>
          <w:rFonts w:ascii="Arial" w:eastAsia="Arial Unicode MS" w:hAnsi="Arial" w:cs="Arial"/>
          <w:sz w:val="18"/>
          <w:szCs w:val="18"/>
          <w:lang w:eastAsia="en-US"/>
        </w:rPr>
        <w:t>The loss allowances for financial assets are based on assumptions about default risk and expected loss rates</w:t>
      </w:r>
      <w:r w:rsidR="00301970" w:rsidRPr="00C41072">
        <w:rPr>
          <w:rFonts w:ascii="Arial" w:eastAsia="Arial Unicode MS" w:hAnsi="Arial" w:cs="Arial"/>
          <w:sz w:val="18"/>
          <w:szCs w:val="22"/>
          <w:lang w:eastAsia="en-US"/>
        </w:rPr>
        <w:t xml:space="preserve"> </w:t>
      </w:r>
      <w:r w:rsidR="00301970" w:rsidRPr="00C41072">
        <w:rPr>
          <w:rFonts w:ascii="Arial" w:eastAsia="Arial Unicode MS" w:hAnsi="Arial" w:cs="Arial"/>
          <w:sz w:val="18"/>
          <w:szCs w:val="18"/>
          <w:lang w:eastAsia="en-US"/>
        </w:rPr>
        <w:t xml:space="preserve">especially </w:t>
      </w:r>
      <w:r w:rsidR="004F7D7B" w:rsidRPr="00C41072">
        <w:rPr>
          <w:rFonts w:ascii="Arial" w:eastAsia="Arial Unicode MS" w:hAnsi="Arial" w:cs="Arial"/>
          <w:sz w:val="18"/>
          <w:szCs w:val="18"/>
          <w:lang w:eastAsia="en-US"/>
        </w:rPr>
        <w:t>on impairment of short-term borrowings to related parties (note 3</w:t>
      </w:r>
      <w:r w:rsidR="00F458BF" w:rsidRPr="00C41072">
        <w:rPr>
          <w:rFonts w:ascii="Arial" w:eastAsia="Arial Unicode MS" w:hAnsi="Arial" w:cs="Arial"/>
          <w:sz w:val="18"/>
          <w:szCs w:val="18"/>
          <w:lang w:eastAsia="en-US"/>
        </w:rPr>
        <w:t>8</w:t>
      </w:r>
      <w:r w:rsidR="004F7D7B" w:rsidRPr="00C41072">
        <w:rPr>
          <w:rFonts w:ascii="Arial" w:eastAsia="Arial Unicode MS" w:hAnsi="Arial" w:cs="Arial"/>
          <w:sz w:val="18"/>
          <w:szCs w:val="18"/>
          <w:lang w:eastAsia="en-US"/>
        </w:rPr>
        <w:t>.4).</w:t>
      </w:r>
      <w:r w:rsidRPr="00C41072">
        <w:rPr>
          <w:rFonts w:ascii="Arial" w:eastAsia="Arial Unicode MS" w:hAnsi="Arial" w:cs="Arial"/>
          <w:sz w:val="18"/>
          <w:szCs w:val="18"/>
          <w:cs/>
          <w:lang w:eastAsia="en-US"/>
        </w:rPr>
        <w:t xml:space="preserve"> </w:t>
      </w:r>
      <w:r w:rsidRPr="00C41072">
        <w:rPr>
          <w:rFonts w:ascii="Arial" w:eastAsia="Arial Unicode MS" w:hAnsi="Arial" w:cs="Arial"/>
          <w:sz w:val="18"/>
          <w:szCs w:val="18"/>
          <w:lang w:eastAsia="en-US"/>
        </w:rPr>
        <w:t>The Group uses judgement in making these assumptions and selecting the inputs used in the impairment calculation, based on the Group’s past history and existing market conditions, as well as forward</w:t>
      </w:r>
      <w:r w:rsidRPr="00C41072">
        <w:rPr>
          <w:rFonts w:ascii="Arial" w:eastAsia="Arial Unicode MS" w:hAnsi="Arial" w:cs="Arial"/>
          <w:sz w:val="18"/>
          <w:szCs w:val="18"/>
          <w:cs/>
          <w:lang w:eastAsia="en-US"/>
        </w:rPr>
        <w:t>-</w:t>
      </w:r>
      <w:r w:rsidRPr="00C41072">
        <w:rPr>
          <w:rFonts w:ascii="Arial" w:eastAsia="Arial Unicode MS" w:hAnsi="Arial" w:cs="Arial"/>
          <w:sz w:val="18"/>
          <w:szCs w:val="18"/>
          <w:lang w:eastAsia="en-US"/>
        </w:rPr>
        <w:t>looking estimates at the end of each reporting period</w:t>
      </w:r>
      <w:r w:rsidRPr="00C41072">
        <w:rPr>
          <w:rFonts w:ascii="Arial" w:eastAsia="Arial Unicode MS" w:hAnsi="Arial" w:cs="Arial"/>
          <w:sz w:val="18"/>
          <w:szCs w:val="18"/>
          <w:cs/>
          <w:lang w:eastAsia="en-US"/>
        </w:rPr>
        <w:t>.</w:t>
      </w:r>
    </w:p>
    <w:p w14:paraId="016ECB42" w14:textId="77777777" w:rsidR="001F19A8" w:rsidRPr="00C41072" w:rsidRDefault="00C53380" w:rsidP="00C41072">
      <w:pPr>
        <w:suppressAutoHyphens/>
        <w:rPr>
          <w:rFonts w:ascii="Arial" w:hAnsi="Arial" w:cs="Arial"/>
          <w:color w:val="000000"/>
          <w:sz w:val="18"/>
          <w:szCs w:val="18"/>
          <w:lang w:val="en-US"/>
        </w:rPr>
      </w:pPr>
      <w:r w:rsidRPr="00C41072">
        <w:rPr>
          <w:rFonts w:ascii="Arial" w:hAnsi="Arial" w:cs="Arial"/>
          <w:color w:val="000000"/>
          <w:sz w:val="18"/>
          <w:szCs w:val="18"/>
          <w:lang w:val="en-US"/>
        </w:rPr>
        <w:br w:type="page"/>
      </w:r>
    </w:p>
    <w:p w14:paraId="12785448" w14:textId="77777777" w:rsidR="00075ECE" w:rsidRPr="00C41072" w:rsidRDefault="00A50B8D" w:rsidP="00C41072">
      <w:pPr>
        <w:suppressAutoHyphens/>
        <w:ind w:left="540" w:hanging="540"/>
        <w:rPr>
          <w:rFonts w:ascii="Arial" w:hAnsi="Arial" w:cs="Arial"/>
          <w:b/>
          <w:color w:val="000000"/>
          <w:sz w:val="18"/>
          <w:szCs w:val="18"/>
        </w:rPr>
      </w:pPr>
      <w:r w:rsidRPr="00C41072">
        <w:rPr>
          <w:rFonts w:ascii="Arial" w:hAnsi="Arial" w:cs="Arial"/>
          <w:b/>
          <w:color w:val="000000"/>
          <w:sz w:val="18"/>
          <w:szCs w:val="18"/>
        </w:rPr>
        <w:t>10</w:t>
      </w:r>
      <w:r w:rsidR="00075ECE" w:rsidRPr="00C41072">
        <w:rPr>
          <w:rFonts w:ascii="Arial" w:hAnsi="Arial" w:cs="Arial"/>
          <w:b/>
          <w:color w:val="000000"/>
          <w:sz w:val="18"/>
          <w:szCs w:val="18"/>
          <w:cs/>
        </w:rPr>
        <w:tab/>
      </w:r>
      <w:r w:rsidR="00075ECE" w:rsidRPr="00C41072">
        <w:rPr>
          <w:rFonts w:ascii="Arial" w:hAnsi="Arial" w:cs="Arial"/>
          <w:b/>
          <w:color w:val="000000"/>
          <w:sz w:val="18"/>
          <w:szCs w:val="18"/>
        </w:rPr>
        <w:t>Segment information</w:t>
      </w:r>
    </w:p>
    <w:p w14:paraId="2D461591" w14:textId="77777777" w:rsidR="008F4F50" w:rsidRPr="00C41072" w:rsidRDefault="008F4F50" w:rsidP="00C41072">
      <w:pPr>
        <w:ind w:left="540"/>
        <w:rPr>
          <w:rFonts w:ascii="Arial" w:hAnsi="Arial" w:cs="Arial"/>
          <w:color w:val="000000"/>
          <w:spacing w:val="-4"/>
          <w:sz w:val="18"/>
          <w:szCs w:val="18"/>
        </w:rPr>
      </w:pPr>
    </w:p>
    <w:p w14:paraId="74B61E9F" w14:textId="77777777" w:rsidR="00A50B8D" w:rsidRPr="00C41072" w:rsidRDefault="00A50B8D" w:rsidP="00C41072">
      <w:pPr>
        <w:ind w:left="540"/>
        <w:rPr>
          <w:rFonts w:ascii="Arial" w:hAnsi="Arial" w:cs="Arial"/>
          <w:spacing w:val="-4"/>
          <w:sz w:val="18"/>
          <w:szCs w:val="18"/>
        </w:rPr>
      </w:pPr>
    </w:p>
    <w:p w14:paraId="09C1B223" w14:textId="77777777" w:rsidR="000F7820" w:rsidRPr="00C41072" w:rsidRDefault="001428B6" w:rsidP="00C41072">
      <w:pPr>
        <w:ind w:left="540"/>
        <w:rPr>
          <w:rFonts w:ascii="Arial" w:hAnsi="Arial" w:cs="Arial"/>
          <w:color w:val="000000"/>
          <w:spacing w:val="-4"/>
          <w:sz w:val="18"/>
          <w:szCs w:val="18"/>
        </w:rPr>
      </w:pPr>
      <w:r w:rsidRPr="00C41072">
        <w:rPr>
          <w:rFonts w:ascii="Arial" w:hAnsi="Arial" w:cs="Arial"/>
          <w:spacing w:val="-4"/>
          <w:sz w:val="18"/>
          <w:szCs w:val="18"/>
        </w:rPr>
        <w:t xml:space="preserve">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w:t>
      </w:r>
      <w:r w:rsidRPr="00C41072">
        <w:rPr>
          <w:rFonts w:ascii="Arial" w:hAnsi="Arial" w:cs="Arial"/>
          <w:color w:val="000000"/>
          <w:spacing w:val="-4"/>
          <w:sz w:val="18"/>
          <w:szCs w:val="18"/>
        </w:rPr>
        <w:t>the Group and assesses the performance of the operati</w:t>
      </w:r>
      <w:r w:rsidR="00172065" w:rsidRPr="00C41072">
        <w:rPr>
          <w:rFonts w:ascii="Arial" w:hAnsi="Arial" w:cs="Arial"/>
          <w:color w:val="000000"/>
          <w:spacing w:val="-4"/>
          <w:sz w:val="18"/>
          <w:szCs w:val="18"/>
        </w:rPr>
        <w:t>ng</w:t>
      </w:r>
      <w:r w:rsidRPr="00C41072">
        <w:rPr>
          <w:rFonts w:ascii="Arial" w:hAnsi="Arial" w:cs="Arial"/>
          <w:color w:val="000000"/>
          <w:spacing w:val="-4"/>
          <w:sz w:val="18"/>
          <w:szCs w:val="18"/>
        </w:rPr>
        <w:t xml:space="preserve"> segments based on measure of gross profit.</w:t>
      </w:r>
    </w:p>
    <w:p w14:paraId="66DBA807" w14:textId="77777777" w:rsidR="001F19A8" w:rsidRPr="00C41072" w:rsidRDefault="001F19A8" w:rsidP="00C41072">
      <w:pPr>
        <w:ind w:left="540"/>
        <w:rPr>
          <w:rFonts w:ascii="Arial" w:hAnsi="Arial" w:cs="Arial"/>
          <w:color w:val="000000"/>
          <w:spacing w:val="-4"/>
          <w:sz w:val="18"/>
          <w:szCs w:val="18"/>
        </w:rPr>
      </w:pPr>
    </w:p>
    <w:p w14:paraId="13CA010B" w14:textId="77777777" w:rsidR="001428B6" w:rsidRPr="00C41072" w:rsidRDefault="001428B6" w:rsidP="00C41072">
      <w:pPr>
        <w:ind w:left="540"/>
        <w:rPr>
          <w:rFonts w:ascii="Arial" w:hAnsi="Arial" w:cs="Arial"/>
          <w:color w:val="000000"/>
          <w:spacing w:val="-4"/>
          <w:sz w:val="18"/>
          <w:szCs w:val="18"/>
        </w:rPr>
      </w:pPr>
      <w:r w:rsidRPr="00C41072">
        <w:rPr>
          <w:rFonts w:ascii="Arial" w:hAnsi="Arial" w:cs="Arial"/>
          <w:color w:val="000000"/>
          <w:spacing w:val="-4"/>
          <w:sz w:val="18"/>
          <w:szCs w:val="18"/>
        </w:rPr>
        <w:t>The Group’s director do not measure segment’s asset to assess the performance of the operating segments.</w:t>
      </w:r>
    </w:p>
    <w:p w14:paraId="4796B712" w14:textId="77777777" w:rsidR="003515EC" w:rsidRPr="00C41072" w:rsidRDefault="003515EC" w:rsidP="00C41072">
      <w:pPr>
        <w:ind w:left="540"/>
        <w:rPr>
          <w:rFonts w:ascii="Arial" w:hAnsi="Arial" w:cs="Arial"/>
          <w:color w:val="000000"/>
          <w:sz w:val="18"/>
          <w:szCs w:val="18"/>
        </w:rPr>
      </w:pPr>
    </w:p>
    <w:p w14:paraId="7BFA1097" w14:textId="77777777" w:rsidR="00075ECE" w:rsidRPr="00C41072" w:rsidRDefault="005229E6" w:rsidP="00C41072">
      <w:pPr>
        <w:ind w:left="540"/>
        <w:rPr>
          <w:rFonts w:ascii="Arial" w:hAnsi="Arial" w:cs="Arial"/>
          <w:color w:val="000000"/>
          <w:sz w:val="18"/>
          <w:szCs w:val="18"/>
        </w:rPr>
      </w:pPr>
      <w:r w:rsidRPr="00C41072">
        <w:rPr>
          <w:rFonts w:ascii="Arial" w:hAnsi="Arial" w:cs="Arial"/>
          <w:color w:val="000000"/>
          <w:sz w:val="18"/>
          <w:szCs w:val="18"/>
        </w:rPr>
        <w:t xml:space="preserve">Significant information relating to revenue and profit of the reportable segments are </w:t>
      </w:r>
      <w:r w:rsidR="00075ECE" w:rsidRPr="00C41072">
        <w:rPr>
          <w:rFonts w:ascii="Arial" w:hAnsi="Arial" w:cs="Arial"/>
          <w:color w:val="000000"/>
          <w:sz w:val="18"/>
          <w:szCs w:val="18"/>
        </w:rPr>
        <w:t>as follows:</w:t>
      </w:r>
    </w:p>
    <w:p w14:paraId="435B7601" w14:textId="77777777" w:rsidR="00186668" w:rsidRPr="00C41072" w:rsidRDefault="00186668" w:rsidP="00C41072">
      <w:pPr>
        <w:ind w:left="540"/>
        <w:rPr>
          <w:rFonts w:ascii="Arial" w:hAnsi="Arial" w:cs="Arial"/>
          <w:color w:val="000000"/>
          <w:sz w:val="18"/>
          <w:szCs w:val="18"/>
        </w:rPr>
      </w:pPr>
    </w:p>
    <w:tbl>
      <w:tblPr>
        <w:tblW w:w="9559" w:type="dxa"/>
        <w:tblLayout w:type="fixed"/>
        <w:tblLook w:val="04A0" w:firstRow="1" w:lastRow="0" w:firstColumn="1" w:lastColumn="0" w:noHBand="0" w:noVBand="1"/>
      </w:tblPr>
      <w:tblGrid>
        <w:gridCol w:w="4248"/>
        <w:gridCol w:w="1275"/>
        <w:gridCol w:w="1276"/>
        <w:gridCol w:w="1424"/>
        <w:gridCol w:w="1336"/>
      </w:tblGrid>
      <w:tr w:rsidR="00186668" w:rsidRPr="00C41072" w14:paraId="429A402B" w14:textId="77777777" w:rsidTr="00FB4DDB">
        <w:tc>
          <w:tcPr>
            <w:tcW w:w="4248" w:type="dxa"/>
            <w:shd w:val="clear" w:color="auto" w:fill="auto"/>
            <w:vAlign w:val="bottom"/>
          </w:tcPr>
          <w:p w14:paraId="26CAD5AA" w14:textId="77777777" w:rsidR="00186668" w:rsidRPr="00C41072" w:rsidRDefault="00186668" w:rsidP="00C41072">
            <w:pPr>
              <w:suppressAutoHyphens/>
              <w:ind w:left="540"/>
              <w:jc w:val="left"/>
              <w:rPr>
                <w:rFonts w:ascii="Arial" w:eastAsia="SimSun" w:hAnsi="Arial" w:cs="Arial"/>
                <w:color w:val="000000"/>
                <w:sz w:val="18"/>
                <w:szCs w:val="18"/>
              </w:rPr>
            </w:pPr>
          </w:p>
        </w:tc>
        <w:tc>
          <w:tcPr>
            <w:tcW w:w="5311" w:type="dxa"/>
            <w:gridSpan w:val="4"/>
            <w:shd w:val="clear" w:color="auto" w:fill="auto"/>
            <w:vAlign w:val="bottom"/>
          </w:tcPr>
          <w:p w14:paraId="4E73914E" w14:textId="77777777" w:rsidR="00186668" w:rsidRPr="00C41072" w:rsidRDefault="005229E6" w:rsidP="00C41072">
            <w:pPr>
              <w:pBdr>
                <w:bottom w:val="single" w:sz="4" w:space="1" w:color="auto"/>
              </w:pBdr>
              <w:suppressAutoHyphens/>
              <w:ind w:right="-72"/>
              <w:jc w:val="center"/>
              <w:rPr>
                <w:rFonts w:ascii="Arial" w:eastAsia="SimSun" w:hAnsi="Arial" w:cs="Arial"/>
                <w:b/>
                <w:bCs/>
                <w:color w:val="000000"/>
                <w:sz w:val="18"/>
                <w:szCs w:val="22"/>
              </w:rPr>
            </w:pPr>
            <w:r w:rsidRPr="00C41072">
              <w:rPr>
                <w:rFonts w:ascii="Arial" w:hAnsi="Arial" w:cs="Arial"/>
                <w:b/>
                <w:bCs/>
                <w:color w:val="000000"/>
                <w:sz w:val="18"/>
                <w:szCs w:val="18"/>
              </w:rPr>
              <w:t xml:space="preserve">Consolidated financial </w:t>
            </w:r>
            <w:r w:rsidR="008770B9" w:rsidRPr="00C41072">
              <w:rPr>
                <w:rFonts w:ascii="Arial" w:hAnsi="Arial" w:cs="Arial"/>
                <w:b/>
                <w:bCs/>
                <w:color w:val="000000"/>
                <w:sz w:val="18"/>
                <w:szCs w:val="22"/>
              </w:rPr>
              <w:t>statements</w:t>
            </w:r>
          </w:p>
        </w:tc>
      </w:tr>
      <w:tr w:rsidR="00186668" w:rsidRPr="00C41072" w14:paraId="31D20E2D" w14:textId="77777777" w:rsidTr="00FB4DDB">
        <w:tc>
          <w:tcPr>
            <w:tcW w:w="4248" w:type="dxa"/>
            <w:shd w:val="clear" w:color="auto" w:fill="auto"/>
            <w:vAlign w:val="bottom"/>
          </w:tcPr>
          <w:p w14:paraId="329C7B80" w14:textId="77777777" w:rsidR="00186668" w:rsidRPr="00C41072" w:rsidRDefault="00186668" w:rsidP="00C41072">
            <w:pPr>
              <w:suppressAutoHyphens/>
              <w:ind w:left="540"/>
              <w:jc w:val="left"/>
              <w:rPr>
                <w:rFonts w:ascii="Arial" w:eastAsia="SimSun" w:hAnsi="Arial" w:cs="Arial"/>
                <w:color w:val="000000"/>
                <w:sz w:val="18"/>
                <w:szCs w:val="18"/>
              </w:rPr>
            </w:pPr>
          </w:p>
        </w:tc>
        <w:tc>
          <w:tcPr>
            <w:tcW w:w="1275" w:type="dxa"/>
            <w:shd w:val="clear" w:color="auto" w:fill="auto"/>
            <w:vAlign w:val="bottom"/>
          </w:tcPr>
          <w:p w14:paraId="383ABB16" w14:textId="77777777" w:rsidR="00186668" w:rsidRPr="00C41072" w:rsidRDefault="00186668"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Language</w:t>
            </w:r>
          </w:p>
        </w:tc>
        <w:tc>
          <w:tcPr>
            <w:tcW w:w="1276" w:type="dxa"/>
            <w:shd w:val="clear" w:color="auto" w:fill="auto"/>
            <w:vAlign w:val="bottom"/>
          </w:tcPr>
          <w:p w14:paraId="40280FD0" w14:textId="77777777" w:rsidR="00186668" w:rsidRPr="00C41072" w:rsidRDefault="00186668" w:rsidP="00C41072">
            <w:pPr>
              <w:suppressAutoHyphens/>
              <w:ind w:right="-72"/>
              <w:jc w:val="right"/>
              <w:rPr>
                <w:rFonts w:ascii="Arial" w:eastAsia="SimSun" w:hAnsi="Arial" w:cs="Arial"/>
                <w:b/>
                <w:bCs/>
                <w:color w:val="000000"/>
                <w:sz w:val="18"/>
                <w:szCs w:val="18"/>
              </w:rPr>
            </w:pPr>
          </w:p>
        </w:tc>
        <w:tc>
          <w:tcPr>
            <w:tcW w:w="1424" w:type="dxa"/>
            <w:shd w:val="clear" w:color="auto" w:fill="auto"/>
            <w:vAlign w:val="bottom"/>
          </w:tcPr>
          <w:p w14:paraId="5BF369B7" w14:textId="77777777" w:rsidR="00186668" w:rsidRPr="00C41072" w:rsidRDefault="00186668" w:rsidP="00C41072">
            <w:pPr>
              <w:suppressAutoHyphens/>
              <w:ind w:right="-72"/>
              <w:jc w:val="right"/>
              <w:rPr>
                <w:rFonts w:ascii="Arial" w:eastAsia="SimSun" w:hAnsi="Arial" w:cs="Arial"/>
                <w:b/>
                <w:bCs/>
                <w:color w:val="000000"/>
                <w:sz w:val="18"/>
                <w:szCs w:val="18"/>
              </w:rPr>
            </w:pPr>
          </w:p>
        </w:tc>
        <w:tc>
          <w:tcPr>
            <w:tcW w:w="1336" w:type="dxa"/>
            <w:shd w:val="clear" w:color="auto" w:fill="auto"/>
            <w:vAlign w:val="bottom"/>
          </w:tcPr>
          <w:p w14:paraId="242B7271" w14:textId="77777777" w:rsidR="00186668" w:rsidRPr="00C41072" w:rsidRDefault="00186668" w:rsidP="00C41072">
            <w:pPr>
              <w:suppressAutoHyphens/>
              <w:ind w:right="-72"/>
              <w:jc w:val="right"/>
              <w:rPr>
                <w:rFonts w:ascii="Arial" w:eastAsia="SimSun" w:hAnsi="Arial" w:cs="Arial"/>
                <w:b/>
                <w:bCs/>
                <w:color w:val="000000"/>
                <w:sz w:val="18"/>
                <w:szCs w:val="18"/>
              </w:rPr>
            </w:pPr>
          </w:p>
        </w:tc>
      </w:tr>
      <w:tr w:rsidR="00186668" w:rsidRPr="00C41072" w14:paraId="39FC489C" w14:textId="77777777" w:rsidTr="00FB4DDB">
        <w:tc>
          <w:tcPr>
            <w:tcW w:w="4248" w:type="dxa"/>
            <w:shd w:val="clear" w:color="auto" w:fill="auto"/>
            <w:vAlign w:val="bottom"/>
          </w:tcPr>
          <w:p w14:paraId="6276A5DE" w14:textId="77777777" w:rsidR="00186668" w:rsidRPr="00C41072" w:rsidRDefault="00186668" w:rsidP="00C41072">
            <w:pPr>
              <w:suppressAutoHyphens/>
              <w:ind w:left="540"/>
              <w:jc w:val="left"/>
              <w:rPr>
                <w:rFonts w:ascii="Arial" w:eastAsia="SimSun" w:hAnsi="Arial" w:cs="Arial"/>
                <w:color w:val="000000"/>
                <w:sz w:val="18"/>
                <w:szCs w:val="18"/>
              </w:rPr>
            </w:pPr>
          </w:p>
        </w:tc>
        <w:tc>
          <w:tcPr>
            <w:tcW w:w="1275" w:type="dxa"/>
            <w:shd w:val="clear" w:color="auto" w:fill="auto"/>
            <w:vAlign w:val="bottom"/>
          </w:tcPr>
          <w:p w14:paraId="7CC62776" w14:textId="77777777" w:rsidR="00186668" w:rsidRPr="00C41072" w:rsidRDefault="00186668"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Institutions</w:t>
            </w:r>
          </w:p>
        </w:tc>
        <w:tc>
          <w:tcPr>
            <w:tcW w:w="1276" w:type="dxa"/>
            <w:shd w:val="clear" w:color="auto" w:fill="auto"/>
            <w:vAlign w:val="bottom"/>
          </w:tcPr>
          <w:p w14:paraId="58E4D6B2" w14:textId="77777777" w:rsidR="00186668" w:rsidRPr="00C41072" w:rsidRDefault="00186668"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Restaurant</w:t>
            </w:r>
          </w:p>
        </w:tc>
        <w:tc>
          <w:tcPr>
            <w:tcW w:w="1424" w:type="dxa"/>
            <w:shd w:val="clear" w:color="auto" w:fill="auto"/>
            <w:vAlign w:val="bottom"/>
          </w:tcPr>
          <w:p w14:paraId="5E0D5C2E" w14:textId="77777777" w:rsidR="00186668" w:rsidRPr="00C41072" w:rsidRDefault="00BE3706"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Entertainment</w:t>
            </w:r>
          </w:p>
        </w:tc>
        <w:tc>
          <w:tcPr>
            <w:tcW w:w="1336" w:type="dxa"/>
            <w:shd w:val="clear" w:color="auto" w:fill="auto"/>
            <w:vAlign w:val="bottom"/>
          </w:tcPr>
          <w:p w14:paraId="419631AB" w14:textId="77777777" w:rsidR="00186668" w:rsidRPr="00C41072" w:rsidRDefault="00F73F46" w:rsidP="00C41072">
            <w:pPr>
              <w:suppressAutoHyphens/>
              <w:ind w:right="-72"/>
              <w:jc w:val="right"/>
              <w:rPr>
                <w:rFonts w:ascii="Arial" w:eastAsia="SimSun" w:hAnsi="Arial" w:cs="Arial"/>
                <w:b/>
                <w:bCs/>
                <w:color w:val="000000"/>
                <w:sz w:val="18"/>
                <w:szCs w:val="18"/>
                <w:cs/>
              </w:rPr>
            </w:pPr>
            <w:r w:rsidRPr="00C41072">
              <w:rPr>
                <w:rFonts w:ascii="Arial" w:eastAsia="SimSun" w:hAnsi="Arial" w:cs="Arial"/>
                <w:b/>
                <w:bCs/>
                <w:color w:val="000000"/>
                <w:sz w:val="18"/>
                <w:szCs w:val="18"/>
              </w:rPr>
              <w:t>Total</w:t>
            </w:r>
          </w:p>
        </w:tc>
      </w:tr>
      <w:tr w:rsidR="00186668" w:rsidRPr="00C41072" w14:paraId="48B459AB" w14:textId="77777777" w:rsidTr="00FB4DDB">
        <w:tc>
          <w:tcPr>
            <w:tcW w:w="4248" w:type="dxa"/>
            <w:shd w:val="clear" w:color="auto" w:fill="auto"/>
            <w:vAlign w:val="bottom"/>
          </w:tcPr>
          <w:p w14:paraId="1E7A5A32" w14:textId="77777777" w:rsidR="00186668" w:rsidRPr="00C41072" w:rsidRDefault="00186668" w:rsidP="00C41072">
            <w:pPr>
              <w:suppressAutoHyphens/>
              <w:ind w:left="540"/>
              <w:jc w:val="left"/>
              <w:rPr>
                <w:rFonts w:ascii="Arial" w:eastAsia="SimSun" w:hAnsi="Arial" w:cs="Arial"/>
                <w:color w:val="000000"/>
                <w:sz w:val="18"/>
                <w:szCs w:val="18"/>
              </w:rPr>
            </w:pPr>
          </w:p>
        </w:tc>
        <w:tc>
          <w:tcPr>
            <w:tcW w:w="1275" w:type="dxa"/>
            <w:shd w:val="clear" w:color="auto" w:fill="auto"/>
            <w:vAlign w:val="bottom"/>
          </w:tcPr>
          <w:p w14:paraId="56E2FB9E" w14:textId="77777777" w:rsidR="00186668" w:rsidRPr="00C41072" w:rsidRDefault="00186668"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c>
          <w:tcPr>
            <w:tcW w:w="1276" w:type="dxa"/>
            <w:shd w:val="clear" w:color="auto" w:fill="auto"/>
            <w:vAlign w:val="bottom"/>
          </w:tcPr>
          <w:p w14:paraId="5CDBB2DD" w14:textId="77777777" w:rsidR="00186668" w:rsidRPr="00C41072" w:rsidRDefault="00186668"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c>
          <w:tcPr>
            <w:tcW w:w="1424" w:type="dxa"/>
            <w:shd w:val="clear" w:color="auto" w:fill="auto"/>
            <w:vAlign w:val="bottom"/>
          </w:tcPr>
          <w:p w14:paraId="7369B9A6" w14:textId="77777777" w:rsidR="00186668" w:rsidRPr="00C41072" w:rsidRDefault="00186668"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c>
          <w:tcPr>
            <w:tcW w:w="1336" w:type="dxa"/>
            <w:shd w:val="clear" w:color="auto" w:fill="auto"/>
            <w:vAlign w:val="bottom"/>
          </w:tcPr>
          <w:p w14:paraId="3A040EB0" w14:textId="77777777" w:rsidR="00186668" w:rsidRPr="00C41072" w:rsidRDefault="00186668"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r>
      <w:tr w:rsidR="005229E6" w:rsidRPr="00C41072" w14:paraId="43569738" w14:textId="77777777" w:rsidTr="00FB4DDB">
        <w:tc>
          <w:tcPr>
            <w:tcW w:w="4248" w:type="dxa"/>
            <w:shd w:val="clear" w:color="auto" w:fill="auto"/>
            <w:vAlign w:val="bottom"/>
          </w:tcPr>
          <w:p w14:paraId="49E0C5E5" w14:textId="77777777" w:rsidR="005229E6" w:rsidRPr="00C41072" w:rsidRDefault="005229E6" w:rsidP="00C41072">
            <w:pPr>
              <w:suppressAutoHyphens/>
              <w:ind w:left="540"/>
              <w:jc w:val="left"/>
              <w:rPr>
                <w:rFonts w:ascii="Arial" w:eastAsia="SimSun" w:hAnsi="Arial" w:cs="Arial"/>
                <w:color w:val="000000"/>
                <w:sz w:val="18"/>
                <w:szCs w:val="18"/>
              </w:rPr>
            </w:pPr>
            <w:r w:rsidRPr="00C41072">
              <w:rPr>
                <w:rFonts w:ascii="Arial" w:hAnsi="Arial" w:cs="Arial"/>
                <w:b/>
                <w:bCs/>
                <w:color w:val="000000"/>
                <w:sz w:val="18"/>
                <w:szCs w:val="18"/>
              </w:rPr>
              <w:t>For the year ended 31 December 20</w:t>
            </w:r>
            <w:r w:rsidR="00515274" w:rsidRPr="00C41072">
              <w:rPr>
                <w:rFonts w:ascii="Arial" w:hAnsi="Arial" w:cs="Arial"/>
                <w:b/>
                <w:bCs/>
                <w:color w:val="000000"/>
                <w:sz w:val="18"/>
                <w:szCs w:val="18"/>
              </w:rPr>
              <w:t>20</w:t>
            </w:r>
          </w:p>
        </w:tc>
        <w:tc>
          <w:tcPr>
            <w:tcW w:w="1275" w:type="dxa"/>
            <w:shd w:val="clear" w:color="auto" w:fill="auto"/>
            <w:vAlign w:val="bottom"/>
          </w:tcPr>
          <w:p w14:paraId="4F14B4B0" w14:textId="77777777" w:rsidR="005229E6" w:rsidRPr="00C41072" w:rsidRDefault="005229E6"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68649D40" w14:textId="77777777" w:rsidR="005229E6" w:rsidRPr="00C41072" w:rsidRDefault="005229E6" w:rsidP="00C41072">
            <w:pPr>
              <w:suppressAutoHyphens/>
              <w:ind w:right="-72"/>
              <w:jc w:val="right"/>
              <w:rPr>
                <w:rFonts w:ascii="Arial" w:eastAsia="SimSun" w:hAnsi="Arial" w:cs="Arial"/>
                <w:color w:val="000000"/>
                <w:sz w:val="18"/>
                <w:szCs w:val="18"/>
              </w:rPr>
            </w:pPr>
          </w:p>
        </w:tc>
        <w:tc>
          <w:tcPr>
            <w:tcW w:w="1424" w:type="dxa"/>
            <w:shd w:val="clear" w:color="auto" w:fill="auto"/>
            <w:vAlign w:val="bottom"/>
          </w:tcPr>
          <w:p w14:paraId="76F18DDE" w14:textId="77777777" w:rsidR="005229E6" w:rsidRPr="00C41072" w:rsidRDefault="005229E6" w:rsidP="00C41072">
            <w:pPr>
              <w:suppressAutoHyphens/>
              <w:ind w:right="-72"/>
              <w:jc w:val="right"/>
              <w:rPr>
                <w:rFonts w:ascii="Arial" w:eastAsia="SimSun" w:hAnsi="Arial" w:cs="Arial"/>
                <w:color w:val="000000"/>
                <w:sz w:val="18"/>
                <w:szCs w:val="18"/>
              </w:rPr>
            </w:pPr>
          </w:p>
        </w:tc>
        <w:tc>
          <w:tcPr>
            <w:tcW w:w="1336" w:type="dxa"/>
            <w:shd w:val="clear" w:color="auto" w:fill="auto"/>
            <w:vAlign w:val="bottom"/>
          </w:tcPr>
          <w:p w14:paraId="2BDC73E3" w14:textId="77777777" w:rsidR="005229E6" w:rsidRPr="00C41072" w:rsidRDefault="005229E6" w:rsidP="00C41072">
            <w:pPr>
              <w:suppressAutoHyphens/>
              <w:ind w:right="-72"/>
              <w:jc w:val="right"/>
              <w:rPr>
                <w:rFonts w:ascii="Arial" w:eastAsia="SimSun" w:hAnsi="Arial" w:cs="Arial"/>
                <w:color w:val="000000"/>
                <w:sz w:val="18"/>
                <w:szCs w:val="18"/>
              </w:rPr>
            </w:pPr>
          </w:p>
        </w:tc>
      </w:tr>
      <w:tr w:rsidR="00186668" w:rsidRPr="00C41072" w14:paraId="4F2DC007" w14:textId="77777777" w:rsidTr="00FB4DDB">
        <w:tc>
          <w:tcPr>
            <w:tcW w:w="4248" w:type="dxa"/>
            <w:shd w:val="clear" w:color="auto" w:fill="auto"/>
            <w:vAlign w:val="bottom"/>
          </w:tcPr>
          <w:p w14:paraId="6BF40B52"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Revenues from operation</w:t>
            </w:r>
          </w:p>
        </w:tc>
        <w:tc>
          <w:tcPr>
            <w:tcW w:w="1275" w:type="dxa"/>
            <w:shd w:val="clear" w:color="auto" w:fill="auto"/>
            <w:vAlign w:val="bottom"/>
          </w:tcPr>
          <w:p w14:paraId="0C6329AD" w14:textId="77777777" w:rsidR="00186668" w:rsidRPr="00C41072" w:rsidRDefault="005B0B40"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435,958,432</w:t>
            </w:r>
          </w:p>
        </w:tc>
        <w:tc>
          <w:tcPr>
            <w:tcW w:w="1276" w:type="dxa"/>
            <w:shd w:val="clear" w:color="auto" w:fill="auto"/>
            <w:vAlign w:val="bottom"/>
          </w:tcPr>
          <w:p w14:paraId="53428014" w14:textId="77777777" w:rsidR="00186668" w:rsidRPr="00C41072" w:rsidRDefault="005B0B40"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246,212,203</w:t>
            </w:r>
          </w:p>
        </w:tc>
        <w:tc>
          <w:tcPr>
            <w:tcW w:w="1424" w:type="dxa"/>
            <w:shd w:val="clear" w:color="auto" w:fill="auto"/>
            <w:vAlign w:val="bottom"/>
          </w:tcPr>
          <w:p w14:paraId="39385BE1" w14:textId="77777777" w:rsidR="00186668" w:rsidRPr="00C41072" w:rsidRDefault="005B0B40"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19,951,408</w:t>
            </w:r>
          </w:p>
        </w:tc>
        <w:tc>
          <w:tcPr>
            <w:tcW w:w="1336" w:type="dxa"/>
            <w:shd w:val="clear" w:color="auto" w:fill="auto"/>
            <w:vAlign w:val="bottom"/>
          </w:tcPr>
          <w:p w14:paraId="42298DB2" w14:textId="77777777" w:rsidR="00186668" w:rsidRPr="00C41072" w:rsidRDefault="005B0B40"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702,122,043</w:t>
            </w:r>
          </w:p>
        </w:tc>
      </w:tr>
      <w:tr w:rsidR="00186668" w:rsidRPr="00C41072" w14:paraId="3A79CCED" w14:textId="77777777" w:rsidTr="00FB4DDB">
        <w:tc>
          <w:tcPr>
            <w:tcW w:w="4248" w:type="dxa"/>
            <w:shd w:val="clear" w:color="auto" w:fill="auto"/>
            <w:vAlign w:val="bottom"/>
          </w:tcPr>
          <w:p w14:paraId="292CA8A2"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 xml:space="preserve">Inter-segment revenue </w:t>
            </w:r>
          </w:p>
        </w:tc>
        <w:tc>
          <w:tcPr>
            <w:tcW w:w="1275" w:type="dxa"/>
            <w:shd w:val="clear" w:color="auto" w:fill="auto"/>
            <w:vAlign w:val="bottom"/>
          </w:tcPr>
          <w:p w14:paraId="314E0B65" w14:textId="77777777" w:rsidR="00186668" w:rsidRPr="00C41072" w:rsidRDefault="005B0B40"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(933,333)</w:t>
            </w:r>
          </w:p>
        </w:tc>
        <w:tc>
          <w:tcPr>
            <w:tcW w:w="1276" w:type="dxa"/>
            <w:shd w:val="clear" w:color="auto" w:fill="auto"/>
            <w:vAlign w:val="bottom"/>
          </w:tcPr>
          <w:p w14:paraId="1A17F28B" w14:textId="77777777" w:rsidR="00186668" w:rsidRPr="00C41072" w:rsidRDefault="002F4629"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p>
        </w:tc>
        <w:tc>
          <w:tcPr>
            <w:tcW w:w="1424" w:type="dxa"/>
            <w:shd w:val="clear" w:color="auto" w:fill="auto"/>
            <w:vAlign w:val="bottom"/>
          </w:tcPr>
          <w:p w14:paraId="23C07199" w14:textId="77777777" w:rsidR="00186668" w:rsidRPr="00C41072" w:rsidRDefault="002F4629"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p>
        </w:tc>
        <w:tc>
          <w:tcPr>
            <w:tcW w:w="1336" w:type="dxa"/>
            <w:shd w:val="clear" w:color="auto" w:fill="auto"/>
            <w:vAlign w:val="bottom"/>
          </w:tcPr>
          <w:p w14:paraId="28D2CFC7" w14:textId="77777777" w:rsidR="00186668" w:rsidRPr="00C41072" w:rsidRDefault="005B0B40"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(933,333)</w:t>
            </w:r>
          </w:p>
        </w:tc>
      </w:tr>
      <w:tr w:rsidR="00186668" w:rsidRPr="00C41072" w14:paraId="1D95AD71" w14:textId="77777777" w:rsidTr="00FB4DDB">
        <w:tc>
          <w:tcPr>
            <w:tcW w:w="4248" w:type="dxa"/>
            <w:shd w:val="clear" w:color="auto" w:fill="auto"/>
            <w:vAlign w:val="bottom"/>
          </w:tcPr>
          <w:p w14:paraId="6DB76C72" w14:textId="77777777" w:rsidR="00186668" w:rsidRPr="00C41072" w:rsidRDefault="00186668" w:rsidP="00C41072">
            <w:pPr>
              <w:suppressAutoHyphens/>
              <w:ind w:left="540"/>
              <w:jc w:val="left"/>
              <w:rPr>
                <w:rFonts w:ascii="Arial" w:eastAsia="SimSun" w:hAnsi="Arial" w:cs="Arial"/>
                <w:color w:val="000000"/>
                <w:sz w:val="12"/>
                <w:szCs w:val="12"/>
              </w:rPr>
            </w:pPr>
          </w:p>
        </w:tc>
        <w:tc>
          <w:tcPr>
            <w:tcW w:w="1275" w:type="dxa"/>
            <w:shd w:val="clear" w:color="auto" w:fill="auto"/>
            <w:vAlign w:val="bottom"/>
          </w:tcPr>
          <w:p w14:paraId="30C85524"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276" w:type="dxa"/>
            <w:shd w:val="clear" w:color="auto" w:fill="auto"/>
            <w:vAlign w:val="bottom"/>
          </w:tcPr>
          <w:p w14:paraId="10770625"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424" w:type="dxa"/>
            <w:shd w:val="clear" w:color="auto" w:fill="auto"/>
            <w:vAlign w:val="bottom"/>
          </w:tcPr>
          <w:p w14:paraId="41337888"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336" w:type="dxa"/>
            <w:shd w:val="clear" w:color="auto" w:fill="auto"/>
            <w:vAlign w:val="bottom"/>
          </w:tcPr>
          <w:p w14:paraId="6EA3D0FF" w14:textId="77777777" w:rsidR="00186668" w:rsidRPr="00C41072" w:rsidRDefault="00186668" w:rsidP="00C41072">
            <w:pPr>
              <w:suppressAutoHyphens/>
              <w:ind w:right="-72"/>
              <w:jc w:val="right"/>
              <w:rPr>
                <w:rFonts w:ascii="Arial" w:eastAsia="SimSun" w:hAnsi="Arial" w:cs="Arial"/>
                <w:color w:val="000000"/>
                <w:sz w:val="12"/>
                <w:szCs w:val="12"/>
              </w:rPr>
            </w:pPr>
          </w:p>
        </w:tc>
      </w:tr>
      <w:tr w:rsidR="00186668" w:rsidRPr="00C41072" w14:paraId="663AAEE1" w14:textId="77777777" w:rsidTr="00FB4DDB">
        <w:tc>
          <w:tcPr>
            <w:tcW w:w="4248" w:type="dxa"/>
            <w:shd w:val="clear" w:color="auto" w:fill="auto"/>
            <w:vAlign w:val="bottom"/>
          </w:tcPr>
          <w:p w14:paraId="122B839F" w14:textId="77777777" w:rsidR="00186668" w:rsidRPr="00C41072" w:rsidRDefault="00186668"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Total revenue</w:t>
            </w:r>
          </w:p>
        </w:tc>
        <w:tc>
          <w:tcPr>
            <w:tcW w:w="1275" w:type="dxa"/>
            <w:shd w:val="clear" w:color="auto" w:fill="auto"/>
            <w:vAlign w:val="bottom"/>
          </w:tcPr>
          <w:p w14:paraId="2A652DC0" w14:textId="77777777" w:rsidR="00186668" w:rsidRPr="00C41072" w:rsidRDefault="00BD0181"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435,025,099</w:t>
            </w:r>
          </w:p>
        </w:tc>
        <w:tc>
          <w:tcPr>
            <w:tcW w:w="1276" w:type="dxa"/>
            <w:shd w:val="clear" w:color="auto" w:fill="auto"/>
            <w:vAlign w:val="bottom"/>
          </w:tcPr>
          <w:p w14:paraId="0698E111" w14:textId="77777777" w:rsidR="00186668" w:rsidRPr="00C41072" w:rsidRDefault="002F4629"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246,212,203</w:t>
            </w:r>
          </w:p>
        </w:tc>
        <w:tc>
          <w:tcPr>
            <w:tcW w:w="1424" w:type="dxa"/>
            <w:shd w:val="clear" w:color="auto" w:fill="auto"/>
            <w:vAlign w:val="bottom"/>
          </w:tcPr>
          <w:p w14:paraId="31FEF323" w14:textId="77777777" w:rsidR="00186668" w:rsidRPr="00C41072" w:rsidRDefault="002F4629"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19,951,408</w:t>
            </w:r>
          </w:p>
        </w:tc>
        <w:tc>
          <w:tcPr>
            <w:tcW w:w="1336" w:type="dxa"/>
            <w:shd w:val="clear" w:color="auto" w:fill="auto"/>
            <w:vAlign w:val="bottom"/>
          </w:tcPr>
          <w:p w14:paraId="1CC254C4" w14:textId="77777777" w:rsidR="00186668" w:rsidRPr="00C41072" w:rsidRDefault="002F4629"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701,188,710</w:t>
            </w:r>
          </w:p>
        </w:tc>
      </w:tr>
      <w:tr w:rsidR="00186668" w:rsidRPr="00C41072" w14:paraId="7D8D9120" w14:textId="77777777" w:rsidTr="00FB4DDB">
        <w:tc>
          <w:tcPr>
            <w:tcW w:w="4248" w:type="dxa"/>
            <w:shd w:val="clear" w:color="auto" w:fill="auto"/>
            <w:vAlign w:val="bottom"/>
          </w:tcPr>
          <w:p w14:paraId="7453D91C" w14:textId="77777777" w:rsidR="00186668" w:rsidRPr="00C41072" w:rsidRDefault="00186668" w:rsidP="00C41072">
            <w:pPr>
              <w:suppressAutoHyphens/>
              <w:ind w:left="540"/>
              <w:jc w:val="left"/>
              <w:rPr>
                <w:rFonts w:ascii="Arial" w:eastAsia="SimSun" w:hAnsi="Arial" w:cs="Arial"/>
                <w:color w:val="000000"/>
                <w:sz w:val="18"/>
                <w:szCs w:val="18"/>
                <w:cs/>
              </w:rPr>
            </w:pPr>
          </w:p>
        </w:tc>
        <w:tc>
          <w:tcPr>
            <w:tcW w:w="1275" w:type="dxa"/>
            <w:shd w:val="clear" w:color="auto" w:fill="auto"/>
            <w:vAlign w:val="bottom"/>
          </w:tcPr>
          <w:p w14:paraId="4FBCEC2D"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1DBD4E7F"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424" w:type="dxa"/>
            <w:shd w:val="clear" w:color="auto" w:fill="auto"/>
            <w:vAlign w:val="bottom"/>
          </w:tcPr>
          <w:p w14:paraId="027910F1"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336" w:type="dxa"/>
            <w:shd w:val="clear" w:color="auto" w:fill="auto"/>
            <w:vAlign w:val="bottom"/>
          </w:tcPr>
          <w:p w14:paraId="798BA6DE" w14:textId="77777777" w:rsidR="00186668" w:rsidRPr="00C41072" w:rsidRDefault="00186668" w:rsidP="00C41072">
            <w:pPr>
              <w:suppressAutoHyphens/>
              <w:ind w:right="-72"/>
              <w:jc w:val="right"/>
              <w:rPr>
                <w:rFonts w:ascii="Arial" w:eastAsia="SimSun" w:hAnsi="Arial" w:cs="Arial"/>
                <w:color w:val="000000"/>
                <w:sz w:val="18"/>
                <w:szCs w:val="18"/>
              </w:rPr>
            </w:pPr>
          </w:p>
        </w:tc>
      </w:tr>
      <w:tr w:rsidR="00186668" w:rsidRPr="00C41072" w14:paraId="0C05928A" w14:textId="77777777" w:rsidTr="00FB4DDB">
        <w:trPr>
          <w:trHeight w:val="109"/>
        </w:trPr>
        <w:tc>
          <w:tcPr>
            <w:tcW w:w="4248" w:type="dxa"/>
            <w:shd w:val="clear" w:color="auto" w:fill="auto"/>
            <w:vAlign w:val="bottom"/>
          </w:tcPr>
          <w:p w14:paraId="3B0580EC" w14:textId="77777777" w:rsidR="00186668" w:rsidRPr="00C41072" w:rsidRDefault="00186668"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Timing of revenue recognition:</w:t>
            </w:r>
          </w:p>
        </w:tc>
        <w:tc>
          <w:tcPr>
            <w:tcW w:w="1275" w:type="dxa"/>
            <w:shd w:val="clear" w:color="auto" w:fill="auto"/>
            <w:vAlign w:val="bottom"/>
          </w:tcPr>
          <w:p w14:paraId="5D2FA0CB"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07387B65" w14:textId="77777777" w:rsidR="00186668" w:rsidRPr="00C41072" w:rsidRDefault="00186668" w:rsidP="00C41072">
            <w:pPr>
              <w:suppressAutoHyphens/>
              <w:ind w:right="-72"/>
              <w:jc w:val="left"/>
              <w:rPr>
                <w:rFonts w:ascii="Arial" w:eastAsia="SimSun" w:hAnsi="Arial" w:cs="Arial"/>
                <w:color w:val="000000"/>
                <w:sz w:val="18"/>
                <w:szCs w:val="18"/>
              </w:rPr>
            </w:pPr>
          </w:p>
        </w:tc>
        <w:tc>
          <w:tcPr>
            <w:tcW w:w="1424" w:type="dxa"/>
            <w:shd w:val="clear" w:color="auto" w:fill="auto"/>
            <w:vAlign w:val="bottom"/>
          </w:tcPr>
          <w:p w14:paraId="1CE27788" w14:textId="77777777" w:rsidR="00186668" w:rsidRPr="00C41072" w:rsidRDefault="00186668" w:rsidP="00C41072">
            <w:pPr>
              <w:suppressAutoHyphens/>
              <w:ind w:right="-72"/>
              <w:jc w:val="left"/>
              <w:rPr>
                <w:rFonts w:ascii="Arial" w:eastAsia="SimSun" w:hAnsi="Arial" w:cs="Arial"/>
                <w:color w:val="000000"/>
                <w:sz w:val="18"/>
                <w:szCs w:val="18"/>
              </w:rPr>
            </w:pPr>
          </w:p>
        </w:tc>
        <w:tc>
          <w:tcPr>
            <w:tcW w:w="1336" w:type="dxa"/>
            <w:shd w:val="clear" w:color="auto" w:fill="auto"/>
            <w:vAlign w:val="bottom"/>
          </w:tcPr>
          <w:p w14:paraId="37106BD5" w14:textId="77777777" w:rsidR="00186668" w:rsidRPr="00C41072" w:rsidRDefault="00186668" w:rsidP="00C41072">
            <w:pPr>
              <w:suppressAutoHyphens/>
              <w:ind w:right="-72"/>
              <w:jc w:val="left"/>
              <w:rPr>
                <w:rFonts w:ascii="Arial" w:eastAsia="SimSun" w:hAnsi="Arial" w:cs="Arial"/>
                <w:color w:val="000000"/>
                <w:sz w:val="18"/>
                <w:szCs w:val="18"/>
              </w:rPr>
            </w:pPr>
          </w:p>
        </w:tc>
      </w:tr>
      <w:tr w:rsidR="00186668" w:rsidRPr="00C41072" w14:paraId="67C46D69" w14:textId="77777777" w:rsidTr="00FB4DDB">
        <w:tc>
          <w:tcPr>
            <w:tcW w:w="4248" w:type="dxa"/>
            <w:shd w:val="clear" w:color="auto" w:fill="auto"/>
            <w:vAlign w:val="bottom"/>
          </w:tcPr>
          <w:p w14:paraId="4CD36889" w14:textId="77777777" w:rsidR="00186668" w:rsidRPr="00C41072" w:rsidRDefault="00186668"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At a point in time</w:t>
            </w:r>
          </w:p>
        </w:tc>
        <w:tc>
          <w:tcPr>
            <w:tcW w:w="1275" w:type="dxa"/>
            <w:shd w:val="clear" w:color="auto" w:fill="auto"/>
            <w:vAlign w:val="bottom"/>
          </w:tcPr>
          <w:p w14:paraId="655E36A5" w14:textId="77777777" w:rsidR="00186668" w:rsidRPr="00C41072" w:rsidRDefault="00D67FDB" w:rsidP="00C41072">
            <w:pPr>
              <w:suppressAutoHyphens/>
              <w:ind w:right="-72"/>
              <w:jc w:val="right"/>
              <w:rPr>
                <w:rFonts w:ascii="Arial" w:eastAsia="SimSun" w:hAnsi="Arial" w:cs="Arial"/>
                <w:color w:val="000000"/>
                <w:sz w:val="18"/>
                <w:szCs w:val="18"/>
                <w:cs/>
              </w:rPr>
            </w:pPr>
            <w:r w:rsidRPr="00C41072">
              <w:rPr>
                <w:rFonts w:ascii="Arial" w:eastAsia="SimSun" w:hAnsi="Arial" w:cs="Arial"/>
                <w:color w:val="000000"/>
                <w:sz w:val="18"/>
                <w:szCs w:val="18"/>
              </w:rPr>
              <w:t>-</w:t>
            </w:r>
          </w:p>
        </w:tc>
        <w:tc>
          <w:tcPr>
            <w:tcW w:w="1276" w:type="dxa"/>
            <w:shd w:val="clear" w:color="auto" w:fill="auto"/>
            <w:vAlign w:val="bottom"/>
          </w:tcPr>
          <w:p w14:paraId="6A6340D7" w14:textId="77777777" w:rsidR="00186668" w:rsidRPr="00C41072" w:rsidRDefault="00D67FDB"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244,758,003</w:t>
            </w:r>
          </w:p>
        </w:tc>
        <w:tc>
          <w:tcPr>
            <w:tcW w:w="1424" w:type="dxa"/>
            <w:shd w:val="clear" w:color="auto" w:fill="auto"/>
            <w:vAlign w:val="bottom"/>
          </w:tcPr>
          <w:p w14:paraId="7CBB5D55" w14:textId="77777777" w:rsidR="00186668" w:rsidRPr="00C41072" w:rsidRDefault="00D67FDB"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p>
        </w:tc>
        <w:tc>
          <w:tcPr>
            <w:tcW w:w="1336" w:type="dxa"/>
            <w:shd w:val="clear" w:color="auto" w:fill="auto"/>
            <w:vAlign w:val="bottom"/>
          </w:tcPr>
          <w:p w14:paraId="3AF86EEE" w14:textId="77777777" w:rsidR="00186668" w:rsidRPr="00C41072" w:rsidRDefault="00D67FDB"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244,758,003</w:t>
            </w:r>
          </w:p>
        </w:tc>
      </w:tr>
      <w:tr w:rsidR="00186668" w:rsidRPr="00C41072" w14:paraId="28BDBF67" w14:textId="77777777" w:rsidTr="00FB4DDB">
        <w:tc>
          <w:tcPr>
            <w:tcW w:w="4248" w:type="dxa"/>
            <w:shd w:val="clear" w:color="auto" w:fill="auto"/>
            <w:vAlign w:val="bottom"/>
          </w:tcPr>
          <w:p w14:paraId="75A643E3" w14:textId="77777777" w:rsidR="00186668" w:rsidRPr="00C41072" w:rsidRDefault="00186668"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Over time</w:t>
            </w:r>
          </w:p>
        </w:tc>
        <w:tc>
          <w:tcPr>
            <w:tcW w:w="1275" w:type="dxa"/>
            <w:shd w:val="clear" w:color="auto" w:fill="auto"/>
            <w:vAlign w:val="bottom"/>
          </w:tcPr>
          <w:p w14:paraId="06874724" w14:textId="77777777" w:rsidR="00186668" w:rsidRPr="00C41072" w:rsidRDefault="00D67FDB"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435,025,099</w:t>
            </w:r>
          </w:p>
        </w:tc>
        <w:tc>
          <w:tcPr>
            <w:tcW w:w="1276" w:type="dxa"/>
            <w:shd w:val="clear" w:color="auto" w:fill="auto"/>
            <w:vAlign w:val="bottom"/>
          </w:tcPr>
          <w:p w14:paraId="0EC0E44E" w14:textId="77777777" w:rsidR="00186668" w:rsidRPr="00C41072" w:rsidRDefault="00D67FDB"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1,454,200</w:t>
            </w:r>
          </w:p>
        </w:tc>
        <w:tc>
          <w:tcPr>
            <w:tcW w:w="1424" w:type="dxa"/>
            <w:shd w:val="clear" w:color="auto" w:fill="auto"/>
            <w:vAlign w:val="bottom"/>
          </w:tcPr>
          <w:p w14:paraId="19034EF8" w14:textId="77777777" w:rsidR="00186668" w:rsidRPr="00C41072" w:rsidRDefault="00D67FDB"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19,951,408</w:t>
            </w:r>
          </w:p>
        </w:tc>
        <w:tc>
          <w:tcPr>
            <w:tcW w:w="1336" w:type="dxa"/>
            <w:shd w:val="clear" w:color="auto" w:fill="auto"/>
            <w:vAlign w:val="bottom"/>
          </w:tcPr>
          <w:p w14:paraId="2EF93046" w14:textId="77777777" w:rsidR="00186668" w:rsidRPr="00C41072" w:rsidRDefault="00D67FDB"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456,430,707</w:t>
            </w:r>
          </w:p>
        </w:tc>
      </w:tr>
      <w:tr w:rsidR="00186668" w:rsidRPr="00C41072" w14:paraId="5F99BDC4" w14:textId="77777777" w:rsidTr="00FB4DDB">
        <w:tc>
          <w:tcPr>
            <w:tcW w:w="4248" w:type="dxa"/>
            <w:shd w:val="clear" w:color="auto" w:fill="auto"/>
            <w:vAlign w:val="bottom"/>
          </w:tcPr>
          <w:p w14:paraId="1264A152" w14:textId="77777777" w:rsidR="00186668" w:rsidRPr="00C41072" w:rsidRDefault="00186668" w:rsidP="00C41072">
            <w:pPr>
              <w:suppressAutoHyphens/>
              <w:ind w:left="540"/>
              <w:jc w:val="left"/>
              <w:rPr>
                <w:rFonts w:ascii="Arial" w:eastAsia="SimSun" w:hAnsi="Arial" w:cs="Arial"/>
                <w:color w:val="000000"/>
                <w:sz w:val="12"/>
                <w:szCs w:val="12"/>
                <w:cs/>
              </w:rPr>
            </w:pPr>
          </w:p>
        </w:tc>
        <w:tc>
          <w:tcPr>
            <w:tcW w:w="1275" w:type="dxa"/>
            <w:shd w:val="clear" w:color="auto" w:fill="auto"/>
            <w:vAlign w:val="bottom"/>
          </w:tcPr>
          <w:p w14:paraId="398D8488"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276" w:type="dxa"/>
            <w:shd w:val="clear" w:color="auto" w:fill="auto"/>
            <w:vAlign w:val="bottom"/>
          </w:tcPr>
          <w:p w14:paraId="052222A9"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424" w:type="dxa"/>
            <w:shd w:val="clear" w:color="auto" w:fill="auto"/>
            <w:vAlign w:val="bottom"/>
          </w:tcPr>
          <w:p w14:paraId="09986B4A"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336" w:type="dxa"/>
            <w:shd w:val="clear" w:color="auto" w:fill="auto"/>
            <w:vAlign w:val="bottom"/>
          </w:tcPr>
          <w:p w14:paraId="3758AAB5" w14:textId="77777777" w:rsidR="00186668" w:rsidRPr="00C41072" w:rsidRDefault="00186668" w:rsidP="00C41072">
            <w:pPr>
              <w:suppressAutoHyphens/>
              <w:ind w:right="-72"/>
              <w:jc w:val="right"/>
              <w:rPr>
                <w:rFonts w:ascii="Arial" w:eastAsia="SimSun" w:hAnsi="Arial" w:cs="Arial"/>
                <w:color w:val="000000"/>
                <w:sz w:val="12"/>
                <w:szCs w:val="12"/>
              </w:rPr>
            </w:pPr>
          </w:p>
        </w:tc>
      </w:tr>
      <w:tr w:rsidR="00186668" w:rsidRPr="00C41072" w14:paraId="71939E91" w14:textId="77777777" w:rsidTr="00FB4DDB">
        <w:tc>
          <w:tcPr>
            <w:tcW w:w="4248" w:type="dxa"/>
            <w:shd w:val="clear" w:color="auto" w:fill="auto"/>
            <w:vAlign w:val="bottom"/>
          </w:tcPr>
          <w:p w14:paraId="2811E424" w14:textId="77777777" w:rsidR="00186668" w:rsidRPr="00C41072" w:rsidRDefault="00186668" w:rsidP="00C41072">
            <w:pPr>
              <w:suppressAutoHyphens/>
              <w:ind w:left="540"/>
              <w:jc w:val="left"/>
              <w:rPr>
                <w:rFonts w:ascii="Arial" w:eastAsia="SimSun" w:hAnsi="Arial" w:cs="Arial"/>
                <w:color w:val="000000"/>
                <w:sz w:val="18"/>
                <w:szCs w:val="18"/>
                <w:cs/>
              </w:rPr>
            </w:pPr>
          </w:p>
        </w:tc>
        <w:tc>
          <w:tcPr>
            <w:tcW w:w="1275" w:type="dxa"/>
            <w:shd w:val="clear" w:color="auto" w:fill="auto"/>
            <w:vAlign w:val="bottom"/>
          </w:tcPr>
          <w:p w14:paraId="516A0E0C" w14:textId="77777777" w:rsidR="00186668" w:rsidRPr="00C41072" w:rsidRDefault="00D67FDB"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435,025,099</w:t>
            </w:r>
          </w:p>
        </w:tc>
        <w:tc>
          <w:tcPr>
            <w:tcW w:w="1276" w:type="dxa"/>
            <w:shd w:val="clear" w:color="auto" w:fill="auto"/>
            <w:vAlign w:val="bottom"/>
          </w:tcPr>
          <w:p w14:paraId="6CA9BB72" w14:textId="77777777" w:rsidR="00186668" w:rsidRPr="00C41072" w:rsidRDefault="00D67FDB"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246,212,203</w:t>
            </w:r>
          </w:p>
        </w:tc>
        <w:tc>
          <w:tcPr>
            <w:tcW w:w="1424" w:type="dxa"/>
            <w:shd w:val="clear" w:color="auto" w:fill="auto"/>
            <w:vAlign w:val="bottom"/>
          </w:tcPr>
          <w:p w14:paraId="4689037E" w14:textId="77777777" w:rsidR="00186668" w:rsidRPr="00C41072" w:rsidRDefault="00D67FDB"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19,951,408</w:t>
            </w:r>
          </w:p>
        </w:tc>
        <w:tc>
          <w:tcPr>
            <w:tcW w:w="1336" w:type="dxa"/>
            <w:shd w:val="clear" w:color="auto" w:fill="auto"/>
            <w:vAlign w:val="bottom"/>
          </w:tcPr>
          <w:p w14:paraId="1157D503" w14:textId="77777777" w:rsidR="00186668" w:rsidRPr="00C41072" w:rsidRDefault="00D67FDB"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701,188,710</w:t>
            </w:r>
          </w:p>
        </w:tc>
      </w:tr>
      <w:tr w:rsidR="00186668" w:rsidRPr="00C41072" w14:paraId="3C395C32" w14:textId="77777777" w:rsidTr="00FB4DDB">
        <w:tc>
          <w:tcPr>
            <w:tcW w:w="4248" w:type="dxa"/>
            <w:shd w:val="clear" w:color="auto" w:fill="auto"/>
            <w:vAlign w:val="bottom"/>
          </w:tcPr>
          <w:p w14:paraId="47370FA5" w14:textId="77777777" w:rsidR="00186668" w:rsidRPr="00C41072" w:rsidRDefault="00186668" w:rsidP="00C41072">
            <w:pPr>
              <w:suppressAutoHyphens/>
              <w:ind w:left="540"/>
              <w:jc w:val="left"/>
              <w:rPr>
                <w:rFonts w:ascii="Arial" w:eastAsia="SimSun" w:hAnsi="Arial" w:cs="Arial"/>
                <w:color w:val="000000"/>
                <w:sz w:val="18"/>
                <w:szCs w:val="18"/>
                <w:cs/>
              </w:rPr>
            </w:pPr>
          </w:p>
        </w:tc>
        <w:tc>
          <w:tcPr>
            <w:tcW w:w="1275" w:type="dxa"/>
            <w:shd w:val="clear" w:color="auto" w:fill="auto"/>
            <w:vAlign w:val="bottom"/>
          </w:tcPr>
          <w:p w14:paraId="2660073B"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4D02378D"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424" w:type="dxa"/>
            <w:shd w:val="clear" w:color="auto" w:fill="auto"/>
            <w:vAlign w:val="bottom"/>
          </w:tcPr>
          <w:p w14:paraId="691A033F"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336" w:type="dxa"/>
            <w:shd w:val="clear" w:color="auto" w:fill="auto"/>
            <w:vAlign w:val="bottom"/>
          </w:tcPr>
          <w:p w14:paraId="25FB7EBA" w14:textId="77777777" w:rsidR="00186668" w:rsidRPr="00C41072" w:rsidRDefault="00186668" w:rsidP="00C41072">
            <w:pPr>
              <w:suppressAutoHyphens/>
              <w:ind w:right="-72"/>
              <w:jc w:val="right"/>
              <w:rPr>
                <w:rFonts w:ascii="Arial" w:eastAsia="SimSun" w:hAnsi="Arial" w:cs="Arial"/>
                <w:color w:val="000000"/>
                <w:sz w:val="18"/>
                <w:szCs w:val="18"/>
              </w:rPr>
            </w:pPr>
          </w:p>
        </w:tc>
      </w:tr>
      <w:tr w:rsidR="00186668" w:rsidRPr="00C41072" w14:paraId="2DB6511C" w14:textId="77777777" w:rsidTr="00FB4DDB">
        <w:tc>
          <w:tcPr>
            <w:tcW w:w="4248" w:type="dxa"/>
            <w:shd w:val="clear" w:color="auto" w:fill="auto"/>
            <w:vAlign w:val="bottom"/>
          </w:tcPr>
          <w:p w14:paraId="7F92AD99" w14:textId="77777777" w:rsidR="00186668" w:rsidRPr="00C41072" w:rsidRDefault="00186668"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Segment result</w:t>
            </w:r>
          </w:p>
        </w:tc>
        <w:tc>
          <w:tcPr>
            <w:tcW w:w="1275" w:type="dxa"/>
            <w:shd w:val="clear" w:color="auto" w:fill="auto"/>
            <w:vAlign w:val="bottom"/>
          </w:tcPr>
          <w:p w14:paraId="391AB2B4" w14:textId="77777777" w:rsidR="00186668" w:rsidRPr="00C41072" w:rsidRDefault="002F4629"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124,525,48</w:t>
            </w:r>
            <w:r w:rsidR="00C01E6E" w:rsidRPr="00C41072">
              <w:rPr>
                <w:rFonts w:ascii="Arial" w:eastAsia="SimSun" w:hAnsi="Arial" w:cs="Arial"/>
                <w:color w:val="000000"/>
                <w:sz w:val="18"/>
                <w:szCs w:val="18"/>
              </w:rPr>
              <w:t>8</w:t>
            </w:r>
          </w:p>
        </w:tc>
        <w:tc>
          <w:tcPr>
            <w:tcW w:w="1276" w:type="dxa"/>
            <w:shd w:val="clear" w:color="auto" w:fill="auto"/>
            <w:vAlign w:val="bottom"/>
          </w:tcPr>
          <w:p w14:paraId="5046816D" w14:textId="77777777" w:rsidR="00186668" w:rsidRPr="00C41072" w:rsidRDefault="00C01E6E"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41,062,246</w:t>
            </w:r>
          </w:p>
        </w:tc>
        <w:tc>
          <w:tcPr>
            <w:tcW w:w="1424" w:type="dxa"/>
            <w:shd w:val="clear" w:color="auto" w:fill="auto"/>
            <w:vAlign w:val="bottom"/>
          </w:tcPr>
          <w:p w14:paraId="3BE00ADD" w14:textId="77777777" w:rsidR="00186668" w:rsidRPr="00C41072" w:rsidRDefault="002F4629"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(6</w:t>
            </w:r>
            <w:r w:rsidR="00C01E6E" w:rsidRPr="00C41072">
              <w:rPr>
                <w:rFonts w:ascii="Arial" w:eastAsia="SimSun" w:hAnsi="Arial" w:cs="Arial"/>
                <w:color w:val="000000"/>
                <w:sz w:val="18"/>
                <w:szCs w:val="18"/>
              </w:rPr>
              <w:t>,459,146</w:t>
            </w:r>
            <w:r w:rsidRPr="00C41072">
              <w:rPr>
                <w:rFonts w:ascii="Arial" w:eastAsia="SimSun" w:hAnsi="Arial" w:cs="Arial"/>
                <w:color w:val="000000"/>
                <w:sz w:val="18"/>
                <w:szCs w:val="18"/>
              </w:rPr>
              <w:t>)</w:t>
            </w:r>
          </w:p>
        </w:tc>
        <w:tc>
          <w:tcPr>
            <w:tcW w:w="1336" w:type="dxa"/>
            <w:shd w:val="clear" w:color="auto" w:fill="auto"/>
            <w:vAlign w:val="bottom"/>
          </w:tcPr>
          <w:p w14:paraId="1D0D9914" w14:textId="77777777" w:rsidR="00186668" w:rsidRPr="00C41072" w:rsidRDefault="00C01E6E"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159,128,588</w:t>
            </w:r>
          </w:p>
        </w:tc>
      </w:tr>
      <w:tr w:rsidR="00186668" w:rsidRPr="00C41072" w14:paraId="03C23D1D" w14:textId="77777777" w:rsidTr="00FB4DDB">
        <w:tc>
          <w:tcPr>
            <w:tcW w:w="4248" w:type="dxa"/>
            <w:shd w:val="clear" w:color="auto" w:fill="auto"/>
            <w:vAlign w:val="bottom"/>
          </w:tcPr>
          <w:p w14:paraId="46526588"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Other income</w:t>
            </w:r>
          </w:p>
        </w:tc>
        <w:tc>
          <w:tcPr>
            <w:tcW w:w="1275" w:type="dxa"/>
            <w:shd w:val="clear" w:color="auto" w:fill="auto"/>
            <w:vAlign w:val="bottom"/>
          </w:tcPr>
          <w:p w14:paraId="620DDB62"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48A63BA8"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424" w:type="dxa"/>
            <w:shd w:val="clear" w:color="auto" w:fill="auto"/>
            <w:vAlign w:val="bottom"/>
          </w:tcPr>
          <w:p w14:paraId="2C4B7BF1"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66DE9335" w14:textId="77777777" w:rsidR="00186668" w:rsidRPr="00C41072" w:rsidRDefault="00C01E6E"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11,417,670</w:t>
            </w:r>
          </w:p>
        </w:tc>
      </w:tr>
      <w:tr w:rsidR="003515EC" w:rsidRPr="00C41072" w14:paraId="25E5830A" w14:textId="77777777" w:rsidTr="00FB4DDB">
        <w:tc>
          <w:tcPr>
            <w:tcW w:w="4248" w:type="dxa"/>
            <w:shd w:val="clear" w:color="auto" w:fill="auto"/>
            <w:vAlign w:val="bottom"/>
          </w:tcPr>
          <w:p w14:paraId="4DAF2161" w14:textId="77777777" w:rsidR="003515EC" w:rsidRPr="00C41072" w:rsidRDefault="00234671"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Other loss(income)</w:t>
            </w:r>
          </w:p>
        </w:tc>
        <w:tc>
          <w:tcPr>
            <w:tcW w:w="1275" w:type="dxa"/>
            <w:shd w:val="clear" w:color="auto" w:fill="auto"/>
            <w:vAlign w:val="bottom"/>
          </w:tcPr>
          <w:p w14:paraId="52A067A5" w14:textId="77777777" w:rsidR="003515EC" w:rsidRPr="00C41072" w:rsidRDefault="003515EC"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6EB503DF" w14:textId="77777777" w:rsidR="003515EC" w:rsidRPr="00C41072" w:rsidRDefault="003515EC" w:rsidP="00C41072">
            <w:pPr>
              <w:tabs>
                <w:tab w:val="left" w:pos="-72"/>
              </w:tabs>
              <w:suppressAutoHyphens/>
              <w:ind w:right="-72"/>
              <w:jc w:val="right"/>
              <w:rPr>
                <w:rFonts w:ascii="Arial" w:eastAsia="SimSun" w:hAnsi="Arial" w:cs="Arial"/>
                <w:color w:val="000000"/>
                <w:sz w:val="18"/>
                <w:szCs w:val="18"/>
                <w:cs/>
              </w:rPr>
            </w:pPr>
          </w:p>
        </w:tc>
        <w:tc>
          <w:tcPr>
            <w:tcW w:w="1424" w:type="dxa"/>
            <w:shd w:val="clear" w:color="auto" w:fill="auto"/>
            <w:vAlign w:val="bottom"/>
          </w:tcPr>
          <w:p w14:paraId="31628789" w14:textId="77777777" w:rsidR="003515EC" w:rsidRPr="00C41072" w:rsidRDefault="003515EC"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2BF6609F" w14:textId="77777777" w:rsidR="003515EC" w:rsidRPr="00C41072" w:rsidRDefault="00EC0B11"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(99,275,287)</w:t>
            </w:r>
          </w:p>
        </w:tc>
      </w:tr>
      <w:tr w:rsidR="00186668" w:rsidRPr="00C41072" w14:paraId="4F259065" w14:textId="77777777" w:rsidTr="00FB4DDB">
        <w:tc>
          <w:tcPr>
            <w:tcW w:w="4248" w:type="dxa"/>
            <w:shd w:val="clear" w:color="auto" w:fill="auto"/>
            <w:vAlign w:val="bottom"/>
          </w:tcPr>
          <w:p w14:paraId="70E0D0D9"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Unallocated costs</w:t>
            </w:r>
          </w:p>
        </w:tc>
        <w:tc>
          <w:tcPr>
            <w:tcW w:w="1275" w:type="dxa"/>
            <w:shd w:val="clear" w:color="auto" w:fill="auto"/>
            <w:vAlign w:val="bottom"/>
          </w:tcPr>
          <w:p w14:paraId="7BB91A33"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072F2306"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cs/>
              </w:rPr>
            </w:pPr>
          </w:p>
        </w:tc>
        <w:tc>
          <w:tcPr>
            <w:tcW w:w="1424" w:type="dxa"/>
            <w:shd w:val="clear" w:color="auto" w:fill="auto"/>
            <w:vAlign w:val="bottom"/>
          </w:tcPr>
          <w:p w14:paraId="365F4079"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7F392AA2" w14:textId="77777777" w:rsidR="00186668" w:rsidRPr="00C41072" w:rsidRDefault="00EC0B11"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(50,673,141)</w:t>
            </w:r>
          </w:p>
        </w:tc>
      </w:tr>
      <w:tr w:rsidR="00186668" w:rsidRPr="00C41072" w14:paraId="16BD068D" w14:textId="77777777" w:rsidTr="00FB4DDB">
        <w:tc>
          <w:tcPr>
            <w:tcW w:w="4248" w:type="dxa"/>
            <w:shd w:val="clear" w:color="auto" w:fill="auto"/>
            <w:vAlign w:val="bottom"/>
          </w:tcPr>
          <w:p w14:paraId="6F216328"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Depreciation and amortisation</w:t>
            </w:r>
          </w:p>
        </w:tc>
        <w:tc>
          <w:tcPr>
            <w:tcW w:w="1275" w:type="dxa"/>
            <w:shd w:val="clear" w:color="auto" w:fill="auto"/>
            <w:vAlign w:val="bottom"/>
          </w:tcPr>
          <w:p w14:paraId="6EE5E805"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0502F6A4"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424" w:type="dxa"/>
            <w:shd w:val="clear" w:color="auto" w:fill="auto"/>
            <w:vAlign w:val="bottom"/>
          </w:tcPr>
          <w:p w14:paraId="5DBC9791"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cs/>
              </w:rPr>
            </w:pPr>
          </w:p>
        </w:tc>
        <w:tc>
          <w:tcPr>
            <w:tcW w:w="1336" w:type="dxa"/>
            <w:shd w:val="clear" w:color="auto" w:fill="auto"/>
            <w:vAlign w:val="bottom"/>
          </w:tcPr>
          <w:p w14:paraId="270F730A" w14:textId="77777777" w:rsidR="00186668" w:rsidRPr="00C41072" w:rsidRDefault="002F4629"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r w:rsidR="00C01E6E" w:rsidRPr="00C41072">
              <w:rPr>
                <w:rFonts w:ascii="Arial" w:eastAsia="SimSun" w:hAnsi="Arial" w:cs="Arial"/>
                <w:color w:val="000000"/>
                <w:sz w:val="18"/>
                <w:szCs w:val="18"/>
              </w:rPr>
              <w:t>231,116,049</w:t>
            </w:r>
            <w:r w:rsidRPr="00C41072">
              <w:rPr>
                <w:rFonts w:ascii="Arial" w:eastAsia="SimSun" w:hAnsi="Arial" w:cs="Arial"/>
                <w:color w:val="000000"/>
                <w:sz w:val="18"/>
                <w:szCs w:val="18"/>
              </w:rPr>
              <w:t>)</w:t>
            </w:r>
          </w:p>
        </w:tc>
      </w:tr>
      <w:tr w:rsidR="00186668" w:rsidRPr="00C41072" w14:paraId="02CB1EE7" w14:textId="77777777" w:rsidTr="00FB4DDB">
        <w:tc>
          <w:tcPr>
            <w:tcW w:w="4248" w:type="dxa"/>
            <w:shd w:val="clear" w:color="auto" w:fill="auto"/>
            <w:vAlign w:val="bottom"/>
          </w:tcPr>
          <w:p w14:paraId="6CB10060"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Finance cost</w:t>
            </w:r>
          </w:p>
        </w:tc>
        <w:tc>
          <w:tcPr>
            <w:tcW w:w="1275" w:type="dxa"/>
            <w:shd w:val="clear" w:color="auto" w:fill="auto"/>
            <w:vAlign w:val="bottom"/>
          </w:tcPr>
          <w:p w14:paraId="5D6842B5"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03D3FFE3"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424" w:type="dxa"/>
            <w:shd w:val="clear" w:color="auto" w:fill="auto"/>
            <w:vAlign w:val="bottom"/>
          </w:tcPr>
          <w:p w14:paraId="770C4AAE"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2D99DD4A" w14:textId="77777777" w:rsidR="00186668" w:rsidRPr="00C41072" w:rsidRDefault="002F4629"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r w:rsidR="00C01E6E" w:rsidRPr="00C41072">
              <w:rPr>
                <w:rFonts w:ascii="Arial" w:eastAsia="SimSun" w:hAnsi="Arial" w:cs="Arial"/>
                <w:color w:val="000000"/>
                <w:sz w:val="18"/>
                <w:szCs w:val="18"/>
              </w:rPr>
              <w:t>40,094,004</w:t>
            </w:r>
            <w:r w:rsidRPr="00C41072">
              <w:rPr>
                <w:rFonts w:ascii="Arial" w:eastAsia="SimSun" w:hAnsi="Arial" w:cs="Arial"/>
                <w:color w:val="000000"/>
                <w:sz w:val="18"/>
                <w:szCs w:val="18"/>
              </w:rPr>
              <w:t>)</w:t>
            </w:r>
          </w:p>
        </w:tc>
      </w:tr>
      <w:tr w:rsidR="00186668" w:rsidRPr="00C41072" w14:paraId="4F2E7244" w14:textId="77777777" w:rsidTr="00FB4DDB">
        <w:tc>
          <w:tcPr>
            <w:tcW w:w="4248" w:type="dxa"/>
            <w:shd w:val="clear" w:color="auto" w:fill="auto"/>
            <w:vAlign w:val="bottom"/>
          </w:tcPr>
          <w:p w14:paraId="456D2E2D" w14:textId="77777777" w:rsidR="00186668" w:rsidRPr="00C41072" w:rsidRDefault="00186668" w:rsidP="00C41072">
            <w:pPr>
              <w:suppressAutoHyphens/>
              <w:ind w:left="540" w:right="-85"/>
              <w:jc w:val="left"/>
              <w:rPr>
                <w:rFonts w:ascii="Arial" w:eastAsia="SimSun" w:hAnsi="Arial" w:cs="Arial"/>
                <w:color w:val="000000"/>
                <w:sz w:val="18"/>
                <w:szCs w:val="18"/>
              </w:rPr>
            </w:pPr>
            <w:r w:rsidRPr="00C41072">
              <w:rPr>
                <w:rFonts w:ascii="Arial" w:eastAsia="SimSun" w:hAnsi="Arial" w:cs="Arial"/>
                <w:color w:val="000000"/>
                <w:sz w:val="18"/>
                <w:szCs w:val="18"/>
              </w:rPr>
              <w:t>Share of</w:t>
            </w:r>
            <w:r w:rsidR="007A6802" w:rsidRPr="00C41072">
              <w:rPr>
                <w:rFonts w:ascii="Arial" w:eastAsia="SimSun" w:hAnsi="Arial" w:cs="Arial"/>
                <w:color w:val="000000"/>
                <w:sz w:val="18"/>
                <w:szCs w:val="18"/>
              </w:rPr>
              <w:t xml:space="preserve"> loss</w:t>
            </w:r>
            <w:r w:rsidRPr="00C41072">
              <w:rPr>
                <w:rFonts w:ascii="Arial" w:eastAsia="SimSun" w:hAnsi="Arial" w:cs="Arial"/>
                <w:color w:val="000000"/>
                <w:sz w:val="18"/>
                <w:szCs w:val="18"/>
              </w:rPr>
              <w:t xml:space="preserve"> from </w:t>
            </w:r>
            <w:r w:rsidR="001C78C3" w:rsidRPr="00C41072">
              <w:rPr>
                <w:rFonts w:ascii="Arial" w:eastAsia="SimSun" w:hAnsi="Arial" w:cs="Arial"/>
                <w:color w:val="000000"/>
                <w:sz w:val="18"/>
                <w:szCs w:val="18"/>
              </w:rPr>
              <w:t>an associate</w:t>
            </w:r>
          </w:p>
        </w:tc>
        <w:tc>
          <w:tcPr>
            <w:tcW w:w="1275" w:type="dxa"/>
            <w:shd w:val="clear" w:color="auto" w:fill="auto"/>
            <w:vAlign w:val="bottom"/>
          </w:tcPr>
          <w:p w14:paraId="08915F47"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4C00D2A0"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424" w:type="dxa"/>
            <w:shd w:val="clear" w:color="auto" w:fill="auto"/>
            <w:vAlign w:val="bottom"/>
          </w:tcPr>
          <w:p w14:paraId="569D27EE"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6611AD33" w14:textId="77777777" w:rsidR="00186668" w:rsidRPr="00C41072" w:rsidRDefault="002F4629"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(1,724,399)</w:t>
            </w:r>
          </w:p>
        </w:tc>
      </w:tr>
      <w:tr w:rsidR="00186668" w:rsidRPr="00C41072" w14:paraId="744567DF" w14:textId="77777777" w:rsidTr="00FB4DDB">
        <w:tc>
          <w:tcPr>
            <w:tcW w:w="4248" w:type="dxa"/>
            <w:shd w:val="clear" w:color="auto" w:fill="auto"/>
            <w:vAlign w:val="bottom"/>
          </w:tcPr>
          <w:p w14:paraId="43E27464" w14:textId="77777777" w:rsidR="00186668" w:rsidRPr="00C41072" w:rsidRDefault="00186668" w:rsidP="00C41072">
            <w:pPr>
              <w:suppressAutoHyphens/>
              <w:ind w:left="540"/>
              <w:jc w:val="left"/>
              <w:rPr>
                <w:rFonts w:ascii="Arial" w:eastAsia="SimSun" w:hAnsi="Arial" w:cs="Arial"/>
                <w:color w:val="000000"/>
                <w:sz w:val="12"/>
                <w:szCs w:val="12"/>
              </w:rPr>
            </w:pPr>
          </w:p>
        </w:tc>
        <w:tc>
          <w:tcPr>
            <w:tcW w:w="1275" w:type="dxa"/>
            <w:shd w:val="clear" w:color="auto" w:fill="auto"/>
            <w:vAlign w:val="bottom"/>
          </w:tcPr>
          <w:p w14:paraId="61980A6D"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276" w:type="dxa"/>
            <w:shd w:val="clear" w:color="auto" w:fill="auto"/>
            <w:vAlign w:val="bottom"/>
          </w:tcPr>
          <w:p w14:paraId="20D4D93B" w14:textId="77777777" w:rsidR="00186668" w:rsidRPr="00C41072" w:rsidRDefault="00186668" w:rsidP="00C41072">
            <w:pPr>
              <w:tabs>
                <w:tab w:val="left" w:pos="-72"/>
              </w:tabs>
              <w:suppressAutoHyphens/>
              <w:ind w:right="-72"/>
              <w:jc w:val="right"/>
              <w:rPr>
                <w:rFonts w:ascii="Arial" w:eastAsia="SimSun" w:hAnsi="Arial" w:cs="Arial"/>
                <w:color w:val="000000"/>
                <w:sz w:val="12"/>
                <w:szCs w:val="12"/>
              </w:rPr>
            </w:pPr>
          </w:p>
        </w:tc>
        <w:tc>
          <w:tcPr>
            <w:tcW w:w="1424" w:type="dxa"/>
            <w:shd w:val="clear" w:color="auto" w:fill="auto"/>
            <w:vAlign w:val="bottom"/>
          </w:tcPr>
          <w:p w14:paraId="209E79E9" w14:textId="77777777" w:rsidR="00186668" w:rsidRPr="00C41072" w:rsidRDefault="00186668" w:rsidP="00C41072">
            <w:pPr>
              <w:tabs>
                <w:tab w:val="left" w:pos="-72"/>
              </w:tabs>
              <w:suppressAutoHyphens/>
              <w:ind w:right="-72"/>
              <w:jc w:val="right"/>
              <w:rPr>
                <w:rFonts w:ascii="Arial" w:eastAsia="SimSun" w:hAnsi="Arial" w:cs="Arial"/>
                <w:color w:val="000000"/>
                <w:sz w:val="12"/>
                <w:szCs w:val="12"/>
              </w:rPr>
            </w:pPr>
          </w:p>
        </w:tc>
        <w:tc>
          <w:tcPr>
            <w:tcW w:w="1336" w:type="dxa"/>
            <w:shd w:val="clear" w:color="auto" w:fill="auto"/>
            <w:vAlign w:val="bottom"/>
          </w:tcPr>
          <w:p w14:paraId="7AB7B270" w14:textId="77777777" w:rsidR="00186668" w:rsidRPr="00C41072" w:rsidRDefault="00186668" w:rsidP="00C41072">
            <w:pPr>
              <w:tabs>
                <w:tab w:val="left" w:pos="-72"/>
              </w:tabs>
              <w:suppressAutoHyphens/>
              <w:ind w:right="-72"/>
              <w:jc w:val="right"/>
              <w:rPr>
                <w:rFonts w:ascii="Arial" w:eastAsia="SimSun" w:hAnsi="Arial" w:cs="Arial"/>
                <w:color w:val="000000"/>
                <w:sz w:val="12"/>
                <w:szCs w:val="12"/>
              </w:rPr>
            </w:pPr>
          </w:p>
        </w:tc>
      </w:tr>
      <w:tr w:rsidR="00186668" w:rsidRPr="00C41072" w14:paraId="2E1F012D" w14:textId="77777777" w:rsidTr="00FB4DDB">
        <w:tc>
          <w:tcPr>
            <w:tcW w:w="4248" w:type="dxa"/>
            <w:shd w:val="clear" w:color="auto" w:fill="auto"/>
            <w:vAlign w:val="bottom"/>
          </w:tcPr>
          <w:p w14:paraId="25AED983"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Loss before income tax expense</w:t>
            </w:r>
          </w:p>
        </w:tc>
        <w:tc>
          <w:tcPr>
            <w:tcW w:w="1275" w:type="dxa"/>
            <w:shd w:val="clear" w:color="auto" w:fill="auto"/>
            <w:vAlign w:val="bottom"/>
          </w:tcPr>
          <w:p w14:paraId="3FDB480A"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5A676C1E"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424" w:type="dxa"/>
            <w:shd w:val="clear" w:color="auto" w:fill="auto"/>
            <w:vAlign w:val="bottom"/>
          </w:tcPr>
          <w:p w14:paraId="4CAB957C"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6D92A709" w14:textId="77777777" w:rsidR="00186668" w:rsidRPr="00C41072" w:rsidRDefault="003515EC"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r w:rsidR="00692FEF" w:rsidRPr="00C41072">
              <w:rPr>
                <w:rFonts w:ascii="Arial" w:eastAsia="SimSun" w:hAnsi="Arial" w:cs="Arial"/>
                <w:color w:val="000000"/>
                <w:sz w:val="18"/>
                <w:szCs w:val="18"/>
              </w:rPr>
              <w:t>252,336,622</w:t>
            </w:r>
            <w:r w:rsidRPr="00C41072">
              <w:rPr>
                <w:rFonts w:ascii="Arial" w:eastAsia="SimSun" w:hAnsi="Arial" w:cs="Arial"/>
                <w:color w:val="000000"/>
                <w:sz w:val="18"/>
                <w:szCs w:val="18"/>
              </w:rPr>
              <w:t>)</w:t>
            </w:r>
          </w:p>
        </w:tc>
      </w:tr>
      <w:tr w:rsidR="00186668" w:rsidRPr="00C41072" w14:paraId="46C7A494" w14:textId="77777777" w:rsidTr="00FB4DDB">
        <w:tc>
          <w:tcPr>
            <w:tcW w:w="4248" w:type="dxa"/>
            <w:shd w:val="clear" w:color="auto" w:fill="auto"/>
            <w:vAlign w:val="bottom"/>
          </w:tcPr>
          <w:p w14:paraId="767CED64" w14:textId="77777777" w:rsidR="00186668" w:rsidRPr="00C41072" w:rsidRDefault="00186668"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 xml:space="preserve">Income tax </w:t>
            </w:r>
            <w:r w:rsidR="00023CAA" w:rsidRPr="00C41072">
              <w:rPr>
                <w:rFonts w:ascii="Arial" w:eastAsia="SimSun" w:hAnsi="Arial" w:cs="Arial"/>
                <w:color w:val="000000"/>
                <w:sz w:val="18"/>
                <w:szCs w:val="18"/>
              </w:rPr>
              <w:t>income</w:t>
            </w:r>
          </w:p>
        </w:tc>
        <w:tc>
          <w:tcPr>
            <w:tcW w:w="1275" w:type="dxa"/>
            <w:shd w:val="clear" w:color="auto" w:fill="auto"/>
            <w:vAlign w:val="bottom"/>
          </w:tcPr>
          <w:p w14:paraId="31AC118F"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312A7B15"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424" w:type="dxa"/>
            <w:shd w:val="clear" w:color="auto" w:fill="auto"/>
            <w:vAlign w:val="bottom"/>
          </w:tcPr>
          <w:p w14:paraId="45C0B031"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0C34204B" w14:textId="77777777" w:rsidR="00186668" w:rsidRPr="00C41072" w:rsidRDefault="00692FEF"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26,199,169</w:t>
            </w:r>
          </w:p>
        </w:tc>
      </w:tr>
      <w:tr w:rsidR="00186668" w:rsidRPr="00C41072" w14:paraId="34604D69" w14:textId="77777777" w:rsidTr="00FB4DDB">
        <w:tc>
          <w:tcPr>
            <w:tcW w:w="4248" w:type="dxa"/>
            <w:shd w:val="clear" w:color="auto" w:fill="auto"/>
            <w:vAlign w:val="bottom"/>
          </w:tcPr>
          <w:p w14:paraId="7401989B" w14:textId="77777777" w:rsidR="00186668" w:rsidRPr="00C41072" w:rsidRDefault="00186668" w:rsidP="00C41072">
            <w:pPr>
              <w:suppressAutoHyphens/>
              <w:ind w:left="540"/>
              <w:jc w:val="left"/>
              <w:rPr>
                <w:rFonts w:ascii="Arial" w:eastAsia="SimSun" w:hAnsi="Arial" w:cs="Arial"/>
                <w:color w:val="000000"/>
                <w:sz w:val="12"/>
                <w:szCs w:val="12"/>
              </w:rPr>
            </w:pPr>
          </w:p>
        </w:tc>
        <w:tc>
          <w:tcPr>
            <w:tcW w:w="1275" w:type="dxa"/>
            <w:shd w:val="clear" w:color="auto" w:fill="auto"/>
            <w:vAlign w:val="bottom"/>
          </w:tcPr>
          <w:p w14:paraId="7C486026" w14:textId="77777777" w:rsidR="00186668" w:rsidRPr="00C41072" w:rsidRDefault="00186668" w:rsidP="00C41072">
            <w:pPr>
              <w:suppressAutoHyphens/>
              <w:ind w:right="-72"/>
              <w:jc w:val="right"/>
              <w:rPr>
                <w:rFonts w:ascii="Arial" w:eastAsia="SimSun" w:hAnsi="Arial" w:cs="Arial"/>
                <w:color w:val="000000"/>
                <w:sz w:val="12"/>
                <w:szCs w:val="12"/>
              </w:rPr>
            </w:pPr>
          </w:p>
        </w:tc>
        <w:tc>
          <w:tcPr>
            <w:tcW w:w="1276" w:type="dxa"/>
            <w:shd w:val="clear" w:color="auto" w:fill="auto"/>
            <w:vAlign w:val="bottom"/>
          </w:tcPr>
          <w:p w14:paraId="7F9D9D18" w14:textId="77777777" w:rsidR="00186668" w:rsidRPr="00C41072" w:rsidRDefault="00186668" w:rsidP="00C41072">
            <w:pPr>
              <w:tabs>
                <w:tab w:val="left" w:pos="-72"/>
              </w:tabs>
              <w:suppressAutoHyphens/>
              <w:ind w:right="-72"/>
              <w:jc w:val="right"/>
              <w:rPr>
                <w:rFonts w:ascii="Arial" w:eastAsia="SimSun" w:hAnsi="Arial" w:cs="Arial"/>
                <w:color w:val="000000"/>
                <w:sz w:val="12"/>
                <w:szCs w:val="12"/>
              </w:rPr>
            </w:pPr>
          </w:p>
        </w:tc>
        <w:tc>
          <w:tcPr>
            <w:tcW w:w="1424" w:type="dxa"/>
            <w:shd w:val="clear" w:color="auto" w:fill="auto"/>
            <w:vAlign w:val="bottom"/>
          </w:tcPr>
          <w:p w14:paraId="5CA09555" w14:textId="77777777" w:rsidR="00186668" w:rsidRPr="00C41072" w:rsidRDefault="00186668" w:rsidP="00C41072">
            <w:pPr>
              <w:tabs>
                <w:tab w:val="left" w:pos="-72"/>
              </w:tabs>
              <w:suppressAutoHyphens/>
              <w:ind w:right="-72"/>
              <w:jc w:val="right"/>
              <w:rPr>
                <w:rFonts w:ascii="Arial" w:eastAsia="SimSun" w:hAnsi="Arial" w:cs="Arial"/>
                <w:color w:val="000000"/>
                <w:sz w:val="12"/>
                <w:szCs w:val="12"/>
              </w:rPr>
            </w:pPr>
          </w:p>
        </w:tc>
        <w:tc>
          <w:tcPr>
            <w:tcW w:w="1336" w:type="dxa"/>
            <w:shd w:val="clear" w:color="auto" w:fill="auto"/>
            <w:vAlign w:val="bottom"/>
          </w:tcPr>
          <w:p w14:paraId="178DC236" w14:textId="77777777" w:rsidR="00186668" w:rsidRPr="00C41072" w:rsidRDefault="00186668" w:rsidP="00C41072">
            <w:pPr>
              <w:tabs>
                <w:tab w:val="left" w:pos="-72"/>
              </w:tabs>
              <w:suppressAutoHyphens/>
              <w:ind w:right="-72"/>
              <w:jc w:val="right"/>
              <w:rPr>
                <w:rFonts w:ascii="Arial" w:eastAsia="SimSun" w:hAnsi="Arial" w:cs="Arial"/>
                <w:color w:val="000000"/>
                <w:sz w:val="12"/>
                <w:szCs w:val="12"/>
              </w:rPr>
            </w:pPr>
          </w:p>
        </w:tc>
      </w:tr>
      <w:tr w:rsidR="00186668" w:rsidRPr="00C41072" w14:paraId="64D498CF" w14:textId="77777777" w:rsidTr="00FB4DDB">
        <w:tc>
          <w:tcPr>
            <w:tcW w:w="4248" w:type="dxa"/>
            <w:shd w:val="clear" w:color="auto" w:fill="auto"/>
            <w:vAlign w:val="bottom"/>
          </w:tcPr>
          <w:p w14:paraId="6D868D08" w14:textId="77777777" w:rsidR="00186668" w:rsidRPr="00C41072" w:rsidRDefault="00CD01C7" w:rsidP="00C41072">
            <w:pPr>
              <w:suppressAutoHyphens/>
              <w:ind w:left="540" w:right="-146"/>
              <w:jc w:val="left"/>
              <w:rPr>
                <w:rFonts w:ascii="Arial" w:eastAsia="SimSun" w:hAnsi="Arial" w:cs="Arial"/>
                <w:color w:val="000000"/>
                <w:sz w:val="18"/>
                <w:szCs w:val="18"/>
              </w:rPr>
            </w:pPr>
            <w:r w:rsidRPr="00C41072">
              <w:rPr>
                <w:rFonts w:ascii="Arial" w:eastAsia="SimSun" w:hAnsi="Arial" w:cs="Arial"/>
                <w:color w:val="000000"/>
                <w:sz w:val="18"/>
                <w:szCs w:val="18"/>
              </w:rPr>
              <w:t>Loss</w:t>
            </w:r>
            <w:r w:rsidR="002768CC" w:rsidRPr="00C41072">
              <w:rPr>
                <w:rFonts w:ascii="Arial" w:eastAsia="SimSun" w:hAnsi="Arial" w:cs="Arial"/>
                <w:color w:val="000000"/>
                <w:sz w:val="18"/>
                <w:szCs w:val="18"/>
              </w:rPr>
              <w:t xml:space="preserve"> </w:t>
            </w:r>
            <w:r w:rsidRPr="00C41072">
              <w:rPr>
                <w:rFonts w:ascii="Arial" w:eastAsia="SimSun" w:hAnsi="Arial" w:cs="Arial"/>
                <w:color w:val="000000"/>
                <w:sz w:val="18"/>
                <w:szCs w:val="18"/>
              </w:rPr>
              <w:t>for the year from continuing operations</w:t>
            </w:r>
          </w:p>
        </w:tc>
        <w:tc>
          <w:tcPr>
            <w:tcW w:w="1275" w:type="dxa"/>
            <w:shd w:val="clear" w:color="auto" w:fill="auto"/>
            <w:vAlign w:val="bottom"/>
          </w:tcPr>
          <w:p w14:paraId="5DDD6E94" w14:textId="77777777" w:rsidR="00186668" w:rsidRPr="00C41072" w:rsidRDefault="00186668" w:rsidP="00C41072">
            <w:pPr>
              <w:suppressAutoHyphens/>
              <w:ind w:right="-72"/>
              <w:jc w:val="right"/>
              <w:rPr>
                <w:rFonts w:ascii="Arial" w:eastAsia="SimSun" w:hAnsi="Arial" w:cs="Arial"/>
                <w:color w:val="000000"/>
                <w:sz w:val="18"/>
                <w:szCs w:val="18"/>
              </w:rPr>
            </w:pPr>
          </w:p>
        </w:tc>
        <w:tc>
          <w:tcPr>
            <w:tcW w:w="1276" w:type="dxa"/>
            <w:shd w:val="clear" w:color="auto" w:fill="auto"/>
            <w:vAlign w:val="bottom"/>
          </w:tcPr>
          <w:p w14:paraId="12E81B94"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424" w:type="dxa"/>
            <w:shd w:val="clear" w:color="auto" w:fill="auto"/>
            <w:vAlign w:val="bottom"/>
          </w:tcPr>
          <w:p w14:paraId="6D76C13F" w14:textId="77777777" w:rsidR="00186668" w:rsidRPr="00C41072" w:rsidRDefault="00186668" w:rsidP="00C41072">
            <w:pPr>
              <w:tabs>
                <w:tab w:val="left" w:pos="-72"/>
              </w:tabs>
              <w:suppressAutoHyphens/>
              <w:ind w:right="-72"/>
              <w:jc w:val="right"/>
              <w:rPr>
                <w:rFonts w:ascii="Arial" w:eastAsia="SimSun" w:hAnsi="Arial" w:cs="Arial"/>
                <w:color w:val="000000"/>
                <w:sz w:val="18"/>
                <w:szCs w:val="18"/>
              </w:rPr>
            </w:pPr>
          </w:p>
        </w:tc>
        <w:tc>
          <w:tcPr>
            <w:tcW w:w="1336" w:type="dxa"/>
            <w:shd w:val="clear" w:color="auto" w:fill="auto"/>
            <w:vAlign w:val="bottom"/>
          </w:tcPr>
          <w:p w14:paraId="7FE08ED6" w14:textId="77777777" w:rsidR="00186668" w:rsidRPr="00C41072" w:rsidRDefault="003515EC" w:rsidP="00C41072">
            <w:pPr>
              <w:pBdr>
                <w:bottom w:val="double" w:sz="4" w:space="1" w:color="auto"/>
              </w:pBdr>
              <w:tabs>
                <w:tab w:val="left" w:pos="-72"/>
              </w:tabs>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r w:rsidR="00692FEF" w:rsidRPr="00C41072">
              <w:rPr>
                <w:rFonts w:ascii="Arial" w:eastAsia="SimSun" w:hAnsi="Arial" w:cs="Arial"/>
                <w:color w:val="000000"/>
                <w:sz w:val="18"/>
                <w:szCs w:val="18"/>
              </w:rPr>
              <w:t>226,137,453</w:t>
            </w:r>
            <w:r w:rsidRPr="00C41072">
              <w:rPr>
                <w:rFonts w:ascii="Arial" w:eastAsia="SimSun" w:hAnsi="Arial" w:cs="Arial"/>
                <w:color w:val="000000"/>
                <w:sz w:val="18"/>
                <w:szCs w:val="18"/>
              </w:rPr>
              <w:t>)</w:t>
            </w:r>
          </w:p>
        </w:tc>
      </w:tr>
    </w:tbl>
    <w:p w14:paraId="4AF71AC9" w14:textId="77777777" w:rsidR="00C5282A" w:rsidRPr="00C41072" w:rsidRDefault="00C5282A" w:rsidP="00C41072">
      <w:pPr>
        <w:ind w:left="547"/>
        <w:rPr>
          <w:rFonts w:ascii="Arial" w:hAnsi="Arial" w:cs="Arial"/>
          <w:bCs/>
          <w:color w:val="000000"/>
          <w:spacing w:val="-2"/>
          <w:sz w:val="18"/>
          <w:szCs w:val="18"/>
        </w:rPr>
      </w:pPr>
    </w:p>
    <w:tbl>
      <w:tblPr>
        <w:tblW w:w="9567" w:type="dxa"/>
        <w:tblLayout w:type="fixed"/>
        <w:tblLook w:val="04A0" w:firstRow="1" w:lastRow="0" w:firstColumn="1" w:lastColumn="0" w:noHBand="0" w:noVBand="1"/>
      </w:tblPr>
      <w:tblGrid>
        <w:gridCol w:w="4212"/>
        <w:gridCol w:w="1246"/>
        <w:gridCol w:w="1352"/>
        <w:gridCol w:w="1425"/>
        <w:gridCol w:w="1332"/>
      </w:tblGrid>
      <w:tr w:rsidR="00515274" w:rsidRPr="00C41072" w14:paraId="712628EE" w14:textId="77777777" w:rsidTr="00EC2727">
        <w:tc>
          <w:tcPr>
            <w:tcW w:w="4212" w:type="dxa"/>
            <w:shd w:val="clear" w:color="auto" w:fill="auto"/>
            <w:vAlign w:val="bottom"/>
          </w:tcPr>
          <w:p w14:paraId="04CB65D8" w14:textId="77777777" w:rsidR="00515274" w:rsidRPr="00C41072" w:rsidRDefault="00515274" w:rsidP="00C41072">
            <w:pPr>
              <w:suppressAutoHyphens/>
              <w:ind w:left="540"/>
              <w:jc w:val="left"/>
              <w:rPr>
                <w:rFonts w:ascii="Arial" w:eastAsia="SimSun" w:hAnsi="Arial" w:cs="Arial"/>
                <w:color w:val="000000"/>
                <w:sz w:val="18"/>
                <w:szCs w:val="18"/>
              </w:rPr>
            </w:pPr>
          </w:p>
        </w:tc>
        <w:tc>
          <w:tcPr>
            <w:tcW w:w="5355" w:type="dxa"/>
            <w:gridSpan w:val="4"/>
            <w:shd w:val="clear" w:color="auto" w:fill="auto"/>
            <w:vAlign w:val="bottom"/>
          </w:tcPr>
          <w:p w14:paraId="0A0EB443" w14:textId="77777777" w:rsidR="00515274" w:rsidRPr="00C41072" w:rsidRDefault="00515274" w:rsidP="00C41072">
            <w:pPr>
              <w:pBdr>
                <w:bottom w:val="single" w:sz="4" w:space="1" w:color="auto"/>
              </w:pBdr>
              <w:suppressAutoHyphens/>
              <w:ind w:right="-72"/>
              <w:jc w:val="center"/>
              <w:rPr>
                <w:rFonts w:ascii="Arial" w:eastAsia="SimSun" w:hAnsi="Arial" w:cs="Arial"/>
                <w:b/>
                <w:bCs/>
                <w:color w:val="000000"/>
                <w:sz w:val="18"/>
                <w:szCs w:val="18"/>
              </w:rPr>
            </w:pPr>
            <w:r w:rsidRPr="00C41072">
              <w:rPr>
                <w:rFonts w:ascii="Arial" w:hAnsi="Arial" w:cs="Arial"/>
                <w:b/>
                <w:bCs/>
                <w:color w:val="000000"/>
                <w:sz w:val="18"/>
                <w:szCs w:val="18"/>
              </w:rPr>
              <w:t xml:space="preserve">Consolidated financial </w:t>
            </w:r>
            <w:r w:rsidR="008770B9" w:rsidRPr="00C41072">
              <w:rPr>
                <w:rFonts w:ascii="Arial" w:hAnsi="Arial" w:cs="Arial"/>
                <w:b/>
                <w:bCs/>
                <w:color w:val="000000"/>
                <w:sz w:val="18"/>
                <w:szCs w:val="18"/>
              </w:rPr>
              <w:t>statements</w:t>
            </w:r>
          </w:p>
        </w:tc>
      </w:tr>
      <w:tr w:rsidR="00515274" w:rsidRPr="00C41072" w14:paraId="04EF4BDA" w14:textId="77777777" w:rsidTr="00EC2727">
        <w:tc>
          <w:tcPr>
            <w:tcW w:w="4212" w:type="dxa"/>
            <w:shd w:val="clear" w:color="auto" w:fill="auto"/>
            <w:vAlign w:val="bottom"/>
          </w:tcPr>
          <w:p w14:paraId="5FFD344F" w14:textId="77777777" w:rsidR="00515274" w:rsidRPr="00C41072" w:rsidRDefault="00515274" w:rsidP="00C41072">
            <w:pPr>
              <w:suppressAutoHyphens/>
              <w:ind w:left="540"/>
              <w:jc w:val="left"/>
              <w:rPr>
                <w:rFonts w:ascii="Arial" w:eastAsia="SimSun" w:hAnsi="Arial" w:cs="Arial"/>
                <w:color w:val="000000"/>
                <w:sz w:val="18"/>
                <w:szCs w:val="18"/>
              </w:rPr>
            </w:pPr>
          </w:p>
        </w:tc>
        <w:tc>
          <w:tcPr>
            <w:tcW w:w="1246" w:type="dxa"/>
            <w:shd w:val="clear" w:color="auto" w:fill="auto"/>
            <w:vAlign w:val="bottom"/>
          </w:tcPr>
          <w:p w14:paraId="0FCCB2AA" w14:textId="77777777" w:rsidR="00515274" w:rsidRPr="00C41072" w:rsidRDefault="00515274"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Language</w:t>
            </w:r>
          </w:p>
        </w:tc>
        <w:tc>
          <w:tcPr>
            <w:tcW w:w="1352" w:type="dxa"/>
            <w:shd w:val="clear" w:color="auto" w:fill="auto"/>
            <w:vAlign w:val="bottom"/>
          </w:tcPr>
          <w:p w14:paraId="3AEECFD1" w14:textId="77777777" w:rsidR="00515274" w:rsidRPr="00C41072" w:rsidRDefault="00515274" w:rsidP="00C41072">
            <w:pPr>
              <w:suppressAutoHyphens/>
              <w:ind w:right="-72"/>
              <w:jc w:val="right"/>
              <w:rPr>
                <w:rFonts w:ascii="Arial" w:eastAsia="SimSun" w:hAnsi="Arial" w:cs="Arial"/>
                <w:b/>
                <w:bCs/>
                <w:color w:val="000000"/>
                <w:sz w:val="18"/>
                <w:szCs w:val="18"/>
              </w:rPr>
            </w:pPr>
          </w:p>
        </w:tc>
        <w:tc>
          <w:tcPr>
            <w:tcW w:w="1425" w:type="dxa"/>
            <w:shd w:val="clear" w:color="auto" w:fill="auto"/>
            <w:vAlign w:val="bottom"/>
          </w:tcPr>
          <w:p w14:paraId="76A75745" w14:textId="77777777" w:rsidR="00515274" w:rsidRPr="00C41072" w:rsidRDefault="00515274" w:rsidP="00C41072">
            <w:pPr>
              <w:suppressAutoHyphens/>
              <w:ind w:right="-72"/>
              <w:jc w:val="right"/>
              <w:rPr>
                <w:rFonts w:ascii="Arial" w:eastAsia="SimSun" w:hAnsi="Arial" w:cs="Arial"/>
                <w:b/>
                <w:bCs/>
                <w:color w:val="000000"/>
                <w:sz w:val="18"/>
                <w:szCs w:val="18"/>
              </w:rPr>
            </w:pPr>
          </w:p>
        </w:tc>
        <w:tc>
          <w:tcPr>
            <w:tcW w:w="1332" w:type="dxa"/>
            <w:shd w:val="clear" w:color="auto" w:fill="auto"/>
            <w:vAlign w:val="bottom"/>
          </w:tcPr>
          <w:p w14:paraId="0CCBE3D0" w14:textId="77777777" w:rsidR="00515274" w:rsidRPr="00C41072" w:rsidRDefault="00515274" w:rsidP="00C41072">
            <w:pPr>
              <w:suppressAutoHyphens/>
              <w:ind w:right="-72"/>
              <w:jc w:val="right"/>
              <w:rPr>
                <w:rFonts w:ascii="Arial" w:eastAsia="SimSun" w:hAnsi="Arial" w:cs="Arial"/>
                <w:b/>
                <w:bCs/>
                <w:color w:val="000000"/>
                <w:sz w:val="18"/>
                <w:szCs w:val="18"/>
              </w:rPr>
            </w:pPr>
          </w:p>
        </w:tc>
      </w:tr>
      <w:tr w:rsidR="00515274" w:rsidRPr="00C41072" w14:paraId="6892CA6B" w14:textId="77777777" w:rsidTr="00EC2727">
        <w:tc>
          <w:tcPr>
            <w:tcW w:w="4212" w:type="dxa"/>
            <w:shd w:val="clear" w:color="auto" w:fill="auto"/>
            <w:vAlign w:val="bottom"/>
          </w:tcPr>
          <w:p w14:paraId="6B3DA0E4" w14:textId="77777777" w:rsidR="00515274" w:rsidRPr="00C41072" w:rsidRDefault="00515274" w:rsidP="00C41072">
            <w:pPr>
              <w:suppressAutoHyphens/>
              <w:ind w:left="540"/>
              <w:jc w:val="left"/>
              <w:rPr>
                <w:rFonts w:ascii="Arial" w:eastAsia="SimSun" w:hAnsi="Arial" w:cs="Arial"/>
                <w:color w:val="000000"/>
                <w:sz w:val="18"/>
                <w:szCs w:val="18"/>
              </w:rPr>
            </w:pPr>
          </w:p>
        </w:tc>
        <w:tc>
          <w:tcPr>
            <w:tcW w:w="1246" w:type="dxa"/>
            <w:shd w:val="clear" w:color="auto" w:fill="auto"/>
            <w:vAlign w:val="bottom"/>
          </w:tcPr>
          <w:p w14:paraId="36523B99" w14:textId="77777777" w:rsidR="00515274" w:rsidRPr="00C41072" w:rsidRDefault="00515274"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Institutions</w:t>
            </w:r>
          </w:p>
        </w:tc>
        <w:tc>
          <w:tcPr>
            <w:tcW w:w="1352" w:type="dxa"/>
            <w:shd w:val="clear" w:color="auto" w:fill="auto"/>
            <w:vAlign w:val="bottom"/>
          </w:tcPr>
          <w:p w14:paraId="0BC51E4C" w14:textId="77777777" w:rsidR="00515274" w:rsidRPr="00C41072" w:rsidRDefault="00515274"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Restaurant</w:t>
            </w:r>
          </w:p>
        </w:tc>
        <w:tc>
          <w:tcPr>
            <w:tcW w:w="1425" w:type="dxa"/>
            <w:shd w:val="clear" w:color="auto" w:fill="auto"/>
            <w:vAlign w:val="bottom"/>
          </w:tcPr>
          <w:p w14:paraId="2428088D" w14:textId="77777777" w:rsidR="00515274" w:rsidRPr="00C41072" w:rsidRDefault="00515274" w:rsidP="00C41072">
            <w:pP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Entertainment</w:t>
            </w:r>
          </w:p>
        </w:tc>
        <w:tc>
          <w:tcPr>
            <w:tcW w:w="1332" w:type="dxa"/>
            <w:shd w:val="clear" w:color="auto" w:fill="auto"/>
            <w:vAlign w:val="bottom"/>
          </w:tcPr>
          <w:p w14:paraId="2EDCD2E1" w14:textId="77777777" w:rsidR="00515274" w:rsidRPr="00C41072" w:rsidRDefault="00515274" w:rsidP="00C41072">
            <w:pPr>
              <w:suppressAutoHyphens/>
              <w:ind w:right="-72"/>
              <w:jc w:val="right"/>
              <w:rPr>
                <w:rFonts w:ascii="Arial" w:eastAsia="SimSun" w:hAnsi="Arial" w:cs="Arial"/>
                <w:b/>
                <w:bCs/>
                <w:color w:val="000000"/>
                <w:sz w:val="18"/>
                <w:szCs w:val="18"/>
                <w:cs/>
              </w:rPr>
            </w:pPr>
            <w:r w:rsidRPr="00C41072">
              <w:rPr>
                <w:rFonts w:ascii="Arial" w:eastAsia="SimSun" w:hAnsi="Arial" w:cs="Arial"/>
                <w:b/>
                <w:bCs/>
                <w:color w:val="000000"/>
                <w:sz w:val="18"/>
                <w:szCs w:val="18"/>
              </w:rPr>
              <w:t>Total</w:t>
            </w:r>
          </w:p>
        </w:tc>
      </w:tr>
      <w:tr w:rsidR="00515274" w:rsidRPr="00C41072" w14:paraId="0D2D4039" w14:textId="77777777" w:rsidTr="00EC2727">
        <w:tc>
          <w:tcPr>
            <w:tcW w:w="4212" w:type="dxa"/>
            <w:shd w:val="clear" w:color="auto" w:fill="auto"/>
            <w:vAlign w:val="bottom"/>
          </w:tcPr>
          <w:p w14:paraId="626C4C0D" w14:textId="77777777" w:rsidR="00515274" w:rsidRPr="00C41072" w:rsidRDefault="00515274" w:rsidP="00C41072">
            <w:pPr>
              <w:suppressAutoHyphens/>
              <w:ind w:left="540"/>
              <w:jc w:val="left"/>
              <w:rPr>
                <w:rFonts w:ascii="Arial" w:eastAsia="SimSun" w:hAnsi="Arial" w:cs="Arial"/>
                <w:color w:val="000000"/>
                <w:sz w:val="18"/>
                <w:szCs w:val="18"/>
              </w:rPr>
            </w:pPr>
          </w:p>
        </w:tc>
        <w:tc>
          <w:tcPr>
            <w:tcW w:w="1246" w:type="dxa"/>
            <w:shd w:val="clear" w:color="auto" w:fill="auto"/>
            <w:vAlign w:val="bottom"/>
          </w:tcPr>
          <w:p w14:paraId="6FAE7F1D" w14:textId="77777777" w:rsidR="00515274" w:rsidRPr="00C41072" w:rsidRDefault="00515274"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c>
          <w:tcPr>
            <w:tcW w:w="1352" w:type="dxa"/>
            <w:shd w:val="clear" w:color="auto" w:fill="auto"/>
            <w:vAlign w:val="bottom"/>
          </w:tcPr>
          <w:p w14:paraId="144F670F" w14:textId="77777777" w:rsidR="00515274" w:rsidRPr="00C41072" w:rsidRDefault="00515274"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c>
          <w:tcPr>
            <w:tcW w:w="1425" w:type="dxa"/>
            <w:shd w:val="clear" w:color="auto" w:fill="auto"/>
            <w:vAlign w:val="bottom"/>
          </w:tcPr>
          <w:p w14:paraId="4531771A" w14:textId="77777777" w:rsidR="00515274" w:rsidRPr="00C41072" w:rsidRDefault="00515274"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c>
          <w:tcPr>
            <w:tcW w:w="1332" w:type="dxa"/>
            <w:shd w:val="clear" w:color="auto" w:fill="auto"/>
            <w:vAlign w:val="bottom"/>
          </w:tcPr>
          <w:p w14:paraId="15B2F352" w14:textId="77777777" w:rsidR="00515274" w:rsidRPr="00C41072" w:rsidRDefault="00515274" w:rsidP="00C41072">
            <w:pPr>
              <w:pBdr>
                <w:bottom w:val="single" w:sz="4" w:space="1" w:color="auto"/>
              </w:pBdr>
              <w:suppressAutoHyphens/>
              <w:ind w:right="-72"/>
              <w:jc w:val="right"/>
              <w:rPr>
                <w:rFonts w:ascii="Arial" w:eastAsia="SimSun" w:hAnsi="Arial" w:cs="Arial"/>
                <w:b/>
                <w:bCs/>
                <w:color w:val="000000"/>
                <w:sz w:val="18"/>
                <w:szCs w:val="18"/>
              </w:rPr>
            </w:pPr>
            <w:r w:rsidRPr="00C41072">
              <w:rPr>
                <w:rFonts w:ascii="Arial" w:eastAsia="SimSun" w:hAnsi="Arial" w:cs="Arial"/>
                <w:b/>
                <w:bCs/>
                <w:color w:val="000000"/>
                <w:sz w:val="18"/>
                <w:szCs w:val="18"/>
              </w:rPr>
              <w:t>Baht</w:t>
            </w:r>
          </w:p>
        </w:tc>
      </w:tr>
      <w:tr w:rsidR="00515274" w:rsidRPr="00C41072" w14:paraId="6DA96A8B" w14:textId="77777777" w:rsidTr="00EC2727">
        <w:tc>
          <w:tcPr>
            <w:tcW w:w="4212" w:type="dxa"/>
            <w:shd w:val="clear" w:color="auto" w:fill="auto"/>
            <w:vAlign w:val="bottom"/>
          </w:tcPr>
          <w:p w14:paraId="1C057D5C"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hAnsi="Arial" w:cs="Arial"/>
                <w:b/>
                <w:bCs/>
                <w:color w:val="000000"/>
                <w:sz w:val="18"/>
                <w:szCs w:val="18"/>
              </w:rPr>
              <w:t>For the year ended 31 December 2019</w:t>
            </w:r>
          </w:p>
        </w:tc>
        <w:tc>
          <w:tcPr>
            <w:tcW w:w="1246" w:type="dxa"/>
            <w:shd w:val="clear" w:color="auto" w:fill="auto"/>
            <w:vAlign w:val="bottom"/>
          </w:tcPr>
          <w:p w14:paraId="19A7042C"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3757C5FB"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425" w:type="dxa"/>
            <w:shd w:val="clear" w:color="auto" w:fill="auto"/>
            <w:vAlign w:val="bottom"/>
          </w:tcPr>
          <w:p w14:paraId="3D52F84A"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32" w:type="dxa"/>
            <w:shd w:val="clear" w:color="auto" w:fill="auto"/>
            <w:vAlign w:val="bottom"/>
          </w:tcPr>
          <w:p w14:paraId="330BFB03" w14:textId="77777777" w:rsidR="00515274" w:rsidRPr="00C41072" w:rsidRDefault="00515274" w:rsidP="00C41072">
            <w:pPr>
              <w:suppressAutoHyphens/>
              <w:ind w:right="-72"/>
              <w:jc w:val="right"/>
              <w:rPr>
                <w:rFonts w:ascii="Arial" w:eastAsia="SimSun" w:hAnsi="Arial" w:cs="Arial"/>
                <w:color w:val="000000"/>
                <w:sz w:val="18"/>
                <w:szCs w:val="18"/>
              </w:rPr>
            </w:pPr>
          </w:p>
        </w:tc>
      </w:tr>
      <w:tr w:rsidR="00515274" w:rsidRPr="00C41072" w14:paraId="232B0D65" w14:textId="77777777" w:rsidTr="00EC2727">
        <w:tc>
          <w:tcPr>
            <w:tcW w:w="4212" w:type="dxa"/>
            <w:shd w:val="clear" w:color="auto" w:fill="auto"/>
            <w:vAlign w:val="bottom"/>
          </w:tcPr>
          <w:p w14:paraId="17694924"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Revenues from operation</w:t>
            </w:r>
          </w:p>
        </w:tc>
        <w:tc>
          <w:tcPr>
            <w:tcW w:w="1246" w:type="dxa"/>
            <w:shd w:val="clear" w:color="auto" w:fill="auto"/>
            <w:vAlign w:val="bottom"/>
          </w:tcPr>
          <w:p w14:paraId="3D279A42"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546,224,195</w:t>
            </w:r>
          </w:p>
        </w:tc>
        <w:tc>
          <w:tcPr>
            <w:tcW w:w="1352" w:type="dxa"/>
            <w:shd w:val="clear" w:color="auto" w:fill="auto"/>
            <w:vAlign w:val="bottom"/>
          </w:tcPr>
          <w:p w14:paraId="3355A7F3"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511,020,045</w:t>
            </w:r>
          </w:p>
        </w:tc>
        <w:tc>
          <w:tcPr>
            <w:tcW w:w="1425" w:type="dxa"/>
            <w:shd w:val="clear" w:color="auto" w:fill="auto"/>
            <w:vAlign w:val="bottom"/>
          </w:tcPr>
          <w:p w14:paraId="7818E42C"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31,130,598</w:t>
            </w:r>
          </w:p>
        </w:tc>
        <w:tc>
          <w:tcPr>
            <w:tcW w:w="1332" w:type="dxa"/>
            <w:shd w:val="clear" w:color="auto" w:fill="auto"/>
            <w:vAlign w:val="bottom"/>
          </w:tcPr>
          <w:p w14:paraId="6DF67673"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1,088,374,838</w:t>
            </w:r>
          </w:p>
        </w:tc>
      </w:tr>
      <w:tr w:rsidR="00515274" w:rsidRPr="00C41072" w14:paraId="2653AAB8" w14:textId="77777777" w:rsidTr="00EC2727">
        <w:tc>
          <w:tcPr>
            <w:tcW w:w="4212" w:type="dxa"/>
            <w:shd w:val="clear" w:color="auto" w:fill="auto"/>
            <w:vAlign w:val="bottom"/>
          </w:tcPr>
          <w:p w14:paraId="45AD99A8"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 xml:space="preserve">Inter-segment revenue </w:t>
            </w:r>
          </w:p>
        </w:tc>
        <w:tc>
          <w:tcPr>
            <w:tcW w:w="1246" w:type="dxa"/>
            <w:shd w:val="clear" w:color="auto" w:fill="auto"/>
            <w:vAlign w:val="bottom"/>
          </w:tcPr>
          <w:p w14:paraId="2FECA430"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(933,333)</w:t>
            </w:r>
          </w:p>
        </w:tc>
        <w:tc>
          <w:tcPr>
            <w:tcW w:w="1352" w:type="dxa"/>
            <w:shd w:val="clear" w:color="auto" w:fill="auto"/>
            <w:vAlign w:val="bottom"/>
          </w:tcPr>
          <w:p w14:paraId="24639D55"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p>
        </w:tc>
        <w:tc>
          <w:tcPr>
            <w:tcW w:w="1425" w:type="dxa"/>
            <w:shd w:val="clear" w:color="auto" w:fill="auto"/>
            <w:vAlign w:val="bottom"/>
          </w:tcPr>
          <w:p w14:paraId="1C977BD4"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p>
        </w:tc>
        <w:tc>
          <w:tcPr>
            <w:tcW w:w="1332" w:type="dxa"/>
            <w:shd w:val="clear" w:color="auto" w:fill="auto"/>
            <w:vAlign w:val="bottom"/>
          </w:tcPr>
          <w:p w14:paraId="7A764576"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(933,333)</w:t>
            </w:r>
          </w:p>
        </w:tc>
      </w:tr>
      <w:tr w:rsidR="00515274" w:rsidRPr="00C41072" w14:paraId="28B4A447" w14:textId="77777777" w:rsidTr="00EC2727">
        <w:tc>
          <w:tcPr>
            <w:tcW w:w="4212" w:type="dxa"/>
            <w:shd w:val="clear" w:color="auto" w:fill="auto"/>
            <w:vAlign w:val="bottom"/>
          </w:tcPr>
          <w:p w14:paraId="72C90937" w14:textId="77777777" w:rsidR="00515274" w:rsidRPr="00C41072" w:rsidRDefault="00515274" w:rsidP="00C41072">
            <w:pPr>
              <w:suppressAutoHyphens/>
              <w:ind w:left="540"/>
              <w:jc w:val="left"/>
              <w:rPr>
                <w:rFonts w:ascii="Arial" w:eastAsia="SimSun" w:hAnsi="Arial" w:cs="Arial"/>
                <w:color w:val="000000"/>
                <w:sz w:val="12"/>
                <w:szCs w:val="12"/>
              </w:rPr>
            </w:pPr>
          </w:p>
        </w:tc>
        <w:tc>
          <w:tcPr>
            <w:tcW w:w="1246" w:type="dxa"/>
            <w:shd w:val="clear" w:color="auto" w:fill="auto"/>
            <w:vAlign w:val="bottom"/>
          </w:tcPr>
          <w:p w14:paraId="257381E9"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352" w:type="dxa"/>
            <w:shd w:val="clear" w:color="auto" w:fill="auto"/>
            <w:vAlign w:val="bottom"/>
          </w:tcPr>
          <w:p w14:paraId="5B4B9618"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425" w:type="dxa"/>
            <w:shd w:val="clear" w:color="auto" w:fill="auto"/>
            <w:vAlign w:val="bottom"/>
          </w:tcPr>
          <w:p w14:paraId="7DC9F75F"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332" w:type="dxa"/>
            <w:shd w:val="clear" w:color="auto" w:fill="auto"/>
            <w:vAlign w:val="bottom"/>
          </w:tcPr>
          <w:p w14:paraId="482403DA" w14:textId="77777777" w:rsidR="00515274" w:rsidRPr="00C41072" w:rsidRDefault="00515274" w:rsidP="00C41072">
            <w:pPr>
              <w:suppressAutoHyphens/>
              <w:ind w:right="-72"/>
              <w:jc w:val="right"/>
              <w:rPr>
                <w:rFonts w:ascii="Arial" w:eastAsia="SimSun" w:hAnsi="Arial" w:cs="Arial"/>
                <w:color w:val="000000"/>
                <w:sz w:val="12"/>
                <w:szCs w:val="12"/>
              </w:rPr>
            </w:pPr>
          </w:p>
        </w:tc>
      </w:tr>
      <w:tr w:rsidR="00515274" w:rsidRPr="00C41072" w14:paraId="03D5261E" w14:textId="77777777" w:rsidTr="00EC2727">
        <w:tc>
          <w:tcPr>
            <w:tcW w:w="4212" w:type="dxa"/>
            <w:shd w:val="clear" w:color="auto" w:fill="auto"/>
            <w:vAlign w:val="bottom"/>
          </w:tcPr>
          <w:p w14:paraId="350F08B7" w14:textId="77777777" w:rsidR="00515274" w:rsidRPr="00C41072" w:rsidRDefault="00515274"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Total revenue</w:t>
            </w:r>
          </w:p>
        </w:tc>
        <w:tc>
          <w:tcPr>
            <w:tcW w:w="1246" w:type="dxa"/>
            <w:shd w:val="clear" w:color="auto" w:fill="auto"/>
            <w:vAlign w:val="bottom"/>
          </w:tcPr>
          <w:p w14:paraId="1CCE34EA"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545,290,862</w:t>
            </w:r>
          </w:p>
        </w:tc>
        <w:tc>
          <w:tcPr>
            <w:tcW w:w="1352" w:type="dxa"/>
            <w:shd w:val="clear" w:color="auto" w:fill="auto"/>
            <w:vAlign w:val="bottom"/>
          </w:tcPr>
          <w:p w14:paraId="2DD0C615"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511,020,045</w:t>
            </w:r>
          </w:p>
        </w:tc>
        <w:tc>
          <w:tcPr>
            <w:tcW w:w="1425" w:type="dxa"/>
            <w:shd w:val="clear" w:color="auto" w:fill="auto"/>
            <w:vAlign w:val="bottom"/>
          </w:tcPr>
          <w:p w14:paraId="3D4BDBA3"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31,130,598</w:t>
            </w:r>
          </w:p>
        </w:tc>
        <w:tc>
          <w:tcPr>
            <w:tcW w:w="1332" w:type="dxa"/>
            <w:shd w:val="clear" w:color="auto" w:fill="auto"/>
            <w:vAlign w:val="bottom"/>
          </w:tcPr>
          <w:p w14:paraId="2235C50C"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1,087,441,505</w:t>
            </w:r>
          </w:p>
        </w:tc>
      </w:tr>
      <w:tr w:rsidR="00515274" w:rsidRPr="00C41072" w14:paraId="7B8598F4" w14:textId="77777777" w:rsidTr="00EC2727">
        <w:tc>
          <w:tcPr>
            <w:tcW w:w="4212" w:type="dxa"/>
            <w:shd w:val="clear" w:color="auto" w:fill="auto"/>
            <w:vAlign w:val="bottom"/>
          </w:tcPr>
          <w:p w14:paraId="23240EB0" w14:textId="77777777" w:rsidR="00515274" w:rsidRPr="00C41072" w:rsidRDefault="00515274" w:rsidP="00C41072">
            <w:pPr>
              <w:suppressAutoHyphens/>
              <w:ind w:left="540"/>
              <w:jc w:val="left"/>
              <w:rPr>
                <w:rFonts w:ascii="Arial" w:eastAsia="SimSun" w:hAnsi="Arial" w:cs="Arial"/>
                <w:color w:val="000000"/>
                <w:sz w:val="18"/>
                <w:szCs w:val="18"/>
                <w:cs/>
              </w:rPr>
            </w:pPr>
          </w:p>
        </w:tc>
        <w:tc>
          <w:tcPr>
            <w:tcW w:w="1246" w:type="dxa"/>
            <w:shd w:val="clear" w:color="auto" w:fill="auto"/>
            <w:vAlign w:val="bottom"/>
          </w:tcPr>
          <w:p w14:paraId="39543BD9"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6F88B95D"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425" w:type="dxa"/>
            <w:shd w:val="clear" w:color="auto" w:fill="auto"/>
            <w:vAlign w:val="bottom"/>
          </w:tcPr>
          <w:p w14:paraId="6B3C1434"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32" w:type="dxa"/>
            <w:shd w:val="clear" w:color="auto" w:fill="auto"/>
            <w:vAlign w:val="bottom"/>
          </w:tcPr>
          <w:p w14:paraId="7ADFEC9F" w14:textId="77777777" w:rsidR="00515274" w:rsidRPr="00C41072" w:rsidRDefault="00515274" w:rsidP="00C41072">
            <w:pPr>
              <w:suppressAutoHyphens/>
              <w:ind w:right="-72"/>
              <w:jc w:val="right"/>
              <w:rPr>
                <w:rFonts w:ascii="Arial" w:eastAsia="SimSun" w:hAnsi="Arial" w:cs="Arial"/>
                <w:color w:val="000000"/>
                <w:sz w:val="18"/>
                <w:szCs w:val="18"/>
              </w:rPr>
            </w:pPr>
          </w:p>
        </w:tc>
      </w:tr>
      <w:tr w:rsidR="00515274" w:rsidRPr="00C41072" w14:paraId="60EAF42D" w14:textId="77777777" w:rsidTr="00EC2727">
        <w:tc>
          <w:tcPr>
            <w:tcW w:w="4212" w:type="dxa"/>
            <w:shd w:val="clear" w:color="auto" w:fill="auto"/>
            <w:vAlign w:val="bottom"/>
          </w:tcPr>
          <w:p w14:paraId="4F49B8F5" w14:textId="77777777" w:rsidR="00515274" w:rsidRPr="00C41072" w:rsidRDefault="00515274"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Timing of revenue recognition:</w:t>
            </w:r>
          </w:p>
        </w:tc>
        <w:tc>
          <w:tcPr>
            <w:tcW w:w="1246" w:type="dxa"/>
            <w:shd w:val="clear" w:color="auto" w:fill="auto"/>
            <w:vAlign w:val="bottom"/>
          </w:tcPr>
          <w:p w14:paraId="5A4973A2"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4EE5E584" w14:textId="77777777" w:rsidR="00515274" w:rsidRPr="00C41072" w:rsidRDefault="00515274" w:rsidP="00C41072">
            <w:pPr>
              <w:suppressAutoHyphens/>
              <w:ind w:right="-72"/>
              <w:jc w:val="left"/>
              <w:rPr>
                <w:rFonts w:ascii="Arial" w:eastAsia="SimSun" w:hAnsi="Arial" w:cs="Arial"/>
                <w:color w:val="000000"/>
                <w:sz w:val="18"/>
                <w:szCs w:val="18"/>
              </w:rPr>
            </w:pPr>
          </w:p>
        </w:tc>
        <w:tc>
          <w:tcPr>
            <w:tcW w:w="1425" w:type="dxa"/>
            <w:shd w:val="clear" w:color="auto" w:fill="auto"/>
            <w:vAlign w:val="bottom"/>
          </w:tcPr>
          <w:p w14:paraId="64A2E6B9" w14:textId="77777777" w:rsidR="00515274" w:rsidRPr="00C41072" w:rsidRDefault="00515274" w:rsidP="00C41072">
            <w:pPr>
              <w:suppressAutoHyphens/>
              <w:ind w:right="-72"/>
              <w:jc w:val="left"/>
              <w:rPr>
                <w:rFonts w:ascii="Arial" w:eastAsia="SimSun" w:hAnsi="Arial" w:cs="Arial"/>
                <w:color w:val="000000"/>
                <w:sz w:val="18"/>
                <w:szCs w:val="18"/>
              </w:rPr>
            </w:pPr>
          </w:p>
        </w:tc>
        <w:tc>
          <w:tcPr>
            <w:tcW w:w="1332" w:type="dxa"/>
            <w:shd w:val="clear" w:color="auto" w:fill="auto"/>
            <w:vAlign w:val="bottom"/>
          </w:tcPr>
          <w:p w14:paraId="587A2504" w14:textId="77777777" w:rsidR="00515274" w:rsidRPr="00C41072" w:rsidRDefault="00515274" w:rsidP="00C41072">
            <w:pPr>
              <w:suppressAutoHyphens/>
              <w:ind w:right="-72"/>
              <w:jc w:val="left"/>
              <w:rPr>
                <w:rFonts w:ascii="Arial" w:eastAsia="SimSun" w:hAnsi="Arial" w:cs="Arial"/>
                <w:color w:val="000000"/>
                <w:sz w:val="18"/>
                <w:szCs w:val="18"/>
              </w:rPr>
            </w:pPr>
          </w:p>
        </w:tc>
      </w:tr>
      <w:tr w:rsidR="00515274" w:rsidRPr="00C41072" w14:paraId="48666477" w14:textId="77777777" w:rsidTr="00EC2727">
        <w:tc>
          <w:tcPr>
            <w:tcW w:w="4212" w:type="dxa"/>
            <w:shd w:val="clear" w:color="auto" w:fill="auto"/>
            <w:vAlign w:val="bottom"/>
          </w:tcPr>
          <w:p w14:paraId="30A64781" w14:textId="77777777" w:rsidR="00515274" w:rsidRPr="00C41072" w:rsidRDefault="00515274"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At a point in time</w:t>
            </w:r>
          </w:p>
        </w:tc>
        <w:tc>
          <w:tcPr>
            <w:tcW w:w="1246" w:type="dxa"/>
            <w:shd w:val="clear" w:color="auto" w:fill="auto"/>
            <w:vAlign w:val="bottom"/>
          </w:tcPr>
          <w:p w14:paraId="7611DB94" w14:textId="77777777" w:rsidR="00515274" w:rsidRPr="00C41072" w:rsidRDefault="00515274" w:rsidP="00C41072">
            <w:pPr>
              <w:suppressAutoHyphens/>
              <w:ind w:right="-72"/>
              <w:jc w:val="right"/>
              <w:rPr>
                <w:rFonts w:ascii="Arial" w:eastAsia="SimSun" w:hAnsi="Arial" w:cs="Arial"/>
                <w:color w:val="000000"/>
                <w:sz w:val="18"/>
                <w:szCs w:val="18"/>
                <w:cs/>
              </w:rPr>
            </w:pPr>
            <w:r w:rsidRPr="00C41072">
              <w:rPr>
                <w:rFonts w:ascii="Arial" w:eastAsia="SimSun" w:hAnsi="Arial" w:cs="Arial"/>
                <w:color w:val="000000"/>
                <w:sz w:val="18"/>
                <w:szCs w:val="18"/>
              </w:rPr>
              <w:t>-</w:t>
            </w:r>
          </w:p>
        </w:tc>
        <w:tc>
          <w:tcPr>
            <w:tcW w:w="1352" w:type="dxa"/>
            <w:shd w:val="clear" w:color="auto" w:fill="auto"/>
            <w:vAlign w:val="bottom"/>
          </w:tcPr>
          <w:p w14:paraId="2621B40E"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510,042,508</w:t>
            </w:r>
          </w:p>
        </w:tc>
        <w:tc>
          <w:tcPr>
            <w:tcW w:w="1425" w:type="dxa"/>
            <w:shd w:val="clear" w:color="auto" w:fill="auto"/>
            <w:vAlign w:val="bottom"/>
          </w:tcPr>
          <w:p w14:paraId="76053727"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w:t>
            </w:r>
          </w:p>
        </w:tc>
        <w:tc>
          <w:tcPr>
            <w:tcW w:w="1332" w:type="dxa"/>
            <w:shd w:val="clear" w:color="auto" w:fill="auto"/>
            <w:vAlign w:val="bottom"/>
          </w:tcPr>
          <w:p w14:paraId="4121CA9B"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510,042,508</w:t>
            </w:r>
          </w:p>
        </w:tc>
      </w:tr>
      <w:tr w:rsidR="00515274" w:rsidRPr="00C41072" w14:paraId="30732D60" w14:textId="77777777" w:rsidTr="00EC2727">
        <w:tc>
          <w:tcPr>
            <w:tcW w:w="4212" w:type="dxa"/>
            <w:shd w:val="clear" w:color="auto" w:fill="auto"/>
            <w:vAlign w:val="bottom"/>
          </w:tcPr>
          <w:p w14:paraId="1B290000" w14:textId="77777777" w:rsidR="00515274" w:rsidRPr="00C41072" w:rsidRDefault="00515274"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Over time</w:t>
            </w:r>
          </w:p>
        </w:tc>
        <w:tc>
          <w:tcPr>
            <w:tcW w:w="1246" w:type="dxa"/>
            <w:shd w:val="clear" w:color="auto" w:fill="auto"/>
            <w:vAlign w:val="bottom"/>
          </w:tcPr>
          <w:p w14:paraId="0EF1C084"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545,290,862</w:t>
            </w:r>
          </w:p>
        </w:tc>
        <w:tc>
          <w:tcPr>
            <w:tcW w:w="1352" w:type="dxa"/>
            <w:shd w:val="clear" w:color="auto" w:fill="auto"/>
            <w:vAlign w:val="bottom"/>
          </w:tcPr>
          <w:p w14:paraId="6B734A7D"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977,537</w:t>
            </w:r>
          </w:p>
        </w:tc>
        <w:tc>
          <w:tcPr>
            <w:tcW w:w="1425" w:type="dxa"/>
            <w:shd w:val="clear" w:color="auto" w:fill="auto"/>
            <w:vAlign w:val="bottom"/>
          </w:tcPr>
          <w:p w14:paraId="40FD82A3"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31,130,598</w:t>
            </w:r>
          </w:p>
        </w:tc>
        <w:tc>
          <w:tcPr>
            <w:tcW w:w="1332" w:type="dxa"/>
            <w:shd w:val="clear" w:color="auto" w:fill="auto"/>
            <w:vAlign w:val="bottom"/>
          </w:tcPr>
          <w:p w14:paraId="58899057"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577,398,997</w:t>
            </w:r>
          </w:p>
        </w:tc>
      </w:tr>
      <w:tr w:rsidR="00515274" w:rsidRPr="00C41072" w14:paraId="218EA19C" w14:textId="77777777" w:rsidTr="00EC2727">
        <w:tc>
          <w:tcPr>
            <w:tcW w:w="4212" w:type="dxa"/>
            <w:shd w:val="clear" w:color="auto" w:fill="auto"/>
            <w:vAlign w:val="bottom"/>
          </w:tcPr>
          <w:p w14:paraId="4DA09890" w14:textId="77777777" w:rsidR="00515274" w:rsidRPr="00C41072" w:rsidRDefault="00515274" w:rsidP="00C41072">
            <w:pPr>
              <w:suppressAutoHyphens/>
              <w:ind w:left="540"/>
              <w:jc w:val="left"/>
              <w:rPr>
                <w:rFonts w:ascii="Arial" w:eastAsia="SimSun" w:hAnsi="Arial" w:cs="Arial"/>
                <w:color w:val="000000"/>
                <w:sz w:val="12"/>
                <w:szCs w:val="12"/>
                <w:cs/>
              </w:rPr>
            </w:pPr>
          </w:p>
        </w:tc>
        <w:tc>
          <w:tcPr>
            <w:tcW w:w="1246" w:type="dxa"/>
            <w:shd w:val="clear" w:color="auto" w:fill="auto"/>
            <w:vAlign w:val="bottom"/>
          </w:tcPr>
          <w:p w14:paraId="25099A3D"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352" w:type="dxa"/>
            <w:shd w:val="clear" w:color="auto" w:fill="auto"/>
            <w:vAlign w:val="bottom"/>
          </w:tcPr>
          <w:p w14:paraId="7C6EEC66"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425" w:type="dxa"/>
            <w:shd w:val="clear" w:color="auto" w:fill="auto"/>
            <w:vAlign w:val="bottom"/>
          </w:tcPr>
          <w:p w14:paraId="467007E1"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332" w:type="dxa"/>
            <w:shd w:val="clear" w:color="auto" w:fill="auto"/>
            <w:vAlign w:val="bottom"/>
          </w:tcPr>
          <w:p w14:paraId="52EB2245" w14:textId="77777777" w:rsidR="00515274" w:rsidRPr="00C41072" w:rsidRDefault="00515274" w:rsidP="00C41072">
            <w:pPr>
              <w:suppressAutoHyphens/>
              <w:ind w:right="-72"/>
              <w:jc w:val="right"/>
              <w:rPr>
                <w:rFonts w:ascii="Arial" w:eastAsia="SimSun" w:hAnsi="Arial" w:cs="Arial"/>
                <w:color w:val="000000"/>
                <w:sz w:val="12"/>
                <w:szCs w:val="12"/>
              </w:rPr>
            </w:pPr>
          </w:p>
        </w:tc>
      </w:tr>
      <w:tr w:rsidR="00515274" w:rsidRPr="00C41072" w14:paraId="7BB287B3" w14:textId="77777777" w:rsidTr="00EC2727">
        <w:tc>
          <w:tcPr>
            <w:tcW w:w="4212" w:type="dxa"/>
            <w:shd w:val="clear" w:color="auto" w:fill="auto"/>
            <w:vAlign w:val="bottom"/>
          </w:tcPr>
          <w:p w14:paraId="77DAB0C4" w14:textId="77777777" w:rsidR="00515274" w:rsidRPr="00C41072" w:rsidRDefault="00515274" w:rsidP="00C41072">
            <w:pPr>
              <w:suppressAutoHyphens/>
              <w:ind w:left="540"/>
              <w:jc w:val="left"/>
              <w:rPr>
                <w:rFonts w:ascii="Arial" w:eastAsia="SimSun" w:hAnsi="Arial" w:cs="Arial"/>
                <w:color w:val="000000"/>
                <w:sz w:val="18"/>
                <w:szCs w:val="18"/>
                <w:cs/>
              </w:rPr>
            </w:pPr>
          </w:p>
        </w:tc>
        <w:tc>
          <w:tcPr>
            <w:tcW w:w="1246" w:type="dxa"/>
            <w:shd w:val="clear" w:color="auto" w:fill="auto"/>
            <w:vAlign w:val="bottom"/>
          </w:tcPr>
          <w:p w14:paraId="1BBC39E7" w14:textId="77777777" w:rsidR="00515274" w:rsidRPr="00C41072" w:rsidRDefault="00515274"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545,290,862</w:t>
            </w:r>
          </w:p>
        </w:tc>
        <w:tc>
          <w:tcPr>
            <w:tcW w:w="1352" w:type="dxa"/>
            <w:shd w:val="clear" w:color="auto" w:fill="auto"/>
            <w:vAlign w:val="bottom"/>
          </w:tcPr>
          <w:p w14:paraId="1F061F92" w14:textId="77777777" w:rsidR="00515274" w:rsidRPr="00C41072" w:rsidRDefault="00515274"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511,020,045</w:t>
            </w:r>
          </w:p>
        </w:tc>
        <w:tc>
          <w:tcPr>
            <w:tcW w:w="1425" w:type="dxa"/>
            <w:shd w:val="clear" w:color="auto" w:fill="auto"/>
            <w:vAlign w:val="bottom"/>
          </w:tcPr>
          <w:p w14:paraId="48F5F6E9" w14:textId="77777777" w:rsidR="00515274" w:rsidRPr="00C41072" w:rsidRDefault="00515274"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31,130,598</w:t>
            </w:r>
          </w:p>
        </w:tc>
        <w:tc>
          <w:tcPr>
            <w:tcW w:w="1332" w:type="dxa"/>
            <w:shd w:val="clear" w:color="auto" w:fill="auto"/>
            <w:vAlign w:val="bottom"/>
          </w:tcPr>
          <w:p w14:paraId="1F0E1E71" w14:textId="77777777" w:rsidR="00515274" w:rsidRPr="00C41072" w:rsidRDefault="00515274" w:rsidP="00C41072">
            <w:pPr>
              <w:pBdr>
                <w:bottom w:val="doub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1,087,441,505</w:t>
            </w:r>
          </w:p>
        </w:tc>
      </w:tr>
      <w:tr w:rsidR="00515274" w:rsidRPr="00C41072" w14:paraId="0E1282F9" w14:textId="77777777" w:rsidTr="00EC2727">
        <w:tc>
          <w:tcPr>
            <w:tcW w:w="4212" w:type="dxa"/>
            <w:shd w:val="clear" w:color="auto" w:fill="auto"/>
            <w:vAlign w:val="bottom"/>
          </w:tcPr>
          <w:p w14:paraId="0B0CD624" w14:textId="77777777" w:rsidR="00515274" w:rsidRPr="00C41072" w:rsidRDefault="00515274" w:rsidP="00C41072">
            <w:pPr>
              <w:suppressAutoHyphens/>
              <w:ind w:left="540"/>
              <w:jc w:val="left"/>
              <w:rPr>
                <w:rFonts w:ascii="Arial" w:eastAsia="SimSun" w:hAnsi="Arial" w:cs="Arial"/>
                <w:color w:val="000000"/>
                <w:sz w:val="18"/>
                <w:szCs w:val="18"/>
                <w:cs/>
              </w:rPr>
            </w:pPr>
          </w:p>
        </w:tc>
        <w:tc>
          <w:tcPr>
            <w:tcW w:w="1246" w:type="dxa"/>
            <w:shd w:val="clear" w:color="auto" w:fill="auto"/>
            <w:vAlign w:val="bottom"/>
          </w:tcPr>
          <w:p w14:paraId="067FDD27"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7253CBE0"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425" w:type="dxa"/>
            <w:shd w:val="clear" w:color="auto" w:fill="auto"/>
            <w:vAlign w:val="bottom"/>
          </w:tcPr>
          <w:p w14:paraId="13C13EBF"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32" w:type="dxa"/>
            <w:shd w:val="clear" w:color="auto" w:fill="auto"/>
            <w:vAlign w:val="bottom"/>
          </w:tcPr>
          <w:p w14:paraId="7790EE4A" w14:textId="77777777" w:rsidR="00515274" w:rsidRPr="00C41072" w:rsidRDefault="00515274" w:rsidP="00C41072">
            <w:pPr>
              <w:suppressAutoHyphens/>
              <w:ind w:right="-72"/>
              <w:jc w:val="right"/>
              <w:rPr>
                <w:rFonts w:ascii="Arial" w:eastAsia="SimSun" w:hAnsi="Arial" w:cs="Arial"/>
                <w:color w:val="000000"/>
                <w:sz w:val="18"/>
                <w:szCs w:val="18"/>
              </w:rPr>
            </w:pPr>
          </w:p>
        </w:tc>
      </w:tr>
      <w:tr w:rsidR="00515274" w:rsidRPr="00C41072" w14:paraId="1159FAF3" w14:textId="77777777" w:rsidTr="00EC2727">
        <w:tc>
          <w:tcPr>
            <w:tcW w:w="4212" w:type="dxa"/>
            <w:shd w:val="clear" w:color="auto" w:fill="auto"/>
            <w:vAlign w:val="bottom"/>
          </w:tcPr>
          <w:p w14:paraId="7737481F" w14:textId="77777777" w:rsidR="00515274" w:rsidRPr="00C41072" w:rsidRDefault="00515274" w:rsidP="00C41072">
            <w:pPr>
              <w:suppressAutoHyphens/>
              <w:ind w:left="540"/>
              <w:jc w:val="left"/>
              <w:rPr>
                <w:rFonts w:ascii="Arial" w:eastAsia="SimSun" w:hAnsi="Arial" w:cs="Arial"/>
                <w:color w:val="000000"/>
                <w:sz w:val="18"/>
                <w:szCs w:val="18"/>
                <w:cs/>
              </w:rPr>
            </w:pPr>
            <w:r w:rsidRPr="00C41072">
              <w:rPr>
                <w:rFonts w:ascii="Arial" w:eastAsia="SimSun" w:hAnsi="Arial" w:cs="Arial"/>
                <w:color w:val="000000"/>
                <w:sz w:val="18"/>
                <w:szCs w:val="18"/>
              </w:rPr>
              <w:t>Segment result</w:t>
            </w:r>
          </w:p>
        </w:tc>
        <w:tc>
          <w:tcPr>
            <w:tcW w:w="1246" w:type="dxa"/>
            <w:shd w:val="clear" w:color="auto" w:fill="auto"/>
            <w:vAlign w:val="bottom"/>
          </w:tcPr>
          <w:p w14:paraId="1ED6B9E9"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25,384,690</w:t>
            </w:r>
          </w:p>
        </w:tc>
        <w:tc>
          <w:tcPr>
            <w:tcW w:w="1352" w:type="dxa"/>
            <w:shd w:val="clear" w:color="auto" w:fill="auto"/>
            <w:vAlign w:val="bottom"/>
          </w:tcPr>
          <w:p w14:paraId="2EA6E1CF"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(18,281,372)</w:t>
            </w:r>
          </w:p>
        </w:tc>
        <w:tc>
          <w:tcPr>
            <w:tcW w:w="1425" w:type="dxa"/>
            <w:shd w:val="clear" w:color="auto" w:fill="auto"/>
            <w:vAlign w:val="bottom"/>
          </w:tcPr>
          <w:p w14:paraId="53318496"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1,379,920</w:t>
            </w:r>
          </w:p>
        </w:tc>
        <w:tc>
          <w:tcPr>
            <w:tcW w:w="1332" w:type="dxa"/>
            <w:shd w:val="clear" w:color="auto" w:fill="auto"/>
            <w:vAlign w:val="bottom"/>
          </w:tcPr>
          <w:p w14:paraId="2DB845C9"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8,483,238</w:t>
            </w:r>
          </w:p>
        </w:tc>
      </w:tr>
      <w:tr w:rsidR="00515274" w:rsidRPr="00C41072" w14:paraId="47CB5FFE" w14:textId="77777777" w:rsidTr="00EC2727">
        <w:tc>
          <w:tcPr>
            <w:tcW w:w="4212" w:type="dxa"/>
            <w:shd w:val="clear" w:color="auto" w:fill="auto"/>
            <w:vAlign w:val="bottom"/>
          </w:tcPr>
          <w:p w14:paraId="43FD0854"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Other income</w:t>
            </w:r>
          </w:p>
        </w:tc>
        <w:tc>
          <w:tcPr>
            <w:tcW w:w="1246" w:type="dxa"/>
            <w:shd w:val="clear" w:color="auto" w:fill="auto"/>
            <w:vAlign w:val="bottom"/>
          </w:tcPr>
          <w:p w14:paraId="5D35665D"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64A4F48B"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425" w:type="dxa"/>
            <w:shd w:val="clear" w:color="auto" w:fill="auto"/>
            <w:vAlign w:val="bottom"/>
          </w:tcPr>
          <w:p w14:paraId="274674E1"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332" w:type="dxa"/>
            <w:shd w:val="clear" w:color="auto" w:fill="auto"/>
            <w:vAlign w:val="bottom"/>
          </w:tcPr>
          <w:p w14:paraId="54FEA34B"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14,454,116</w:t>
            </w:r>
          </w:p>
        </w:tc>
      </w:tr>
      <w:tr w:rsidR="00515274" w:rsidRPr="00C41072" w14:paraId="4E335733" w14:textId="77777777" w:rsidTr="00EC2727">
        <w:tc>
          <w:tcPr>
            <w:tcW w:w="4212" w:type="dxa"/>
            <w:shd w:val="clear" w:color="auto" w:fill="auto"/>
            <w:vAlign w:val="bottom"/>
          </w:tcPr>
          <w:p w14:paraId="602E74C1"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Unallocated costs</w:t>
            </w:r>
          </w:p>
        </w:tc>
        <w:tc>
          <w:tcPr>
            <w:tcW w:w="1246" w:type="dxa"/>
            <w:shd w:val="clear" w:color="auto" w:fill="auto"/>
            <w:vAlign w:val="bottom"/>
          </w:tcPr>
          <w:p w14:paraId="7141F603"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0A87D27F"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cs/>
              </w:rPr>
            </w:pPr>
          </w:p>
        </w:tc>
        <w:tc>
          <w:tcPr>
            <w:tcW w:w="1425" w:type="dxa"/>
            <w:shd w:val="clear" w:color="auto" w:fill="auto"/>
            <w:vAlign w:val="bottom"/>
          </w:tcPr>
          <w:p w14:paraId="17A2F9ED"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332" w:type="dxa"/>
            <w:shd w:val="clear" w:color="auto" w:fill="auto"/>
            <w:vAlign w:val="bottom"/>
          </w:tcPr>
          <w:p w14:paraId="625ABDE1"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(52,225,589)</w:t>
            </w:r>
          </w:p>
        </w:tc>
      </w:tr>
      <w:tr w:rsidR="00515274" w:rsidRPr="00C41072" w14:paraId="7646BBB3" w14:textId="77777777" w:rsidTr="00EC2727">
        <w:tc>
          <w:tcPr>
            <w:tcW w:w="4212" w:type="dxa"/>
            <w:shd w:val="clear" w:color="auto" w:fill="auto"/>
            <w:vAlign w:val="bottom"/>
          </w:tcPr>
          <w:p w14:paraId="22A52009"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Depreciation and amortisation</w:t>
            </w:r>
          </w:p>
        </w:tc>
        <w:tc>
          <w:tcPr>
            <w:tcW w:w="1246" w:type="dxa"/>
            <w:shd w:val="clear" w:color="auto" w:fill="auto"/>
            <w:vAlign w:val="bottom"/>
          </w:tcPr>
          <w:p w14:paraId="33CAD150"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06CCADF4"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425" w:type="dxa"/>
            <w:shd w:val="clear" w:color="auto" w:fill="auto"/>
            <w:vAlign w:val="bottom"/>
          </w:tcPr>
          <w:p w14:paraId="753A0C7B"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cs/>
              </w:rPr>
            </w:pPr>
          </w:p>
        </w:tc>
        <w:tc>
          <w:tcPr>
            <w:tcW w:w="1332" w:type="dxa"/>
            <w:shd w:val="clear" w:color="auto" w:fill="auto"/>
            <w:vAlign w:val="bottom"/>
          </w:tcPr>
          <w:p w14:paraId="4EFDB648" w14:textId="77777777" w:rsidR="00515274" w:rsidRPr="00C41072" w:rsidRDefault="00515274"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(66,433,505)</w:t>
            </w:r>
          </w:p>
        </w:tc>
      </w:tr>
      <w:tr w:rsidR="00515274" w:rsidRPr="00C41072" w14:paraId="3AD59FD8" w14:textId="77777777" w:rsidTr="00EC2727">
        <w:tc>
          <w:tcPr>
            <w:tcW w:w="4212" w:type="dxa"/>
            <w:shd w:val="clear" w:color="auto" w:fill="auto"/>
            <w:vAlign w:val="bottom"/>
          </w:tcPr>
          <w:p w14:paraId="129BB02D"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Finance cost</w:t>
            </w:r>
          </w:p>
        </w:tc>
        <w:tc>
          <w:tcPr>
            <w:tcW w:w="1246" w:type="dxa"/>
            <w:shd w:val="clear" w:color="auto" w:fill="auto"/>
            <w:vAlign w:val="bottom"/>
          </w:tcPr>
          <w:p w14:paraId="79C2626B"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3146AC4A"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425" w:type="dxa"/>
            <w:shd w:val="clear" w:color="auto" w:fill="auto"/>
            <w:vAlign w:val="bottom"/>
          </w:tcPr>
          <w:p w14:paraId="7F4C71D0"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332" w:type="dxa"/>
            <w:shd w:val="clear" w:color="auto" w:fill="auto"/>
            <w:vAlign w:val="bottom"/>
          </w:tcPr>
          <w:p w14:paraId="32B73E16" w14:textId="77777777" w:rsidR="00515274" w:rsidRPr="00C41072" w:rsidRDefault="00515274"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(43,002,913)</w:t>
            </w:r>
          </w:p>
        </w:tc>
      </w:tr>
      <w:tr w:rsidR="00515274" w:rsidRPr="00C41072" w14:paraId="1B01A735" w14:textId="77777777" w:rsidTr="00EC2727">
        <w:tc>
          <w:tcPr>
            <w:tcW w:w="4212" w:type="dxa"/>
            <w:shd w:val="clear" w:color="auto" w:fill="auto"/>
            <w:vAlign w:val="bottom"/>
          </w:tcPr>
          <w:p w14:paraId="3061F0BF" w14:textId="77777777" w:rsidR="00515274" w:rsidRPr="00C41072" w:rsidRDefault="00515274" w:rsidP="00C41072">
            <w:pPr>
              <w:suppressAutoHyphens/>
              <w:ind w:left="540"/>
              <w:jc w:val="left"/>
              <w:rPr>
                <w:rFonts w:ascii="Arial" w:eastAsia="SimSun" w:hAnsi="Arial" w:cs="Arial"/>
                <w:color w:val="000000"/>
                <w:sz w:val="12"/>
                <w:szCs w:val="12"/>
              </w:rPr>
            </w:pPr>
          </w:p>
        </w:tc>
        <w:tc>
          <w:tcPr>
            <w:tcW w:w="1246" w:type="dxa"/>
            <w:shd w:val="clear" w:color="auto" w:fill="auto"/>
            <w:vAlign w:val="bottom"/>
          </w:tcPr>
          <w:p w14:paraId="385D899B"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352" w:type="dxa"/>
            <w:shd w:val="clear" w:color="auto" w:fill="auto"/>
            <w:vAlign w:val="bottom"/>
          </w:tcPr>
          <w:p w14:paraId="7774DE51" w14:textId="77777777" w:rsidR="00515274" w:rsidRPr="00C41072" w:rsidRDefault="00515274" w:rsidP="00C41072">
            <w:pPr>
              <w:tabs>
                <w:tab w:val="left" w:pos="-72"/>
              </w:tabs>
              <w:suppressAutoHyphens/>
              <w:ind w:right="-72"/>
              <w:jc w:val="right"/>
              <w:rPr>
                <w:rFonts w:ascii="Arial" w:eastAsia="SimSun" w:hAnsi="Arial" w:cs="Arial"/>
                <w:color w:val="000000"/>
                <w:sz w:val="12"/>
                <w:szCs w:val="12"/>
              </w:rPr>
            </w:pPr>
          </w:p>
        </w:tc>
        <w:tc>
          <w:tcPr>
            <w:tcW w:w="1425" w:type="dxa"/>
            <w:shd w:val="clear" w:color="auto" w:fill="auto"/>
            <w:vAlign w:val="bottom"/>
          </w:tcPr>
          <w:p w14:paraId="5981AF8D" w14:textId="77777777" w:rsidR="00515274" w:rsidRPr="00C41072" w:rsidRDefault="00515274" w:rsidP="00C41072">
            <w:pPr>
              <w:tabs>
                <w:tab w:val="left" w:pos="-72"/>
              </w:tabs>
              <w:suppressAutoHyphens/>
              <w:ind w:right="-72"/>
              <w:jc w:val="right"/>
              <w:rPr>
                <w:rFonts w:ascii="Arial" w:eastAsia="SimSun" w:hAnsi="Arial" w:cs="Arial"/>
                <w:color w:val="000000"/>
                <w:sz w:val="12"/>
                <w:szCs w:val="12"/>
              </w:rPr>
            </w:pPr>
          </w:p>
        </w:tc>
        <w:tc>
          <w:tcPr>
            <w:tcW w:w="1332" w:type="dxa"/>
            <w:shd w:val="clear" w:color="auto" w:fill="auto"/>
            <w:vAlign w:val="bottom"/>
          </w:tcPr>
          <w:p w14:paraId="5F38A43D" w14:textId="77777777" w:rsidR="00515274" w:rsidRPr="00C41072" w:rsidRDefault="00515274" w:rsidP="00C41072">
            <w:pPr>
              <w:tabs>
                <w:tab w:val="left" w:pos="-72"/>
              </w:tabs>
              <w:suppressAutoHyphens/>
              <w:ind w:right="-72"/>
              <w:jc w:val="right"/>
              <w:rPr>
                <w:rFonts w:ascii="Arial" w:eastAsia="SimSun" w:hAnsi="Arial" w:cs="Arial"/>
                <w:color w:val="000000"/>
                <w:sz w:val="12"/>
                <w:szCs w:val="12"/>
              </w:rPr>
            </w:pPr>
          </w:p>
        </w:tc>
      </w:tr>
      <w:tr w:rsidR="00515274" w:rsidRPr="00C41072" w14:paraId="7F8AB5F4" w14:textId="77777777" w:rsidTr="00EC2727">
        <w:tc>
          <w:tcPr>
            <w:tcW w:w="4212" w:type="dxa"/>
            <w:shd w:val="clear" w:color="auto" w:fill="auto"/>
            <w:vAlign w:val="bottom"/>
          </w:tcPr>
          <w:p w14:paraId="29785713"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Loss before income tax expense</w:t>
            </w:r>
          </w:p>
        </w:tc>
        <w:tc>
          <w:tcPr>
            <w:tcW w:w="1246" w:type="dxa"/>
            <w:shd w:val="clear" w:color="auto" w:fill="auto"/>
            <w:vAlign w:val="bottom"/>
          </w:tcPr>
          <w:p w14:paraId="08B13DEF"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12A1BEFC"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425" w:type="dxa"/>
            <w:shd w:val="clear" w:color="auto" w:fill="auto"/>
            <w:vAlign w:val="bottom"/>
          </w:tcPr>
          <w:p w14:paraId="6228961F"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332" w:type="dxa"/>
            <w:shd w:val="clear" w:color="auto" w:fill="auto"/>
            <w:vAlign w:val="bottom"/>
          </w:tcPr>
          <w:p w14:paraId="4A141587" w14:textId="77777777" w:rsidR="00515274" w:rsidRPr="00C41072" w:rsidRDefault="00675911" w:rsidP="00C41072">
            <w:pP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(138,724,653)</w:t>
            </w:r>
          </w:p>
        </w:tc>
      </w:tr>
      <w:tr w:rsidR="00515274" w:rsidRPr="00C41072" w14:paraId="48D2D69F" w14:textId="77777777" w:rsidTr="00EC2727">
        <w:tc>
          <w:tcPr>
            <w:tcW w:w="4212" w:type="dxa"/>
            <w:shd w:val="clear" w:color="auto" w:fill="auto"/>
            <w:vAlign w:val="bottom"/>
          </w:tcPr>
          <w:p w14:paraId="077350A6" w14:textId="77777777" w:rsidR="00515274" w:rsidRPr="00C41072" w:rsidRDefault="00515274" w:rsidP="00C41072">
            <w:pPr>
              <w:suppressAutoHyphens/>
              <w:ind w:left="540"/>
              <w:jc w:val="left"/>
              <w:rPr>
                <w:rFonts w:ascii="Arial" w:eastAsia="SimSun" w:hAnsi="Arial" w:cs="Arial"/>
                <w:color w:val="000000"/>
                <w:sz w:val="18"/>
                <w:szCs w:val="18"/>
              </w:rPr>
            </w:pPr>
            <w:r w:rsidRPr="00C41072">
              <w:rPr>
                <w:rFonts w:ascii="Arial" w:eastAsia="SimSun" w:hAnsi="Arial" w:cs="Arial"/>
                <w:color w:val="000000"/>
                <w:sz w:val="18"/>
                <w:szCs w:val="18"/>
              </w:rPr>
              <w:t>Income tax expense</w:t>
            </w:r>
          </w:p>
        </w:tc>
        <w:tc>
          <w:tcPr>
            <w:tcW w:w="1246" w:type="dxa"/>
            <w:shd w:val="clear" w:color="auto" w:fill="auto"/>
            <w:vAlign w:val="bottom"/>
          </w:tcPr>
          <w:p w14:paraId="6DE99F48"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36908917"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425" w:type="dxa"/>
            <w:shd w:val="clear" w:color="auto" w:fill="auto"/>
            <w:vAlign w:val="bottom"/>
          </w:tcPr>
          <w:p w14:paraId="61E7FB9D"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332" w:type="dxa"/>
            <w:shd w:val="clear" w:color="auto" w:fill="auto"/>
            <w:vAlign w:val="bottom"/>
          </w:tcPr>
          <w:p w14:paraId="1BACA216" w14:textId="77777777" w:rsidR="00515274" w:rsidRPr="00C41072" w:rsidRDefault="00675911" w:rsidP="00C41072">
            <w:pPr>
              <w:pBdr>
                <w:bottom w:val="single" w:sz="4" w:space="1" w:color="auto"/>
              </w:pBdr>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(19,623,913)</w:t>
            </w:r>
          </w:p>
        </w:tc>
      </w:tr>
      <w:tr w:rsidR="00515274" w:rsidRPr="00C41072" w14:paraId="6F5F3F18" w14:textId="77777777" w:rsidTr="00EC2727">
        <w:tc>
          <w:tcPr>
            <w:tcW w:w="4212" w:type="dxa"/>
            <w:shd w:val="clear" w:color="auto" w:fill="auto"/>
            <w:vAlign w:val="bottom"/>
          </w:tcPr>
          <w:p w14:paraId="5B80672E" w14:textId="77777777" w:rsidR="00515274" w:rsidRPr="00C41072" w:rsidRDefault="00515274" w:rsidP="00C41072">
            <w:pPr>
              <w:suppressAutoHyphens/>
              <w:ind w:left="540"/>
              <w:jc w:val="left"/>
              <w:rPr>
                <w:rFonts w:ascii="Arial" w:eastAsia="SimSun" w:hAnsi="Arial" w:cs="Arial"/>
                <w:color w:val="000000"/>
                <w:sz w:val="12"/>
                <w:szCs w:val="12"/>
              </w:rPr>
            </w:pPr>
          </w:p>
        </w:tc>
        <w:tc>
          <w:tcPr>
            <w:tcW w:w="1246" w:type="dxa"/>
            <w:shd w:val="clear" w:color="auto" w:fill="auto"/>
            <w:vAlign w:val="bottom"/>
          </w:tcPr>
          <w:p w14:paraId="68032C3F" w14:textId="77777777" w:rsidR="00515274" w:rsidRPr="00C41072" w:rsidRDefault="00515274" w:rsidP="00C41072">
            <w:pPr>
              <w:suppressAutoHyphens/>
              <w:ind w:right="-72"/>
              <w:jc w:val="right"/>
              <w:rPr>
                <w:rFonts w:ascii="Arial" w:eastAsia="SimSun" w:hAnsi="Arial" w:cs="Arial"/>
                <w:color w:val="000000"/>
                <w:sz w:val="12"/>
                <w:szCs w:val="12"/>
              </w:rPr>
            </w:pPr>
          </w:p>
        </w:tc>
        <w:tc>
          <w:tcPr>
            <w:tcW w:w="1352" w:type="dxa"/>
            <w:shd w:val="clear" w:color="auto" w:fill="auto"/>
            <w:vAlign w:val="bottom"/>
          </w:tcPr>
          <w:p w14:paraId="5CC5533D" w14:textId="77777777" w:rsidR="00515274" w:rsidRPr="00C41072" w:rsidRDefault="00515274" w:rsidP="00C41072">
            <w:pPr>
              <w:tabs>
                <w:tab w:val="left" w:pos="-72"/>
              </w:tabs>
              <w:suppressAutoHyphens/>
              <w:ind w:right="-72"/>
              <w:jc w:val="right"/>
              <w:rPr>
                <w:rFonts w:ascii="Arial" w:eastAsia="SimSun" w:hAnsi="Arial" w:cs="Arial"/>
                <w:color w:val="000000"/>
                <w:sz w:val="12"/>
                <w:szCs w:val="12"/>
              </w:rPr>
            </w:pPr>
          </w:p>
        </w:tc>
        <w:tc>
          <w:tcPr>
            <w:tcW w:w="1425" w:type="dxa"/>
            <w:shd w:val="clear" w:color="auto" w:fill="auto"/>
            <w:vAlign w:val="bottom"/>
          </w:tcPr>
          <w:p w14:paraId="191729A6" w14:textId="77777777" w:rsidR="00515274" w:rsidRPr="00C41072" w:rsidRDefault="00515274" w:rsidP="00C41072">
            <w:pPr>
              <w:tabs>
                <w:tab w:val="left" w:pos="-72"/>
              </w:tabs>
              <w:suppressAutoHyphens/>
              <w:ind w:right="-72"/>
              <w:jc w:val="right"/>
              <w:rPr>
                <w:rFonts w:ascii="Arial" w:eastAsia="SimSun" w:hAnsi="Arial" w:cs="Arial"/>
                <w:color w:val="000000"/>
                <w:sz w:val="12"/>
                <w:szCs w:val="12"/>
              </w:rPr>
            </w:pPr>
          </w:p>
        </w:tc>
        <w:tc>
          <w:tcPr>
            <w:tcW w:w="1332" w:type="dxa"/>
            <w:shd w:val="clear" w:color="auto" w:fill="auto"/>
            <w:vAlign w:val="bottom"/>
          </w:tcPr>
          <w:p w14:paraId="28A57AA8" w14:textId="77777777" w:rsidR="00515274" w:rsidRPr="00C41072" w:rsidRDefault="00515274" w:rsidP="00C41072">
            <w:pPr>
              <w:tabs>
                <w:tab w:val="left" w:pos="-72"/>
              </w:tabs>
              <w:suppressAutoHyphens/>
              <w:ind w:right="-72"/>
              <w:jc w:val="right"/>
              <w:rPr>
                <w:rFonts w:ascii="Arial" w:eastAsia="SimSun" w:hAnsi="Arial" w:cs="Arial"/>
                <w:color w:val="000000"/>
                <w:sz w:val="12"/>
                <w:szCs w:val="12"/>
              </w:rPr>
            </w:pPr>
          </w:p>
        </w:tc>
      </w:tr>
      <w:tr w:rsidR="00515274" w:rsidRPr="00C41072" w14:paraId="0D925FA2" w14:textId="77777777" w:rsidTr="00EC2727">
        <w:tc>
          <w:tcPr>
            <w:tcW w:w="4212" w:type="dxa"/>
            <w:shd w:val="clear" w:color="auto" w:fill="auto"/>
            <w:vAlign w:val="bottom"/>
          </w:tcPr>
          <w:p w14:paraId="3404612C" w14:textId="77777777" w:rsidR="00515274" w:rsidRPr="00C41072" w:rsidRDefault="00515274" w:rsidP="00C41072">
            <w:pPr>
              <w:suppressAutoHyphens/>
              <w:ind w:left="540" w:right="-146"/>
              <w:jc w:val="left"/>
              <w:rPr>
                <w:rFonts w:ascii="Arial" w:eastAsia="SimSun" w:hAnsi="Arial" w:cs="Arial"/>
                <w:color w:val="000000"/>
                <w:sz w:val="18"/>
                <w:szCs w:val="18"/>
              </w:rPr>
            </w:pPr>
            <w:r w:rsidRPr="00C41072">
              <w:rPr>
                <w:rFonts w:ascii="Arial" w:eastAsia="SimSun" w:hAnsi="Arial" w:cs="Arial"/>
                <w:color w:val="000000"/>
                <w:sz w:val="18"/>
                <w:szCs w:val="18"/>
              </w:rPr>
              <w:t>Loss for the year from continuing operations</w:t>
            </w:r>
          </w:p>
        </w:tc>
        <w:tc>
          <w:tcPr>
            <w:tcW w:w="1246" w:type="dxa"/>
            <w:shd w:val="clear" w:color="auto" w:fill="auto"/>
            <w:vAlign w:val="bottom"/>
          </w:tcPr>
          <w:p w14:paraId="2710ACBA" w14:textId="77777777" w:rsidR="00515274" w:rsidRPr="00C41072" w:rsidRDefault="00515274" w:rsidP="00C41072">
            <w:pPr>
              <w:suppressAutoHyphens/>
              <w:ind w:right="-72"/>
              <w:jc w:val="right"/>
              <w:rPr>
                <w:rFonts w:ascii="Arial" w:eastAsia="SimSun" w:hAnsi="Arial" w:cs="Arial"/>
                <w:color w:val="000000"/>
                <w:sz w:val="18"/>
                <w:szCs w:val="18"/>
              </w:rPr>
            </w:pPr>
          </w:p>
        </w:tc>
        <w:tc>
          <w:tcPr>
            <w:tcW w:w="1352" w:type="dxa"/>
            <w:shd w:val="clear" w:color="auto" w:fill="auto"/>
            <w:vAlign w:val="bottom"/>
          </w:tcPr>
          <w:p w14:paraId="45BF29F2"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425" w:type="dxa"/>
            <w:shd w:val="clear" w:color="auto" w:fill="auto"/>
            <w:vAlign w:val="bottom"/>
          </w:tcPr>
          <w:p w14:paraId="51B9029A" w14:textId="77777777" w:rsidR="00515274" w:rsidRPr="00C41072" w:rsidRDefault="00515274" w:rsidP="00C41072">
            <w:pPr>
              <w:tabs>
                <w:tab w:val="left" w:pos="-72"/>
              </w:tabs>
              <w:suppressAutoHyphens/>
              <w:ind w:right="-72"/>
              <w:jc w:val="right"/>
              <w:rPr>
                <w:rFonts w:ascii="Arial" w:eastAsia="SimSun" w:hAnsi="Arial" w:cs="Arial"/>
                <w:color w:val="000000"/>
                <w:sz w:val="18"/>
                <w:szCs w:val="18"/>
              </w:rPr>
            </w:pPr>
          </w:p>
        </w:tc>
        <w:tc>
          <w:tcPr>
            <w:tcW w:w="1332" w:type="dxa"/>
            <w:shd w:val="clear" w:color="auto" w:fill="auto"/>
            <w:vAlign w:val="bottom"/>
          </w:tcPr>
          <w:p w14:paraId="41A5B80B" w14:textId="77777777" w:rsidR="00515274" w:rsidRPr="00C41072" w:rsidRDefault="00675911" w:rsidP="00C41072">
            <w:pPr>
              <w:pBdr>
                <w:bottom w:val="double" w:sz="4" w:space="1" w:color="auto"/>
              </w:pBdr>
              <w:tabs>
                <w:tab w:val="left" w:pos="-72"/>
              </w:tabs>
              <w:suppressAutoHyphens/>
              <w:ind w:right="-72"/>
              <w:jc w:val="right"/>
              <w:rPr>
                <w:rFonts w:ascii="Arial" w:eastAsia="SimSun" w:hAnsi="Arial" w:cs="Arial"/>
                <w:color w:val="000000"/>
                <w:sz w:val="18"/>
                <w:szCs w:val="18"/>
              </w:rPr>
            </w:pPr>
            <w:r w:rsidRPr="00C41072">
              <w:rPr>
                <w:rFonts w:ascii="Arial" w:eastAsia="SimSun" w:hAnsi="Arial" w:cs="Arial"/>
                <w:color w:val="000000"/>
                <w:sz w:val="18"/>
                <w:szCs w:val="18"/>
              </w:rPr>
              <w:t>(158,348,566)</w:t>
            </w:r>
          </w:p>
        </w:tc>
      </w:tr>
    </w:tbl>
    <w:p w14:paraId="436B70F7" w14:textId="77777777" w:rsidR="00186668" w:rsidRPr="00C41072" w:rsidRDefault="0034562D" w:rsidP="00C41072">
      <w:pPr>
        <w:rPr>
          <w:rFonts w:ascii="Arial" w:hAnsi="Arial" w:cs="Arial"/>
          <w:sz w:val="18"/>
          <w:szCs w:val="18"/>
        </w:rPr>
      </w:pPr>
      <w:bookmarkStart w:id="19" w:name="OLE_LINK9"/>
      <w:r w:rsidRPr="00C41072">
        <w:rPr>
          <w:rFonts w:ascii="Arial" w:hAnsi="Arial" w:cs="Arial"/>
        </w:rPr>
        <w:br w:type="page"/>
      </w:r>
    </w:p>
    <w:p w14:paraId="0BD98688" w14:textId="77777777" w:rsidR="0034562D" w:rsidRPr="00C41072" w:rsidRDefault="0034562D" w:rsidP="00C41072">
      <w:pPr>
        <w:suppressAutoHyphens/>
        <w:ind w:left="540" w:hanging="540"/>
        <w:rPr>
          <w:rFonts w:ascii="Arial" w:hAnsi="Arial" w:cs="Arial"/>
          <w:bCs/>
          <w:color w:val="000000"/>
          <w:sz w:val="18"/>
          <w:szCs w:val="18"/>
        </w:rPr>
      </w:pPr>
      <w:r w:rsidRPr="00C41072">
        <w:rPr>
          <w:rFonts w:ascii="Arial" w:hAnsi="Arial" w:cs="Arial"/>
          <w:b/>
          <w:color w:val="000000"/>
          <w:sz w:val="18"/>
          <w:szCs w:val="18"/>
        </w:rPr>
        <w:t>10</w:t>
      </w:r>
      <w:r w:rsidRPr="00C41072">
        <w:rPr>
          <w:rFonts w:ascii="Arial" w:hAnsi="Arial" w:cs="Arial"/>
          <w:b/>
          <w:color w:val="000000"/>
          <w:sz w:val="18"/>
          <w:szCs w:val="18"/>
          <w:cs/>
        </w:rPr>
        <w:tab/>
      </w:r>
      <w:r w:rsidRPr="00C41072">
        <w:rPr>
          <w:rFonts w:ascii="Arial" w:hAnsi="Arial" w:cs="Arial"/>
          <w:b/>
          <w:color w:val="000000"/>
          <w:sz w:val="18"/>
          <w:szCs w:val="18"/>
        </w:rPr>
        <w:t>Segment information</w:t>
      </w:r>
      <w:r w:rsidRPr="00C41072">
        <w:rPr>
          <w:rFonts w:ascii="Arial" w:hAnsi="Arial" w:cs="Arial"/>
          <w:bCs/>
          <w:color w:val="000000"/>
          <w:sz w:val="18"/>
          <w:szCs w:val="18"/>
        </w:rPr>
        <w:t xml:space="preserve"> (Cont’d)</w:t>
      </w:r>
    </w:p>
    <w:p w14:paraId="330AB7DE" w14:textId="77777777" w:rsidR="0034562D" w:rsidRPr="00C41072" w:rsidRDefault="0034562D" w:rsidP="00C41072">
      <w:pPr>
        <w:ind w:left="547"/>
        <w:rPr>
          <w:rFonts w:ascii="Arial" w:hAnsi="Arial" w:cs="Arial"/>
          <w:bCs/>
          <w:color w:val="000000"/>
          <w:sz w:val="12"/>
          <w:szCs w:val="12"/>
        </w:rPr>
      </w:pPr>
    </w:p>
    <w:p w14:paraId="3D3C9CC9" w14:textId="77777777" w:rsidR="0034562D" w:rsidRPr="00C41072" w:rsidRDefault="0034562D" w:rsidP="00C41072">
      <w:pPr>
        <w:ind w:left="547"/>
        <w:rPr>
          <w:rFonts w:ascii="Arial" w:hAnsi="Arial" w:cs="Arial"/>
          <w:bCs/>
          <w:color w:val="000000"/>
          <w:sz w:val="12"/>
          <w:szCs w:val="12"/>
        </w:rPr>
      </w:pPr>
    </w:p>
    <w:p w14:paraId="59579C64" w14:textId="77777777" w:rsidR="00E030F9" w:rsidRPr="00C41072" w:rsidRDefault="001B1FBD" w:rsidP="00C41072">
      <w:pPr>
        <w:ind w:left="547"/>
        <w:rPr>
          <w:rFonts w:ascii="Arial" w:hAnsi="Arial" w:cs="Arial"/>
          <w:bCs/>
          <w:color w:val="000000"/>
          <w:sz w:val="18"/>
          <w:szCs w:val="18"/>
        </w:rPr>
      </w:pPr>
      <w:r w:rsidRPr="00C41072">
        <w:rPr>
          <w:rFonts w:ascii="Arial" w:hAnsi="Arial" w:cs="Arial"/>
          <w:bCs/>
          <w:color w:val="000000"/>
          <w:sz w:val="18"/>
          <w:szCs w:val="18"/>
        </w:rPr>
        <w:t>Unallocated costs represent corporate expenses.</w:t>
      </w:r>
    </w:p>
    <w:p w14:paraId="11178C36" w14:textId="77777777" w:rsidR="007D73AE" w:rsidRPr="00C41072" w:rsidRDefault="007D73AE" w:rsidP="00C41072">
      <w:pPr>
        <w:ind w:left="547"/>
        <w:rPr>
          <w:rFonts w:ascii="Arial" w:hAnsi="Arial" w:cs="Arial"/>
          <w:bCs/>
          <w:color w:val="000000"/>
          <w:sz w:val="12"/>
          <w:szCs w:val="12"/>
        </w:rPr>
      </w:pPr>
    </w:p>
    <w:p w14:paraId="4F6AABF6" w14:textId="77777777" w:rsidR="00B05A5D" w:rsidRPr="00C41072" w:rsidRDefault="00B05A5D" w:rsidP="00C41072">
      <w:pPr>
        <w:ind w:left="547"/>
        <w:rPr>
          <w:rFonts w:ascii="Arial" w:hAnsi="Arial" w:cs="Arial"/>
          <w:b/>
          <w:color w:val="000000"/>
          <w:sz w:val="18"/>
          <w:szCs w:val="18"/>
        </w:rPr>
      </w:pPr>
      <w:r w:rsidRPr="00C41072">
        <w:rPr>
          <w:rFonts w:ascii="Arial" w:hAnsi="Arial" w:cs="Arial"/>
          <w:b/>
          <w:color w:val="000000"/>
          <w:sz w:val="18"/>
          <w:szCs w:val="18"/>
        </w:rPr>
        <w:t>Information about major customer</w:t>
      </w:r>
    </w:p>
    <w:p w14:paraId="4A53ECFC" w14:textId="77777777" w:rsidR="00B05A5D" w:rsidRPr="00C41072" w:rsidRDefault="00B05A5D" w:rsidP="00C41072">
      <w:pPr>
        <w:ind w:left="547"/>
        <w:rPr>
          <w:rFonts w:ascii="Arial" w:hAnsi="Arial" w:cs="Arial"/>
          <w:b/>
          <w:color w:val="000000"/>
          <w:sz w:val="12"/>
          <w:szCs w:val="12"/>
        </w:rPr>
      </w:pPr>
    </w:p>
    <w:p w14:paraId="10B7599D" w14:textId="77777777" w:rsidR="00B05A5D" w:rsidRPr="00C41072" w:rsidRDefault="00B05A5D" w:rsidP="00C41072">
      <w:pPr>
        <w:ind w:left="547"/>
        <w:rPr>
          <w:rFonts w:ascii="Arial" w:hAnsi="Arial" w:cs="Arial"/>
          <w:bCs/>
          <w:color w:val="000000"/>
          <w:sz w:val="18"/>
          <w:szCs w:val="18"/>
        </w:rPr>
      </w:pPr>
      <w:r w:rsidRPr="00C41072">
        <w:rPr>
          <w:rFonts w:ascii="Arial" w:hAnsi="Arial" w:cs="Arial"/>
          <w:bCs/>
          <w:color w:val="000000"/>
          <w:sz w:val="18"/>
          <w:szCs w:val="18"/>
        </w:rPr>
        <w:t>No single customer represents a major customer because the Group has large number of customers.</w:t>
      </w:r>
    </w:p>
    <w:bookmarkEnd w:id="19"/>
    <w:p w14:paraId="64F59C3F" w14:textId="77777777" w:rsidR="00405A0F" w:rsidRPr="00C41072" w:rsidRDefault="00405A0F" w:rsidP="00C41072">
      <w:pPr>
        <w:ind w:left="540"/>
        <w:jc w:val="thaiDistribute"/>
        <w:rPr>
          <w:rFonts w:ascii="Arial" w:hAnsi="Arial" w:cs="Arial"/>
          <w:bCs/>
          <w:color w:val="000000"/>
          <w:sz w:val="12"/>
          <w:szCs w:val="12"/>
        </w:rPr>
      </w:pPr>
    </w:p>
    <w:p w14:paraId="3D781047" w14:textId="77777777" w:rsidR="002768CC" w:rsidRPr="00C41072" w:rsidRDefault="002768CC" w:rsidP="00C41072">
      <w:pPr>
        <w:ind w:left="540"/>
        <w:jc w:val="thaiDistribute"/>
        <w:rPr>
          <w:rFonts w:ascii="Arial" w:hAnsi="Arial" w:cs="Arial"/>
          <w:bCs/>
          <w:color w:val="000000"/>
          <w:sz w:val="12"/>
          <w:szCs w:val="12"/>
        </w:rPr>
      </w:pPr>
    </w:p>
    <w:p w14:paraId="42154324" w14:textId="77777777" w:rsidR="00BF6218" w:rsidRPr="00C41072" w:rsidRDefault="00A50B8D" w:rsidP="00C41072">
      <w:pPr>
        <w:ind w:left="540" w:hanging="540"/>
        <w:rPr>
          <w:rFonts w:ascii="Arial" w:hAnsi="Arial" w:cs="Arial"/>
          <w:b/>
          <w:color w:val="000000"/>
          <w:sz w:val="18"/>
          <w:szCs w:val="18"/>
        </w:rPr>
      </w:pPr>
      <w:r w:rsidRPr="00C41072">
        <w:rPr>
          <w:rFonts w:ascii="Arial" w:hAnsi="Arial" w:cs="Arial"/>
          <w:b/>
          <w:color w:val="000000"/>
          <w:sz w:val="18"/>
          <w:szCs w:val="18"/>
        </w:rPr>
        <w:t>11</w:t>
      </w:r>
      <w:r w:rsidR="00BF6218" w:rsidRPr="00C41072">
        <w:rPr>
          <w:rFonts w:ascii="Arial" w:hAnsi="Arial" w:cs="Arial"/>
          <w:bCs/>
          <w:color w:val="000000"/>
          <w:sz w:val="18"/>
          <w:szCs w:val="18"/>
          <w:cs/>
        </w:rPr>
        <w:tab/>
      </w:r>
      <w:r w:rsidR="00BF6218" w:rsidRPr="00C41072">
        <w:rPr>
          <w:rFonts w:ascii="Arial" w:hAnsi="Arial" w:cs="Arial"/>
          <w:b/>
          <w:color w:val="000000"/>
          <w:sz w:val="18"/>
          <w:szCs w:val="18"/>
        </w:rPr>
        <w:t>Cash and cash equivalents</w:t>
      </w:r>
    </w:p>
    <w:p w14:paraId="44BDA3A1" w14:textId="77777777" w:rsidR="00BF6218" w:rsidRPr="00C41072" w:rsidRDefault="00BF6218" w:rsidP="00C41072">
      <w:pPr>
        <w:ind w:left="540"/>
        <w:jc w:val="thaiDistribute"/>
        <w:rPr>
          <w:rFonts w:ascii="Arial" w:hAnsi="Arial" w:cs="Arial"/>
          <w:bCs/>
          <w:color w:val="000000"/>
          <w:sz w:val="12"/>
          <w:szCs w:val="12"/>
        </w:rPr>
      </w:pPr>
    </w:p>
    <w:tbl>
      <w:tblPr>
        <w:tblW w:w="9547" w:type="dxa"/>
        <w:tblLook w:val="0000" w:firstRow="0" w:lastRow="0" w:firstColumn="0" w:lastColumn="0" w:noHBand="0" w:noVBand="0"/>
      </w:tblPr>
      <w:tblGrid>
        <w:gridCol w:w="4363"/>
        <w:gridCol w:w="1296"/>
        <w:gridCol w:w="1296"/>
        <w:gridCol w:w="1296"/>
        <w:gridCol w:w="1296"/>
      </w:tblGrid>
      <w:tr w:rsidR="00BF6218" w:rsidRPr="00C41072" w14:paraId="0F11F88A" w14:textId="77777777" w:rsidTr="00515274">
        <w:tc>
          <w:tcPr>
            <w:tcW w:w="4363" w:type="dxa"/>
            <w:vAlign w:val="bottom"/>
          </w:tcPr>
          <w:p w14:paraId="3A3B3261" w14:textId="77777777" w:rsidR="00BF6218" w:rsidRPr="00C41072" w:rsidRDefault="00BF6218" w:rsidP="00C41072">
            <w:pPr>
              <w:ind w:left="540"/>
              <w:rPr>
                <w:rFonts w:ascii="Arial" w:hAnsi="Arial" w:cs="Arial"/>
                <w:color w:val="000000"/>
                <w:sz w:val="18"/>
                <w:szCs w:val="18"/>
              </w:rPr>
            </w:pPr>
          </w:p>
        </w:tc>
        <w:tc>
          <w:tcPr>
            <w:tcW w:w="2592" w:type="dxa"/>
            <w:gridSpan w:val="2"/>
            <w:vAlign w:val="bottom"/>
          </w:tcPr>
          <w:p w14:paraId="0C087361" w14:textId="77777777" w:rsidR="00B531FE" w:rsidRPr="00C41072" w:rsidRDefault="00BF6218"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Consolidated</w:t>
            </w:r>
            <w:r w:rsidR="00060DA4" w:rsidRPr="00C41072">
              <w:rPr>
                <w:rFonts w:ascii="Arial" w:hAnsi="Arial" w:cs="Arial"/>
                <w:i w:val="0"/>
                <w:iCs w:val="0"/>
                <w:color w:val="000000"/>
                <w:sz w:val="18"/>
                <w:szCs w:val="18"/>
              </w:rPr>
              <w:t xml:space="preserve"> </w:t>
            </w:r>
          </w:p>
          <w:p w14:paraId="3B3F164C" w14:textId="77777777" w:rsidR="00BF6218" w:rsidRPr="00C41072" w:rsidRDefault="00060DA4"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7E473513" w14:textId="77777777" w:rsidR="00B531FE" w:rsidRPr="00C41072" w:rsidRDefault="00060DA4"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0CCC2772" w14:textId="77777777" w:rsidR="00BF6218" w:rsidRPr="00C41072" w:rsidRDefault="00060DA4"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DA44BD" w:rsidRPr="00C41072" w14:paraId="6F37A316" w14:textId="77777777" w:rsidTr="00515274">
        <w:tc>
          <w:tcPr>
            <w:tcW w:w="4363" w:type="dxa"/>
            <w:vAlign w:val="bottom"/>
          </w:tcPr>
          <w:p w14:paraId="3F787B7B" w14:textId="77777777" w:rsidR="00DA44BD" w:rsidRPr="00C41072" w:rsidRDefault="00DA44BD" w:rsidP="00C41072">
            <w:pPr>
              <w:ind w:left="540"/>
              <w:rPr>
                <w:rFonts w:ascii="Arial" w:hAnsi="Arial" w:cs="Arial"/>
                <w:color w:val="000000"/>
                <w:sz w:val="18"/>
                <w:szCs w:val="18"/>
              </w:rPr>
            </w:pPr>
          </w:p>
        </w:tc>
        <w:tc>
          <w:tcPr>
            <w:tcW w:w="1296" w:type="dxa"/>
            <w:vAlign w:val="bottom"/>
          </w:tcPr>
          <w:p w14:paraId="0C26041D" w14:textId="77777777" w:rsidR="00DA44BD" w:rsidRPr="00C41072" w:rsidRDefault="00DA44B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w:t>
            </w:r>
            <w:r w:rsidR="00515274" w:rsidRPr="00C41072">
              <w:rPr>
                <w:rFonts w:ascii="Arial" w:hAnsi="Arial" w:cs="Arial"/>
                <w:b/>
                <w:snapToGrid w:val="0"/>
                <w:color w:val="000000"/>
                <w:sz w:val="18"/>
                <w:szCs w:val="18"/>
                <w:lang w:eastAsia="th-TH"/>
              </w:rPr>
              <w:t>20</w:t>
            </w:r>
          </w:p>
        </w:tc>
        <w:tc>
          <w:tcPr>
            <w:tcW w:w="1296" w:type="dxa"/>
            <w:vAlign w:val="bottom"/>
          </w:tcPr>
          <w:p w14:paraId="29788BA0" w14:textId="77777777" w:rsidR="00DA44BD" w:rsidRPr="00C41072" w:rsidRDefault="00DA44B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w:t>
            </w:r>
            <w:r w:rsidR="00515274" w:rsidRPr="00C41072">
              <w:rPr>
                <w:rFonts w:ascii="Arial" w:hAnsi="Arial" w:cs="Arial"/>
                <w:b/>
                <w:snapToGrid w:val="0"/>
                <w:color w:val="000000"/>
                <w:sz w:val="18"/>
                <w:szCs w:val="18"/>
                <w:lang w:eastAsia="th-TH"/>
              </w:rPr>
              <w:t>9</w:t>
            </w:r>
          </w:p>
        </w:tc>
        <w:tc>
          <w:tcPr>
            <w:tcW w:w="1296" w:type="dxa"/>
            <w:vAlign w:val="bottom"/>
          </w:tcPr>
          <w:p w14:paraId="109150B8" w14:textId="77777777" w:rsidR="00DA44BD" w:rsidRPr="00C41072" w:rsidRDefault="00DA44B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w:t>
            </w:r>
            <w:r w:rsidR="00515274" w:rsidRPr="00C41072">
              <w:rPr>
                <w:rFonts w:ascii="Arial" w:hAnsi="Arial" w:cs="Arial"/>
                <w:b/>
                <w:snapToGrid w:val="0"/>
                <w:color w:val="000000"/>
                <w:sz w:val="18"/>
                <w:szCs w:val="18"/>
                <w:lang w:eastAsia="th-TH"/>
              </w:rPr>
              <w:t>20</w:t>
            </w:r>
          </w:p>
        </w:tc>
        <w:tc>
          <w:tcPr>
            <w:tcW w:w="1296" w:type="dxa"/>
            <w:vAlign w:val="bottom"/>
          </w:tcPr>
          <w:p w14:paraId="31D26349" w14:textId="77777777" w:rsidR="00DA44BD" w:rsidRPr="00C41072" w:rsidRDefault="00DA44B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w:t>
            </w:r>
            <w:r w:rsidR="00515274" w:rsidRPr="00C41072">
              <w:rPr>
                <w:rFonts w:ascii="Arial" w:hAnsi="Arial" w:cs="Arial"/>
                <w:b/>
                <w:snapToGrid w:val="0"/>
                <w:color w:val="000000"/>
                <w:sz w:val="18"/>
                <w:szCs w:val="18"/>
                <w:lang w:eastAsia="th-TH"/>
              </w:rPr>
              <w:t>9</w:t>
            </w:r>
          </w:p>
        </w:tc>
      </w:tr>
      <w:tr w:rsidR="003B03E0" w:rsidRPr="00C41072" w14:paraId="6AAE1A91" w14:textId="77777777" w:rsidTr="00515274">
        <w:tc>
          <w:tcPr>
            <w:tcW w:w="4363" w:type="dxa"/>
            <w:vAlign w:val="bottom"/>
          </w:tcPr>
          <w:p w14:paraId="44786C57" w14:textId="77777777" w:rsidR="003B03E0" w:rsidRPr="00C41072" w:rsidRDefault="003B03E0" w:rsidP="00C41072">
            <w:pPr>
              <w:ind w:left="540"/>
              <w:rPr>
                <w:rFonts w:ascii="Arial" w:hAnsi="Arial" w:cs="Arial"/>
                <w:color w:val="000000"/>
                <w:sz w:val="18"/>
                <w:szCs w:val="18"/>
              </w:rPr>
            </w:pPr>
          </w:p>
        </w:tc>
        <w:tc>
          <w:tcPr>
            <w:tcW w:w="1296" w:type="dxa"/>
            <w:vAlign w:val="bottom"/>
          </w:tcPr>
          <w:p w14:paraId="5AE12E6E" w14:textId="77777777" w:rsidR="003B03E0" w:rsidRPr="00C41072" w:rsidRDefault="003B03E0"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0BBF1039" w14:textId="77777777" w:rsidR="003B03E0" w:rsidRPr="00C41072" w:rsidRDefault="003B03E0"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3BDE2184" w14:textId="77777777" w:rsidR="003B03E0" w:rsidRPr="00C41072" w:rsidRDefault="003B03E0"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53B89161" w14:textId="77777777" w:rsidR="003B03E0" w:rsidRPr="00C41072" w:rsidRDefault="003B03E0"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3B03E0" w:rsidRPr="00C41072" w14:paraId="1D9FEFD3" w14:textId="77777777" w:rsidTr="00515274">
        <w:trPr>
          <w:trHeight w:val="74"/>
        </w:trPr>
        <w:tc>
          <w:tcPr>
            <w:tcW w:w="4363" w:type="dxa"/>
            <w:vAlign w:val="bottom"/>
          </w:tcPr>
          <w:p w14:paraId="343E0ED5" w14:textId="77777777" w:rsidR="003B03E0" w:rsidRPr="00C41072" w:rsidRDefault="003B03E0" w:rsidP="00C41072">
            <w:pPr>
              <w:ind w:left="540"/>
              <w:rPr>
                <w:rFonts w:ascii="Arial" w:hAnsi="Arial" w:cs="Arial"/>
                <w:color w:val="000000"/>
                <w:sz w:val="12"/>
                <w:szCs w:val="12"/>
              </w:rPr>
            </w:pPr>
          </w:p>
        </w:tc>
        <w:tc>
          <w:tcPr>
            <w:tcW w:w="1296" w:type="dxa"/>
            <w:vAlign w:val="bottom"/>
          </w:tcPr>
          <w:p w14:paraId="4BCBD945" w14:textId="77777777" w:rsidR="003B03E0" w:rsidRPr="00C41072" w:rsidRDefault="003B03E0" w:rsidP="00C41072">
            <w:pPr>
              <w:ind w:right="-72"/>
              <w:rPr>
                <w:rFonts w:ascii="Arial" w:hAnsi="Arial" w:cs="Arial"/>
                <w:color w:val="000000"/>
                <w:sz w:val="12"/>
                <w:szCs w:val="12"/>
              </w:rPr>
            </w:pPr>
          </w:p>
        </w:tc>
        <w:tc>
          <w:tcPr>
            <w:tcW w:w="1296" w:type="dxa"/>
            <w:vAlign w:val="bottom"/>
          </w:tcPr>
          <w:p w14:paraId="665B0860" w14:textId="77777777" w:rsidR="003B03E0" w:rsidRPr="00C41072" w:rsidRDefault="003B03E0" w:rsidP="00C41072">
            <w:pPr>
              <w:ind w:right="-72"/>
              <w:rPr>
                <w:rFonts w:ascii="Arial" w:hAnsi="Arial" w:cs="Arial"/>
                <w:color w:val="000000"/>
                <w:sz w:val="12"/>
                <w:szCs w:val="12"/>
              </w:rPr>
            </w:pPr>
          </w:p>
        </w:tc>
        <w:tc>
          <w:tcPr>
            <w:tcW w:w="1296" w:type="dxa"/>
            <w:vAlign w:val="bottom"/>
          </w:tcPr>
          <w:p w14:paraId="4D5D42AF" w14:textId="77777777" w:rsidR="003B03E0" w:rsidRPr="00C41072" w:rsidRDefault="003B03E0" w:rsidP="00C41072">
            <w:pPr>
              <w:ind w:right="-72"/>
              <w:rPr>
                <w:rFonts w:ascii="Arial" w:hAnsi="Arial" w:cs="Arial"/>
                <w:color w:val="000000"/>
                <w:sz w:val="12"/>
                <w:szCs w:val="12"/>
              </w:rPr>
            </w:pPr>
          </w:p>
        </w:tc>
        <w:tc>
          <w:tcPr>
            <w:tcW w:w="1296" w:type="dxa"/>
            <w:vAlign w:val="bottom"/>
          </w:tcPr>
          <w:p w14:paraId="0DD41E6D" w14:textId="77777777" w:rsidR="003B03E0" w:rsidRPr="00C41072" w:rsidRDefault="003B03E0" w:rsidP="00C41072">
            <w:pPr>
              <w:ind w:right="-72"/>
              <w:rPr>
                <w:rFonts w:ascii="Arial" w:hAnsi="Arial" w:cs="Arial"/>
                <w:color w:val="000000"/>
                <w:sz w:val="12"/>
                <w:szCs w:val="12"/>
              </w:rPr>
            </w:pPr>
          </w:p>
        </w:tc>
      </w:tr>
      <w:tr w:rsidR="00515274" w:rsidRPr="00C41072" w14:paraId="2A623285" w14:textId="77777777" w:rsidTr="00515274">
        <w:tc>
          <w:tcPr>
            <w:tcW w:w="4363" w:type="dxa"/>
            <w:vAlign w:val="bottom"/>
          </w:tcPr>
          <w:p w14:paraId="1BC03C49" w14:textId="77777777" w:rsidR="00515274" w:rsidRPr="00C41072" w:rsidRDefault="00515274" w:rsidP="00C41072">
            <w:pPr>
              <w:ind w:left="540"/>
              <w:rPr>
                <w:rFonts w:ascii="Arial" w:hAnsi="Arial" w:cs="Arial"/>
                <w:color w:val="000000"/>
                <w:sz w:val="18"/>
                <w:szCs w:val="18"/>
              </w:rPr>
            </w:pPr>
            <w:r w:rsidRPr="00C41072">
              <w:rPr>
                <w:rFonts w:ascii="Arial" w:hAnsi="Arial" w:cs="Arial"/>
                <w:color w:val="000000"/>
                <w:sz w:val="18"/>
                <w:szCs w:val="18"/>
              </w:rPr>
              <w:t>Cash at bank and on hand</w:t>
            </w:r>
          </w:p>
        </w:tc>
        <w:tc>
          <w:tcPr>
            <w:tcW w:w="1296" w:type="dxa"/>
            <w:vAlign w:val="bottom"/>
          </w:tcPr>
          <w:p w14:paraId="38D56CB3" w14:textId="77777777" w:rsidR="00515274" w:rsidRPr="00C41072" w:rsidRDefault="005B3E1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14,085,878</w:t>
            </w:r>
          </w:p>
        </w:tc>
        <w:tc>
          <w:tcPr>
            <w:tcW w:w="1296" w:type="dxa"/>
            <w:vAlign w:val="bottom"/>
          </w:tcPr>
          <w:p w14:paraId="6EB7E0FF" w14:textId="77777777" w:rsidR="00515274" w:rsidRPr="00C41072" w:rsidRDefault="00515274"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70,062,868</w:t>
            </w:r>
          </w:p>
        </w:tc>
        <w:tc>
          <w:tcPr>
            <w:tcW w:w="1296" w:type="dxa"/>
            <w:vAlign w:val="bottom"/>
          </w:tcPr>
          <w:p w14:paraId="1F3F8BE7" w14:textId="77777777" w:rsidR="00515274" w:rsidRPr="00C41072" w:rsidRDefault="00D34B8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157,131</w:t>
            </w:r>
          </w:p>
        </w:tc>
        <w:tc>
          <w:tcPr>
            <w:tcW w:w="1296" w:type="dxa"/>
            <w:vAlign w:val="bottom"/>
          </w:tcPr>
          <w:p w14:paraId="63E6DABB" w14:textId="77777777" w:rsidR="00515274" w:rsidRPr="00C41072" w:rsidRDefault="00515274"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53,959,088</w:t>
            </w:r>
          </w:p>
        </w:tc>
      </w:tr>
      <w:tr w:rsidR="00515274" w:rsidRPr="00C41072" w14:paraId="1C21A815" w14:textId="77777777" w:rsidTr="00515274">
        <w:tc>
          <w:tcPr>
            <w:tcW w:w="4363" w:type="dxa"/>
            <w:vAlign w:val="bottom"/>
          </w:tcPr>
          <w:p w14:paraId="1438D217" w14:textId="77777777" w:rsidR="00515274" w:rsidRPr="00C41072" w:rsidRDefault="00515274" w:rsidP="00C41072">
            <w:pPr>
              <w:ind w:left="540"/>
              <w:rPr>
                <w:rFonts w:ascii="Arial" w:hAnsi="Arial" w:cs="Arial"/>
                <w:color w:val="000000"/>
                <w:sz w:val="12"/>
                <w:szCs w:val="12"/>
              </w:rPr>
            </w:pPr>
          </w:p>
        </w:tc>
        <w:tc>
          <w:tcPr>
            <w:tcW w:w="1296" w:type="dxa"/>
            <w:vAlign w:val="bottom"/>
          </w:tcPr>
          <w:p w14:paraId="62E0718E" w14:textId="77777777" w:rsidR="00515274" w:rsidRPr="00C41072" w:rsidRDefault="00515274" w:rsidP="00C41072">
            <w:pPr>
              <w:ind w:right="-72"/>
              <w:jc w:val="right"/>
              <w:rPr>
                <w:rFonts w:ascii="Arial" w:hAnsi="Arial" w:cs="Arial"/>
                <w:color w:val="000000"/>
                <w:sz w:val="12"/>
                <w:szCs w:val="12"/>
                <w:lang w:val="en-US"/>
              </w:rPr>
            </w:pPr>
          </w:p>
        </w:tc>
        <w:tc>
          <w:tcPr>
            <w:tcW w:w="1296" w:type="dxa"/>
            <w:vAlign w:val="bottom"/>
          </w:tcPr>
          <w:p w14:paraId="57712D13" w14:textId="77777777" w:rsidR="00515274" w:rsidRPr="00C41072" w:rsidRDefault="00515274" w:rsidP="00C41072">
            <w:pPr>
              <w:ind w:right="-72"/>
              <w:jc w:val="right"/>
              <w:rPr>
                <w:rFonts w:ascii="Arial" w:hAnsi="Arial" w:cs="Arial"/>
                <w:color w:val="000000"/>
                <w:sz w:val="12"/>
                <w:szCs w:val="12"/>
                <w:lang w:val="en-US"/>
              </w:rPr>
            </w:pPr>
          </w:p>
        </w:tc>
        <w:tc>
          <w:tcPr>
            <w:tcW w:w="1296" w:type="dxa"/>
            <w:vAlign w:val="bottom"/>
          </w:tcPr>
          <w:p w14:paraId="2BDB1F99" w14:textId="77777777" w:rsidR="00515274" w:rsidRPr="00C41072" w:rsidRDefault="00515274" w:rsidP="00C41072">
            <w:pPr>
              <w:ind w:right="-72"/>
              <w:jc w:val="right"/>
              <w:rPr>
                <w:rFonts w:ascii="Arial" w:hAnsi="Arial" w:cs="Arial"/>
                <w:color w:val="000000"/>
                <w:sz w:val="12"/>
                <w:szCs w:val="12"/>
                <w:lang w:val="en-US"/>
              </w:rPr>
            </w:pPr>
          </w:p>
        </w:tc>
        <w:tc>
          <w:tcPr>
            <w:tcW w:w="1296" w:type="dxa"/>
            <w:vAlign w:val="bottom"/>
          </w:tcPr>
          <w:p w14:paraId="1058076D" w14:textId="77777777" w:rsidR="00515274" w:rsidRPr="00C41072" w:rsidRDefault="00515274" w:rsidP="00C41072">
            <w:pPr>
              <w:ind w:right="-72"/>
              <w:jc w:val="right"/>
              <w:rPr>
                <w:rFonts w:ascii="Arial" w:hAnsi="Arial" w:cs="Arial"/>
                <w:color w:val="000000"/>
                <w:sz w:val="12"/>
                <w:szCs w:val="12"/>
                <w:lang w:val="en-US"/>
              </w:rPr>
            </w:pPr>
          </w:p>
        </w:tc>
      </w:tr>
      <w:tr w:rsidR="00515274" w:rsidRPr="00C41072" w14:paraId="23F31716" w14:textId="77777777" w:rsidTr="00515274">
        <w:tc>
          <w:tcPr>
            <w:tcW w:w="4363" w:type="dxa"/>
            <w:vAlign w:val="bottom"/>
          </w:tcPr>
          <w:p w14:paraId="5239EC0B" w14:textId="77777777" w:rsidR="00515274" w:rsidRPr="00C41072" w:rsidRDefault="00515274" w:rsidP="00C41072">
            <w:pPr>
              <w:ind w:left="540"/>
              <w:rPr>
                <w:rFonts w:ascii="Arial" w:hAnsi="Arial" w:cs="Arial"/>
                <w:color w:val="000000"/>
                <w:sz w:val="18"/>
                <w:szCs w:val="18"/>
                <w:cs/>
              </w:rPr>
            </w:pPr>
          </w:p>
        </w:tc>
        <w:tc>
          <w:tcPr>
            <w:tcW w:w="1296" w:type="dxa"/>
            <w:vAlign w:val="bottom"/>
          </w:tcPr>
          <w:p w14:paraId="1321479A" w14:textId="77777777" w:rsidR="00515274" w:rsidRPr="00C41072" w:rsidRDefault="005B3E19"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14,085,878</w:t>
            </w:r>
          </w:p>
        </w:tc>
        <w:tc>
          <w:tcPr>
            <w:tcW w:w="1296" w:type="dxa"/>
            <w:vAlign w:val="bottom"/>
          </w:tcPr>
          <w:p w14:paraId="7EC49E1B" w14:textId="77777777" w:rsidR="00515274" w:rsidRPr="00C41072" w:rsidRDefault="00515274"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70,062,868</w:t>
            </w:r>
          </w:p>
        </w:tc>
        <w:tc>
          <w:tcPr>
            <w:tcW w:w="1296" w:type="dxa"/>
            <w:vAlign w:val="bottom"/>
          </w:tcPr>
          <w:p w14:paraId="57F276BB" w14:textId="77777777" w:rsidR="00515274" w:rsidRPr="00C41072" w:rsidRDefault="00D34B87"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157,131</w:t>
            </w:r>
          </w:p>
        </w:tc>
        <w:tc>
          <w:tcPr>
            <w:tcW w:w="1296" w:type="dxa"/>
            <w:vAlign w:val="bottom"/>
          </w:tcPr>
          <w:p w14:paraId="0BC1C6C4" w14:textId="77777777" w:rsidR="00515274" w:rsidRPr="00C41072" w:rsidRDefault="00515274"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53,959,088</w:t>
            </w:r>
          </w:p>
        </w:tc>
      </w:tr>
    </w:tbl>
    <w:p w14:paraId="3FC95E37" w14:textId="77777777" w:rsidR="00BF6218" w:rsidRPr="00C41072" w:rsidRDefault="00BF6218" w:rsidP="00C41072">
      <w:pPr>
        <w:ind w:left="540"/>
        <w:jc w:val="thaiDistribute"/>
        <w:rPr>
          <w:rFonts w:ascii="Arial" w:hAnsi="Arial" w:cs="Arial"/>
          <w:color w:val="000000"/>
          <w:sz w:val="12"/>
          <w:szCs w:val="12"/>
        </w:rPr>
      </w:pPr>
    </w:p>
    <w:p w14:paraId="2B3038CD" w14:textId="77777777" w:rsidR="0034562D" w:rsidRPr="00C41072" w:rsidRDefault="0034562D" w:rsidP="00C41072">
      <w:pPr>
        <w:ind w:left="540"/>
        <w:jc w:val="thaiDistribute"/>
        <w:rPr>
          <w:rFonts w:ascii="Arial" w:hAnsi="Arial" w:cs="Arial"/>
          <w:color w:val="000000"/>
          <w:sz w:val="12"/>
          <w:szCs w:val="12"/>
        </w:rPr>
      </w:pPr>
    </w:p>
    <w:p w14:paraId="73FFDB9F" w14:textId="77777777" w:rsidR="00445410" w:rsidRPr="00C41072" w:rsidRDefault="00445410" w:rsidP="00C41072">
      <w:pPr>
        <w:pStyle w:val="Heading8"/>
        <w:spacing w:before="0" w:after="0"/>
        <w:ind w:left="540" w:hanging="540"/>
        <w:rPr>
          <w:rFonts w:ascii="Arial" w:hAnsi="Arial" w:cs="Arial"/>
          <w:b/>
          <w:bCs/>
          <w:i w:val="0"/>
          <w:iCs w:val="0"/>
          <w:color w:val="000000"/>
          <w:sz w:val="18"/>
          <w:szCs w:val="18"/>
        </w:rPr>
      </w:pPr>
      <w:bookmarkStart w:id="20" w:name="_Toc48736074"/>
      <w:r w:rsidRPr="00C41072">
        <w:rPr>
          <w:rFonts w:ascii="Arial" w:hAnsi="Arial" w:cs="Arial"/>
          <w:b/>
          <w:bCs/>
          <w:i w:val="0"/>
          <w:iCs w:val="0"/>
          <w:color w:val="000000"/>
          <w:sz w:val="18"/>
          <w:szCs w:val="18"/>
          <w:lang w:val="en-US"/>
        </w:rPr>
        <w:t>1</w:t>
      </w:r>
      <w:r w:rsidR="007A4ADB" w:rsidRPr="00C41072">
        <w:rPr>
          <w:rFonts w:ascii="Arial" w:hAnsi="Arial" w:cs="Arial"/>
          <w:b/>
          <w:bCs/>
          <w:i w:val="0"/>
          <w:iCs w:val="0"/>
          <w:color w:val="000000"/>
          <w:sz w:val="18"/>
          <w:szCs w:val="18"/>
          <w:lang w:val="en-US"/>
        </w:rPr>
        <w:t>2</w:t>
      </w:r>
      <w:r w:rsidRPr="00C41072">
        <w:rPr>
          <w:rFonts w:ascii="Arial" w:hAnsi="Arial" w:cs="Arial"/>
          <w:b/>
          <w:bCs/>
          <w:i w:val="0"/>
          <w:iCs w:val="0"/>
          <w:color w:val="000000"/>
          <w:sz w:val="18"/>
          <w:szCs w:val="18"/>
          <w:lang w:val="en-US"/>
        </w:rPr>
        <w:tab/>
      </w:r>
      <w:r w:rsidR="00E605E5" w:rsidRPr="00C41072">
        <w:rPr>
          <w:rFonts w:ascii="Arial" w:hAnsi="Arial" w:cs="Arial"/>
          <w:b/>
          <w:i w:val="0"/>
          <w:iCs w:val="0"/>
          <w:color w:val="000000"/>
          <w:sz w:val="18"/>
          <w:szCs w:val="18"/>
        </w:rPr>
        <w:t>Financial assets and financial liabilities</w:t>
      </w:r>
    </w:p>
    <w:p w14:paraId="39996A15" w14:textId="77777777" w:rsidR="00445410" w:rsidRPr="00C41072" w:rsidRDefault="00445410" w:rsidP="00C41072">
      <w:pPr>
        <w:ind w:left="540"/>
        <w:jc w:val="thaiDistribute"/>
        <w:rPr>
          <w:rFonts w:ascii="Arial" w:hAnsi="Arial" w:cs="Arial"/>
          <w:color w:val="000000"/>
          <w:sz w:val="12"/>
          <w:szCs w:val="12"/>
        </w:rPr>
      </w:pPr>
    </w:p>
    <w:p w14:paraId="4D878344" w14:textId="77777777" w:rsidR="007A4ADB" w:rsidRPr="00C41072" w:rsidRDefault="007A4ADB" w:rsidP="00C41072">
      <w:pPr>
        <w:ind w:left="540"/>
        <w:jc w:val="thaiDistribute"/>
        <w:rPr>
          <w:rFonts w:ascii="Arial" w:hAnsi="Arial" w:cs="Arial"/>
          <w:color w:val="000000"/>
          <w:sz w:val="12"/>
          <w:szCs w:val="12"/>
        </w:rPr>
      </w:pPr>
    </w:p>
    <w:p w14:paraId="62C3A729" w14:textId="77777777" w:rsidR="00E605E5" w:rsidRPr="00C41072" w:rsidRDefault="00E605E5" w:rsidP="00C41072">
      <w:pPr>
        <w:ind w:left="567"/>
        <w:jc w:val="thaiDistribute"/>
        <w:rPr>
          <w:rFonts w:ascii="Arial" w:hAnsi="Arial" w:cs="Arial"/>
          <w:sz w:val="18"/>
          <w:szCs w:val="18"/>
        </w:rPr>
      </w:pPr>
      <w:r w:rsidRPr="00C41072">
        <w:rPr>
          <w:rFonts w:ascii="Arial" w:hAnsi="Arial" w:cs="Arial"/>
          <w:sz w:val="18"/>
          <w:szCs w:val="18"/>
        </w:rPr>
        <w:t>As at 31 December 2020, classification of the Group’s financial assets and financial liabilities are as follows:</w:t>
      </w:r>
    </w:p>
    <w:p w14:paraId="06F0B979" w14:textId="77777777" w:rsidR="00E605E5" w:rsidRPr="00C41072" w:rsidRDefault="00E605E5" w:rsidP="00C41072">
      <w:pPr>
        <w:ind w:left="540"/>
        <w:jc w:val="thaiDistribute"/>
        <w:rPr>
          <w:rFonts w:ascii="Arial" w:hAnsi="Arial" w:cs="Arial"/>
          <w:color w:val="000000"/>
          <w:sz w:val="12"/>
          <w:szCs w:val="12"/>
        </w:rPr>
      </w:pPr>
    </w:p>
    <w:tbl>
      <w:tblPr>
        <w:tblW w:w="4839" w:type="pct"/>
        <w:tblInd w:w="198" w:type="dxa"/>
        <w:tblLook w:val="04A0" w:firstRow="1" w:lastRow="0" w:firstColumn="1" w:lastColumn="0" w:noHBand="0" w:noVBand="1"/>
      </w:tblPr>
      <w:tblGrid>
        <w:gridCol w:w="4312"/>
        <w:gridCol w:w="1516"/>
        <w:gridCol w:w="1803"/>
        <w:gridCol w:w="1523"/>
      </w:tblGrid>
      <w:tr w:rsidR="0038323A" w:rsidRPr="00C41072" w14:paraId="680936DA" w14:textId="77777777" w:rsidTr="009B734B">
        <w:trPr>
          <w:trHeight w:val="20"/>
          <w:tblHeader/>
        </w:trPr>
        <w:tc>
          <w:tcPr>
            <w:tcW w:w="2355" w:type="pct"/>
            <w:tcBorders>
              <w:top w:val="nil"/>
              <w:left w:val="nil"/>
              <w:bottom w:val="nil"/>
              <w:right w:val="nil"/>
            </w:tcBorders>
            <w:shd w:val="clear" w:color="auto" w:fill="auto"/>
            <w:noWrap/>
            <w:vAlign w:val="bottom"/>
          </w:tcPr>
          <w:p w14:paraId="5C0807CF" w14:textId="77777777" w:rsidR="0038323A" w:rsidRPr="00C41072" w:rsidRDefault="0038323A" w:rsidP="00C41072">
            <w:pPr>
              <w:ind w:left="341"/>
              <w:rPr>
                <w:rFonts w:ascii="Arial" w:eastAsia="Times New Roman" w:hAnsi="Arial" w:cs="Arial"/>
                <w:b/>
                <w:bCs/>
                <w:spacing w:val="-4"/>
                <w:sz w:val="18"/>
                <w:szCs w:val="18"/>
              </w:rPr>
            </w:pPr>
          </w:p>
        </w:tc>
        <w:tc>
          <w:tcPr>
            <w:tcW w:w="2645" w:type="pct"/>
            <w:gridSpan w:val="3"/>
            <w:tcBorders>
              <w:top w:val="nil"/>
              <w:left w:val="nil"/>
            </w:tcBorders>
          </w:tcPr>
          <w:p w14:paraId="3B207A86" w14:textId="77777777" w:rsidR="0038323A" w:rsidRPr="00C41072" w:rsidRDefault="0038323A" w:rsidP="00C41072">
            <w:pPr>
              <w:pBdr>
                <w:bottom w:val="single" w:sz="4" w:space="0" w:color="auto"/>
              </w:pBdr>
              <w:ind w:right="-72"/>
              <w:jc w:val="center"/>
              <w:rPr>
                <w:rFonts w:ascii="Arial" w:eastAsia="Times New Roman" w:hAnsi="Arial" w:cs="Arial"/>
                <w:b/>
                <w:bCs/>
                <w:sz w:val="18"/>
                <w:szCs w:val="18"/>
              </w:rPr>
            </w:pPr>
            <w:r w:rsidRPr="00C41072">
              <w:rPr>
                <w:rFonts w:ascii="Arial" w:eastAsia="Times New Roman" w:hAnsi="Arial" w:cs="Arial"/>
                <w:b/>
                <w:bCs/>
                <w:sz w:val="18"/>
                <w:szCs w:val="18"/>
              </w:rPr>
              <w:t>Consolidated financial statements</w:t>
            </w:r>
          </w:p>
        </w:tc>
      </w:tr>
      <w:tr w:rsidR="0038323A" w:rsidRPr="00C41072" w14:paraId="1D2CA535" w14:textId="77777777" w:rsidTr="009B734B">
        <w:trPr>
          <w:trHeight w:val="20"/>
          <w:tblHeader/>
        </w:trPr>
        <w:tc>
          <w:tcPr>
            <w:tcW w:w="2355" w:type="pct"/>
            <w:tcBorders>
              <w:top w:val="nil"/>
              <w:left w:val="nil"/>
              <w:bottom w:val="nil"/>
              <w:right w:val="nil"/>
            </w:tcBorders>
            <w:shd w:val="clear" w:color="auto" w:fill="auto"/>
            <w:noWrap/>
            <w:vAlign w:val="bottom"/>
            <w:hideMark/>
          </w:tcPr>
          <w:p w14:paraId="448A30AC" w14:textId="77777777" w:rsidR="0038323A" w:rsidRPr="00C41072" w:rsidRDefault="0038323A" w:rsidP="00C41072">
            <w:pPr>
              <w:ind w:left="341"/>
              <w:rPr>
                <w:rFonts w:ascii="Arial" w:eastAsia="Times New Roman" w:hAnsi="Arial" w:cs="Arial"/>
                <w:b/>
                <w:bCs/>
                <w:spacing w:val="-4"/>
                <w:sz w:val="18"/>
                <w:szCs w:val="18"/>
              </w:rPr>
            </w:pPr>
          </w:p>
        </w:tc>
        <w:tc>
          <w:tcPr>
            <w:tcW w:w="828" w:type="pct"/>
            <w:tcBorders>
              <w:left w:val="nil"/>
              <w:bottom w:val="nil"/>
              <w:right w:val="nil"/>
            </w:tcBorders>
            <w:shd w:val="clear" w:color="auto" w:fill="auto"/>
            <w:hideMark/>
          </w:tcPr>
          <w:p w14:paraId="047A0A68" w14:textId="77777777" w:rsidR="0038323A" w:rsidRPr="00C41072" w:rsidRDefault="0038323A" w:rsidP="00C41072">
            <w:pPr>
              <w:ind w:right="-72"/>
              <w:jc w:val="right"/>
              <w:rPr>
                <w:rFonts w:ascii="Arial" w:hAnsi="Arial" w:cs="Arial"/>
                <w:b/>
                <w:bCs/>
                <w:sz w:val="18"/>
                <w:szCs w:val="18"/>
              </w:rPr>
            </w:pPr>
            <w:r w:rsidRPr="00C41072">
              <w:rPr>
                <w:rFonts w:ascii="Arial" w:hAnsi="Arial" w:cs="Arial"/>
                <w:b/>
                <w:bCs/>
                <w:sz w:val="18"/>
                <w:szCs w:val="18"/>
              </w:rPr>
              <w:t>FVPL</w:t>
            </w:r>
          </w:p>
        </w:tc>
        <w:tc>
          <w:tcPr>
            <w:tcW w:w="985" w:type="pct"/>
            <w:tcBorders>
              <w:left w:val="nil"/>
              <w:bottom w:val="nil"/>
              <w:right w:val="nil"/>
            </w:tcBorders>
            <w:shd w:val="clear" w:color="auto" w:fill="auto"/>
            <w:hideMark/>
          </w:tcPr>
          <w:p w14:paraId="58EDFC0A" w14:textId="77777777" w:rsidR="0038323A" w:rsidRPr="00C41072" w:rsidRDefault="0038323A" w:rsidP="00C41072">
            <w:pPr>
              <w:ind w:right="-72"/>
              <w:jc w:val="right"/>
              <w:rPr>
                <w:rFonts w:ascii="Arial" w:hAnsi="Arial" w:cs="Arial"/>
                <w:b/>
                <w:bCs/>
                <w:sz w:val="18"/>
                <w:szCs w:val="18"/>
              </w:rPr>
            </w:pPr>
            <w:r w:rsidRPr="00C41072">
              <w:rPr>
                <w:rFonts w:ascii="Arial" w:hAnsi="Arial" w:cs="Arial"/>
                <w:b/>
                <w:bCs/>
                <w:sz w:val="18"/>
                <w:szCs w:val="18"/>
              </w:rPr>
              <w:t>Amortised cost</w:t>
            </w:r>
          </w:p>
        </w:tc>
        <w:tc>
          <w:tcPr>
            <w:tcW w:w="832" w:type="pct"/>
            <w:tcBorders>
              <w:left w:val="nil"/>
              <w:bottom w:val="nil"/>
              <w:right w:val="nil"/>
            </w:tcBorders>
            <w:shd w:val="clear" w:color="auto" w:fill="auto"/>
            <w:hideMark/>
          </w:tcPr>
          <w:p w14:paraId="3CEAF7AE" w14:textId="77777777" w:rsidR="0038323A" w:rsidRPr="00C41072" w:rsidRDefault="0038323A" w:rsidP="00C41072">
            <w:pPr>
              <w:ind w:right="-72"/>
              <w:jc w:val="right"/>
              <w:rPr>
                <w:rFonts w:ascii="Arial" w:hAnsi="Arial" w:cs="Arial"/>
                <w:b/>
                <w:bCs/>
                <w:sz w:val="18"/>
                <w:szCs w:val="18"/>
              </w:rPr>
            </w:pPr>
            <w:r w:rsidRPr="00C41072">
              <w:rPr>
                <w:rFonts w:ascii="Arial" w:hAnsi="Arial" w:cs="Arial"/>
                <w:b/>
                <w:bCs/>
                <w:sz w:val="18"/>
                <w:szCs w:val="18"/>
              </w:rPr>
              <w:t>Total</w:t>
            </w:r>
          </w:p>
        </w:tc>
      </w:tr>
      <w:tr w:rsidR="0038323A" w:rsidRPr="00C41072" w14:paraId="71CAE669" w14:textId="77777777" w:rsidTr="009B734B">
        <w:trPr>
          <w:trHeight w:val="20"/>
          <w:tblHeader/>
        </w:trPr>
        <w:tc>
          <w:tcPr>
            <w:tcW w:w="2355" w:type="pct"/>
            <w:tcBorders>
              <w:top w:val="nil"/>
              <w:left w:val="nil"/>
              <w:bottom w:val="nil"/>
              <w:right w:val="nil"/>
            </w:tcBorders>
            <w:shd w:val="clear" w:color="auto" w:fill="auto"/>
            <w:noWrap/>
            <w:vAlign w:val="bottom"/>
            <w:hideMark/>
          </w:tcPr>
          <w:p w14:paraId="54CA914F" w14:textId="77777777" w:rsidR="0038323A" w:rsidRPr="00C41072" w:rsidRDefault="0038323A" w:rsidP="00C41072">
            <w:pPr>
              <w:ind w:left="341"/>
              <w:rPr>
                <w:rFonts w:ascii="Arial" w:eastAsia="Times New Roman" w:hAnsi="Arial" w:cs="Arial"/>
                <w:b/>
                <w:bCs/>
                <w:spacing w:val="-4"/>
                <w:sz w:val="18"/>
                <w:szCs w:val="18"/>
              </w:rPr>
            </w:pPr>
          </w:p>
        </w:tc>
        <w:tc>
          <w:tcPr>
            <w:tcW w:w="828" w:type="pct"/>
            <w:tcBorders>
              <w:top w:val="nil"/>
              <w:left w:val="nil"/>
              <w:right w:val="nil"/>
            </w:tcBorders>
            <w:shd w:val="clear" w:color="auto" w:fill="auto"/>
            <w:hideMark/>
          </w:tcPr>
          <w:p w14:paraId="7A35603C" w14:textId="77777777" w:rsidR="0038323A" w:rsidRPr="00C41072" w:rsidRDefault="0038323A"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c>
          <w:tcPr>
            <w:tcW w:w="985" w:type="pct"/>
            <w:tcBorders>
              <w:top w:val="nil"/>
              <w:left w:val="nil"/>
              <w:right w:val="nil"/>
            </w:tcBorders>
            <w:shd w:val="clear" w:color="auto" w:fill="auto"/>
            <w:hideMark/>
          </w:tcPr>
          <w:p w14:paraId="6CB9C426" w14:textId="77777777" w:rsidR="0038323A" w:rsidRPr="00C41072" w:rsidRDefault="0038323A"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c>
          <w:tcPr>
            <w:tcW w:w="832" w:type="pct"/>
            <w:tcBorders>
              <w:top w:val="nil"/>
              <w:left w:val="nil"/>
              <w:right w:val="nil"/>
            </w:tcBorders>
            <w:shd w:val="clear" w:color="auto" w:fill="auto"/>
            <w:hideMark/>
          </w:tcPr>
          <w:p w14:paraId="2DA6C471" w14:textId="77777777" w:rsidR="0038323A" w:rsidRPr="00C41072" w:rsidRDefault="0038323A"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r>
      <w:tr w:rsidR="0038323A" w:rsidRPr="00C41072" w14:paraId="3DBF7C4C" w14:textId="77777777" w:rsidTr="009B734B">
        <w:trPr>
          <w:trHeight w:val="20"/>
          <w:tblHeader/>
        </w:trPr>
        <w:tc>
          <w:tcPr>
            <w:tcW w:w="2355" w:type="pct"/>
            <w:tcBorders>
              <w:top w:val="nil"/>
              <w:left w:val="nil"/>
              <w:bottom w:val="nil"/>
              <w:right w:val="nil"/>
            </w:tcBorders>
            <w:shd w:val="clear" w:color="auto" w:fill="auto"/>
            <w:noWrap/>
            <w:vAlign w:val="bottom"/>
          </w:tcPr>
          <w:p w14:paraId="0FF62F4D" w14:textId="77777777" w:rsidR="0038323A" w:rsidRPr="00C41072" w:rsidRDefault="0038323A" w:rsidP="00C41072">
            <w:pPr>
              <w:ind w:left="341"/>
              <w:rPr>
                <w:rFonts w:ascii="Arial" w:eastAsia="Times New Roman" w:hAnsi="Arial" w:cs="Arial"/>
                <w:b/>
                <w:bCs/>
                <w:spacing w:val="-4"/>
                <w:sz w:val="18"/>
                <w:szCs w:val="18"/>
              </w:rPr>
            </w:pPr>
          </w:p>
        </w:tc>
        <w:tc>
          <w:tcPr>
            <w:tcW w:w="828" w:type="pct"/>
            <w:tcBorders>
              <w:top w:val="nil"/>
              <w:left w:val="nil"/>
              <w:bottom w:val="nil"/>
              <w:right w:val="nil"/>
            </w:tcBorders>
            <w:shd w:val="clear" w:color="auto" w:fill="auto"/>
            <w:noWrap/>
            <w:vAlign w:val="bottom"/>
          </w:tcPr>
          <w:p w14:paraId="728158D6" w14:textId="77777777" w:rsidR="0038323A" w:rsidRPr="00C41072" w:rsidRDefault="0038323A" w:rsidP="00C41072">
            <w:pPr>
              <w:ind w:right="-72"/>
              <w:jc w:val="right"/>
              <w:rPr>
                <w:rFonts w:ascii="Arial" w:eastAsia="Times New Roman" w:hAnsi="Arial" w:cs="Arial"/>
                <w:b/>
                <w:bCs/>
                <w:sz w:val="18"/>
                <w:szCs w:val="18"/>
              </w:rPr>
            </w:pPr>
          </w:p>
        </w:tc>
        <w:tc>
          <w:tcPr>
            <w:tcW w:w="985" w:type="pct"/>
            <w:tcBorders>
              <w:top w:val="nil"/>
              <w:left w:val="nil"/>
              <w:bottom w:val="nil"/>
              <w:right w:val="nil"/>
            </w:tcBorders>
            <w:shd w:val="clear" w:color="auto" w:fill="auto"/>
            <w:noWrap/>
            <w:vAlign w:val="bottom"/>
          </w:tcPr>
          <w:p w14:paraId="673A0EF6" w14:textId="77777777" w:rsidR="0038323A" w:rsidRPr="00C41072" w:rsidRDefault="0038323A" w:rsidP="00C41072">
            <w:pPr>
              <w:ind w:right="-72"/>
              <w:jc w:val="right"/>
              <w:rPr>
                <w:rFonts w:ascii="Arial" w:eastAsia="Times New Roman" w:hAnsi="Arial" w:cs="Arial"/>
                <w:sz w:val="18"/>
                <w:szCs w:val="18"/>
              </w:rPr>
            </w:pPr>
          </w:p>
        </w:tc>
        <w:tc>
          <w:tcPr>
            <w:tcW w:w="832" w:type="pct"/>
            <w:tcBorders>
              <w:top w:val="nil"/>
              <w:left w:val="nil"/>
              <w:bottom w:val="nil"/>
              <w:right w:val="nil"/>
            </w:tcBorders>
            <w:shd w:val="clear" w:color="auto" w:fill="auto"/>
            <w:noWrap/>
            <w:vAlign w:val="bottom"/>
          </w:tcPr>
          <w:p w14:paraId="395CF212" w14:textId="77777777" w:rsidR="0038323A" w:rsidRPr="00C41072" w:rsidRDefault="0038323A" w:rsidP="00C41072">
            <w:pPr>
              <w:ind w:right="-72"/>
              <w:jc w:val="right"/>
              <w:rPr>
                <w:rFonts w:ascii="Arial" w:eastAsia="Times New Roman" w:hAnsi="Arial" w:cs="Arial"/>
                <w:sz w:val="18"/>
                <w:szCs w:val="18"/>
              </w:rPr>
            </w:pPr>
          </w:p>
        </w:tc>
      </w:tr>
      <w:tr w:rsidR="0038323A" w:rsidRPr="00C41072" w14:paraId="11086E6B" w14:textId="77777777" w:rsidTr="009B734B">
        <w:trPr>
          <w:trHeight w:val="20"/>
        </w:trPr>
        <w:tc>
          <w:tcPr>
            <w:tcW w:w="2355" w:type="pct"/>
            <w:tcBorders>
              <w:top w:val="nil"/>
              <w:left w:val="nil"/>
              <w:bottom w:val="nil"/>
              <w:right w:val="nil"/>
            </w:tcBorders>
            <w:shd w:val="clear" w:color="auto" w:fill="auto"/>
            <w:noWrap/>
            <w:vAlign w:val="bottom"/>
          </w:tcPr>
          <w:p w14:paraId="76104EB1" w14:textId="77777777" w:rsidR="0038323A" w:rsidRPr="00C41072" w:rsidRDefault="0038323A" w:rsidP="00C41072">
            <w:pPr>
              <w:ind w:left="341"/>
              <w:rPr>
                <w:rFonts w:ascii="Arial" w:eastAsia="Times New Roman" w:hAnsi="Arial" w:cs="Arial"/>
                <w:b/>
                <w:bCs/>
                <w:spacing w:val="-4"/>
                <w:sz w:val="18"/>
                <w:szCs w:val="18"/>
              </w:rPr>
            </w:pPr>
            <w:r w:rsidRPr="00C41072">
              <w:rPr>
                <w:rFonts w:ascii="Arial" w:eastAsia="Times New Roman" w:hAnsi="Arial" w:cs="Arial"/>
                <w:b/>
                <w:bCs/>
                <w:spacing w:val="-4"/>
                <w:sz w:val="18"/>
                <w:szCs w:val="18"/>
              </w:rPr>
              <w:t>Financial assets</w:t>
            </w:r>
          </w:p>
        </w:tc>
        <w:tc>
          <w:tcPr>
            <w:tcW w:w="828" w:type="pct"/>
            <w:tcBorders>
              <w:top w:val="nil"/>
              <w:left w:val="nil"/>
              <w:bottom w:val="nil"/>
              <w:right w:val="nil"/>
            </w:tcBorders>
            <w:shd w:val="clear" w:color="auto" w:fill="auto"/>
            <w:noWrap/>
            <w:vAlign w:val="bottom"/>
          </w:tcPr>
          <w:p w14:paraId="6AA7C965" w14:textId="77777777" w:rsidR="0038323A" w:rsidRPr="00C41072" w:rsidRDefault="0038323A" w:rsidP="00C41072">
            <w:pPr>
              <w:ind w:right="-72"/>
              <w:jc w:val="right"/>
              <w:rPr>
                <w:rFonts w:ascii="Arial" w:eastAsia="Times New Roman" w:hAnsi="Arial" w:cs="Arial"/>
                <w:b/>
                <w:bCs/>
                <w:sz w:val="18"/>
                <w:szCs w:val="18"/>
              </w:rPr>
            </w:pPr>
          </w:p>
        </w:tc>
        <w:tc>
          <w:tcPr>
            <w:tcW w:w="985" w:type="pct"/>
            <w:tcBorders>
              <w:top w:val="nil"/>
              <w:left w:val="nil"/>
              <w:bottom w:val="nil"/>
              <w:right w:val="nil"/>
            </w:tcBorders>
            <w:shd w:val="clear" w:color="auto" w:fill="auto"/>
            <w:noWrap/>
            <w:vAlign w:val="bottom"/>
          </w:tcPr>
          <w:p w14:paraId="41E61383" w14:textId="77777777" w:rsidR="0038323A" w:rsidRPr="00C41072" w:rsidRDefault="0038323A" w:rsidP="00C41072">
            <w:pPr>
              <w:ind w:right="-72"/>
              <w:jc w:val="right"/>
              <w:rPr>
                <w:rFonts w:ascii="Arial" w:eastAsia="Times New Roman" w:hAnsi="Arial" w:cs="Arial"/>
                <w:sz w:val="18"/>
                <w:szCs w:val="18"/>
              </w:rPr>
            </w:pPr>
          </w:p>
        </w:tc>
        <w:tc>
          <w:tcPr>
            <w:tcW w:w="832" w:type="pct"/>
            <w:tcBorders>
              <w:top w:val="nil"/>
              <w:left w:val="nil"/>
              <w:bottom w:val="nil"/>
              <w:right w:val="nil"/>
            </w:tcBorders>
            <w:shd w:val="clear" w:color="auto" w:fill="auto"/>
            <w:noWrap/>
            <w:vAlign w:val="bottom"/>
          </w:tcPr>
          <w:p w14:paraId="3287710B" w14:textId="77777777" w:rsidR="0038323A" w:rsidRPr="00C41072" w:rsidRDefault="0038323A" w:rsidP="00C41072">
            <w:pPr>
              <w:ind w:right="-72"/>
              <w:jc w:val="right"/>
              <w:rPr>
                <w:rFonts w:ascii="Arial" w:eastAsia="Times New Roman" w:hAnsi="Arial" w:cs="Arial"/>
                <w:sz w:val="18"/>
                <w:szCs w:val="18"/>
              </w:rPr>
            </w:pPr>
          </w:p>
        </w:tc>
      </w:tr>
      <w:tr w:rsidR="0038323A" w:rsidRPr="00C41072" w14:paraId="26F9631C" w14:textId="77777777" w:rsidTr="009B734B">
        <w:trPr>
          <w:trHeight w:val="20"/>
        </w:trPr>
        <w:tc>
          <w:tcPr>
            <w:tcW w:w="2355" w:type="pct"/>
            <w:tcBorders>
              <w:top w:val="nil"/>
              <w:left w:val="nil"/>
              <w:bottom w:val="nil"/>
              <w:right w:val="nil"/>
            </w:tcBorders>
            <w:shd w:val="clear" w:color="auto" w:fill="auto"/>
            <w:noWrap/>
            <w:vAlign w:val="bottom"/>
            <w:hideMark/>
          </w:tcPr>
          <w:p w14:paraId="0B80B3ED"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Cash and cash equivalents</w:t>
            </w:r>
          </w:p>
        </w:tc>
        <w:tc>
          <w:tcPr>
            <w:tcW w:w="828" w:type="pct"/>
            <w:tcBorders>
              <w:top w:val="nil"/>
              <w:left w:val="nil"/>
              <w:bottom w:val="nil"/>
              <w:right w:val="nil"/>
            </w:tcBorders>
            <w:shd w:val="clear" w:color="auto" w:fill="auto"/>
            <w:noWrap/>
            <w:vAlign w:val="bottom"/>
          </w:tcPr>
          <w:p w14:paraId="63832F49"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bottom w:val="nil"/>
              <w:right w:val="nil"/>
            </w:tcBorders>
            <w:shd w:val="clear" w:color="auto" w:fill="auto"/>
            <w:noWrap/>
            <w:vAlign w:val="bottom"/>
          </w:tcPr>
          <w:p w14:paraId="3AB9F975"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14,085,878</w:t>
            </w:r>
          </w:p>
        </w:tc>
        <w:tc>
          <w:tcPr>
            <w:tcW w:w="832" w:type="pct"/>
            <w:tcBorders>
              <w:top w:val="nil"/>
              <w:left w:val="nil"/>
              <w:bottom w:val="nil"/>
              <w:right w:val="nil"/>
            </w:tcBorders>
            <w:shd w:val="clear" w:color="auto" w:fill="auto"/>
            <w:noWrap/>
            <w:vAlign w:val="bottom"/>
          </w:tcPr>
          <w:p w14:paraId="0BA3D39A"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14,085,878</w:t>
            </w:r>
          </w:p>
        </w:tc>
      </w:tr>
      <w:tr w:rsidR="0038323A" w:rsidRPr="00C41072" w14:paraId="6475081D" w14:textId="77777777" w:rsidTr="009B734B">
        <w:trPr>
          <w:trHeight w:val="20"/>
        </w:trPr>
        <w:tc>
          <w:tcPr>
            <w:tcW w:w="2355" w:type="pct"/>
            <w:tcBorders>
              <w:top w:val="nil"/>
              <w:left w:val="nil"/>
              <w:bottom w:val="nil"/>
              <w:right w:val="nil"/>
            </w:tcBorders>
            <w:shd w:val="clear" w:color="auto" w:fill="auto"/>
            <w:noWrap/>
            <w:vAlign w:val="bottom"/>
            <w:hideMark/>
          </w:tcPr>
          <w:p w14:paraId="485BEA6F"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Financial assets at FVPL</w:t>
            </w:r>
          </w:p>
        </w:tc>
        <w:tc>
          <w:tcPr>
            <w:tcW w:w="828" w:type="pct"/>
            <w:tcBorders>
              <w:top w:val="nil"/>
              <w:left w:val="nil"/>
              <w:bottom w:val="nil"/>
              <w:right w:val="nil"/>
            </w:tcBorders>
            <w:shd w:val="clear" w:color="auto" w:fill="auto"/>
            <w:noWrap/>
            <w:vAlign w:val="bottom"/>
          </w:tcPr>
          <w:p w14:paraId="093D862F"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67,002,925</w:t>
            </w:r>
          </w:p>
        </w:tc>
        <w:tc>
          <w:tcPr>
            <w:tcW w:w="985" w:type="pct"/>
            <w:tcBorders>
              <w:top w:val="nil"/>
              <w:left w:val="nil"/>
              <w:bottom w:val="nil"/>
              <w:right w:val="nil"/>
            </w:tcBorders>
            <w:shd w:val="clear" w:color="auto" w:fill="auto"/>
            <w:noWrap/>
            <w:vAlign w:val="bottom"/>
          </w:tcPr>
          <w:p w14:paraId="18517518"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832" w:type="pct"/>
            <w:tcBorders>
              <w:top w:val="nil"/>
              <w:left w:val="nil"/>
              <w:bottom w:val="nil"/>
              <w:right w:val="nil"/>
            </w:tcBorders>
            <w:shd w:val="clear" w:color="auto" w:fill="auto"/>
            <w:noWrap/>
            <w:vAlign w:val="bottom"/>
          </w:tcPr>
          <w:p w14:paraId="0805E028"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67,002,925</w:t>
            </w:r>
          </w:p>
        </w:tc>
      </w:tr>
      <w:tr w:rsidR="0038323A" w:rsidRPr="00C41072" w14:paraId="2FDF0319" w14:textId="77777777" w:rsidTr="009B734B">
        <w:trPr>
          <w:trHeight w:val="20"/>
        </w:trPr>
        <w:tc>
          <w:tcPr>
            <w:tcW w:w="2355" w:type="pct"/>
            <w:tcBorders>
              <w:top w:val="nil"/>
              <w:left w:val="nil"/>
              <w:bottom w:val="nil"/>
              <w:right w:val="nil"/>
            </w:tcBorders>
            <w:shd w:val="clear" w:color="auto" w:fill="auto"/>
            <w:noWrap/>
            <w:vAlign w:val="bottom"/>
            <w:hideMark/>
          </w:tcPr>
          <w:p w14:paraId="78C53977"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Trade and other receivables</w:t>
            </w:r>
          </w:p>
        </w:tc>
        <w:tc>
          <w:tcPr>
            <w:tcW w:w="828" w:type="pct"/>
            <w:tcBorders>
              <w:top w:val="nil"/>
              <w:left w:val="nil"/>
              <w:bottom w:val="nil"/>
              <w:right w:val="nil"/>
            </w:tcBorders>
            <w:shd w:val="clear" w:color="auto" w:fill="auto"/>
            <w:noWrap/>
            <w:vAlign w:val="bottom"/>
          </w:tcPr>
          <w:p w14:paraId="413A90E0"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bottom w:val="nil"/>
              <w:right w:val="nil"/>
            </w:tcBorders>
            <w:shd w:val="clear" w:color="auto" w:fill="auto"/>
            <w:noWrap/>
            <w:vAlign w:val="bottom"/>
          </w:tcPr>
          <w:p w14:paraId="7ED4CAF2" w14:textId="77777777" w:rsidR="0038323A" w:rsidRPr="00C41072" w:rsidRDefault="002A5D68" w:rsidP="00C41072">
            <w:pPr>
              <w:ind w:right="-72"/>
              <w:jc w:val="right"/>
              <w:rPr>
                <w:rFonts w:ascii="Arial" w:eastAsia="Times New Roman" w:hAnsi="Arial" w:cs="Arial"/>
                <w:sz w:val="18"/>
                <w:szCs w:val="18"/>
              </w:rPr>
            </w:pPr>
            <w:r w:rsidRPr="00C41072">
              <w:rPr>
                <w:rFonts w:ascii="Arial" w:eastAsia="Times New Roman" w:hAnsi="Arial" w:cs="Arial"/>
                <w:sz w:val="18"/>
                <w:szCs w:val="18"/>
              </w:rPr>
              <w:t>13,664,592</w:t>
            </w:r>
          </w:p>
        </w:tc>
        <w:tc>
          <w:tcPr>
            <w:tcW w:w="832" w:type="pct"/>
            <w:tcBorders>
              <w:top w:val="nil"/>
              <w:left w:val="nil"/>
              <w:bottom w:val="nil"/>
              <w:right w:val="nil"/>
            </w:tcBorders>
            <w:shd w:val="clear" w:color="auto" w:fill="auto"/>
            <w:noWrap/>
            <w:vAlign w:val="bottom"/>
          </w:tcPr>
          <w:p w14:paraId="447AA37E" w14:textId="77777777" w:rsidR="0038323A" w:rsidRPr="00C41072" w:rsidRDefault="002A5D68" w:rsidP="00C41072">
            <w:pPr>
              <w:ind w:right="-72"/>
              <w:jc w:val="right"/>
              <w:rPr>
                <w:rFonts w:ascii="Arial" w:eastAsia="Times New Roman" w:hAnsi="Arial" w:cs="Arial"/>
                <w:sz w:val="18"/>
                <w:szCs w:val="18"/>
              </w:rPr>
            </w:pPr>
            <w:r w:rsidRPr="00C41072">
              <w:rPr>
                <w:rFonts w:ascii="Arial" w:eastAsia="Times New Roman" w:hAnsi="Arial" w:cs="Arial"/>
                <w:sz w:val="18"/>
                <w:szCs w:val="18"/>
              </w:rPr>
              <w:t>13,664,592</w:t>
            </w:r>
          </w:p>
        </w:tc>
      </w:tr>
      <w:tr w:rsidR="00A0605E" w:rsidRPr="00C41072" w14:paraId="64855BC4" w14:textId="77777777" w:rsidTr="009B734B">
        <w:trPr>
          <w:trHeight w:val="20"/>
        </w:trPr>
        <w:tc>
          <w:tcPr>
            <w:tcW w:w="2355" w:type="pct"/>
            <w:tcBorders>
              <w:top w:val="nil"/>
              <w:left w:val="nil"/>
              <w:bottom w:val="nil"/>
              <w:right w:val="nil"/>
            </w:tcBorders>
            <w:shd w:val="clear" w:color="auto" w:fill="auto"/>
            <w:noWrap/>
            <w:vAlign w:val="bottom"/>
          </w:tcPr>
          <w:p w14:paraId="1986A642" w14:textId="77777777" w:rsidR="00A0605E" w:rsidRPr="00C41072" w:rsidRDefault="00A0605E"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Other current assets</w:t>
            </w:r>
          </w:p>
        </w:tc>
        <w:tc>
          <w:tcPr>
            <w:tcW w:w="828" w:type="pct"/>
            <w:tcBorders>
              <w:top w:val="nil"/>
              <w:left w:val="nil"/>
              <w:bottom w:val="nil"/>
              <w:right w:val="nil"/>
            </w:tcBorders>
            <w:shd w:val="clear" w:color="auto" w:fill="auto"/>
            <w:noWrap/>
            <w:vAlign w:val="bottom"/>
          </w:tcPr>
          <w:p w14:paraId="5DA4F316" w14:textId="77777777" w:rsidR="00A0605E" w:rsidRPr="00C41072" w:rsidRDefault="00A0605E" w:rsidP="00C41072">
            <w:pPr>
              <w:ind w:right="-72"/>
              <w:jc w:val="right"/>
              <w:rPr>
                <w:rFonts w:ascii="Arial" w:eastAsia="Times New Roman" w:hAnsi="Arial" w:cs="Arial"/>
                <w:sz w:val="18"/>
                <w:szCs w:val="18"/>
              </w:rPr>
            </w:pPr>
          </w:p>
        </w:tc>
        <w:tc>
          <w:tcPr>
            <w:tcW w:w="985" w:type="pct"/>
            <w:tcBorders>
              <w:top w:val="nil"/>
              <w:left w:val="nil"/>
              <w:bottom w:val="nil"/>
              <w:right w:val="nil"/>
            </w:tcBorders>
            <w:shd w:val="clear" w:color="auto" w:fill="auto"/>
            <w:noWrap/>
            <w:vAlign w:val="bottom"/>
          </w:tcPr>
          <w:p w14:paraId="1C0E8D47" w14:textId="77777777" w:rsidR="00A0605E" w:rsidRPr="00C41072" w:rsidRDefault="002A5D68" w:rsidP="00C41072">
            <w:pPr>
              <w:ind w:right="-72"/>
              <w:jc w:val="right"/>
              <w:rPr>
                <w:rFonts w:ascii="Arial" w:eastAsia="Times New Roman" w:hAnsi="Arial" w:cs="Arial"/>
                <w:sz w:val="18"/>
                <w:szCs w:val="18"/>
              </w:rPr>
            </w:pPr>
            <w:r w:rsidRPr="00C41072">
              <w:rPr>
                <w:rFonts w:ascii="Arial" w:eastAsia="Times New Roman" w:hAnsi="Arial" w:cs="Arial"/>
                <w:sz w:val="18"/>
                <w:szCs w:val="18"/>
              </w:rPr>
              <w:t>5,364,143</w:t>
            </w:r>
          </w:p>
        </w:tc>
        <w:tc>
          <w:tcPr>
            <w:tcW w:w="832" w:type="pct"/>
            <w:tcBorders>
              <w:top w:val="nil"/>
              <w:left w:val="nil"/>
              <w:bottom w:val="nil"/>
              <w:right w:val="nil"/>
            </w:tcBorders>
            <w:shd w:val="clear" w:color="auto" w:fill="auto"/>
            <w:noWrap/>
            <w:vAlign w:val="bottom"/>
          </w:tcPr>
          <w:p w14:paraId="754EA10D" w14:textId="77777777" w:rsidR="00A0605E" w:rsidRPr="00C41072" w:rsidRDefault="002A5D68" w:rsidP="00C41072">
            <w:pPr>
              <w:ind w:right="-72"/>
              <w:jc w:val="right"/>
              <w:rPr>
                <w:rFonts w:ascii="Arial" w:eastAsia="Times New Roman" w:hAnsi="Arial" w:cs="Arial"/>
                <w:sz w:val="18"/>
                <w:szCs w:val="18"/>
              </w:rPr>
            </w:pPr>
            <w:r w:rsidRPr="00C41072">
              <w:rPr>
                <w:rFonts w:ascii="Arial" w:eastAsia="Times New Roman" w:hAnsi="Arial" w:cs="Arial"/>
                <w:sz w:val="18"/>
                <w:szCs w:val="18"/>
              </w:rPr>
              <w:t>5,364,143</w:t>
            </w:r>
          </w:p>
        </w:tc>
      </w:tr>
      <w:tr w:rsidR="00CD268D" w:rsidRPr="00C41072" w14:paraId="0186D41B" w14:textId="77777777" w:rsidTr="009B734B">
        <w:trPr>
          <w:trHeight w:val="20"/>
        </w:trPr>
        <w:tc>
          <w:tcPr>
            <w:tcW w:w="2355" w:type="pct"/>
            <w:tcBorders>
              <w:top w:val="nil"/>
              <w:left w:val="nil"/>
              <w:bottom w:val="nil"/>
              <w:right w:val="nil"/>
            </w:tcBorders>
            <w:shd w:val="clear" w:color="auto" w:fill="auto"/>
            <w:noWrap/>
            <w:vAlign w:val="bottom"/>
          </w:tcPr>
          <w:p w14:paraId="6B1E6BB5" w14:textId="77777777" w:rsidR="00CD268D" w:rsidRPr="00C41072" w:rsidRDefault="00CD268D" w:rsidP="00C41072">
            <w:pPr>
              <w:ind w:left="341"/>
              <w:rPr>
                <w:rFonts w:ascii="Arial" w:eastAsia="Times New Roman" w:hAnsi="Arial" w:cs="Arial"/>
                <w:spacing w:val="-4"/>
                <w:sz w:val="18"/>
                <w:szCs w:val="18"/>
              </w:rPr>
            </w:pPr>
            <w:r>
              <w:rPr>
                <w:rFonts w:ascii="Arial" w:eastAsia="Times New Roman" w:hAnsi="Arial" w:cs="Arial"/>
                <w:spacing w:val="-4"/>
                <w:sz w:val="18"/>
                <w:szCs w:val="18"/>
              </w:rPr>
              <w:t>Non-current assets classified as held-for-sale</w:t>
            </w:r>
          </w:p>
        </w:tc>
        <w:tc>
          <w:tcPr>
            <w:tcW w:w="828" w:type="pct"/>
            <w:tcBorders>
              <w:top w:val="nil"/>
              <w:left w:val="nil"/>
              <w:bottom w:val="nil"/>
              <w:right w:val="nil"/>
            </w:tcBorders>
            <w:shd w:val="clear" w:color="auto" w:fill="auto"/>
            <w:noWrap/>
            <w:vAlign w:val="bottom"/>
          </w:tcPr>
          <w:p w14:paraId="0916E21D" w14:textId="77777777" w:rsidR="00CD268D" w:rsidRPr="00C41072" w:rsidRDefault="00CD268D" w:rsidP="00C41072">
            <w:pPr>
              <w:ind w:right="-72"/>
              <w:jc w:val="right"/>
              <w:rPr>
                <w:rFonts w:ascii="Arial" w:eastAsia="Times New Roman" w:hAnsi="Arial" w:cs="Arial"/>
                <w:sz w:val="18"/>
                <w:szCs w:val="18"/>
              </w:rPr>
            </w:pPr>
            <w:r>
              <w:rPr>
                <w:rFonts w:ascii="Arial" w:eastAsia="Times New Roman" w:hAnsi="Arial" w:cs="Arial"/>
                <w:sz w:val="18"/>
                <w:szCs w:val="18"/>
              </w:rPr>
              <w:t>295,727,250</w:t>
            </w:r>
          </w:p>
        </w:tc>
        <w:tc>
          <w:tcPr>
            <w:tcW w:w="985" w:type="pct"/>
            <w:tcBorders>
              <w:top w:val="nil"/>
              <w:left w:val="nil"/>
              <w:bottom w:val="nil"/>
              <w:right w:val="nil"/>
            </w:tcBorders>
            <w:shd w:val="clear" w:color="auto" w:fill="auto"/>
            <w:noWrap/>
            <w:vAlign w:val="bottom"/>
          </w:tcPr>
          <w:p w14:paraId="4DED209E" w14:textId="77777777" w:rsidR="00CD268D" w:rsidRPr="00C41072" w:rsidRDefault="00CD268D" w:rsidP="00C41072">
            <w:pPr>
              <w:ind w:right="-72"/>
              <w:jc w:val="right"/>
              <w:rPr>
                <w:rFonts w:ascii="Arial" w:eastAsia="Times New Roman" w:hAnsi="Arial" w:cs="Arial"/>
                <w:sz w:val="18"/>
                <w:szCs w:val="18"/>
              </w:rPr>
            </w:pPr>
            <w:r>
              <w:rPr>
                <w:rFonts w:ascii="Arial" w:eastAsia="Times New Roman" w:hAnsi="Arial" w:cs="Arial"/>
                <w:sz w:val="18"/>
                <w:szCs w:val="18"/>
              </w:rPr>
              <w:t>-</w:t>
            </w:r>
          </w:p>
        </w:tc>
        <w:tc>
          <w:tcPr>
            <w:tcW w:w="832" w:type="pct"/>
            <w:tcBorders>
              <w:top w:val="nil"/>
              <w:left w:val="nil"/>
              <w:bottom w:val="nil"/>
              <w:right w:val="nil"/>
            </w:tcBorders>
            <w:shd w:val="clear" w:color="auto" w:fill="auto"/>
            <w:noWrap/>
            <w:vAlign w:val="bottom"/>
          </w:tcPr>
          <w:p w14:paraId="1D091C13" w14:textId="77777777" w:rsidR="00CD268D" w:rsidRPr="00C41072" w:rsidRDefault="00CD268D" w:rsidP="00C41072">
            <w:pPr>
              <w:ind w:right="-72"/>
              <w:jc w:val="right"/>
              <w:rPr>
                <w:rFonts w:ascii="Arial" w:eastAsia="Times New Roman" w:hAnsi="Arial" w:cs="Arial"/>
                <w:sz w:val="18"/>
                <w:szCs w:val="18"/>
              </w:rPr>
            </w:pPr>
            <w:r>
              <w:rPr>
                <w:rFonts w:ascii="Arial" w:eastAsia="Times New Roman" w:hAnsi="Arial" w:cs="Arial"/>
                <w:sz w:val="18"/>
                <w:szCs w:val="18"/>
              </w:rPr>
              <w:t>295,727,250</w:t>
            </w:r>
          </w:p>
        </w:tc>
      </w:tr>
      <w:tr w:rsidR="0038323A" w:rsidRPr="00C41072" w14:paraId="6C6DA478" w14:textId="77777777" w:rsidTr="009B734B">
        <w:trPr>
          <w:trHeight w:val="20"/>
        </w:trPr>
        <w:tc>
          <w:tcPr>
            <w:tcW w:w="2355" w:type="pct"/>
            <w:tcBorders>
              <w:top w:val="nil"/>
              <w:left w:val="nil"/>
              <w:bottom w:val="nil"/>
              <w:right w:val="nil"/>
            </w:tcBorders>
            <w:shd w:val="clear" w:color="auto" w:fill="auto"/>
            <w:noWrap/>
            <w:vAlign w:val="bottom"/>
          </w:tcPr>
          <w:p w14:paraId="2C83C310"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Deposit at bank used as collateral</w:t>
            </w:r>
          </w:p>
        </w:tc>
        <w:tc>
          <w:tcPr>
            <w:tcW w:w="828" w:type="pct"/>
            <w:tcBorders>
              <w:top w:val="nil"/>
              <w:left w:val="nil"/>
              <w:bottom w:val="nil"/>
              <w:right w:val="nil"/>
            </w:tcBorders>
            <w:shd w:val="clear" w:color="auto" w:fill="auto"/>
            <w:noWrap/>
            <w:vAlign w:val="bottom"/>
          </w:tcPr>
          <w:p w14:paraId="55DEF994"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bottom w:val="nil"/>
              <w:right w:val="nil"/>
            </w:tcBorders>
            <w:shd w:val="clear" w:color="auto" w:fill="auto"/>
            <w:noWrap/>
            <w:vAlign w:val="bottom"/>
          </w:tcPr>
          <w:p w14:paraId="66199405"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20,500,000</w:t>
            </w:r>
          </w:p>
        </w:tc>
        <w:tc>
          <w:tcPr>
            <w:tcW w:w="832" w:type="pct"/>
            <w:tcBorders>
              <w:top w:val="nil"/>
              <w:left w:val="nil"/>
              <w:bottom w:val="nil"/>
              <w:right w:val="nil"/>
            </w:tcBorders>
            <w:shd w:val="clear" w:color="auto" w:fill="auto"/>
            <w:noWrap/>
            <w:vAlign w:val="bottom"/>
          </w:tcPr>
          <w:p w14:paraId="7E505F86"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20,500,000</w:t>
            </w:r>
          </w:p>
        </w:tc>
      </w:tr>
      <w:tr w:rsidR="0038323A" w:rsidRPr="00C41072" w14:paraId="650658E6" w14:textId="77777777" w:rsidTr="009B734B">
        <w:trPr>
          <w:trHeight w:val="20"/>
        </w:trPr>
        <w:tc>
          <w:tcPr>
            <w:tcW w:w="2355" w:type="pct"/>
            <w:tcBorders>
              <w:top w:val="nil"/>
              <w:left w:val="nil"/>
              <w:bottom w:val="nil"/>
              <w:right w:val="nil"/>
            </w:tcBorders>
            <w:shd w:val="clear" w:color="auto" w:fill="auto"/>
            <w:noWrap/>
            <w:vAlign w:val="bottom"/>
          </w:tcPr>
          <w:p w14:paraId="454B751F"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Other non-current assets</w:t>
            </w:r>
          </w:p>
        </w:tc>
        <w:tc>
          <w:tcPr>
            <w:tcW w:w="828" w:type="pct"/>
            <w:tcBorders>
              <w:top w:val="nil"/>
              <w:left w:val="nil"/>
              <w:bottom w:val="nil"/>
              <w:right w:val="nil"/>
            </w:tcBorders>
            <w:shd w:val="clear" w:color="auto" w:fill="auto"/>
            <w:noWrap/>
            <w:vAlign w:val="bottom"/>
          </w:tcPr>
          <w:p w14:paraId="7AD904E5"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bottom w:val="nil"/>
              <w:right w:val="nil"/>
            </w:tcBorders>
            <w:shd w:val="clear" w:color="auto" w:fill="auto"/>
            <w:noWrap/>
            <w:vAlign w:val="bottom"/>
          </w:tcPr>
          <w:p w14:paraId="729DAED6" w14:textId="77777777" w:rsidR="0038323A" w:rsidRPr="00C41072" w:rsidRDefault="0019665A" w:rsidP="00C41072">
            <w:pPr>
              <w:ind w:right="-72"/>
              <w:jc w:val="right"/>
              <w:rPr>
                <w:rFonts w:ascii="Arial" w:eastAsia="Times New Roman" w:hAnsi="Arial" w:cs="Arial"/>
                <w:sz w:val="18"/>
                <w:szCs w:val="18"/>
              </w:rPr>
            </w:pPr>
            <w:r w:rsidRPr="00C41072">
              <w:rPr>
                <w:rFonts w:ascii="Arial" w:eastAsia="Times New Roman" w:hAnsi="Arial" w:cs="Arial"/>
                <w:sz w:val="18"/>
                <w:szCs w:val="18"/>
              </w:rPr>
              <w:t>67,846,535</w:t>
            </w:r>
          </w:p>
        </w:tc>
        <w:tc>
          <w:tcPr>
            <w:tcW w:w="832" w:type="pct"/>
            <w:tcBorders>
              <w:top w:val="nil"/>
              <w:left w:val="nil"/>
              <w:bottom w:val="nil"/>
              <w:right w:val="nil"/>
            </w:tcBorders>
            <w:shd w:val="clear" w:color="auto" w:fill="auto"/>
            <w:noWrap/>
            <w:vAlign w:val="bottom"/>
          </w:tcPr>
          <w:p w14:paraId="26494C71" w14:textId="77777777" w:rsidR="0038323A" w:rsidRPr="00C41072" w:rsidRDefault="0019665A" w:rsidP="00C41072">
            <w:pPr>
              <w:ind w:right="-72"/>
              <w:jc w:val="right"/>
              <w:rPr>
                <w:rFonts w:ascii="Arial" w:eastAsia="Times New Roman" w:hAnsi="Arial" w:cs="Arial"/>
                <w:sz w:val="18"/>
                <w:szCs w:val="18"/>
              </w:rPr>
            </w:pPr>
            <w:r w:rsidRPr="00C41072">
              <w:rPr>
                <w:rFonts w:ascii="Arial" w:eastAsia="Times New Roman" w:hAnsi="Arial" w:cs="Arial"/>
                <w:sz w:val="18"/>
                <w:szCs w:val="18"/>
              </w:rPr>
              <w:t>67,846,535</w:t>
            </w:r>
          </w:p>
        </w:tc>
      </w:tr>
      <w:tr w:rsidR="0038323A" w:rsidRPr="00C41072" w14:paraId="4D6CFB0D" w14:textId="77777777" w:rsidTr="009B734B">
        <w:trPr>
          <w:trHeight w:val="20"/>
        </w:trPr>
        <w:tc>
          <w:tcPr>
            <w:tcW w:w="2355" w:type="pct"/>
            <w:tcBorders>
              <w:top w:val="nil"/>
              <w:left w:val="nil"/>
              <w:bottom w:val="nil"/>
              <w:right w:val="nil"/>
            </w:tcBorders>
            <w:shd w:val="clear" w:color="auto" w:fill="auto"/>
            <w:noWrap/>
            <w:vAlign w:val="bottom"/>
            <w:hideMark/>
          </w:tcPr>
          <w:p w14:paraId="3F8D6531" w14:textId="77777777" w:rsidR="0038323A" w:rsidRPr="00C41072" w:rsidRDefault="0038323A" w:rsidP="00C41072">
            <w:pPr>
              <w:ind w:left="341"/>
              <w:rPr>
                <w:rFonts w:ascii="Arial" w:eastAsia="Times New Roman" w:hAnsi="Arial" w:cs="Arial"/>
                <w:spacing w:val="-4"/>
                <w:sz w:val="18"/>
                <w:szCs w:val="18"/>
              </w:rPr>
            </w:pPr>
          </w:p>
        </w:tc>
        <w:tc>
          <w:tcPr>
            <w:tcW w:w="828" w:type="pct"/>
            <w:tcBorders>
              <w:left w:val="nil"/>
              <w:right w:val="nil"/>
            </w:tcBorders>
            <w:shd w:val="clear" w:color="auto" w:fill="auto"/>
            <w:noWrap/>
            <w:vAlign w:val="bottom"/>
          </w:tcPr>
          <w:p w14:paraId="2E6FE962" w14:textId="77777777" w:rsidR="0038323A" w:rsidRPr="00C41072" w:rsidRDefault="0038323A" w:rsidP="00C41072">
            <w:pPr>
              <w:ind w:right="-72"/>
              <w:jc w:val="right"/>
              <w:rPr>
                <w:rFonts w:ascii="Arial" w:eastAsia="Times New Roman" w:hAnsi="Arial" w:cs="Arial"/>
                <w:sz w:val="18"/>
                <w:szCs w:val="18"/>
              </w:rPr>
            </w:pPr>
          </w:p>
        </w:tc>
        <w:tc>
          <w:tcPr>
            <w:tcW w:w="985" w:type="pct"/>
            <w:tcBorders>
              <w:left w:val="nil"/>
              <w:right w:val="nil"/>
            </w:tcBorders>
            <w:shd w:val="clear" w:color="auto" w:fill="auto"/>
            <w:noWrap/>
            <w:vAlign w:val="bottom"/>
          </w:tcPr>
          <w:p w14:paraId="1659339D" w14:textId="77777777" w:rsidR="0038323A" w:rsidRPr="00C41072" w:rsidRDefault="0038323A" w:rsidP="00C41072">
            <w:pPr>
              <w:ind w:right="-72"/>
              <w:jc w:val="right"/>
              <w:rPr>
                <w:rFonts w:ascii="Arial" w:eastAsia="Times New Roman" w:hAnsi="Arial" w:cs="Arial"/>
                <w:sz w:val="18"/>
                <w:szCs w:val="18"/>
              </w:rPr>
            </w:pPr>
          </w:p>
        </w:tc>
        <w:tc>
          <w:tcPr>
            <w:tcW w:w="832" w:type="pct"/>
            <w:tcBorders>
              <w:left w:val="nil"/>
              <w:right w:val="nil"/>
            </w:tcBorders>
            <w:shd w:val="clear" w:color="auto" w:fill="auto"/>
            <w:noWrap/>
            <w:vAlign w:val="bottom"/>
          </w:tcPr>
          <w:p w14:paraId="771DCDCC" w14:textId="77777777" w:rsidR="0038323A" w:rsidRPr="00C41072" w:rsidRDefault="0038323A" w:rsidP="00C41072">
            <w:pPr>
              <w:ind w:right="-72"/>
              <w:jc w:val="right"/>
              <w:rPr>
                <w:rFonts w:ascii="Arial" w:eastAsia="Times New Roman" w:hAnsi="Arial" w:cs="Arial"/>
                <w:sz w:val="18"/>
                <w:szCs w:val="18"/>
              </w:rPr>
            </w:pPr>
          </w:p>
        </w:tc>
      </w:tr>
      <w:tr w:rsidR="0038323A" w:rsidRPr="00C41072" w14:paraId="4E91261B" w14:textId="77777777" w:rsidTr="009B734B">
        <w:trPr>
          <w:trHeight w:val="20"/>
        </w:trPr>
        <w:tc>
          <w:tcPr>
            <w:tcW w:w="2355" w:type="pct"/>
            <w:tcBorders>
              <w:top w:val="nil"/>
              <w:left w:val="nil"/>
              <w:bottom w:val="nil"/>
              <w:right w:val="nil"/>
            </w:tcBorders>
            <w:shd w:val="clear" w:color="auto" w:fill="auto"/>
            <w:noWrap/>
            <w:vAlign w:val="bottom"/>
            <w:hideMark/>
          </w:tcPr>
          <w:p w14:paraId="68E809F2" w14:textId="77777777" w:rsidR="0038323A" w:rsidRPr="00C41072" w:rsidRDefault="0038323A" w:rsidP="00C41072">
            <w:pPr>
              <w:ind w:left="341"/>
              <w:rPr>
                <w:rFonts w:ascii="Arial" w:eastAsia="Times New Roman" w:hAnsi="Arial" w:cs="Arial"/>
                <w:spacing w:val="-4"/>
                <w:sz w:val="18"/>
                <w:szCs w:val="18"/>
              </w:rPr>
            </w:pPr>
          </w:p>
        </w:tc>
        <w:tc>
          <w:tcPr>
            <w:tcW w:w="828" w:type="pct"/>
            <w:tcBorders>
              <w:left w:val="nil"/>
              <w:bottom w:val="nil"/>
              <w:right w:val="nil"/>
            </w:tcBorders>
            <w:shd w:val="clear" w:color="auto" w:fill="auto"/>
            <w:noWrap/>
            <w:vAlign w:val="bottom"/>
          </w:tcPr>
          <w:p w14:paraId="28D27C28" w14:textId="77777777" w:rsidR="0038323A" w:rsidRPr="00C41072" w:rsidRDefault="0038323A" w:rsidP="00C41072">
            <w:pPr>
              <w:ind w:right="-72"/>
              <w:jc w:val="right"/>
              <w:rPr>
                <w:rFonts w:ascii="Arial" w:eastAsia="Times New Roman" w:hAnsi="Arial" w:cs="Arial"/>
                <w:sz w:val="18"/>
                <w:szCs w:val="18"/>
              </w:rPr>
            </w:pPr>
          </w:p>
        </w:tc>
        <w:tc>
          <w:tcPr>
            <w:tcW w:w="985" w:type="pct"/>
            <w:tcBorders>
              <w:left w:val="nil"/>
              <w:bottom w:val="nil"/>
              <w:right w:val="nil"/>
            </w:tcBorders>
            <w:shd w:val="clear" w:color="auto" w:fill="auto"/>
            <w:noWrap/>
            <w:vAlign w:val="bottom"/>
          </w:tcPr>
          <w:p w14:paraId="2DF1CBF2" w14:textId="77777777" w:rsidR="0038323A" w:rsidRPr="00C41072" w:rsidRDefault="0038323A" w:rsidP="00C41072">
            <w:pPr>
              <w:ind w:right="-72"/>
              <w:jc w:val="right"/>
              <w:rPr>
                <w:rFonts w:ascii="Arial" w:eastAsia="Times New Roman" w:hAnsi="Arial" w:cs="Arial"/>
                <w:sz w:val="18"/>
                <w:szCs w:val="18"/>
              </w:rPr>
            </w:pPr>
          </w:p>
        </w:tc>
        <w:tc>
          <w:tcPr>
            <w:tcW w:w="832" w:type="pct"/>
            <w:tcBorders>
              <w:left w:val="nil"/>
              <w:bottom w:val="nil"/>
              <w:right w:val="nil"/>
            </w:tcBorders>
            <w:shd w:val="clear" w:color="auto" w:fill="auto"/>
            <w:noWrap/>
            <w:vAlign w:val="bottom"/>
          </w:tcPr>
          <w:p w14:paraId="3029CC58" w14:textId="77777777" w:rsidR="0038323A" w:rsidRPr="00C41072" w:rsidRDefault="0038323A" w:rsidP="00C41072">
            <w:pPr>
              <w:ind w:right="-72"/>
              <w:jc w:val="right"/>
              <w:rPr>
                <w:rFonts w:ascii="Arial" w:eastAsia="Times New Roman" w:hAnsi="Arial" w:cs="Arial"/>
                <w:sz w:val="18"/>
                <w:szCs w:val="18"/>
              </w:rPr>
            </w:pPr>
          </w:p>
        </w:tc>
      </w:tr>
      <w:tr w:rsidR="0038323A" w:rsidRPr="00C41072" w14:paraId="14CB0545" w14:textId="77777777" w:rsidTr="009B734B">
        <w:trPr>
          <w:trHeight w:val="20"/>
        </w:trPr>
        <w:tc>
          <w:tcPr>
            <w:tcW w:w="2355" w:type="pct"/>
            <w:tcBorders>
              <w:top w:val="nil"/>
              <w:left w:val="nil"/>
              <w:bottom w:val="nil"/>
              <w:right w:val="nil"/>
            </w:tcBorders>
            <w:shd w:val="clear" w:color="auto" w:fill="auto"/>
            <w:noWrap/>
            <w:vAlign w:val="bottom"/>
            <w:hideMark/>
          </w:tcPr>
          <w:p w14:paraId="316FC75B"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b/>
                <w:bCs/>
                <w:spacing w:val="-4"/>
                <w:sz w:val="18"/>
                <w:szCs w:val="18"/>
              </w:rPr>
              <w:t>Financial liabilities</w:t>
            </w:r>
          </w:p>
        </w:tc>
        <w:tc>
          <w:tcPr>
            <w:tcW w:w="828" w:type="pct"/>
            <w:tcBorders>
              <w:top w:val="nil"/>
              <w:left w:val="nil"/>
              <w:bottom w:val="nil"/>
              <w:right w:val="nil"/>
            </w:tcBorders>
            <w:shd w:val="clear" w:color="auto" w:fill="auto"/>
            <w:noWrap/>
            <w:vAlign w:val="bottom"/>
          </w:tcPr>
          <w:p w14:paraId="283FB6F7" w14:textId="77777777" w:rsidR="0038323A" w:rsidRPr="00C41072" w:rsidRDefault="0038323A" w:rsidP="00C41072">
            <w:pPr>
              <w:ind w:right="-72"/>
              <w:jc w:val="right"/>
              <w:rPr>
                <w:rFonts w:ascii="Arial" w:eastAsia="Times New Roman" w:hAnsi="Arial" w:cs="Arial"/>
                <w:sz w:val="18"/>
                <w:szCs w:val="18"/>
              </w:rPr>
            </w:pPr>
          </w:p>
        </w:tc>
        <w:tc>
          <w:tcPr>
            <w:tcW w:w="985" w:type="pct"/>
            <w:tcBorders>
              <w:top w:val="nil"/>
              <w:left w:val="nil"/>
              <w:bottom w:val="nil"/>
              <w:right w:val="nil"/>
            </w:tcBorders>
            <w:shd w:val="clear" w:color="auto" w:fill="auto"/>
            <w:noWrap/>
            <w:vAlign w:val="bottom"/>
          </w:tcPr>
          <w:p w14:paraId="2F5AF175" w14:textId="77777777" w:rsidR="0038323A" w:rsidRPr="00C41072" w:rsidRDefault="0038323A" w:rsidP="00C41072">
            <w:pPr>
              <w:ind w:right="-72"/>
              <w:jc w:val="right"/>
              <w:rPr>
                <w:rFonts w:ascii="Arial" w:eastAsia="Times New Roman" w:hAnsi="Arial" w:cs="Arial"/>
                <w:sz w:val="18"/>
                <w:szCs w:val="18"/>
              </w:rPr>
            </w:pPr>
          </w:p>
        </w:tc>
        <w:tc>
          <w:tcPr>
            <w:tcW w:w="832" w:type="pct"/>
            <w:tcBorders>
              <w:top w:val="nil"/>
              <w:left w:val="nil"/>
              <w:bottom w:val="nil"/>
              <w:right w:val="nil"/>
            </w:tcBorders>
            <w:shd w:val="clear" w:color="auto" w:fill="auto"/>
            <w:noWrap/>
            <w:vAlign w:val="bottom"/>
          </w:tcPr>
          <w:p w14:paraId="4EEDD32B" w14:textId="77777777" w:rsidR="0038323A" w:rsidRPr="00C41072" w:rsidRDefault="0038323A" w:rsidP="00C41072">
            <w:pPr>
              <w:ind w:right="-72"/>
              <w:jc w:val="right"/>
              <w:rPr>
                <w:rFonts w:ascii="Arial" w:eastAsia="Times New Roman" w:hAnsi="Arial" w:cs="Arial"/>
                <w:sz w:val="18"/>
                <w:szCs w:val="18"/>
              </w:rPr>
            </w:pPr>
          </w:p>
        </w:tc>
      </w:tr>
      <w:tr w:rsidR="0038323A" w:rsidRPr="00C41072" w14:paraId="65C4ADC3" w14:textId="77777777" w:rsidTr="009B734B">
        <w:trPr>
          <w:trHeight w:val="20"/>
        </w:trPr>
        <w:tc>
          <w:tcPr>
            <w:tcW w:w="2355" w:type="pct"/>
            <w:tcBorders>
              <w:top w:val="nil"/>
              <w:left w:val="nil"/>
              <w:bottom w:val="nil"/>
              <w:right w:val="nil"/>
            </w:tcBorders>
            <w:shd w:val="clear" w:color="auto" w:fill="auto"/>
            <w:noWrap/>
            <w:vAlign w:val="bottom"/>
          </w:tcPr>
          <w:p w14:paraId="4B95EA14"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Bank overdrafts</w:t>
            </w:r>
          </w:p>
        </w:tc>
        <w:tc>
          <w:tcPr>
            <w:tcW w:w="828" w:type="pct"/>
            <w:tcBorders>
              <w:top w:val="nil"/>
              <w:left w:val="nil"/>
              <w:bottom w:val="nil"/>
              <w:right w:val="nil"/>
            </w:tcBorders>
            <w:shd w:val="clear" w:color="auto" w:fill="auto"/>
            <w:noWrap/>
            <w:vAlign w:val="bottom"/>
          </w:tcPr>
          <w:p w14:paraId="5141DC14"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bottom w:val="nil"/>
              <w:right w:val="nil"/>
            </w:tcBorders>
            <w:shd w:val="clear" w:color="auto" w:fill="auto"/>
            <w:noWrap/>
            <w:vAlign w:val="bottom"/>
          </w:tcPr>
          <w:p w14:paraId="66A4CACC"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63,512,737</w:t>
            </w:r>
          </w:p>
        </w:tc>
        <w:tc>
          <w:tcPr>
            <w:tcW w:w="832" w:type="pct"/>
            <w:tcBorders>
              <w:top w:val="nil"/>
              <w:left w:val="nil"/>
              <w:bottom w:val="nil"/>
              <w:right w:val="nil"/>
            </w:tcBorders>
            <w:shd w:val="clear" w:color="auto" w:fill="auto"/>
            <w:noWrap/>
            <w:vAlign w:val="bottom"/>
          </w:tcPr>
          <w:p w14:paraId="5B04E4A6"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63,512,737</w:t>
            </w:r>
          </w:p>
        </w:tc>
      </w:tr>
      <w:tr w:rsidR="0038323A" w:rsidRPr="00C41072" w14:paraId="476F03C7" w14:textId="77777777" w:rsidTr="009B734B">
        <w:trPr>
          <w:trHeight w:val="20"/>
        </w:trPr>
        <w:tc>
          <w:tcPr>
            <w:tcW w:w="2355" w:type="pct"/>
            <w:tcBorders>
              <w:top w:val="nil"/>
              <w:left w:val="nil"/>
              <w:bottom w:val="nil"/>
              <w:right w:val="nil"/>
            </w:tcBorders>
            <w:shd w:val="clear" w:color="auto" w:fill="auto"/>
            <w:noWrap/>
            <w:vAlign w:val="bottom"/>
          </w:tcPr>
          <w:p w14:paraId="454AFC8A"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Trade and other payables</w:t>
            </w:r>
          </w:p>
        </w:tc>
        <w:tc>
          <w:tcPr>
            <w:tcW w:w="828" w:type="pct"/>
            <w:tcBorders>
              <w:top w:val="nil"/>
              <w:left w:val="nil"/>
              <w:bottom w:val="nil"/>
              <w:right w:val="nil"/>
            </w:tcBorders>
            <w:shd w:val="clear" w:color="auto" w:fill="auto"/>
            <w:noWrap/>
            <w:vAlign w:val="bottom"/>
          </w:tcPr>
          <w:p w14:paraId="68C706C8" w14:textId="77777777" w:rsidR="0038323A" w:rsidRPr="00C41072" w:rsidRDefault="0038323A" w:rsidP="00C41072">
            <w:pPr>
              <w:ind w:right="-72"/>
              <w:jc w:val="right"/>
              <w:rPr>
                <w:rFonts w:ascii="Arial" w:eastAsia="Times New Roman" w:hAnsi="Arial" w:cs="Arial"/>
                <w:i/>
                <w:iCs/>
                <w:sz w:val="18"/>
                <w:szCs w:val="18"/>
              </w:rPr>
            </w:pPr>
            <w:r w:rsidRPr="00C41072">
              <w:rPr>
                <w:rFonts w:ascii="Arial" w:eastAsia="Times New Roman" w:hAnsi="Arial" w:cs="Arial"/>
                <w:i/>
                <w:iCs/>
                <w:sz w:val="18"/>
                <w:szCs w:val="18"/>
              </w:rPr>
              <w:t>-</w:t>
            </w:r>
          </w:p>
        </w:tc>
        <w:tc>
          <w:tcPr>
            <w:tcW w:w="985" w:type="pct"/>
            <w:tcBorders>
              <w:top w:val="nil"/>
              <w:left w:val="nil"/>
              <w:bottom w:val="nil"/>
              <w:right w:val="nil"/>
            </w:tcBorders>
            <w:shd w:val="clear" w:color="auto" w:fill="auto"/>
            <w:noWrap/>
            <w:vAlign w:val="bottom"/>
          </w:tcPr>
          <w:p w14:paraId="365C1FE4" w14:textId="77777777" w:rsidR="0038323A" w:rsidRPr="00C41072" w:rsidRDefault="007B5E46" w:rsidP="00C41072">
            <w:pPr>
              <w:ind w:right="-72"/>
              <w:jc w:val="right"/>
              <w:rPr>
                <w:rFonts w:ascii="Arial" w:eastAsia="Times New Roman" w:hAnsi="Arial" w:cs="Arial"/>
                <w:sz w:val="18"/>
                <w:szCs w:val="18"/>
              </w:rPr>
            </w:pPr>
            <w:r w:rsidRPr="00C41072">
              <w:rPr>
                <w:rFonts w:ascii="Arial" w:eastAsia="Times New Roman" w:hAnsi="Arial" w:cs="Arial"/>
                <w:sz w:val="18"/>
                <w:szCs w:val="18"/>
              </w:rPr>
              <w:t>96,162,873</w:t>
            </w:r>
          </w:p>
        </w:tc>
        <w:tc>
          <w:tcPr>
            <w:tcW w:w="832" w:type="pct"/>
            <w:tcBorders>
              <w:top w:val="nil"/>
              <w:left w:val="nil"/>
              <w:bottom w:val="nil"/>
              <w:right w:val="nil"/>
            </w:tcBorders>
            <w:shd w:val="clear" w:color="auto" w:fill="auto"/>
            <w:noWrap/>
            <w:vAlign w:val="bottom"/>
          </w:tcPr>
          <w:p w14:paraId="074043A0" w14:textId="77777777" w:rsidR="0038323A" w:rsidRPr="00C41072" w:rsidRDefault="007B5E46" w:rsidP="00C41072">
            <w:pPr>
              <w:ind w:right="-72"/>
              <w:jc w:val="right"/>
              <w:rPr>
                <w:rFonts w:ascii="Arial" w:eastAsia="Times New Roman" w:hAnsi="Arial" w:cs="Arial"/>
                <w:sz w:val="18"/>
                <w:szCs w:val="18"/>
              </w:rPr>
            </w:pPr>
            <w:r w:rsidRPr="00C41072">
              <w:rPr>
                <w:rFonts w:ascii="Arial" w:eastAsia="Times New Roman" w:hAnsi="Arial" w:cs="Arial"/>
                <w:sz w:val="18"/>
                <w:szCs w:val="18"/>
              </w:rPr>
              <w:t>96,162,873</w:t>
            </w:r>
          </w:p>
        </w:tc>
      </w:tr>
      <w:tr w:rsidR="00027DB7" w:rsidRPr="00C41072" w14:paraId="24CB6F9B" w14:textId="77777777" w:rsidTr="009B734B">
        <w:trPr>
          <w:trHeight w:val="20"/>
        </w:trPr>
        <w:tc>
          <w:tcPr>
            <w:tcW w:w="2355" w:type="pct"/>
            <w:tcBorders>
              <w:top w:val="nil"/>
              <w:left w:val="nil"/>
              <w:bottom w:val="nil"/>
              <w:right w:val="nil"/>
            </w:tcBorders>
            <w:shd w:val="clear" w:color="auto" w:fill="auto"/>
            <w:noWrap/>
            <w:vAlign w:val="bottom"/>
          </w:tcPr>
          <w:p w14:paraId="08F0BB0B" w14:textId="77777777" w:rsidR="00027DB7" w:rsidRPr="00C41072" w:rsidRDefault="00027DB7"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Accrued expenses</w:t>
            </w:r>
          </w:p>
        </w:tc>
        <w:tc>
          <w:tcPr>
            <w:tcW w:w="828" w:type="pct"/>
            <w:tcBorders>
              <w:top w:val="nil"/>
              <w:left w:val="nil"/>
              <w:bottom w:val="nil"/>
              <w:right w:val="nil"/>
            </w:tcBorders>
            <w:shd w:val="clear" w:color="auto" w:fill="auto"/>
            <w:noWrap/>
            <w:vAlign w:val="bottom"/>
          </w:tcPr>
          <w:p w14:paraId="16444EFE" w14:textId="77777777" w:rsidR="00027DB7" w:rsidRPr="00C41072" w:rsidRDefault="00027DB7"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bottom w:val="nil"/>
              <w:right w:val="nil"/>
            </w:tcBorders>
            <w:shd w:val="clear" w:color="auto" w:fill="auto"/>
            <w:noWrap/>
            <w:vAlign w:val="bottom"/>
          </w:tcPr>
          <w:p w14:paraId="55973060" w14:textId="77777777" w:rsidR="00027DB7" w:rsidRPr="00C41072" w:rsidRDefault="007B5E46" w:rsidP="00C41072">
            <w:pPr>
              <w:ind w:right="-72"/>
              <w:jc w:val="right"/>
              <w:rPr>
                <w:rFonts w:ascii="Arial" w:eastAsia="Times New Roman" w:hAnsi="Arial" w:cs="Arial"/>
                <w:sz w:val="18"/>
                <w:szCs w:val="18"/>
              </w:rPr>
            </w:pPr>
            <w:r w:rsidRPr="00C41072">
              <w:rPr>
                <w:rFonts w:ascii="Arial" w:eastAsia="Times New Roman" w:hAnsi="Arial" w:cs="Arial"/>
                <w:sz w:val="18"/>
                <w:szCs w:val="18"/>
              </w:rPr>
              <w:t>45,834,314</w:t>
            </w:r>
          </w:p>
        </w:tc>
        <w:tc>
          <w:tcPr>
            <w:tcW w:w="832" w:type="pct"/>
            <w:tcBorders>
              <w:top w:val="nil"/>
              <w:left w:val="nil"/>
              <w:bottom w:val="nil"/>
              <w:right w:val="nil"/>
            </w:tcBorders>
            <w:shd w:val="clear" w:color="auto" w:fill="auto"/>
            <w:noWrap/>
            <w:vAlign w:val="bottom"/>
          </w:tcPr>
          <w:p w14:paraId="2427C55E" w14:textId="77777777" w:rsidR="00027DB7" w:rsidRPr="00C41072" w:rsidRDefault="007B5E46" w:rsidP="00C41072">
            <w:pPr>
              <w:ind w:right="-72"/>
              <w:jc w:val="right"/>
              <w:rPr>
                <w:rFonts w:ascii="Arial" w:eastAsia="Times New Roman" w:hAnsi="Arial" w:cs="Arial"/>
                <w:sz w:val="18"/>
                <w:szCs w:val="18"/>
              </w:rPr>
            </w:pPr>
            <w:r w:rsidRPr="00C41072">
              <w:rPr>
                <w:rFonts w:ascii="Arial" w:eastAsia="Times New Roman" w:hAnsi="Arial" w:cs="Arial"/>
                <w:sz w:val="18"/>
                <w:szCs w:val="18"/>
              </w:rPr>
              <w:t>45,834,314</w:t>
            </w:r>
          </w:p>
        </w:tc>
      </w:tr>
      <w:tr w:rsidR="0038323A" w:rsidRPr="00C41072" w14:paraId="2CC588EF" w14:textId="77777777" w:rsidTr="009B734B">
        <w:trPr>
          <w:trHeight w:val="20"/>
        </w:trPr>
        <w:tc>
          <w:tcPr>
            <w:tcW w:w="2355" w:type="pct"/>
            <w:tcBorders>
              <w:top w:val="nil"/>
              <w:left w:val="nil"/>
              <w:bottom w:val="nil"/>
              <w:right w:val="nil"/>
            </w:tcBorders>
            <w:shd w:val="clear" w:color="auto" w:fill="auto"/>
            <w:noWrap/>
            <w:vAlign w:val="bottom"/>
            <w:hideMark/>
          </w:tcPr>
          <w:p w14:paraId="2B855996"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Short-term borrowings from third parties</w:t>
            </w:r>
          </w:p>
        </w:tc>
        <w:tc>
          <w:tcPr>
            <w:tcW w:w="828" w:type="pct"/>
            <w:tcBorders>
              <w:top w:val="nil"/>
              <w:left w:val="nil"/>
              <w:right w:val="nil"/>
            </w:tcBorders>
            <w:shd w:val="clear" w:color="auto" w:fill="auto"/>
            <w:noWrap/>
            <w:vAlign w:val="bottom"/>
          </w:tcPr>
          <w:p w14:paraId="35CAA5E3"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right w:val="nil"/>
            </w:tcBorders>
            <w:shd w:val="clear" w:color="auto" w:fill="auto"/>
            <w:noWrap/>
            <w:vAlign w:val="bottom"/>
          </w:tcPr>
          <w:p w14:paraId="3A4AB980"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64,500,000</w:t>
            </w:r>
          </w:p>
        </w:tc>
        <w:tc>
          <w:tcPr>
            <w:tcW w:w="832" w:type="pct"/>
            <w:tcBorders>
              <w:top w:val="nil"/>
              <w:left w:val="nil"/>
              <w:right w:val="nil"/>
            </w:tcBorders>
            <w:shd w:val="clear" w:color="auto" w:fill="auto"/>
            <w:noWrap/>
            <w:vAlign w:val="bottom"/>
          </w:tcPr>
          <w:p w14:paraId="5FBB3AA4"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64,500,000</w:t>
            </w:r>
          </w:p>
        </w:tc>
      </w:tr>
      <w:tr w:rsidR="0038323A" w:rsidRPr="00C41072" w14:paraId="0A3AB02F" w14:textId="77777777" w:rsidTr="009B734B">
        <w:trPr>
          <w:trHeight w:val="20"/>
        </w:trPr>
        <w:tc>
          <w:tcPr>
            <w:tcW w:w="2355" w:type="pct"/>
            <w:tcBorders>
              <w:top w:val="nil"/>
              <w:left w:val="nil"/>
              <w:bottom w:val="nil"/>
              <w:right w:val="nil"/>
            </w:tcBorders>
            <w:shd w:val="clear" w:color="auto" w:fill="auto"/>
            <w:noWrap/>
            <w:vAlign w:val="bottom"/>
          </w:tcPr>
          <w:p w14:paraId="31230D1F"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Lease liabilities</w:t>
            </w:r>
          </w:p>
        </w:tc>
        <w:tc>
          <w:tcPr>
            <w:tcW w:w="828" w:type="pct"/>
            <w:tcBorders>
              <w:top w:val="nil"/>
              <w:left w:val="nil"/>
              <w:right w:val="nil"/>
            </w:tcBorders>
            <w:shd w:val="clear" w:color="auto" w:fill="auto"/>
            <w:noWrap/>
            <w:vAlign w:val="bottom"/>
          </w:tcPr>
          <w:p w14:paraId="28BB1F00"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right w:val="nil"/>
            </w:tcBorders>
            <w:shd w:val="clear" w:color="auto" w:fill="auto"/>
            <w:noWrap/>
            <w:vAlign w:val="bottom"/>
          </w:tcPr>
          <w:p w14:paraId="2DA11A71" w14:textId="77777777" w:rsidR="0038323A" w:rsidRPr="00C41072" w:rsidRDefault="00246980" w:rsidP="00C41072">
            <w:pPr>
              <w:ind w:right="-72"/>
              <w:jc w:val="right"/>
              <w:rPr>
                <w:rFonts w:ascii="Arial" w:eastAsia="Times New Roman" w:hAnsi="Arial" w:cs="Arial"/>
                <w:sz w:val="18"/>
                <w:szCs w:val="18"/>
              </w:rPr>
            </w:pPr>
            <w:r w:rsidRPr="00C41072">
              <w:rPr>
                <w:rFonts w:ascii="Arial" w:eastAsia="Times New Roman" w:hAnsi="Arial" w:cs="Arial"/>
                <w:sz w:val="18"/>
                <w:szCs w:val="18"/>
              </w:rPr>
              <w:t>169,565,089</w:t>
            </w:r>
          </w:p>
        </w:tc>
        <w:tc>
          <w:tcPr>
            <w:tcW w:w="832" w:type="pct"/>
            <w:tcBorders>
              <w:top w:val="nil"/>
              <w:left w:val="nil"/>
              <w:right w:val="nil"/>
            </w:tcBorders>
            <w:shd w:val="clear" w:color="auto" w:fill="auto"/>
            <w:noWrap/>
            <w:vAlign w:val="bottom"/>
          </w:tcPr>
          <w:p w14:paraId="188039EB" w14:textId="77777777" w:rsidR="0038323A" w:rsidRPr="00C41072" w:rsidRDefault="00246980" w:rsidP="00C41072">
            <w:pPr>
              <w:ind w:right="-72"/>
              <w:jc w:val="right"/>
              <w:rPr>
                <w:rFonts w:ascii="Arial" w:eastAsia="Times New Roman" w:hAnsi="Arial" w:cs="Arial"/>
                <w:sz w:val="18"/>
                <w:szCs w:val="18"/>
              </w:rPr>
            </w:pPr>
            <w:r w:rsidRPr="00C41072">
              <w:rPr>
                <w:rFonts w:ascii="Arial" w:eastAsia="Times New Roman" w:hAnsi="Arial" w:cs="Arial"/>
                <w:sz w:val="18"/>
                <w:szCs w:val="18"/>
              </w:rPr>
              <w:t>169,565,089</w:t>
            </w:r>
          </w:p>
        </w:tc>
      </w:tr>
      <w:tr w:rsidR="0038323A" w:rsidRPr="00C41072" w14:paraId="48984681" w14:textId="77777777" w:rsidTr="009B734B">
        <w:trPr>
          <w:trHeight w:val="20"/>
        </w:trPr>
        <w:tc>
          <w:tcPr>
            <w:tcW w:w="2355" w:type="pct"/>
            <w:tcBorders>
              <w:top w:val="nil"/>
              <w:left w:val="nil"/>
              <w:bottom w:val="nil"/>
              <w:right w:val="nil"/>
            </w:tcBorders>
            <w:shd w:val="clear" w:color="auto" w:fill="auto"/>
            <w:noWrap/>
            <w:vAlign w:val="bottom"/>
          </w:tcPr>
          <w:p w14:paraId="0885BD51"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Long-term borrowings from financial institutions</w:t>
            </w:r>
          </w:p>
        </w:tc>
        <w:tc>
          <w:tcPr>
            <w:tcW w:w="828" w:type="pct"/>
            <w:tcBorders>
              <w:top w:val="nil"/>
              <w:left w:val="nil"/>
              <w:right w:val="nil"/>
            </w:tcBorders>
            <w:shd w:val="clear" w:color="auto" w:fill="auto"/>
            <w:noWrap/>
            <w:vAlign w:val="bottom"/>
          </w:tcPr>
          <w:p w14:paraId="0DBC6F6C"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top w:val="nil"/>
              <w:left w:val="nil"/>
              <w:right w:val="nil"/>
            </w:tcBorders>
            <w:shd w:val="clear" w:color="auto" w:fill="auto"/>
            <w:noWrap/>
            <w:vAlign w:val="bottom"/>
          </w:tcPr>
          <w:p w14:paraId="110B2F0B"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445,622,879</w:t>
            </w:r>
          </w:p>
        </w:tc>
        <w:tc>
          <w:tcPr>
            <w:tcW w:w="832" w:type="pct"/>
            <w:tcBorders>
              <w:top w:val="nil"/>
              <w:left w:val="nil"/>
              <w:right w:val="nil"/>
            </w:tcBorders>
            <w:shd w:val="clear" w:color="auto" w:fill="auto"/>
            <w:noWrap/>
            <w:vAlign w:val="bottom"/>
          </w:tcPr>
          <w:p w14:paraId="7518844C"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445,622,879</w:t>
            </w:r>
          </w:p>
        </w:tc>
      </w:tr>
      <w:tr w:rsidR="0038323A" w:rsidRPr="00C41072" w14:paraId="1DFBA12F" w14:textId="77777777" w:rsidTr="009B734B">
        <w:trPr>
          <w:trHeight w:val="20"/>
        </w:trPr>
        <w:tc>
          <w:tcPr>
            <w:tcW w:w="2355" w:type="pct"/>
            <w:tcBorders>
              <w:top w:val="nil"/>
              <w:left w:val="nil"/>
              <w:bottom w:val="nil"/>
              <w:right w:val="nil"/>
            </w:tcBorders>
            <w:shd w:val="clear" w:color="auto" w:fill="auto"/>
            <w:noWrap/>
            <w:vAlign w:val="bottom"/>
            <w:hideMark/>
          </w:tcPr>
          <w:p w14:paraId="14D5961D" w14:textId="77777777" w:rsidR="0038323A" w:rsidRPr="00C41072" w:rsidRDefault="0038323A"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Other non-current liabilities</w:t>
            </w:r>
          </w:p>
        </w:tc>
        <w:tc>
          <w:tcPr>
            <w:tcW w:w="828" w:type="pct"/>
            <w:tcBorders>
              <w:left w:val="nil"/>
              <w:right w:val="nil"/>
            </w:tcBorders>
            <w:shd w:val="clear" w:color="auto" w:fill="auto"/>
            <w:noWrap/>
            <w:vAlign w:val="bottom"/>
          </w:tcPr>
          <w:p w14:paraId="60EC8271" w14:textId="77777777" w:rsidR="0038323A" w:rsidRPr="00C41072" w:rsidRDefault="0038323A"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5" w:type="pct"/>
            <w:tcBorders>
              <w:left w:val="nil"/>
              <w:right w:val="nil"/>
            </w:tcBorders>
            <w:shd w:val="clear" w:color="auto" w:fill="auto"/>
            <w:noWrap/>
            <w:vAlign w:val="bottom"/>
          </w:tcPr>
          <w:p w14:paraId="6C5513D2" w14:textId="77777777" w:rsidR="0038323A" w:rsidRPr="00C41072" w:rsidRDefault="0085404B" w:rsidP="00C41072">
            <w:pPr>
              <w:ind w:right="-72"/>
              <w:jc w:val="right"/>
              <w:rPr>
                <w:rFonts w:ascii="Arial" w:eastAsia="Times New Roman" w:hAnsi="Arial" w:cs="Arial"/>
                <w:sz w:val="18"/>
                <w:szCs w:val="18"/>
              </w:rPr>
            </w:pPr>
            <w:r w:rsidRPr="00C41072">
              <w:rPr>
                <w:rFonts w:ascii="Arial" w:eastAsia="Times New Roman" w:hAnsi="Arial" w:cs="Arial"/>
                <w:sz w:val="18"/>
                <w:szCs w:val="18"/>
              </w:rPr>
              <w:t>9,241,049</w:t>
            </w:r>
          </w:p>
        </w:tc>
        <w:tc>
          <w:tcPr>
            <w:tcW w:w="832" w:type="pct"/>
            <w:tcBorders>
              <w:left w:val="nil"/>
              <w:right w:val="nil"/>
            </w:tcBorders>
            <w:shd w:val="clear" w:color="auto" w:fill="auto"/>
            <w:noWrap/>
            <w:vAlign w:val="bottom"/>
          </w:tcPr>
          <w:p w14:paraId="16E65946" w14:textId="77777777" w:rsidR="0038323A" w:rsidRPr="00C41072" w:rsidRDefault="0085404B" w:rsidP="00C41072">
            <w:pPr>
              <w:ind w:right="-72"/>
              <w:jc w:val="right"/>
              <w:rPr>
                <w:rFonts w:ascii="Arial" w:eastAsia="Times New Roman" w:hAnsi="Arial" w:cs="Arial"/>
                <w:sz w:val="18"/>
                <w:szCs w:val="18"/>
              </w:rPr>
            </w:pPr>
            <w:r w:rsidRPr="00C41072">
              <w:rPr>
                <w:rFonts w:ascii="Arial" w:eastAsia="Times New Roman" w:hAnsi="Arial" w:cs="Arial"/>
                <w:sz w:val="18"/>
                <w:szCs w:val="18"/>
              </w:rPr>
              <w:t>9,241,049</w:t>
            </w:r>
          </w:p>
        </w:tc>
      </w:tr>
    </w:tbl>
    <w:p w14:paraId="596337E1" w14:textId="77777777" w:rsidR="00DC6796" w:rsidRPr="00C41072" w:rsidRDefault="00DC6796" w:rsidP="00C41072">
      <w:pPr>
        <w:ind w:left="540"/>
        <w:jc w:val="thaiDistribute"/>
        <w:rPr>
          <w:rFonts w:ascii="Arial" w:hAnsi="Arial" w:cs="Arial"/>
          <w:color w:val="000000"/>
          <w:sz w:val="12"/>
          <w:szCs w:val="12"/>
        </w:rPr>
      </w:pPr>
    </w:p>
    <w:p w14:paraId="4E63883B" w14:textId="77777777" w:rsidR="009B734B" w:rsidRPr="00C41072" w:rsidRDefault="009B734B" w:rsidP="00C41072">
      <w:pPr>
        <w:ind w:left="540"/>
        <w:jc w:val="thaiDistribute"/>
        <w:rPr>
          <w:rFonts w:ascii="Arial" w:hAnsi="Arial" w:cs="Arial"/>
          <w:color w:val="000000"/>
          <w:sz w:val="12"/>
          <w:szCs w:val="12"/>
        </w:rPr>
      </w:pPr>
    </w:p>
    <w:tbl>
      <w:tblPr>
        <w:tblW w:w="4837" w:type="pct"/>
        <w:tblInd w:w="198" w:type="dxa"/>
        <w:tblLook w:val="04A0" w:firstRow="1" w:lastRow="0" w:firstColumn="1" w:lastColumn="0" w:noHBand="0" w:noVBand="1"/>
      </w:tblPr>
      <w:tblGrid>
        <w:gridCol w:w="4312"/>
        <w:gridCol w:w="1512"/>
        <w:gridCol w:w="1801"/>
        <w:gridCol w:w="1526"/>
      </w:tblGrid>
      <w:tr w:rsidR="00FB7D74" w:rsidRPr="00C41072" w14:paraId="32A46EBB" w14:textId="77777777" w:rsidTr="009B734B">
        <w:trPr>
          <w:trHeight w:val="20"/>
          <w:tblHeader/>
        </w:trPr>
        <w:tc>
          <w:tcPr>
            <w:tcW w:w="2356" w:type="pct"/>
            <w:tcBorders>
              <w:top w:val="nil"/>
              <w:left w:val="nil"/>
              <w:bottom w:val="nil"/>
              <w:right w:val="nil"/>
            </w:tcBorders>
            <w:shd w:val="clear" w:color="auto" w:fill="auto"/>
            <w:noWrap/>
            <w:vAlign w:val="bottom"/>
          </w:tcPr>
          <w:p w14:paraId="5B6E22F0" w14:textId="77777777" w:rsidR="00FB7D74" w:rsidRPr="00C41072" w:rsidRDefault="00FB7D74" w:rsidP="00C41072">
            <w:pPr>
              <w:ind w:left="341"/>
              <w:rPr>
                <w:rFonts w:ascii="Arial" w:eastAsia="Times New Roman" w:hAnsi="Arial" w:cs="Arial"/>
                <w:b/>
                <w:bCs/>
                <w:spacing w:val="-4"/>
                <w:sz w:val="18"/>
                <w:szCs w:val="18"/>
              </w:rPr>
            </w:pPr>
          </w:p>
        </w:tc>
        <w:tc>
          <w:tcPr>
            <w:tcW w:w="2644" w:type="pct"/>
            <w:gridSpan w:val="3"/>
            <w:tcBorders>
              <w:top w:val="nil"/>
              <w:left w:val="nil"/>
              <w:right w:val="nil"/>
            </w:tcBorders>
          </w:tcPr>
          <w:p w14:paraId="2B3F336C" w14:textId="77777777" w:rsidR="00FB7D74" w:rsidRPr="00C41072" w:rsidRDefault="00FB7D74" w:rsidP="00C41072">
            <w:pPr>
              <w:pBdr>
                <w:bottom w:val="single" w:sz="4" w:space="0" w:color="auto"/>
              </w:pBdr>
              <w:ind w:right="-72"/>
              <w:jc w:val="center"/>
              <w:rPr>
                <w:rFonts w:ascii="Arial" w:eastAsia="Times New Roman" w:hAnsi="Arial" w:cs="Arial"/>
                <w:b/>
                <w:bCs/>
                <w:sz w:val="18"/>
                <w:szCs w:val="18"/>
              </w:rPr>
            </w:pPr>
            <w:r w:rsidRPr="00C41072">
              <w:rPr>
                <w:rFonts w:ascii="Arial" w:eastAsia="Times New Roman" w:hAnsi="Arial" w:cs="Arial"/>
                <w:b/>
                <w:bCs/>
                <w:sz w:val="18"/>
                <w:szCs w:val="18"/>
              </w:rPr>
              <w:t>Separate financial statements</w:t>
            </w:r>
          </w:p>
        </w:tc>
      </w:tr>
      <w:tr w:rsidR="00FB7D74" w:rsidRPr="00C41072" w14:paraId="7FAAFD3A" w14:textId="77777777" w:rsidTr="009B734B">
        <w:trPr>
          <w:trHeight w:val="20"/>
          <w:tblHeader/>
        </w:trPr>
        <w:tc>
          <w:tcPr>
            <w:tcW w:w="2356" w:type="pct"/>
            <w:tcBorders>
              <w:top w:val="nil"/>
              <w:left w:val="nil"/>
              <w:bottom w:val="nil"/>
              <w:right w:val="nil"/>
            </w:tcBorders>
            <w:shd w:val="clear" w:color="auto" w:fill="auto"/>
            <w:noWrap/>
            <w:vAlign w:val="bottom"/>
            <w:hideMark/>
          </w:tcPr>
          <w:p w14:paraId="6938D41F" w14:textId="77777777" w:rsidR="00FB7D74" w:rsidRPr="00C41072" w:rsidRDefault="00FB7D74" w:rsidP="00C41072">
            <w:pPr>
              <w:ind w:left="341"/>
              <w:rPr>
                <w:rFonts w:ascii="Arial" w:eastAsia="Times New Roman" w:hAnsi="Arial" w:cs="Arial"/>
                <w:b/>
                <w:bCs/>
                <w:spacing w:val="-4"/>
                <w:sz w:val="18"/>
                <w:szCs w:val="18"/>
              </w:rPr>
            </w:pPr>
          </w:p>
        </w:tc>
        <w:tc>
          <w:tcPr>
            <w:tcW w:w="826" w:type="pct"/>
            <w:tcBorders>
              <w:left w:val="nil"/>
              <w:bottom w:val="nil"/>
              <w:right w:val="nil"/>
            </w:tcBorders>
            <w:shd w:val="clear" w:color="auto" w:fill="auto"/>
            <w:hideMark/>
          </w:tcPr>
          <w:p w14:paraId="442EA172" w14:textId="77777777" w:rsidR="00FB7D74" w:rsidRPr="00C41072" w:rsidRDefault="00FB7D74" w:rsidP="00C41072">
            <w:pPr>
              <w:ind w:right="-72"/>
              <w:jc w:val="right"/>
              <w:rPr>
                <w:rFonts w:ascii="Arial" w:hAnsi="Arial" w:cs="Arial"/>
                <w:b/>
                <w:bCs/>
                <w:sz w:val="18"/>
                <w:szCs w:val="18"/>
              </w:rPr>
            </w:pPr>
            <w:r w:rsidRPr="00C41072">
              <w:rPr>
                <w:rFonts w:ascii="Arial" w:hAnsi="Arial" w:cs="Arial"/>
                <w:b/>
                <w:bCs/>
                <w:sz w:val="18"/>
                <w:szCs w:val="18"/>
              </w:rPr>
              <w:t>FVPL</w:t>
            </w:r>
          </w:p>
        </w:tc>
        <w:tc>
          <w:tcPr>
            <w:tcW w:w="984" w:type="pct"/>
            <w:tcBorders>
              <w:left w:val="nil"/>
              <w:bottom w:val="nil"/>
              <w:right w:val="nil"/>
            </w:tcBorders>
            <w:shd w:val="clear" w:color="auto" w:fill="auto"/>
            <w:hideMark/>
          </w:tcPr>
          <w:p w14:paraId="4BF479BD" w14:textId="77777777" w:rsidR="00FB7D74" w:rsidRPr="00C41072" w:rsidRDefault="00FB7D74" w:rsidP="00C41072">
            <w:pPr>
              <w:ind w:left="-101" w:right="-72"/>
              <w:jc w:val="right"/>
              <w:rPr>
                <w:rFonts w:ascii="Arial" w:hAnsi="Arial" w:cs="Arial"/>
                <w:b/>
                <w:bCs/>
                <w:sz w:val="18"/>
                <w:szCs w:val="18"/>
              </w:rPr>
            </w:pPr>
            <w:r w:rsidRPr="00C41072">
              <w:rPr>
                <w:rFonts w:ascii="Arial" w:hAnsi="Arial" w:cs="Arial"/>
                <w:b/>
                <w:bCs/>
                <w:sz w:val="18"/>
                <w:szCs w:val="18"/>
              </w:rPr>
              <w:t>Amortised cost</w:t>
            </w:r>
          </w:p>
        </w:tc>
        <w:tc>
          <w:tcPr>
            <w:tcW w:w="834" w:type="pct"/>
            <w:tcBorders>
              <w:left w:val="nil"/>
              <w:bottom w:val="nil"/>
              <w:right w:val="nil"/>
            </w:tcBorders>
            <w:shd w:val="clear" w:color="auto" w:fill="auto"/>
            <w:hideMark/>
          </w:tcPr>
          <w:p w14:paraId="7CEF3401" w14:textId="77777777" w:rsidR="00FB7D74" w:rsidRPr="00C41072" w:rsidRDefault="00FB7D74" w:rsidP="00C41072">
            <w:pPr>
              <w:ind w:right="-72"/>
              <w:jc w:val="right"/>
              <w:rPr>
                <w:rFonts w:ascii="Arial" w:hAnsi="Arial" w:cs="Arial"/>
                <w:b/>
                <w:bCs/>
                <w:sz w:val="18"/>
                <w:szCs w:val="18"/>
              </w:rPr>
            </w:pPr>
            <w:r w:rsidRPr="00C41072">
              <w:rPr>
                <w:rFonts w:ascii="Arial" w:hAnsi="Arial" w:cs="Arial"/>
                <w:b/>
                <w:bCs/>
                <w:sz w:val="18"/>
                <w:szCs w:val="18"/>
              </w:rPr>
              <w:t>Total</w:t>
            </w:r>
          </w:p>
        </w:tc>
      </w:tr>
      <w:tr w:rsidR="00FB7D74" w:rsidRPr="00C41072" w14:paraId="5CD7DB77" w14:textId="77777777" w:rsidTr="009B734B">
        <w:trPr>
          <w:trHeight w:val="20"/>
          <w:tblHeader/>
        </w:trPr>
        <w:tc>
          <w:tcPr>
            <w:tcW w:w="2356" w:type="pct"/>
            <w:tcBorders>
              <w:top w:val="nil"/>
              <w:left w:val="nil"/>
              <w:bottom w:val="nil"/>
              <w:right w:val="nil"/>
            </w:tcBorders>
            <w:shd w:val="clear" w:color="auto" w:fill="auto"/>
            <w:noWrap/>
            <w:vAlign w:val="bottom"/>
            <w:hideMark/>
          </w:tcPr>
          <w:p w14:paraId="5DC18571" w14:textId="77777777" w:rsidR="00FB7D74" w:rsidRPr="00C41072" w:rsidRDefault="00FB7D74" w:rsidP="00C41072">
            <w:pPr>
              <w:ind w:left="341"/>
              <w:rPr>
                <w:rFonts w:ascii="Arial" w:eastAsia="Times New Roman" w:hAnsi="Arial" w:cs="Arial"/>
                <w:b/>
                <w:bCs/>
                <w:spacing w:val="-4"/>
                <w:sz w:val="18"/>
                <w:szCs w:val="18"/>
              </w:rPr>
            </w:pPr>
          </w:p>
        </w:tc>
        <w:tc>
          <w:tcPr>
            <w:tcW w:w="826" w:type="pct"/>
            <w:tcBorders>
              <w:top w:val="nil"/>
              <w:left w:val="nil"/>
              <w:right w:val="nil"/>
            </w:tcBorders>
            <w:shd w:val="clear" w:color="auto" w:fill="auto"/>
            <w:hideMark/>
          </w:tcPr>
          <w:p w14:paraId="64292521" w14:textId="77777777" w:rsidR="00FB7D74" w:rsidRPr="00C41072" w:rsidRDefault="00FB7D74"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c>
          <w:tcPr>
            <w:tcW w:w="984" w:type="pct"/>
            <w:tcBorders>
              <w:top w:val="nil"/>
              <w:left w:val="nil"/>
              <w:right w:val="nil"/>
            </w:tcBorders>
            <w:shd w:val="clear" w:color="auto" w:fill="auto"/>
            <w:hideMark/>
          </w:tcPr>
          <w:p w14:paraId="19823E1B" w14:textId="77777777" w:rsidR="00FB7D74" w:rsidRPr="00C41072" w:rsidRDefault="00FB7D74"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c>
          <w:tcPr>
            <w:tcW w:w="834" w:type="pct"/>
            <w:tcBorders>
              <w:top w:val="nil"/>
              <w:left w:val="nil"/>
              <w:right w:val="nil"/>
            </w:tcBorders>
            <w:shd w:val="clear" w:color="auto" w:fill="auto"/>
            <w:hideMark/>
          </w:tcPr>
          <w:p w14:paraId="3495407D" w14:textId="77777777" w:rsidR="00FB7D74" w:rsidRPr="00C41072" w:rsidRDefault="00FB7D74"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r>
      <w:tr w:rsidR="00FB7D74" w:rsidRPr="00C41072" w14:paraId="7C6F127C" w14:textId="77777777" w:rsidTr="009B734B">
        <w:trPr>
          <w:trHeight w:val="20"/>
          <w:tblHeader/>
        </w:trPr>
        <w:tc>
          <w:tcPr>
            <w:tcW w:w="2356" w:type="pct"/>
            <w:tcBorders>
              <w:top w:val="nil"/>
              <w:left w:val="nil"/>
              <w:bottom w:val="nil"/>
              <w:right w:val="nil"/>
            </w:tcBorders>
            <w:shd w:val="clear" w:color="auto" w:fill="auto"/>
            <w:noWrap/>
            <w:vAlign w:val="bottom"/>
          </w:tcPr>
          <w:p w14:paraId="600B5F30" w14:textId="77777777" w:rsidR="00FB7D74" w:rsidRPr="00C41072" w:rsidRDefault="00FB7D74" w:rsidP="00C41072">
            <w:pPr>
              <w:ind w:left="341"/>
              <w:rPr>
                <w:rFonts w:ascii="Arial" w:eastAsia="Times New Roman" w:hAnsi="Arial" w:cs="Arial"/>
                <w:b/>
                <w:bCs/>
                <w:spacing w:val="-4"/>
                <w:sz w:val="18"/>
                <w:szCs w:val="18"/>
              </w:rPr>
            </w:pPr>
          </w:p>
        </w:tc>
        <w:tc>
          <w:tcPr>
            <w:tcW w:w="826" w:type="pct"/>
            <w:tcBorders>
              <w:top w:val="nil"/>
              <w:left w:val="nil"/>
              <w:bottom w:val="nil"/>
              <w:right w:val="nil"/>
            </w:tcBorders>
            <w:shd w:val="clear" w:color="auto" w:fill="auto"/>
            <w:noWrap/>
            <w:vAlign w:val="bottom"/>
          </w:tcPr>
          <w:p w14:paraId="2F4F910D" w14:textId="77777777" w:rsidR="00FB7D74" w:rsidRPr="00C41072" w:rsidRDefault="00FB7D74" w:rsidP="00C41072">
            <w:pPr>
              <w:ind w:right="-72"/>
              <w:jc w:val="right"/>
              <w:rPr>
                <w:rFonts w:ascii="Arial" w:eastAsia="Times New Roman" w:hAnsi="Arial" w:cs="Arial"/>
                <w:b/>
                <w:bCs/>
                <w:sz w:val="18"/>
                <w:szCs w:val="18"/>
              </w:rPr>
            </w:pPr>
          </w:p>
        </w:tc>
        <w:tc>
          <w:tcPr>
            <w:tcW w:w="984" w:type="pct"/>
            <w:tcBorders>
              <w:top w:val="nil"/>
              <w:left w:val="nil"/>
              <w:bottom w:val="nil"/>
              <w:right w:val="nil"/>
            </w:tcBorders>
            <w:shd w:val="clear" w:color="auto" w:fill="auto"/>
            <w:noWrap/>
            <w:vAlign w:val="bottom"/>
          </w:tcPr>
          <w:p w14:paraId="1A7C66AF" w14:textId="77777777" w:rsidR="00FB7D74" w:rsidRPr="00C41072" w:rsidRDefault="00FB7D74" w:rsidP="00C41072">
            <w:pPr>
              <w:ind w:right="-72"/>
              <w:jc w:val="right"/>
              <w:rPr>
                <w:rFonts w:ascii="Arial" w:eastAsia="Times New Roman" w:hAnsi="Arial" w:cs="Arial"/>
                <w:sz w:val="18"/>
                <w:szCs w:val="18"/>
              </w:rPr>
            </w:pPr>
          </w:p>
        </w:tc>
        <w:tc>
          <w:tcPr>
            <w:tcW w:w="834" w:type="pct"/>
            <w:tcBorders>
              <w:top w:val="nil"/>
              <w:left w:val="nil"/>
              <w:bottom w:val="nil"/>
              <w:right w:val="nil"/>
            </w:tcBorders>
            <w:shd w:val="clear" w:color="auto" w:fill="auto"/>
            <w:noWrap/>
            <w:vAlign w:val="bottom"/>
          </w:tcPr>
          <w:p w14:paraId="317BFB93" w14:textId="77777777" w:rsidR="00FB7D74" w:rsidRPr="00C41072" w:rsidRDefault="00FB7D74" w:rsidP="00C41072">
            <w:pPr>
              <w:ind w:right="-72"/>
              <w:jc w:val="right"/>
              <w:rPr>
                <w:rFonts w:ascii="Arial" w:eastAsia="Times New Roman" w:hAnsi="Arial" w:cs="Arial"/>
                <w:sz w:val="18"/>
                <w:szCs w:val="18"/>
              </w:rPr>
            </w:pPr>
          </w:p>
        </w:tc>
      </w:tr>
      <w:tr w:rsidR="00FB7D74" w:rsidRPr="00C41072" w14:paraId="643B5D98" w14:textId="77777777" w:rsidTr="009B734B">
        <w:trPr>
          <w:trHeight w:val="20"/>
        </w:trPr>
        <w:tc>
          <w:tcPr>
            <w:tcW w:w="2356" w:type="pct"/>
            <w:tcBorders>
              <w:top w:val="nil"/>
              <w:left w:val="nil"/>
              <w:bottom w:val="nil"/>
              <w:right w:val="nil"/>
            </w:tcBorders>
            <w:shd w:val="clear" w:color="auto" w:fill="auto"/>
            <w:noWrap/>
            <w:vAlign w:val="bottom"/>
            <w:hideMark/>
          </w:tcPr>
          <w:p w14:paraId="4C252851" w14:textId="77777777" w:rsidR="00FB7D74" w:rsidRPr="00C41072" w:rsidRDefault="00FB7D74" w:rsidP="00C41072">
            <w:pPr>
              <w:ind w:left="341"/>
              <w:rPr>
                <w:rFonts w:ascii="Arial" w:eastAsia="Times New Roman" w:hAnsi="Arial" w:cs="Arial"/>
                <w:b/>
                <w:bCs/>
                <w:spacing w:val="-4"/>
                <w:sz w:val="18"/>
                <w:szCs w:val="18"/>
              </w:rPr>
            </w:pPr>
            <w:r w:rsidRPr="00C41072">
              <w:rPr>
                <w:rFonts w:ascii="Arial" w:eastAsia="Times New Roman" w:hAnsi="Arial" w:cs="Arial"/>
                <w:b/>
                <w:bCs/>
                <w:spacing w:val="-4"/>
                <w:sz w:val="18"/>
                <w:szCs w:val="18"/>
              </w:rPr>
              <w:t>Financial assets</w:t>
            </w:r>
          </w:p>
        </w:tc>
        <w:tc>
          <w:tcPr>
            <w:tcW w:w="826" w:type="pct"/>
            <w:tcBorders>
              <w:top w:val="nil"/>
              <w:left w:val="nil"/>
              <w:bottom w:val="nil"/>
              <w:right w:val="nil"/>
            </w:tcBorders>
            <w:shd w:val="clear" w:color="auto" w:fill="auto"/>
            <w:noWrap/>
            <w:vAlign w:val="bottom"/>
          </w:tcPr>
          <w:p w14:paraId="48887C46" w14:textId="77777777" w:rsidR="00FB7D74" w:rsidRPr="00C41072" w:rsidRDefault="00FB7D74" w:rsidP="00C41072">
            <w:pPr>
              <w:ind w:right="-72"/>
              <w:jc w:val="right"/>
              <w:rPr>
                <w:rFonts w:ascii="Arial" w:eastAsia="Times New Roman" w:hAnsi="Arial" w:cs="Arial"/>
                <w:b/>
                <w:bCs/>
                <w:sz w:val="18"/>
                <w:szCs w:val="18"/>
              </w:rPr>
            </w:pPr>
          </w:p>
        </w:tc>
        <w:tc>
          <w:tcPr>
            <w:tcW w:w="984" w:type="pct"/>
            <w:tcBorders>
              <w:top w:val="nil"/>
              <w:left w:val="nil"/>
              <w:bottom w:val="nil"/>
              <w:right w:val="nil"/>
            </w:tcBorders>
            <w:shd w:val="clear" w:color="auto" w:fill="auto"/>
            <w:noWrap/>
            <w:vAlign w:val="bottom"/>
          </w:tcPr>
          <w:p w14:paraId="371462E5" w14:textId="77777777" w:rsidR="00FB7D74" w:rsidRPr="00C41072" w:rsidRDefault="00FB7D74" w:rsidP="00C41072">
            <w:pPr>
              <w:ind w:right="-72"/>
              <w:jc w:val="right"/>
              <w:rPr>
                <w:rFonts w:ascii="Arial" w:eastAsia="Times New Roman" w:hAnsi="Arial" w:cs="Arial"/>
                <w:sz w:val="18"/>
                <w:szCs w:val="18"/>
              </w:rPr>
            </w:pPr>
          </w:p>
        </w:tc>
        <w:tc>
          <w:tcPr>
            <w:tcW w:w="834" w:type="pct"/>
            <w:tcBorders>
              <w:top w:val="nil"/>
              <w:left w:val="nil"/>
              <w:bottom w:val="nil"/>
              <w:right w:val="nil"/>
            </w:tcBorders>
            <w:shd w:val="clear" w:color="auto" w:fill="auto"/>
            <w:noWrap/>
            <w:vAlign w:val="bottom"/>
          </w:tcPr>
          <w:p w14:paraId="2422C063" w14:textId="77777777" w:rsidR="00FB7D74" w:rsidRPr="00C41072" w:rsidRDefault="00FB7D74" w:rsidP="00C41072">
            <w:pPr>
              <w:ind w:right="-72"/>
              <w:jc w:val="right"/>
              <w:rPr>
                <w:rFonts w:ascii="Arial" w:eastAsia="Times New Roman" w:hAnsi="Arial" w:cs="Arial"/>
                <w:sz w:val="18"/>
                <w:szCs w:val="18"/>
              </w:rPr>
            </w:pPr>
          </w:p>
        </w:tc>
      </w:tr>
      <w:tr w:rsidR="00FB7D74" w:rsidRPr="00C41072" w14:paraId="61703C73" w14:textId="77777777" w:rsidTr="009B734B">
        <w:trPr>
          <w:trHeight w:val="20"/>
        </w:trPr>
        <w:tc>
          <w:tcPr>
            <w:tcW w:w="2356" w:type="pct"/>
            <w:tcBorders>
              <w:top w:val="nil"/>
              <w:left w:val="nil"/>
              <w:bottom w:val="nil"/>
              <w:right w:val="nil"/>
            </w:tcBorders>
            <w:shd w:val="clear" w:color="auto" w:fill="auto"/>
            <w:noWrap/>
            <w:vAlign w:val="bottom"/>
            <w:hideMark/>
          </w:tcPr>
          <w:p w14:paraId="548282EF"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Cash and cash equivalents</w:t>
            </w:r>
          </w:p>
        </w:tc>
        <w:tc>
          <w:tcPr>
            <w:tcW w:w="826" w:type="pct"/>
            <w:tcBorders>
              <w:top w:val="nil"/>
              <w:left w:val="nil"/>
              <w:bottom w:val="nil"/>
              <w:right w:val="nil"/>
            </w:tcBorders>
            <w:shd w:val="clear" w:color="auto" w:fill="auto"/>
            <w:noWrap/>
            <w:vAlign w:val="bottom"/>
          </w:tcPr>
          <w:p w14:paraId="2DE5E830"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68093959"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157,131</w:t>
            </w:r>
          </w:p>
        </w:tc>
        <w:tc>
          <w:tcPr>
            <w:tcW w:w="834" w:type="pct"/>
            <w:tcBorders>
              <w:top w:val="nil"/>
              <w:left w:val="nil"/>
              <w:bottom w:val="nil"/>
              <w:right w:val="nil"/>
            </w:tcBorders>
            <w:shd w:val="clear" w:color="auto" w:fill="auto"/>
            <w:noWrap/>
            <w:vAlign w:val="bottom"/>
          </w:tcPr>
          <w:p w14:paraId="44EA0936"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157,131</w:t>
            </w:r>
          </w:p>
        </w:tc>
      </w:tr>
      <w:tr w:rsidR="00FB7D74" w:rsidRPr="00C41072" w14:paraId="52B733D6" w14:textId="77777777" w:rsidTr="009B734B">
        <w:trPr>
          <w:trHeight w:val="20"/>
        </w:trPr>
        <w:tc>
          <w:tcPr>
            <w:tcW w:w="2356" w:type="pct"/>
            <w:tcBorders>
              <w:top w:val="nil"/>
              <w:left w:val="nil"/>
              <w:bottom w:val="nil"/>
              <w:right w:val="nil"/>
            </w:tcBorders>
            <w:shd w:val="clear" w:color="auto" w:fill="auto"/>
            <w:noWrap/>
            <w:vAlign w:val="bottom"/>
            <w:hideMark/>
          </w:tcPr>
          <w:p w14:paraId="29CBEDD5"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Financial assets at FVPL</w:t>
            </w:r>
          </w:p>
        </w:tc>
        <w:tc>
          <w:tcPr>
            <w:tcW w:w="826" w:type="pct"/>
            <w:tcBorders>
              <w:top w:val="nil"/>
              <w:left w:val="nil"/>
              <w:bottom w:val="nil"/>
              <w:right w:val="nil"/>
            </w:tcBorders>
            <w:shd w:val="clear" w:color="auto" w:fill="auto"/>
            <w:noWrap/>
            <w:vAlign w:val="bottom"/>
          </w:tcPr>
          <w:p w14:paraId="0F6FC6FE"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67,002,925</w:t>
            </w:r>
          </w:p>
        </w:tc>
        <w:tc>
          <w:tcPr>
            <w:tcW w:w="984" w:type="pct"/>
            <w:tcBorders>
              <w:top w:val="nil"/>
              <w:left w:val="nil"/>
              <w:bottom w:val="nil"/>
              <w:right w:val="nil"/>
            </w:tcBorders>
            <w:shd w:val="clear" w:color="auto" w:fill="auto"/>
            <w:noWrap/>
            <w:vAlign w:val="bottom"/>
          </w:tcPr>
          <w:p w14:paraId="4E31C41B"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834" w:type="pct"/>
            <w:tcBorders>
              <w:top w:val="nil"/>
              <w:left w:val="nil"/>
              <w:bottom w:val="nil"/>
              <w:right w:val="nil"/>
            </w:tcBorders>
            <w:shd w:val="clear" w:color="auto" w:fill="auto"/>
            <w:noWrap/>
            <w:vAlign w:val="bottom"/>
          </w:tcPr>
          <w:p w14:paraId="663D24BC"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67,002,925</w:t>
            </w:r>
          </w:p>
        </w:tc>
      </w:tr>
      <w:tr w:rsidR="00FB7D74" w:rsidRPr="00C41072" w14:paraId="0FDE8052" w14:textId="77777777" w:rsidTr="009B734B">
        <w:trPr>
          <w:trHeight w:val="20"/>
        </w:trPr>
        <w:tc>
          <w:tcPr>
            <w:tcW w:w="2356" w:type="pct"/>
            <w:tcBorders>
              <w:top w:val="nil"/>
              <w:left w:val="nil"/>
              <w:bottom w:val="nil"/>
              <w:right w:val="nil"/>
            </w:tcBorders>
            <w:shd w:val="clear" w:color="auto" w:fill="auto"/>
            <w:noWrap/>
            <w:vAlign w:val="bottom"/>
          </w:tcPr>
          <w:p w14:paraId="594C7607"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Trade and other receivables</w:t>
            </w:r>
          </w:p>
        </w:tc>
        <w:tc>
          <w:tcPr>
            <w:tcW w:w="826" w:type="pct"/>
            <w:tcBorders>
              <w:top w:val="nil"/>
              <w:left w:val="nil"/>
              <w:bottom w:val="nil"/>
              <w:right w:val="nil"/>
            </w:tcBorders>
            <w:shd w:val="clear" w:color="auto" w:fill="auto"/>
            <w:noWrap/>
            <w:vAlign w:val="bottom"/>
          </w:tcPr>
          <w:p w14:paraId="6558C9DA"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1A448BD6"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9,215,447</w:t>
            </w:r>
          </w:p>
        </w:tc>
        <w:tc>
          <w:tcPr>
            <w:tcW w:w="834" w:type="pct"/>
            <w:tcBorders>
              <w:top w:val="nil"/>
              <w:left w:val="nil"/>
              <w:bottom w:val="nil"/>
              <w:right w:val="nil"/>
            </w:tcBorders>
            <w:shd w:val="clear" w:color="auto" w:fill="auto"/>
            <w:noWrap/>
            <w:vAlign w:val="bottom"/>
          </w:tcPr>
          <w:p w14:paraId="52B549D6"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9,215,447</w:t>
            </w:r>
          </w:p>
        </w:tc>
      </w:tr>
      <w:tr w:rsidR="00FB7D74" w:rsidRPr="00C41072" w14:paraId="27207D4D" w14:textId="77777777" w:rsidTr="009B734B">
        <w:trPr>
          <w:trHeight w:val="20"/>
        </w:trPr>
        <w:tc>
          <w:tcPr>
            <w:tcW w:w="2356" w:type="pct"/>
            <w:tcBorders>
              <w:top w:val="nil"/>
              <w:left w:val="nil"/>
              <w:bottom w:val="nil"/>
              <w:right w:val="nil"/>
            </w:tcBorders>
            <w:shd w:val="clear" w:color="auto" w:fill="auto"/>
            <w:noWrap/>
            <w:vAlign w:val="bottom"/>
          </w:tcPr>
          <w:p w14:paraId="65ED7AA4"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Short-term borrowings to related parties</w:t>
            </w:r>
          </w:p>
        </w:tc>
        <w:tc>
          <w:tcPr>
            <w:tcW w:w="826" w:type="pct"/>
            <w:tcBorders>
              <w:top w:val="nil"/>
              <w:left w:val="nil"/>
              <w:bottom w:val="nil"/>
              <w:right w:val="nil"/>
            </w:tcBorders>
            <w:shd w:val="clear" w:color="auto" w:fill="auto"/>
            <w:noWrap/>
            <w:vAlign w:val="bottom"/>
          </w:tcPr>
          <w:p w14:paraId="6286CFE6"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68E2A117"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591,266,035</w:t>
            </w:r>
          </w:p>
        </w:tc>
        <w:tc>
          <w:tcPr>
            <w:tcW w:w="834" w:type="pct"/>
            <w:tcBorders>
              <w:top w:val="nil"/>
              <w:left w:val="nil"/>
              <w:bottom w:val="nil"/>
              <w:right w:val="nil"/>
            </w:tcBorders>
            <w:shd w:val="clear" w:color="auto" w:fill="auto"/>
            <w:noWrap/>
            <w:vAlign w:val="bottom"/>
          </w:tcPr>
          <w:p w14:paraId="594AD6D5"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591,266,035</w:t>
            </w:r>
          </w:p>
        </w:tc>
      </w:tr>
      <w:tr w:rsidR="006E7E85" w:rsidRPr="00C41072" w14:paraId="0753EA3E" w14:textId="77777777" w:rsidTr="009B734B">
        <w:trPr>
          <w:trHeight w:val="20"/>
        </w:trPr>
        <w:tc>
          <w:tcPr>
            <w:tcW w:w="2356" w:type="pct"/>
            <w:tcBorders>
              <w:top w:val="nil"/>
              <w:left w:val="nil"/>
              <w:bottom w:val="nil"/>
              <w:right w:val="nil"/>
            </w:tcBorders>
            <w:shd w:val="clear" w:color="auto" w:fill="auto"/>
            <w:noWrap/>
            <w:vAlign w:val="bottom"/>
          </w:tcPr>
          <w:p w14:paraId="2473B73C" w14:textId="77777777" w:rsidR="006E7E85" w:rsidRPr="00C41072" w:rsidRDefault="006E7E85" w:rsidP="006E7E85">
            <w:pPr>
              <w:ind w:left="341"/>
              <w:rPr>
                <w:rFonts w:ascii="Arial" w:eastAsia="Times New Roman" w:hAnsi="Arial" w:cs="Arial"/>
                <w:spacing w:val="-4"/>
                <w:sz w:val="18"/>
                <w:szCs w:val="18"/>
              </w:rPr>
            </w:pPr>
            <w:r>
              <w:rPr>
                <w:rFonts w:ascii="Arial" w:eastAsia="Times New Roman" w:hAnsi="Arial" w:cs="Arial"/>
                <w:spacing w:val="-4"/>
                <w:sz w:val="18"/>
                <w:szCs w:val="18"/>
              </w:rPr>
              <w:t>Non-current assets classified as held-for-sale</w:t>
            </w:r>
          </w:p>
        </w:tc>
        <w:tc>
          <w:tcPr>
            <w:tcW w:w="826" w:type="pct"/>
            <w:tcBorders>
              <w:top w:val="nil"/>
              <w:left w:val="nil"/>
              <w:bottom w:val="nil"/>
              <w:right w:val="nil"/>
            </w:tcBorders>
            <w:shd w:val="clear" w:color="auto" w:fill="auto"/>
            <w:noWrap/>
            <w:vAlign w:val="bottom"/>
          </w:tcPr>
          <w:p w14:paraId="06493E7C" w14:textId="77777777" w:rsidR="006E7E85" w:rsidRPr="00C41072" w:rsidRDefault="006E7E85" w:rsidP="006E7E85">
            <w:pPr>
              <w:ind w:right="-72"/>
              <w:jc w:val="right"/>
              <w:rPr>
                <w:rFonts w:ascii="Arial" w:eastAsia="Times New Roman" w:hAnsi="Arial" w:cs="Arial"/>
                <w:sz w:val="18"/>
                <w:szCs w:val="18"/>
              </w:rPr>
            </w:pPr>
            <w:r>
              <w:rPr>
                <w:rFonts w:ascii="Arial" w:eastAsia="Times New Roman" w:hAnsi="Arial" w:cs="Arial"/>
                <w:sz w:val="18"/>
                <w:szCs w:val="18"/>
              </w:rPr>
              <w:t>132,444,870</w:t>
            </w:r>
          </w:p>
        </w:tc>
        <w:tc>
          <w:tcPr>
            <w:tcW w:w="984" w:type="pct"/>
            <w:tcBorders>
              <w:top w:val="nil"/>
              <w:left w:val="nil"/>
              <w:bottom w:val="nil"/>
              <w:right w:val="nil"/>
            </w:tcBorders>
            <w:shd w:val="clear" w:color="auto" w:fill="auto"/>
            <w:noWrap/>
            <w:vAlign w:val="bottom"/>
          </w:tcPr>
          <w:p w14:paraId="42EECBAD" w14:textId="77777777" w:rsidR="006E7E85" w:rsidRPr="00C41072" w:rsidRDefault="006E7E85" w:rsidP="006E7E85">
            <w:pPr>
              <w:ind w:right="-72"/>
              <w:jc w:val="right"/>
              <w:rPr>
                <w:rFonts w:ascii="Arial" w:eastAsia="Times New Roman" w:hAnsi="Arial" w:cs="Arial"/>
                <w:sz w:val="18"/>
                <w:szCs w:val="18"/>
              </w:rPr>
            </w:pPr>
            <w:r>
              <w:rPr>
                <w:rFonts w:ascii="Arial" w:eastAsia="Times New Roman" w:hAnsi="Arial" w:cs="Arial"/>
                <w:sz w:val="18"/>
                <w:szCs w:val="18"/>
              </w:rPr>
              <w:t>-</w:t>
            </w:r>
          </w:p>
        </w:tc>
        <w:tc>
          <w:tcPr>
            <w:tcW w:w="834" w:type="pct"/>
            <w:tcBorders>
              <w:top w:val="nil"/>
              <w:left w:val="nil"/>
              <w:bottom w:val="nil"/>
              <w:right w:val="nil"/>
            </w:tcBorders>
            <w:shd w:val="clear" w:color="auto" w:fill="auto"/>
            <w:noWrap/>
            <w:vAlign w:val="bottom"/>
          </w:tcPr>
          <w:p w14:paraId="5E088144" w14:textId="77777777" w:rsidR="006E7E85" w:rsidRPr="00C41072" w:rsidRDefault="006E7E85" w:rsidP="006E7E85">
            <w:pPr>
              <w:ind w:right="-72"/>
              <w:jc w:val="right"/>
              <w:rPr>
                <w:rFonts w:ascii="Arial" w:eastAsia="Times New Roman" w:hAnsi="Arial" w:cs="Arial"/>
                <w:sz w:val="18"/>
                <w:szCs w:val="18"/>
              </w:rPr>
            </w:pPr>
            <w:r>
              <w:rPr>
                <w:rFonts w:ascii="Arial" w:eastAsia="Times New Roman" w:hAnsi="Arial" w:cs="Arial"/>
                <w:sz w:val="18"/>
                <w:szCs w:val="18"/>
              </w:rPr>
              <w:t>132,444,870</w:t>
            </w:r>
          </w:p>
        </w:tc>
      </w:tr>
      <w:tr w:rsidR="00FB7D74" w:rsidRPr="00C41072" w14:paraId="1DEEE453" w14:textId="77777777" w:rsidTr="009B734B">
        <w:trPr>
          <w:trHeight w:val="20"/>
        </w:trPr>
        <w:tc>
          <w:tcPr>
            <w:tcW w:w="2356" w:type="pct"/>
            <w:tcBorders>
              <w:top w:val="nil"/>
              <w:left w:val="nil"/>
              <w:bottom w:val="nil"/>
              <w:right w:val="nil"/>
            </w:tcBorders>
            <w:shd w:val="clear" w:color="auto" w:fill="auto"/>
            <w:noWrap/>
            <w:vAlign w:val="bottom"/>
          </w:tcPr>
          <w:p w14:paraId="394E0C83"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Deposit at bank used as collateral</w:t>
            </w:r>
          </w:p>
        </w:tc>
        <w:tc>
          <w:tcPr>
            <w:tcW w:w="826" w:type="pct"/>
            <w:tcBorders>
              <w:top w:val="nil"/>
              <w:left w:val="nil"/>
              <w:bottom w:val="nil"/>
              <w:right w:val="nil"/>
            </w:tcBorders>
            <w:shd w:val="clear" w:color="auto" w:fill="auto"/>
            <w:noWrap/>
            <w:vAlign w:val="bottom"/>
          </w:tcPr>
          <w:p w14:paraId="0242DC14"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5A01A09D"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20,000,000</w:t>
            </w:r>
          </w:p>
        </w:tc>
        <w:tc>
          <w:tcPr>
            <w:tcW w:w="834" w:type="pct"/>
            <w:tcBorders>
              <w:top w:val="nil"/>
              <w:left w:val="nil"/>
              <w:bottom w:val="nil"/>
              <w:right w:val="nil"/>
            </w:tcBorders>
            <w:shd w:val="clear" w:color="auto" w:fill="auto"/>
            <w:noWrap/>
            <w:vAlign w:val="bottom"/>
          </w:tcPr>
          <w:p w14:paraId="0B7B8D78"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20,000,000</w:t>
            </w:r>
          </w:p>
        </w:tc>
      </w:tr>
      <w:tr w:rsidR="00FB7D74" w:rsidRPr="00C41072" w14:paraId="1E7F5E3D" w14:textId="77777777" w:rsidTr="009B734B">
        <w:trPr>
          <w:trHeight w:val="20"/>
        </w:trPr>
        <w:tc>
          <w:tcPr>
            <w:tcW w:w="2356" w:type="pct"/>
            <w:tcBorders>
              <w:top w:val="nil"/>
              <w:left w:val="nil"/>
              <w:bottom w:val="nil"/>
              <w:right w:val="nil"/>
            </w:tcBorders>
            <w:shd w:val="clear" w:color="auto" w:fill="auto"/>
            <w:noWrap/>
            <w:vAlign w:val="bottom"/>
          </w:tcPr>
          <w:p w14:paraId="70BA12AD"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Other non-current assets</w:t>
            </w:r>
          </w:p>
        </w:tc>
        <w:tc>
          <w:tcPr>
            <w:tcW w:w="826" w:type="pct"/>
            <w:tcBorders>
              <w:top w:val="nil"/>
              <w:left w:val="nil"/>
              <w:bottom w:val="nil"/>
              <w:right w:val="nil"/>
            </w:tcBorders>
            <w:shd w:val="clear" w:color="auto" w:fill="auto"/>
            <w:noWrap/>
            <w:vAlign w:val="bottom"/>
          </w:tcPr>
          <w:p w14:paraId="2D6B5E7A"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0B1429E4"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1,303,653</w:t>
            </w:r>
          </w:p>
        </w:tc>
        <w:tc>
          <w:tcPr>
            <w:tcW w:w="834" w:type="pct"/>
            <w:tcBorders>
              <w:top w:val="nil"/>
              <w:left w:val="nil"/>
              <w:bottom w:val="nil"/>
              <w:right w:val="nil"/>
            </w:tcBorders>
            <w:shd w:val="clear" w:color="auto" w:fill="auto"/>
            <w:noWrap/>
            <w:vAlign w:val="bottom"/>
          </w:tcPr>
          <w:p w14:paraId="1F97D2D1"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1,303,653</w:t>
            </w:r>
          </w:p>
        </w:tc>
      </w:tr>
      <w:tr w:rsidR="00FB7D74" w:rsidRPr="00C41072" w14:paraId="35A1DAD6" w14:textId="77777777" w:rsidTr="009B734B">
        <w:trPr>
          <w:trHeight w:val="20"/>
        </w:trPr>
        <w:tc>
          <w:tcPr>
            <w:tcW w:w="2356" w:type="pct"/>
            <w:tcBorders>
              <w:top w:val="nil"/>
              <w:left w:val="nil"/>
              <w:bottom w:val="nil"/>
              <w:right w:val="nil"/>
            </w:tcBorders>
            <w:shd w:val="clear" w:color="auto" w:fill="auto"/>
            <w:noWrap/>
            <w:vAlign w:val="bottom"/>
            <w:hideMark/>
          </w:tcPr>
          <w:p w14:paraId="174F1A7C" w14:textId="77777777" w:rsidR="00FB7D74" w:rsidRPr="00C41072" w:rsidRDefault="00FB7D74" w:rsidP="00C41072">
            <w:pPr>
              <w:ind w:left="341"/>
              <w:rPr>
                <w:rFonts w:ascii="Arial" w:eastAsia="Times New Roman" w:hAnsi="Arial" w:cs="Arial"/>
                <w:spacing w:val="-4"/>
                <w:sz w:val="18"/>
                <w:szCs w:val="18"/>
              </w:rPr>
            </w:pPr>
          </w:p>
        </w:tc>
        <w:tc>
          <w:tcPr>
            <w:tcW w:w="826" w:type="pct"/>
            <w:tcBorders>
              <w:top w:val="nil"/>
              <w:left w:val="nil"/>
              <w:right w:val="nil"/>
            </w:tcBorders>
            <w:shd w:val="clear" w:color="auto" w:fill="auto"/>
            <w:noWrap/>
            <w:vAlign w:val="bottom"/>
          </w:tcPr>
          <w:p w14:paraId="50B7D618" w14:textId="77777777" w:rsidR="00FB7D74" w:rsidRPr="00C41072" w:rsidRDefault="00FB7D74" w:rsidP="00C41072">
            <w:pPr>
              <w:ind w:right="-72"/>
              <w:jc w:val="right"/>
              <w:rPr>
                <w:rFonts w:ascii="Arial" w:eastAsia="Times New Roman" w:hAnsi="Arial" w:cs="Arial"/>
                <w:spacing w:val="-4"/>
                <w:sz w:val="18"/>
                <w:szCs w:val="18"/>
              </w:rPr>
            </w:pPr>
          </w:p>
        </w:tc>
        <w:tc>
          <w:tcPr>
            <w:tcW w:w="984" w:type="pct"/>
            <w:tcBorders>
              <w:top w:val="nil"/>
              <w:left w:val="nil"/>
              <w:right w:val="nil"/>
            </w:tcBorders>
            <w:shd w:val="clear" w:color="auto" w:fill="auto"/>
            <w:noWrap/>
            <w:vAlign w:val="bottom"/>
          </w:tcPr>
          <w:p w14:paraId="379D48C3" w14:textId="77777777" w:rsidR="00FB7D74" w:rsidRPr="00C41072" w:rsidRDefault="00FB7D74" w:rsidP="00C41072">
            <w:pPr>
              <w:ind w:right="-72"/>
              <w:jc w:val="right"/>
              <w:rPr>
                <w:rFonts w:ascii="Arial" w:eastAsia="Times New Roman" w:hAnsi="Arial" w:cs="Arial"/>
                <w:spacing w:val="-4"/>
                <w:sz w:val="18"/>
                <w:szCs w:val="18"/>
              </w:rPr>
            </w:pPr>
          </w:p>
        </w:tc>
        <w:tc>
          <w:tcPr>
            <w:tcW w:w="834" w:type="pct"/>
            <w:tcBorders>
              <w:top w:val="nil"/>
              <w:left w:val="nil"/>
              <w:right w:val="nil"/>
            </w:tcBorders>
            <w:shd w:val="clear" w:color="auto" w:fill="auto"/>
            <w:noWrap/>
            <w:vAlign w:val="bottom"/>
          </w:tcPr>
          <w:p w14:paraId="27FD25DA" w14:textId="77777777" w:rsidR="00FB7D74" w:rsidRPr="00C41072" w:rsidRDefault="00FB7D74" w:rsidP="00C41072">
            <w:pPr>
              <w:ind w:right="-72"/>
              <w:jc w:val="right"/>
              <w:rPr>
                <w:rFonts w:ascii="Arial" w:eastAsia="Times New Roman" w:hAnsi="Arial" w:cs="Arial"/>
                <w:spacing w:val="-4"/>
                <w:sz w:val="18"/>
                <w:szCs w:val="18"/>
              </w:rPr>
            </w:pPr>
          </w:p>
        </w:tc>
      </w:tr>
      <w:tr w:rsidR="00FB7D74" w:rsidRPr="00C41072" w14:paraId="4F18784C" w14:textId="77777777" w:rsidTr="009B734B">
        <w:trPr>
          <w:trHeight w:val="20"/>
        </w:trPr>
        <w:tc>
          <w:tcPr>
            <w:tcW w:w="2356" w:type="pct"/>
            <w:tcBorders>
              <w:top w:val="nil"/>
              <w:left w:val="nil"/>
              <w:bottom w:val="nil"/>
              <w:right w:val="nil"/>
            </w:tcBorders>
            <w:shd w:val="clear" w:color="auto" w:fill="auto"/>
            <w:noWrap/>
            <w:vAlign w:val="bottom"/>
          </w:tcPr>
          <w:p w14:paraId="1D5517E4" w14:textId="77777777" w:rsidR="00FB7D74" w:rsidRPr="00C41072" w:rsidRDefault="00FB7D74" w:rsidP="00C41072">
            <w:pPr>
              <w:ind w:left="341"/>
              <w:rPr>
                <w:rFonts w:ascii="Arial" w:eastAsia="Times New Roman" w:hAnsi="Arial" w:cs="Arial"/>
                <w:spacing w:val="-4"/>
                <w:sz w:val="18"/>
                <w:szCs w:val="18"/>
              </w:rPr>
            </w:pPr>
          </w:p>
        </w:tc>
        <w:tc>
          <w:tcPr>
            <w:tcW w:w="826" w:type="pct"/>
            <w:tcBorders>
              <w:left w:val="nil"/>
              <w:bottom w:val="nil"/>
              <w:right w:val="nil"/>
            </w:tcBorders>
            <w:shd w:val="clear" w:color="auto" w:fill="auto"/>
            <w:noWrap/>
            <w:vAlign w:val="bottom"/>
          </w:tcPr>
          <w:p w14:paraId="648238A1" w14:textId="77777777" w:rsidR="00FB7D74" w:rsidRPr="00C41072" w:rsidRDefault="00FB7D74" w:rsidP="00C41072">
            <w:pPr>
              <w:ind w:right="-72"/>
              <w:jc w:val="right"/>
              <w:rPr>
                <w:rFonts w:ascii="Arial" w:eastAsia="Times New Roman" w:hAnsi="Arial" w:cs="Arial"/>
                <w:sz w:val="18"/>
                <w:szCs w:val="18"/>
              </w:rPr>
            </w:pPr>
          </w:p>
        </w:tc>
        <w:tc>
          <w:tcPr>
            <w:tcW w:w="984" w:type="pct"/>
            <w:tcBorders>
              <w:left w:val="nil"/>
              <w:bottom w:val="nil"/>
              <w:right w:val="nil"/>
            </w:tcBorders>
            <w:shd w:val="clear" w:color="auto" w:fill="auto"/>
            <w:noWrap/>
            <w:vAlign w:val="bottom"/>
          </w:tcPr>
          <w:p w14:paraId="72C3582B" w14:textId="77777777" w:rsidR="00FB7D74" w:rsidRPr="00C41072" w:rsidRDefault="00FB7D74" w:rsidP="00C41072">
            <w:pPr>
              <w:ind w:right="-72"/>
              <w:jc w:val="right"/>
              <w:rPr>
                <w:rFonts w:ascii="Arial" w:eastAsia="Times New Roman" w:hAnsi="Arial" w:cs="Arial"/>
                <w:sz w:val="18"/>
                <w:szCs w:val="18"/>
              </w:rPr>
            </w:pPr>
          </w:p>
        </w:tc>
        <w:tc>
          <w:tcPr>
            <w:tcW w:w="834" w:type="pct"/>
            <w:tcBorders>
              <w:left w:val="nil"/>
              <w:bottom w:val="nil"/>
              <w:right w:val="nil"/>
            </w:tcBorders>
            <w:shd w:val="clear" w:color="auto" w:fill="auto"/>
            <w:noWrap/>
            <w:vAlign w:val="bottom"/>
          </w:tcPr>
          <w:p w14:paraId="4B1A681A" w14:textId="77777777" w:rsidR="00FB7D74" w:rsidRPr="00C41072" w:rsidRDefault="00FB7D74" w:rsidP="00C41072">
            <w:pPr>
              <w:ind w:right="-72"/>
              <w:jc w:val="right"/>
              <w:rPr>
                <w:rFonts w:ascii="Arial" w:eastAsia="Times New Roman" w:hAnsi="Arial" w:cs="Arial"/>
                <w:sz w:val="18"/>
                <w:szCs w:val="18"/>
              </w:rPr>
            </w:pPr>
          </w:p>
        </w:tc>
      </w:tr>
      <w:tr w:rsidR="00FB7D74" w:rsidRPr="00C41072" w14:paraId="756AF430" w14:textId="77777777" w:rsidTr="009B734B">
        <w:trPr>
          <w:trHeight w:val="20"/>
        </w:trPr>
        <w:tc>
          <w:tcPr>
            <w:tcW w:w="2356" w:type="pct"/>
            <w:tcBorders>
              <w:top w:val="nil"/>
              <w:left w:val="nil"/>
              <w:bottom w:val="nil"/>
              <w:right w:val="nil"/>
            </w:tcBorders>
            <w:shd w:val="clear" w:color="auto" w:fill="auto"/>
            <w:noWrap/>
            <w:vAlign w:val="bottom"/>
            <w:hideMark/>
          </w:tcPr>
          <w:p w14:paraId="78CBE70E"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b/>
                <w:bCs/>
                <w:spacing w:val="-4"/>
                <w:sz w:val="18"/>
                <w:szCs w:val="18"/>
              </w:rPr>
              <w:t>Financial liabilities</w:t>
            </w:r>
          </w:p>
        </w:tc>
        <w:tc>
          <w:tcPr>
            <w:tcW w:w="826" w:type="pct"/>
            <w:tcBorders>
              <w:top w:val="nil"/>
              <w:left w:val="nil"/>
              <w:bottom w:val="nil"/>
              <w:right w:val="nil"/>
            </w:tcBorders>
            <w:shd w:val="clear" w:color="auto" w:fill="auto"/>
            <w:noWrap/>
            <w:vAlign w:val="bottom"/>
          </w:tcPr>
          <w:p w14:paraId="416BF00F" w14:textId="77777777" w:rsidR="00FB7D74" w:rsidRPr="00C41072" w:rsidRDefault="00FB7D74" w:rsidP="00C41072">
            <w:pPr>
              <w:ind w:right="-72"/>
              <w:jc w:val="right"/>
              <w:rPr>
                <w:rFonts w:ascii="Arial" w:eastAsia="Times New Roman" w:hAnsi="Arial" w:cs="Arial"/>
                <w:sz w:val="18"/>
                <w:szCs w:val="18"/>
              </w:rPr>
            </w:pPr>
          </w:p>
        </w:tc>
        <w:tc>
          <w:tcPr>
            <w:tcW w:w="984" w:type="pct"/>
            <w:tcBorders>
              <w:top w:val="nil"/>
              <w:left w:val="nil"/>
              <w:bottom w:val="nil"/>
              <w:right w:val="nil"/>
            </w:tcBorders>
            <w:shd w:val="clear" w:color="auto" w:fill="auto"/>
            <w:noWrap/>
            <w:vAlign w:val="bottom"/>
          </w:tcPr>
          <w:p w14:paraId="64E53F8C" w14:textId="77777777" w:rsidR="00FB7D74" w:rsidRPr="00C41072" w:rsidRDefault="00FB7D74" w:rsidP="00C41072">
            <w:pPr>
              <w:ind w:right="-72"/>
              <w:jc w:val="right"/>
              <w:rPr>
                <w:rFonts w:ascii="Arial" w:eastAsia="Times New Roman" w:hAnsi="Arial" w:cs="Arial"/>
                <w:i/>
                <w:iCs/>
                <w:sz w:val="18"/>
                <w:szCs w:val="18"/>
              </w:rPr>
            </w:pPr>
          </w:p>
        </w:tc>
        <w:tc>
          <w:tcPr>
            <w:tcW w:w="834" w:type="pct"/>
            <w:tcBorders>
              <w:top w:val="nil"/>
              <w:left w:val="nil"/>
              <w:bottom w:val="nil"/>
              <w:right w:val="nil"/>
            </w:tcBorders>
            <w:shd w:val="clear" w:color="auto" w:fill="auto"/>
            <w:noWrap/>
            <w:vAlign w:val="bottom"/>
          </w:tcPr>
          <w:p w14:paraId="49C3BE5E" w14:textId="77777777" w:rsidR="00FB7D74" w:rsidRPr="00C41072" w:rsidRDefault="00FB7D74" w:rsidP="00C41072">
            <w:pPr>
              <w:ind w:right="-72"/>
              <w:jc w:val="right"/>
              <w:rPr>
                <w:rFonts w:ascii="Arial" w:eastAsia="Times New Roman" w:hAnsi="Arial" w:cs="Arial"/>
                <w:i/>
                <w:iCs/>
                <w:sz w:val="18"/>
                <w:szCs w:val="18"/>
              </w:rPr>
            </w:pPr>
          </w:p>
        </w:tc>
      </w:tr>
      <w:tr w:rsidR="00FB7D74" w:rsidRPr="00C41072" w14:paraId="49FFD6F4" w14:textId="77777777" w:rsidTr="009B734B">
        <w:trPr>
          <w:trHeight w:val="20"/>
        </w:trPr>
        <w:tc>
          <w:tcPr>
            <w:tcW w:w="2356" w:type="pct"/>
            <w:tcBorders>
              <w:top w:val="nil"/>
              <w:left w:val="nil"/>
              <w:bottom w:val="nil"/>
              <w:right w:val="nil"/>
            </w:tcBorders>
            <w:shd w:val="clear" w:color="auto" w:fill="auto"/>
            <w:noWrap/>
            <w:vAlign w:val="bottom"/>
            <w:hideMark/>
          </w:tcPr>
          <w:p w14:paraId="2326BFB0"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Bank overdrafts</w:t>
            </w:r>
          </w:p>
        </w:tc>
        <w:tc>
          <w:tcPr>
            <w:tcW w:w="826" w:type="pct"/>
            <w:tcBorders>
              <w:top w:val="nil"/>
              <w:left w:val="nil"/>
              <w:bottom w:val="nil"/>
              <w:right w:val="nil"/>
            </w:tcBorders>
            <w:shd w:val="clear" w:color="auto" w:fill="auto"/>
            <w:noWrap/>
            <w:vAlign w:val="bottom"/>
          </w:tcPr>
          <w:p w14:paraId="20948C4B"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7DD6EC6A"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22,256,701</w:t>
            </w:r>
          </w:p>
        </w:tc>
        <w:tc>
          <w:tcPr>
            <w:tcW w:w="834" w:type="pct"/>
            <w:tcBorders>
              <w:top w:val="nil"/>
              <w:left w:val="nil"/>
              <w:bottom w:val="nil"/>
              <w:right w:val="nil"/>
            </w:tcBorders>
            <w:shd w:val="clear" w:color="auto" w:fill="auto"/>
            <w:noWrap/>
            <w:vAlign w:val="bottom"/>
          </w:tcPr>
          <w:p w14:paraId="3938902D"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22,256,701</w:t>
            </w:r>
          </w:p>
        </w:tc>
      </w:tr>
      <w:tr w:rsidR="00027DB7" w:rsidRPr="00C41072" w14:paraId="30D256B9" w14:textId="77777777" w:rsidTr="009B734B">
        <w:trPr>
          <w:trHeight w:val="20"/>
        </w:trPr>
        <w:tc>
          <w:tcPr>
            <w:tcW w:w="2356" w:type="pct"/>
            <w:tcBorders>
              <w:top w:val="nil"/>
              <w:left w:val="nil"/>
              <w:bottom w:val="nil"/>
              <w:right w:val="nil"/>
            </w:tcBorders>
            <w:shd w:val="clear" w:color="auto" w:fill="auto"/>
            <w:noWrap/>
            <w:vAlign w:val="bottom"/>
          </w:tcPr>
          <w:p w14:paraId="76E628DA" w14:textId="77777777" w:rsidR="00027DB7" w:rsidRPr="00C41072" w:rsidRDefault="00027DB7"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Accrued expenses</w:t>
            </w:r>
          </w:p>
        </w:tc>
        <w:tc>
          <w:tcPr>
            <w:tcW w:w="826" w:type="pct"/>
            <w:tcBorders>
              <w:top w:val="nil"/>
              <w:left w:val="nil"/>
              <w:bottom w:val="nil"/>
              <w:right w:val="nil"/>
            </w:tcBorders>
            <w:shd w:val="clear" w:color="auto" w:fill="auto"/>
            <w:noWrap/>
            <w:vAlign w:val="bottom"/>
          </w:tcPr>
          <w:p w14:paraId="76BA27B5" w14:textId="77777777" w:rsidR="00027DB7" w:rsidRPr="00C41072" w:rsidRDefault="00027DB7"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5E9235FA" w14:textId="77777777" w:rsidR="00027DB7" w:rsidRPr="00C41072" w:rsidRDefault="00027DB7" w:rsidP="00C41072">
            <w:pPr>
              <w:ind w:right="-72"/>
              <w:jc w:val="right"/>
              <w:rPr>
                <w:rFonts w:ascii="Arial" w:eastAsia="Times New Roman" w:hAnsi="Arial" w:cs="Arial"/>
                <w:sz w:val="18"/>
                <w:szCs w:val="18"/>
              </w:rPr>
            </w:pPr>
            <w:r w:rsidRPr="00C41072">
              <w:rPr>
                <w:rFonts w:ascii="Arial" w:eastAsia="Times New Roman" w:hAnsi="Arial" w:cs="Arial"/>
                <w:sz w:val="18"/>
                <w:szCs w:val="18"/>
              </w:rPr>
              <w:t>7,602,486</w:t>
            </w:r>
          </w:p>
        </w:tc>
        <w:tc>
          <w:tcPr>
            <w:tcW w:w="834" w:type="pct"/>
            <w:tcBorders>
              <w:top w:val="nil"/>
              <w:left w:val="nil"/>
              <w:bottom w:val="nil"/>
              <w:right w:val="nil"/>
            </w:tcBorders>
            <w:shd w:val="clear" w:color="auto" w:fill="auto"/>
            <w:noWrap/>
            <w:vAlign w:val="bottom"/>
          </w:tcPr>
          <w:p w14:paraId="2A2D8EF7" w14:textId="77777777" w:rsidR="00027DB7" w:rsidRPr="00C41072" w:rsidRDefault="00027DB7" w:rsidP="00C41072">
            <w:pPr>
              <w:ind w:right="-72"/>
              <w:jc w:val="right"/>
              <w:rPr>
                <w:rFonts w:ascii="Arial" w:eastAsia="Times New Roman" w:hAnsi="Arial" w:cs="Arial"/>
                <w:sz w:val="18"/>
                <w:szCs w:val="18"/>
              </w:rPr>
            </w:pPr>
            <w:r w:rsidRPr="00C41072">
              <w:rPr>
                <w:rFonts w:ascii="Arial" w:eastAsia="Times New Roman" w:hAnsi="Arial" w:cs="Arial"/>
                <w:sz w:val="18"/>
                <w:szCs w:val="18"/>
              </w:rPr>
              <w:t>7,602,486</w:t>
            </w:r>
          </w:p>
        </w:tc>
      </w:tr>
      <w:tr w:rsidR="00FB7D74" w:rsidRPr="00C41072" w14:paraId="5A818C30" w14:textId="77777777" w:rsidTr="009B734B">
        <w:trPr>
          <w:trHeight w:val="20"/>
        </w:trPr>
        <w:tc>
          <w:tcPr>
            <w:tcW w:w="2356" w:type="pct"/>
            <w:tcBorders>
              <w:top w:val="nil"/>
              <w:left w:val="nil"/>
              <w:bottom w:val="nil"/>
              <w:right w:val="nil"/>
            </w:tcBorders>
            <w:shd w:val="clear" w:color="auto" w:fill="auto"/>
            <w:noWrap/>
            <w:vAlign w:val="bottom"/>
          </w:tcPr>
          <w:p w14:paraId="1055CB81"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Short-term borrowings from third parties</w:t>
            </w:r>
          </w:p>
        </w:tc>
        <w:tc>
          <w:tcPr>
            <w:tcW w:w="826" w:type="pct"/>
            <w:tcBorders>
              <w:top w:val="nil"/>
              <w:left w:val="nil"/>
              <w:bottom w:val="nil"/>
              <w:right w:val="nil"/>
            </w:tcBorders>
            <w:shd w:val="clear" w:color="auto" w:fill="auto"/>
            <w:noWrap/>
            <w:vAlign w:val="bottom"/>
          </w:tcPr>
          <w:p w14:paraId="466CD49A"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5824EF63"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62,500,000</w:t>
            </w:r>
          </w:p>
        </w:tc>
        <w:tc>
          <w:tcPr>
            <w:tcW w:w="834" w:type="pct"/>
            <w:tcBorders>
              <w:top w:val="nil"/>
              <w:left w:val="nil"/>
              <w:bottom w:val="nil"/>
              <w:right w:val="nil"/>
            </w:tcBorders>
            <w:shd w:val="clear" w:color="auto" w:fill="auto"/>
            <w:noWrap/>
            <w:vAlign w:val="bottom"/>
          </w:tcPr>
          <w:p w14:paraId="1C0081D5"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62,500,000</w:t>
            </w:r>
          </w:p>
        </w:tc>
      </w:tr>
      <w:tr w:rsidR="00FB7D74" w:rsidRPr="00C41072" w14:paraId="2F1F6C6E" w14:textId="77777777" w:rsidTr="009B734B">
        <w:trPr>
          <w:trHeight w:val="20"/>
        </w:trPr>
        <w:tc>
          <w:tcPr>
            <w:tcW w:w="2356" w:type="pct"/>
            <w:tcBorders>
              <w:top w:val="nil"/>
              <w:left w:val="nil"/>
              <w:bottom w:val="nil"/>
              <w:right w:val="nil"/>
            </w:tcBorders>
            <w:shd w:val="clear" w:color="auto" w:fill="auto"/>
            <w:noWrap/>
            <w:vAlign w:val="bottom"/>
          </w:tcPr>
          <w:p w14:paraId="36EBF60A"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Short-term borrowings from related parties</w:t>
            </w:r>
          </w:p>
        </w:tc>
        <w:tc>
          <w:tcPr>
            <w:tcW w:w="826" w:type="pct"/>
            <w:tcBorders>
              <w:top w:val="nil"/>
              <w:left w:val="nil"/>
              <w:bottom w:val="nil"/>
              <w:right w:val="nil"/>
            </w:tcBorders>
            <w:shd w:val="clear" w:color="auto" w:fill="auto"/>
            <w:noWrap/>
            <w:vAlign w:val="bottom"/>
          </w:tcPr>
          <w:p w14:paraId="154AA6FE"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6BF50B14"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14,000,000</w:t>
            </w:r>
          </w:p>
        </w:tc>
        <w:tc>
          <w:tcPr>
            <w:tcW w:w="834" w:type="pct"/>
            <w:tcBorders>
              <w:top w:val="nil"/>
              <w:left w:val="nil"/>
              <w:bottom w:val="nil"/>
              <w:right w:val="nil"/>
            </w:tcBorders>
            <w:shd w:val="clear" w:color="auto" w:fill="auto"/>
            <w:noWrap/>
            <w:vAlign w:val="bottom"/>
          </w:tcPr>
          <w:p w14:paraId="32B6EFEF"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14,000,000</w:t>
            </w:r>
          </w:p>
        </w:tc>
      </w:tr>
      <w:tr w:rsidR="00FB7D74" w:rsidRPr="00C41072" w14:paraId="257806FC" w14:textId="77777777" w:rsidTr="009B734B">
        <w:trPr>
          <w:trHeight w:val="20"/>
        </w:trPr>
        <w:tc>
          <w:tcPr>
            <w:tcW w:w="2356" w:type="pct"/>
            <w:tcBorders>
              <w:top w:val="nil"/>
              <w:left w:val="nil"/>
              <w:bottom w:val="nil"/>
              <w:right w:val="nil"/>
            </w:tcBorders>
            <w:shd w:val="clear" w:color="auto" w:fill="auto"/>
            <w:noWrap/>
            <w:vAlign w:val="bottom"/>
          </w:tcPr>
          <w:p w14:paraId="638F922C"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Lease liabilities</w:t>
            </w:r>
          </w:p>
        </w:tc>
        <w:tc>
          <w:tcPr>
            <w:tcW w:w="826" w:type="pct"/>
            <w:tcBorders>
              <w:top w:val="nil"/>
              <w:left w:val="nil"/>
              <w:bottom w:val="nil"/>
              <w:right w:val="nil"/>
            </w:tcBorders>
            <w:shd w:val="clear" w:color="auto" w:fill="auto"/>
            <w:noWrap/>
            <w:vAlign w:val="bottom"/>
          </w:tcPr>
          <w:p w14:paraId="15E79680"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bottom w:val="nil"/>
              <w:right w:val="nil"/>
            </w:tcBorders>
            <w:shd w:val="clear" w:color="auto" w:fill="auto"/>
            <w:noWrap/>
            <w:vAlign w:val="bottom"/>
          </w:tcPr>
          <w:p w14:paraId="70857148"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13,010,550</w:t>
            </w:r>
          </w:p>
        </w:tc>
        <w:tc>
          <w:tcPr>
            <w:tcW w:w="834" w:type="pct"/>
            <w:tcBorders>
              <w:top w:val="nil"/>
              <w:left w:val="nil"/>
              <w:bottom w:val="nil"/>
              <w:right w:val="nil"/>
            </w:tcBorders>
            <w:shd w:val="clear" w:color="auto" w:fill="auto"/>
            <w:noWrap/>
            <w:vAlign w:val="bottom"/>
          </w:tcPr>
          <w:p w14:paraId="4A57CD9E"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13,010,550</w:t>
            </w:r>
          </w:p>
        </w:tc>
      </w:tr>
      <w:tr w:rsidR="00FB7D74" w:rsidRPr="00C41072" w14:paraId="48103ECC" w14:textId="77777777" w:rsidTr="009B734B">
        <w:trPr>
          <w:trHeight w:val="20"/>
        </w:trPr>
        <w:tc>
          <w:tcPr>
            <w:tcW w:w="2356" w:type="pct"/>
            <w:tcBorders>
              <w:top w:val="nil"/>
              <w:left w:val="nil"/>
              <w:bottom w:val="nil"/>
              <w:right w:val="nil"/>
            </w:tcBorders>
            <w:shd w:val="clear" w:color="auto" w:fill="auto"/>
            <w:noWrap/>
            <w:vAlign w:val="bottom"/>
            <w:hideMark/>
          </w:tcPr>
          <w:p w14:paraId="08B0AA32" w14:textId="77777777" w:rsidR="00FB7D74" w:rsidRPr="00C41072" w:rsidRDefault="00FB7D74" w:rsidP="00C41072">
            <w:pPr>
              <w:ind w:left="341"/>
              <w:rPr>
                <w:rFonts w:ascii="Arial" w:eastAsia="Times New Roman" w:hAnsi="Arial" w:cs="Arial"/>
                <w:spacing w:val="-4"/>
                <w:sz w:val="18"/>
                <w:szCs w:val="18"/>
              </w:rPr>
            </w:pPr>
            <w:r w:rsidRPr="00C41072">
              <w:rPr>
                <w:rFonts w:ascii="Arial" w:eastAsia="Times New Roman" w:hAnsi="Arial" w:cs="Arial"/>
                <w:spacing w:val="-4"/>
                <w:sz w:val="18"/>
                <w:szCs w:val="18"/>
              </w:rPr>
              <w:t>Long-term borrowings from financial institutions</w:t>
            </w:r>
          </w:p>
        </w:tc>
        <w:tc>
          <w:tcPr>
            <w:tcW w:w="826" w:type="pct"/>
            <w:tcBorders>
              <w:top w:val="nil"/>
              <w:left w:val="nil"/>
              <w:right w:val="nil"/>
            </w:tcBorders>
            <w:shd w:val="clear" w:color="auto" w:fill="auto"/>
            <w:noWrap/>
            <w:vAlign w:val="bottom"/>
          </w:tcPr>
          <w:p w14:paraId="7C7DFFED"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984" w:type="pct"/>
            <w:tcBorders>
              <w:top w:val="nil"/>
              <w:left w:val="nil"/>
              <w:right w:val="nil"/>
            </w:tcBorders>
            <w:shd w:val="clear" w:color="auto" w:fill="auto"/>
            <w:noWrap/>
            <w:vAlign w:val="bottom"/>
          </w:tcPr>
          <w:p w14:paraId="08D0170B"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286,812,474</w:t>
            </w:r>
          </w:p>
        </w:tc>
        <w:tc>
          <w:tcPr>
            <w:tcW w:w="834" w:type="pct"/>
            <w:tcBorders>
              <w:top w:val="nil"/>
              <w:left w:val="nil"/>
              <w:right w:val="nil"/>
            </w:tcBorders>
            <w:shd w:val="clear" w:color="auto" w:fill="auto"/>
            <w:noWrap/>
            <w:vAlign w:val="bottom"/>
          </w:tcPr>
          <w:p w14:paraId="3210C2DC" w14:textId="77777777" w:rsidR="00FB7D74" w:rsidRPr="00C41072" w:rsidRDefault="00FB7D74" w:rsidP="00C41072">
            <w:pPr>
              <w:ind w:right="-72"/>
              <w:jc w:val="right"/>
              <w:rPr>
                <w:rFonts w:ascii="Arial" w:eastAsia="Times New Roman" w:hAnsi="Arial" w:cs="Arial"/>
                <w:sz w:val="18"/>
                <w:szCs w:val="18"/>
              </w:rPr>
            </w:pPr>
            <w:r w:rsidRPr="00C41072">
              <w:rPr>
                <w:rFonts w:ascii="Arial" w:eastAsia="Times New Roman" w:hAnsi="Arial" w:cs="Arial"/>
                <w:sz w:val="18"/>
                <w:szCs w:val="18"/>
              </w:rPr>
              <w:t>286,812,474</w:t>
            </w:r>
          </w:p>
        </w:tc>
      </w:tr>
      <w:bookmarkEnd w:id="20"/>
    </w:tbl>
    <w:p w14:paraId="3245FFE3" w14:textId="77777777" w:rsidR="00A841AA" w:rsidRPr="00C41072" w:rsidRDefault="00A841AA" w:rsidP="00C41072">
      <w:pPr>
        <w:rPr>
          <w:rFonts w:ascii="Arial" w:hAnsi="Arial" w:cs="Arial"/>
          <w:color w:val="000000"/>
          <w:sz w:val="18"/>
          <w:szCs w:val="18"/>
          <w:lang w:val="en-US"/>
        </w:rPr>
      </w:pPr>
      <w:r w:rsidRPr="00C41072">
        <w:rPr>
          <w:rFonts w:ascii="Arial" w:eastAsia="Cambria" w:hAnsi="Arial" w:cs="Arial"/>
          <w:sz w:val="18"/>
          <w:szCs w:val="18"/>
          <w:lang w:bidi="ar-SA"/>
        </w:rPr>
        <w:br w:type="page"/>
      </w:r>
    </w:p>
    <w:p w14:paraId="427670E5" w14:textId="77777777" w:rsidR="00A841AA" w:rsidRPr="00C41072" w:rsidRDefault="00A841AA" w:rsidP="00C41072">
      <w:pPr>
        <w:tabs>
          <w:tab w:val="left" w:pos="993"/>
        </w:tabs>
        <w:ind w:left="540" w:hanging="540"/>
        <w:rPr>
          <w:rFonts w:ascii="Arial" w:hAnsi="Arial" w:cs="Arial"/>
          <w:b/>
          <w:color w:val="000000"/>
          <w:sz w:val="18"/>
          <w:szCs w:val="18"/>
        </w:rPr>
      </w:pPr>
      <w:r w:rsidRPr="00C41072">
        <w:rPr>
          <w:rFonts w:ascii="Arial" w:hAnsi="Arial" w:cs="Arial"/>
          <w:b/>
          <w:color w:val="000000"/>
          <w:sz w:val="18"/>
          <w:szCs w:val="18"/>
        </w:rPr>
        <w:t>1</w:t>
      </w:r>
      <w:r w:rsidR="00DD529A" w:rsidRPr="00C41072">
        <w:rPr>
          <w:rFonts w:ascii="Arial" w:hAnsi="Arial" w:cs="Arial"/>
          <w:b/>
          <w:color w:val="000000"/>
          <w:sz w:val="18"/>
          <w:szCs w:val="18"/>
        </w:rPr>
        <w:t>2</w:t>
      </w:r>
      <w:r w:rsidRPr="00C41072">
        <w:rPr>
          <w:rFonts w:ascii="Arial" w:hAnsi="Arial" w:cs="Arial"/>
          <w:b/>
          <w:color w:val="000000"/>
          <w:sz w:val="18"/>
          <w:szCs w:val="18"/>
        </w:rPr>
        <w:tab/>
        <w:t xml:space="preserve">Financial assets </w:t>
      </w:r>
      <w:r w:rsidR="003A6C4F" w:rsidRPr="00C41072">
        <w:rPr>
          <w:rFonts w:ascii="Arial" w:hAnsi="Arial" w:cs="Arial"/>
          <w:b/>
          <w:color w:val="000000"/>
          <w:sz w:val="18"/>
          <w:szCs w:val="18"/>
        </w:rPr>
        <w:t xml:space="preserve">and financial liabilities </w:t>
      </w:r>
      <w:r w:rsidR="003A6C4F" w:rsidRPr="00C41072">
        <w:rPr>
          <w:rFonts w:ascii="Arial" w:hAnsi="Arial" w:cs="Arial"/>
          <w:sz w:val="18"/>
          <w:szCs w:val="18"/>
        </w:rPr>
        <w:t>(Cont’d)</w:t>
      </w:r>
    </w:p>
    <w:p w14:paraId="54D5DB54" w14:textId="77777777" w:rsidR="005C3047" w:rsidRPr="00C41072" w:rsidRDefault="005C3047" w:rsidP="00C41072">
      <w:pPr>
        <w:ind w:left="1080" w:hanging="540"/>
        <w:rPr>
          <w:rFonts w:ascii="Arial" w:hAnsi="Arial" w:cs="Arial"/>
          <w:bCs/>
          <w:color w:val="000000"/>
          <w:sz w:val="18"/>
          <w:szCs w:val="18"/>
        </w:rPr>
      </w:pPr>
    </w:p>
    <w:p w14:paraId="2B4C1310" w14:textId="77777777" w:rsidR="005C3047" w:rsidRPr="00C41072" w:rsidRDefault="005C3047" w:rsidP="00C41072">
      <w:pPr>
        <w:ind w:left="1080" w:hanging="540"/>
        <w:rPr>
          <w:rFonts w:ascii="Arial" w:hAnsi="Arial" w:cs="Arial"/>
          <w:bCs/>
          <w:color w:val="000000"/>
          <w:sz w:val="18"/>
          <w:szCs w:val="18"/>
        </w:rPr>
      </w:pPr>
    </w:p>
    <w:p w14:paraId="208415B8" w14:textId="4D192CCA" w:rsidR="00A841AA" w:rsidRPr="00C41072" w:rsidRDefault="0003387C" w:rsidP="00C41072">
      <w:pPr>
        <w:ind w:left="1080" w:hanging="540"/>
        <w:rPr>
          <w:rFonts w:ascii="Arial" w:hAnsi="Arial" w:cs="Arial"/>
          <w:b/>
          <w:color w:val="000000"/>
          <w:sz w:val="18"/>
          <w:szCs w:val="18"/>
        </w:rPr>
      </w:pPr>
      <w:r>
        <w:rPr>
          <w:rFonts w:ascii="Arial" w:hAnsi="Arial" w:cs="Arial"/>
          <w:b/>
          <w:noProof/>
          <w:color w:val="000000"/>
          <w:sz w:val="18"/>
          <w:szCs w:val="18"/>
        </w:rPr>
        <mc:AlternateContent>
          <mc:Choice Requires="wps">
            <w:drawing>
              <wp:anchor distT="0" distB="0" distL="114300" distR="114300" simplePos="0" relativeHeight="251657728" behindDoc="0" locked="0" layoutInCell="1" allowOverlap="1" wp14:anchorId="22A29287" wp14:editId="0FDA847B">
                <wp:simplePos x="0" y="0"/>
                <wp:positionH relativeFrom="column">
                  <wp:posOffset>-1934210</wp:posOffset>
                </wp:positionH>
                <wp:positionV relativeFrom="paragraph">
                  <wp:posOffset>-11905615</wp:posOffset>
                </wp:positionV>
                <wp:extent cx="779145" cy="539750"/>
                <wp:effectExtent l="0" t="0" r="211455" b="0"/>
                <wp:wrapNone/>
                <wp:docPr id="280" name="Speech Bubble: 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9145" cy="539750"/>
                        </a:xfrm>
                        <a:prstGeom prst="wedgeRectCallout">
                          <a:avLst>
                            <a:gd name="adj1" fmla="val 74617"/>
                            <a:gd name="adj2" fmla="val 8654"/>
                          </a:avLst>
                        </a:prstGeom>
                        <a:solidFill>
                          <a:sysClr val="window" lastClr="FFFFFF"/>
                        </a:solidFill>
                        <a:ln w="9525" cap="flat" cmpd="sng">
                          <a:solidFill>
                            <a:srgbClr val="00B050"/>
                          </a:solidFill>
                          <a:prstDash val="dot"/>
                          <a:round/>
                          <a:headEnd type="none" w="sm" len="sm"/>
                          <a:tailEnd type="none" w="sm" len="sm"/>
                        </a:ln>
                      </wps:spPr>
                      <wps:txbx>
                        <w:txbxContent>
                          <w:p w14:paraId="0C0484C0" w14:textId="77777777" w:rsidR="00C850A2" w:rsidRDefault="00C850A2"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2465814F" w14:textId="77777777" w:rsidR="00C850A2" w:rsidRDefault="00C850A2"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2A2928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0" o:spid="_x0000_s1026" type="#_x0000_t61" style="position:absolute;left:0;text-align:left;margin-left:-152.3pt;margin-top:-937.45pt;width:61.35pt;height: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" adj="26917,12669" fillcolor="window" strokecolor="#00b050">
                <v:stroke dashstyle="dot" startarrowwidth="narrow" startarrowlength="short" endarrowwidth="narrow" endarrowlength="short" joinstyle="round"/>
                <v:path arrowok="t"/>
                <v:textbox inset="1mm,1mm,1mm,1mm">
                  <w:txbxContent>
                    <w:p w14:paraId="0C0484C0" w14:textId="77777777" w:rsidR="00C850A2" w:rsidRDefault="00C850A2"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2465814F" w14:textId="77777777" w:rsidR="00C850A2" w:rsidRDefault="00C850A2"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v:textbox>
              </v:shape>
            </w:pict>
          </mc:Fallback>
        </mc:AlternateContent>
      </w:r>
      <w:r w:rsidR="00A841AA" w:rsidRPr="00C41072">
        <w:rPr>
          <w:rFonts w:ascii="Arial" w:hAnsi="Arial" w:cs="Arial"/>
          <w:b/>
          <w:color w:val="000000"/>
          <w:sz w:val="18"/>
          <w:szCs w:val="18"/>
        </w:rPr>
        <w:t>1</w:t>
      </w:r>
      <w:r w:rsidR="00DD529A" w:rsidRPr="00C41072">
        <w:rPr>
          <w:rFonts w:ascii="Arial" w:hAnsi="Arial" w:cs="Arial"/>
          <w:b/>
          <w:color w:val="000000"/>
          <w:sz w:val="18"/>
          <w:szCs w:val="18"/>
        </w:rPr>
        <w:t>2</w:t>
      </w:r>
      <w:r w:rsidR="00A841AA" w:rsidRPr="00C41072">
        <w:rPr>
          <w:rFonts w:ascii="Arial" w:hAnsi="Arial" w:cs="Arial"/>
          <w:b/>
          <w:color w:val="000000"/>
          <w:sz w:val="18"/>
          <w:szCs w:val="18"/>
        </w:rPr>
        <w:t>.1)</w:t>
      </w:r>
      <w:r w:rsidR="00A841AA" w:rsidRPr="00C41072">
        <w:rPr>
          <w:rFonts w:ascii="Arial" w:hAnsi="Arial" w:cs="Arial"/>
          <w:b/>
          <w:color w:val="000000"/>
          <w:sz w:val="18"/>
          <w:szCs w:val="18"/>
        </w:rPr>
        <w:tab/>
        <w:t xml:space="preserve">Financial assets at fair value through profit or loss </w:t>
      </w:r>
    </w:p>
    <w:p w14:paraId="06420392" w14:textId="77777777" w:rsidR="00BF350D" w:rsidRPr="00C41072" w:rsidRDefault="00BF350D" w:rsidP="00C41072">
      <w:pPr>
        <w:ind w:left="1080"/>
        <w:contextualSpacing/>
        <w:jc w:val="left"/>
        <w:rPr>
          <w:rFonts w:ascii="Arial" w:eastAsia="Cambria" w:hAnsi="Arial" w:cs="Arial"/>
          <w:sz w:val="18"/>
          <w:szCs w:val="18"/>
          <w:lang w:bidi="ar-SA"/>
        </w:rPr>
      </w:pPr>
    </w:p>
    <w:p w14:paraId="2D8FB5B5" w14:textId="77777777" w:rsidR="00DC6796" w:rsidRPr="00514ABD" w:rsidRDefault="00DC6796" w:rsidP="00514ABD">
      <w:pPr>
        <w:ind w:left="1627" w:hanging="547"/>
        <w:rPr>
          <w:rFonts w:ascii="Arial" w:hAnsi="Arial" w:cs="Arial"/>
          <w:bCs/>
          <w:color w:val="000000"/>
          <w:spacing w:val="-4"/>
          <w:sz w:val="18"/>
          <w:szCs w:val="18"/>
        </w:rPr>
      </w:pPr>
      <w:r w:rsidRPr="00C41072">
        <w:rPr>
          <w:rFonts w:ascii="Arial" w:hAnsi="Arial" w:cs="Arial"/>
          <w:bCs/>
          <w:color w:val="000000"/>
          <w:sz w:val="18"/>
          <w:szCs w:val="18"/>
        </w:rPr>
        <w:t>i)</w:t>
      </w:r>
      <w:r w:rsidRPr="00C41072">
        <w:rPr>
          <w:rFonts w:ascii="Arial" w:hAnsi="Arial" w:cs="Arial"/>
          <w:bCs/>
          <w:color w:val="000000"/>
          <w:sz w:val="18"/>
          <w:szCs w:val="18"/>
        </w:rPr>
        <w:tab/>
      </w:r>
      <w:r w:rsidRPr="00514ABD">
        <w:rPr>
          <w:rFonts w:ascii="Arial" w:hAnsi="Arial" w:cs="Arial"/>
          <w:bCs/>
          <w:color w:val="000000"/>
          <w:spacing w:val="-4"/>
          <w:sz w:val="18"/>
          <w:szCs w:val="18"/>
        </w:rPr>
        <w:t>Classification of financial assets at fair value through profit or loss (2019: fair value under TAS 105)</w:t>
      </w:r>
    </w:p>
    <w:p w14:paraId="7D3AA709" w14:textId="77777777" w:rsidR="00DC6796" w:rsidRPr="00C41072" w:rsidRDefault="00DC6796" w:rsidP="00514ABD">
      <w:pPr>
        <w:ind w:left="1620"/>
        <w:jc w:val="left"/>
        <w:rPr>
          <w:rFonts w:ascii="Arial" w:eastAsia="Arial" w:hAnsi="Arial" w:cs="Arial"/>
          <w:sz w:val="18"/>
          <w:szCs w:val="18"/>
          <w:lang w:eastAsia="en-GB"/>
        </w:rPr>
      </w:pPr>
    </w:p>
    <w:p w14:paraId="4E26ECA5" w14:textId="77777777" w:rsidR="00DC6796" w:rsidRPr="00C41072" w:rsidRDefault="00DC6796" w:rsidP="00514ABD">
      <w:pPr>
        <w:ind w:left="1627"/>
        <w:jc w:val="left"/>
        <w:rPr>
          <w:rFonts w:ascii="Arial" w:eastAsia="Arial" w:hAnsi="Arial" w:cs="Arial"/>
          <w:sz w:val="18"/>
          <w:szCs w:val="18"/>
          <w:lang w:eastAsia="en-GB"/>
        </w:rPr>
      </w:pPr>
      <w:r w:rsidRPr="00C41072">
        <w:rPr>
          <w:rFonts w:ascii="Arial" w:eastAsia="Arial" w:hAnsi="Arial" w:cs="Arial"/>
          <w:sz w:val="18"/>
          <w:szCs w:val="18"/>
          <w:lang w:eastAsia="en-GB"/>
        </w:rPr>
        <w:t xml:space="preserve">The Group classifies the following financial assets at fair value through profit or loss (FVPL): </w:t>
      </w:r>
    </w:p>
    <w:p w14:paraId="465150D4" w14:textId="77777777" w:rsidR="00DC6796" w:rsidRPr="00C41072" w:rsidRDefault="00DC6796" w:rsidP="00514ABD">
      <w:pPr>
        <w:ind w:left="1620"/>
        <w:jc w:val="left"/>
        <w:rPr>
          <w:rFonts w:ascii="Arial" w:eastAsia="Arial" w:hAnsi="Arial" w:cs="Arial"/>
          <w:sz w:val="18"/>
          <w:szCs w:val="18"/>
          <w:lang w:eastAsia="en-GB"/>
        </w:rPr>
      </w:pPr>
    </w:p>
    <w:p w14:paraId="3896BB85" w14:textId="77777777" w:rsidR="00DC6796" w:rsidRPr="00C41072" w:rsidRDefault="00DC6796" w:rsidP="00C41072">
      <w:pPr>
        <w:numPr>
          <w:ilvl w:val="0"/>
          <w:numId w:val="9"/>
        </w:numPr>
        <w:ind w:left="1985" w:hanging="374"/>
        <w:contextualSpacing/>
        <w:rPr>
          <w:rFonts w:ascii="Arial" w:eastAsia="Cambria" w:hAnsi="Arial" w:cs="Arial"/>
          <w:sz w:val="18"/>
          <w:szCs w:val="18"/>
          <w:lang w:bidi="ar-SA"/>
        </w:rPr>
      </w:pPr>
      <w:r w:rsidRPr="00C41072">
        <w:rPr>
          <w:rFonts w:ascii="Arial" w:eastAsia="Cambria" w:hAnsi="Arial" w:cs="Arial"/>
          <w:sz w:val="18"/>
          <w:szCs w:val="18"/>
          <w:lang w:bidi="ar-SA"/>
        </w:rPr>
        <w:t>equity investments that are held for trading</w:t>
      </w:r>
    </w:p>
    <w:p w14:paraId="09A4A361" w14:textId="77777777" w:rsidR="00A841AA" w:rsidRPr="00C41072" w:rsidRDefault="00A841AA" w:rsidP="00C41072">
      <w:pPr>
        <w:ind w:left="1985"/>
        <w:contextualSpacing/>
        <w:jc w:val="left"/>
        <w:rPr>
          <w:rFonts w:ascii="Arial" w:eastAsia="Cambria" w:hAnsi="Arial" w:cs="Arial"/>
          <w:sz w:val="18"/>
          <w:szCs w:val="18"/>
          <w:lang w:bidi="ar-SA"/>
        </w:rPr>
      </w:pPr>
    </w:p>
    <w:p w14:paraId="0C1C6D59" w14:textId="77777777" w:rsidR="00BF350D" w:rsidRPr="00C41072" w:rsidRDefault="00BF350D" w:rsidP="00514ABD">
      <w:pPr>
        <w:ind w:left="1987"/>
        <w:jc w:val="left"/>
        <w:rPr>
          <w:rFonts w:ascii="Arial" w:eastAsia="Arial" w:hAnsi="Arial" w:cs="Arial"/>
          <w:sz w:val="18"/>
          <w:szCs w:val="18"/>
          <w:lang w:eastAsia="en-GB"/>
        </w:rPr>
      </w:pPr>
      <w:r w:rsidRPr="00C41072">
        <w:rPr>
          <w:rFonts w:ascii="Arial" w:eastAsia="Arial" w:hAnsi="Arial" w:cs="Arial"/>
          <w:sz w:val="18"/>
          <w:szCs w:val="18"/>
          <w:lang w:eastAsia="en-GB"/>
        </w:rPr>
        <w:t>Financial assets measured at FVPL include the following:</w:t>
      </w:r>
    </w:p>
    <w:p w14:paraId="399BB025" w14:textId="77777777" w:rsidR="00BF350D" w:rsidRPr="00C41072" w:rsidRDefault="00BF350D" w:rsidP="00C41072">
      <w:pPr>
        <w:ind w:left="1985"/>
        <w:jc w:val="left"/>
        <w:rPr>
          <w:rFonts w:ascii="Arial" w:eastAsia="Arial" w:hAnsi="Arial" w:cs="Arial"/>
          <w:sz w:val="18"/>
          <w:szCs w:val="18"/>
          <w:lang w:eastAsia="en-GB"/>
        </w:rPr>
      </w:pPr>
    </w:p>
    <w:tbl>
      <w:tblPr>
        <w:tblW w:w="4943" w:type="pct"/>
        <w:tblLook w:val="04A0" w:firstRow="1" w:lastRow="0" w:firstColumn="1" w:lastColumn="0" w:noHBand="0" w:noVBand="1"/>
      </w:tblPr>
      <w:tblGrid>
        <w:gridCol w:w="5746"/>
        <w:gridCol w:w="1795"/>
        <w:gridCol w:w="1810"/>
      </w:tblGrid>
      <w:tr w:rsidR="00D11E61" w:rsidRPr="00C41072" w14:paraId="0C1B4261" w14:textId="77777777" w:rsidTr="00514ABD">
        <w:tc>
          <w:tcPr>
            <w:tcW w:w="3072" w:type="pct"/>
          </w:tcPr>
          <w:p w14:paraId="24C159DA" w14:textId="77777777" w:rsidR="00D11E61" w:rsidRPr="00C41072" w:rsidRDefault="00D11E61" w:rsidP="00C41072">
            <w:pPr>
              <w:ind w:left="1985" w:right="-91"/>
              <w:jc w:val="left"/>
              <w:rPr>
                <w:rFonts w:ascii="Arial" w:eastAsia="Arial" w:hAnsi="Arial" w:cs="Arial"/>
                <w:sz w:val="18"/>
                <w:szCs w:val="18"/>
                <w:lang w:eastAsia="en-GB"/>
              </w:rPr>
            </w:pPr>
          </w:p>
        </w:tc>
        <w:tc>
          <w:tcPr>
            <w:tcW w:w="1928" w:type="pct"/>
            <w:gridSpan w:val="2"/>
          </w:tcPr>
          <w:p w14:paraId="28A0D4F1" w14:textId="77777777" w:rsidR="00D11E61" w:rsidRPr="00C41072" w:rsidRDefault="00D11E61" w:rsidP="00514ABD">
            <w:pPr>
              <w:pBdr>
                <w:bottom w:val="single" w:sz="4" w:space="1" w:color="auto"/>
              </w:pBdr>
              <w:ind w:right="-72"/>
              <w:jc w:val="center"/>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Consolidated and Separate</w:t>
            </w:r>
          </w:p>
          <w:p w14:paraId="3D15E5BC" w14:textId="77777777" w:rsidR="00D11E61" w:rsidRPr="00C41072" w:rsidRDefault="00D11E61" w:rsidP="00514ABD">
            <w:pPr>
              <w:pBdr>
                <w:bottom w:val="single" w:sz="4" w:space="1" w:color="auto"/>
              </w:pBdr>
              <w:ind w:right="-72"/>
              <w:jc w:val="center"/>
              <w:rPr>
                <w:rFonts w:ascii="Arial" w:eastAsia="Arial" w:hAnsi="Arial" w:cs="Arial"/>
                <w:sz w:val="18"/>
                <w:szCs w:val="18"/>
                <w:lang w:eastAsia="en-GB"/>
              </w:rPr>
            </w:pPr>
            <w:r w:rsidRPr="00C41072">
              <w:rPr>
                <w:rFonts w:ascii="Arial" w:eastAsia="Arial" w:hAnsi="Arial" w:cs="Arial"/>
                <w:b/>
                <w:bCs/>
                <w:sz w:val="18"/>
                <w:szCs w:val="18"/>
                <w:lang w:val="en-US" w:eastAsia="en-GB"/>
              </w:rPr>
              <w:t>financial statements</w:t>
            </w:r>
          </w:p>
        </w:tc>
      </w:tr>
      <w:tr w:rsidR="00301AB4" w:rsidRPr="00C41072" w14:paraId="30479F1D" w14:textId="77777777" w:rsidTr="00514ABD">
        <w:tc>
          <w:tcPr>
            <w:tcW w:w="3072" w:type="pct"/>
          </w:tcPr>
          <w:p w14:paraId="0CCE37FE" w14:textId="77777777" w:rsidR="00D11E61" w:rsidRPr="00C41072" w:rsidRDefault="00D11E61" w:rsidP="00C41072">
            <w:pPr>
              <w:ind w:left="1985" w:right="-91"/>
              <w:jc w:val="left"/>
              <w:rPr>
                <w:rFonts w:ascii="Arial" w:eastAsia="Arial" w:hAnsi="Arial" w:cs="Arial"/>
                <w:sz w:val="18"/>
                <w:szCs w:val="18"/>
                <w:lang w:eastAsia="en-GB"/>
              </w:rPr>
            </w:pPr>
          </w:p>
        </w:tc>
        <w:tc>
          <w:tcPr>
            <w:tcW w:w="960" w:type="pct"/>
            <w:hideMark/>
          </w:tcPr>
          <w:p w14:paraId="5E46B9F4" w14:textId="77777777" w:rsidR="00D11E61" w:rsidRPr="00C41072" w:rsidRDefault="00D11E61"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2020</w:t>
            </w:r>
          </w:p>
          <w:p w14:paraId="5A58A5B3" w14:textId="77777777" w:rsidR="00D11E61" w:rsidRPr="00C41072" w:rsidRDefault="00D11E61"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Fair value</w:t>
            </w:r>
          </w:p>
          <w:p w14:paraId="15D998A0" w14:textId="77777777" w:rsidR="00D11E61" w:rsidRPr="00C41072" w:rsidRDefault="00D11E61"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val="en-US" w:eastAsia="en-GB"/>
              </w:rPr>
              <w:t>Baht</w:t>
            </w:r>
          </w:p>
        </w:tc>
        <w:tc>
          <w:tcPr>
            <w:tcW w:w="968" w:type="pct"/>
          </w:tcPr>
          <w:p w14:paraId="57C0E85F" w14:textId="77777777" w:rsidR="00DC6796" w:rsidRPr="00C41072" w:rsidRDefault="00DC6796" w:rsidP="00514ABD">
            <w:pPr>
              <w:pBdr>
                <w:bottom w:val="single" w:sz="4" w:space="1" w:color="auto"/>
              </w:pBdr>
              <w:ind w:right="-72"/>
              <w:jc w:val="right"/>
              <w:rPr>
                <w:rFonts w:ascii="Arial" w:eastAsia="Arial" w:hAnsi="Arial" w:cs="Arial"/>
                <w:b/>
                <w:bCs/>
                <w:sz w:val="18"/>
                <w:szCs w:val="18"/>
                <w:lang w:eastAsia="en-GB"/>
              </w:rPr>
            </w:pPr>
          </w:p>
          <w:p w14:paraId="1E9F71D6" w14:textId="77777777" w:rsidR="00231C56" w:rsidRPr="00C41072" w:rsidRDefault="00231C56"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2019</w:t>
            </w:r>
          </w:p>
          <w:p w14:paraId="65DED2BE" w14:textId="77777777" w:rsidR="00D11E61" w:rsidRPr="00C41072" w:rsidRDefault="00D11E61"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val="en-US" w:eastAsia="en-GB"/>
              </w:rPr>
              <w:t>Baht</w:t>
            </w:r>
          </w:p>
        </w:tc>
      </w:tr>
      <w:tr w:rsidR="00301AB4" w:rsidRPr="00C41072" w14:paraId="63E18731" w14:textId="77777777" w:rsidTr="00514ABD">
        <w:tc>
          <w:tcPr>
            <w:tcW w:w="3072" w:type="pct"/>
          </w:tcPr>
          <w:p w14:paraId="46AFD814" w14:textId="77777777" w:rsidR="00D11E61" w:rsidRPr="00C41072" w:rsidRDefault="00D11E61" w:rsidP="00C41072">
            <w:pPr>
              <w:ind w:left="1985" w:right="-91"/>
              <w:jc w:val="left"/>
              <w:rPr>
                <w:rFonts w:ascii="Arial" w:eastAsia="Arial" w:hAnsi="Arial" w:cs="Arial"/>
                <w:b/>
                <w:bCs/>
                <w:sz w:val="12"/>
                <w:szCs w:val="12"/>
                <w:lang w:eastAsia="en-GB"/>
              </w:rPr>
            </w:pPr>
          </w:p>
        </w:tc>
        <w:tc>
          <w:tcPr>
            <w:tcW w:w="960" w:type="pct"/>
            <w:shd w:val="clear" w:color="auto" w:fill="FFFFFF"/>
          </w:tcPr>
          <w:p w14:paraId="6301481D" w14:textId="77777777" w:rsidR="00D11E61" w:rsidRPr="00C41072" w:rsidRDefault="00D11E61" w:rsidP="00514ABD">
            <w:pPr>
              <w:ind w:right="-72"/>
              <w:jc w:val="right"/>
              <w:rPr>
                <w:rFonts w:ascii="Arial" w:eastAsia="Arial" w:hAnsi="Arial" w:cs="Arial"/>
                <w:sz w:val="12"/>
                <w:szCs w:val="12"/>
                <w:lang w:eastAsia="en-GB"/>
              </w:rPr>
            </w:pPr>
          </w:p>
        </w:tc>
        <w:tc>
          <w:tcPr>
            <w:tcW w:w="968" w:type="pct"/>
          </w:tcPr>
          <w:p w14:paraId="43385A00" w14:textId="77777777" w:rsidR="00D11E61" w:rsidRPr="00C41072" w:rsidRDefault="00D11E61" w:rsidP="00514ABD">
            <w:pPr>
              <w:ind w:right="-72"/>
              <w:jc w:val="right"/>
              <w:rPr>
                <w:rFonts w:ascii="Arial" w:eastAsia="Arial" w:hAnsi="Arial" w:cs="Arial"/>
                <w:sz w:val="12"/>
                <w:szCs w:val="12"/>
                <w:lang w:eastAsia="en-GB"/>
              </w:rPr>
            </w:pPr>
          </w:p>
        </w:tc>
      </w:tr>
      <w:tr w:rsidR="00301AB4" w:rsidRPr="00C41072" w14:paraId="5E26D159" w14:textId="77777777" w:rsidTr="00514ABD">
        <w:tc>
          <w:tcPr>
            <w:tcW w:w="3072" w:type="pct"/>
            <w:hideMark/>
          </w:tcPr>
          <w:p w14:paraId="5E0C50CB" w14:textId="77777777" w:rsidR="00D11E61" w:rsidRPr="00C41072" w:rsidRDefault="00D11E61" w:rsidP="00C41072">
            <w:pPr>
              <w:ind w:left="1985" w:right="-91"/>
              <w:jc w:val="left"/>
              <w:rPr>
                <w:rFonts w:ascii="Arial" w:eastAsia="Arial" w:hAnsi="Arial" w:cs="Arial"/>
                <w:b/>
                <w:bCs/>
                <w:sz w:val="18"/>
                <w:szCs w:val="18"/>
                <w:lang w:eastAsia="en-GB"/>
              </w:rPr>
            </w:pPr>
            <w:r w:rsidRPr="00C41072">
              <w:rPr>
                <w:rFonts w:ascii="Arial" w:eastAsia="Arial" w:hAnsi="Arial" w:cs="Arial"/>
                <w:b/>
                <w:bCs/>
                <w:sz w:val="18"/>
                <w:szCs w:val="18"/>
                <w:lang w:eastAsia="en-GB"/>
              </w:rPr>
              <w:t>Current assets</w:t>
            </w:r>
          </w:p>
        </w:tc>
        <w:tc>
          <w:tcPr>
            <w:tcW w:w="960" w:type="pct"/>
            <w:shd w:val="clear" w:color="auto" w:fill="FFFFFF"/>
          </w:tcPr>
          <w:p w14:paraId="19846E77" w14:textId="77777777" w:rsidR="00D11E61" w:rsidRPr="00C41072" w:rsidRDefault="00D11E61" w:rsidP="00514ABD">
            <w:pPr>
              <w:ind w:right="-72"/>
              <w:jc w:val="right"/>
              <w:rPr>
                <w:rFonts w:ascii="Arial" w:eastAsia="Arial" w:hAnsi="Arial" w:cs="Arial"/>
                <w:sz w:val="18"/>
                <w:szCs w:val="18"/>
                <w:lang w:eastAsia="en-GB"/>
              </w:rPr>
            </w:pPr>
          </w:p>
        </w:tc>
        <w:tc>
          <w:tcPr>
            <w:tcW w:w="968" w:type="pct"/>
          </w:tcPr>
          <w:p w14:paraId="088E823B" w14:textId="77777777" w:rsidR="00D11E61" w:rsidRPr="00C41072" w:rsidRDefault="00D11E61" w:rsidP="00514ABD">
            <w:pPr>
              <w:ind w:right="-72"/>
              <w:jc w:val="right"/>
              <w:rPr>
                <w:rFonts w:ascii="Arial" w:eastAsia="Arial" w:hAnsi="Arial" w:cs="Arial"/>
                <w:sz w:val="18"/>
                <w:szCs w:val="18"/>
                <w:lang w:eastAsia="en-GB"/>
              </w:rPr>
            </w:pPr>
          </w:p>
        </w:tc>
      </w:tr>
      <w:tr w:rsidR="00301AB4" w:rsidRPr="00C41072" w14:paraId="4D20772C" w14:textId="77777777" w:rsidTr="00514ABD">
        <w:tc>
          <w:tcPr>
            <w:tcW w:w="3072" w:type="pct"/>
            <w:hideMark/>
          </w:tcPr>
          <w:p w14:paraId="123A1ADA" w14:textId="77777777" w:rsidR="00D11E61" w:rsidRPr="00C41072" w:rsidRDefault="00D11E61" w:rsidP="00C41072">
            <w:pPr>
              <w:ind w:left="1985" w:right="-91"/>
              <w:jc w:val="left"/>
              <w:rPr>
                <w:rFonts w:ascii="Arial" w:eastAsia="Arial" w:hAnsi="Arial" w:cs="Arial"/>
                <w:sz w:val="18"/>
                <w:szCs w:val="18"/>
                <w:lang w:eastAsia="en-GB"/>
              </w:rPr>
            </w:pPr>
            <w:r w:rsidRPr="00C41072">
              <w:rPr>
                <w:rFonts w:ascii="Arial" w:eastAsia="Arial" w:hAnsi="Arial" w:cs="Arial"/>
                <w:sz w:val="18"/>
                <w:szCs w:val="18"/>
                <w:lang w:val="en-US" w:eastAsia="en-GB"/>
              </w:rPr>
              <w:t>Listed equity securities (2019</w:t>
            </w:r>
            <w:r w:rsidRPr="00C41072">
              <w:rPr>
                <w:rFonts w:ascii="Arial" w:eastAsia="Arial" w:hAnsi="Arial" w:cs="Arial"/>
                <w:sz w:val="18"/>
                <w:szCs w:val="18"/>
                <w:lang w:eastAsia="en-GB"/>
              </w:rPr>
              <w:t xml:space="preserve">: </w:t>
            </w:r>
            <w:r w:rsidRPr="00C41072">
              <w:rPr>
                <w:rFonts w:ascii="Arial" w:eastAsia="Arial" w:hAnsi="Arial" w:cs="Arial"/>
                <w:sz w:val="18"/>
                <w:szCs w:val="18"/>
                <w:lang w:val="en-US" w:eastAsia="en-GB"/>
              </w:rPr>
              <w:t>fair value</w:t>
            </w:r>
            <w:r w:rsidRPr="00C41072">
              <w:rPr>
                <w:rFonts w:ascii="Arial" w:eastAsia="Arial" w:hAnsi="Arial" w:cs="Arial"/>
                <w:sz w:val="18"/>
                <w:szCs w:val="18"/>
                <w:lang w:eastAsia="en-GB"/>
              </w:rPr>
              <w:t xml:space="preserve">) </w:t>
            </w:r>
          </w:p>
        </w:tc>
        <w:tc>
          <w:tcPr>
            <w:tcW w:w="960" w:type="pct"/>
            <w:shd w:val="clear" w:color="auto" w:fill="FFFFFF"/>
          </w:tcPr>
          <w:p w14:paraId="5A24D6AA" w14:textId="77777777" w:rsidR="00D11E61" w:rsidRPr="00C41072" w:rsidRDefault="00231C56" w:rsidP="00514ABD">
            <w:pPr>
              <w:ind w:right="-72"/>
              <w:jc w:val="right"/>
              <w:rPr>
                <w:rFonts w:ascii="Arial" w:eastAsia="Arial" w:hAnsi="Arial" w:cs="Arial"/>
                <w:sz w:val="18"/>
                <w:szCs w:val="18"/>
                <w:lang w:eastAsia="en-GB"/>
              </w:rPr>
            </w:pPr>
            <w:r w:rsidRPr="00C41072">
              <w:rPr>
                <w:rFonts w:ascii="Arial" w:eastAsia="Arial" w:hAnsi="Arial" w:cs="Arial"/>
                <w:sz w:val="18"/>
                <w:szCs w:val="18"/>
                <w:lang w:eastAsia="en-GB"/>
              </w:rPr>
              <w:t>2,002,925</w:t>
            </w:r>
          </w:p>
        </w:tc>
        <w:tc>
          <w:tcPr>
            <w:tcW w:w="968" w:type="pct"/>
          </w:tcPr>
          <w:p w14:paraId="524C1DCF" w14:textId="77777777" w:rsidR="00D11E61" w:rsidRPr="00C41072" w:rsidRDefault="00231C56" w:rsidP="00514ABD">
            <w:pPr>
              <w:ind w:right="-72"/>
              <w:jc w:val="right"/>
              <w:rPr>
                <w:rFonts w:ascii="Arial" w:eastAsia="Arial" w:hAnsi="Arial" w:cs="Arial"/>
                <w:sz w:val="18"/>
                <w:szCs w:val="18"/>
                <w:lang w:eastAsia="en-GB"/>
              </w:rPr>
            </w:pPr>
            <w:r w:rsidRPr="00C41072">
              <w:rPr>
                <w:rFonts w:ascii="Arial" w:eastAsia="Arial" w:hAnsi="Arial" w:cs="Arial"/>
                <w:sz w:val="18"/>
                <w:szCs w:val="18"/>
                <w:lang w:eastAsia="en-GB"/>
              </w:rPr>
              <w:t>2,178,813</w:t>
            </w:r>
          </w:p>
        </w:tc>
      </w:tr>
      <w:tr w:rsidR="00301AB4" w:rsidRPr="00C41072" w14:paraId="52D21545" w14:textId="77777777" w:rsidTr="00514ABD">
        <w:tc>
          <w:tcPr>
            <w:tcW w:w="3072" w:type="pct"/>
            <w:hideMark/>
          </w:tcPr>
          <w:p w14:paraId="7188BF2E" w14:textId="77777777" w:rsidR="00D11E61" w:rsidRPr="00C41072" w:rsidRDefault="00D11E61" w:rsidP="00C41072">
            <w:pPr>
              <w:ind w:left="1985" w:right="-91"/>
              <w:jc w:val="left"/>
              <w:rPr>
                <w:rFonts w:ascii="Arial" w:eastAsia="Arial" w:hAnsi="Arial" w:cs="Arial"/>
                <w:sz w:val="18"/>
                <w:szCs w:val="18"/>
                <w:lang w:eastAsia="en-GB"/>
              </w:rPr>
            </w:pPr>
            <w:r w:rsidRPr="00C41072">
              <w:rPr>
                <w:rFonts w:ascii="Arial" w:eastAsia="Arial" w:hAnsi="Arial" w:cs="Arial"/>
                <w:sz w:val="18"/>
                <w:szCs w:val="18"/>
                <w:lang w:val="en-US" w:eastAsia="en-GB"/>
              </w:rPr>
              <w:t>Unlisted equity securities (2019</w:t>
            </w:r>
            <w:r w:rsidRPr="00C41072">
              <w:rPr>
                <w:rFonts w:ascii="Arial" w:eastAsia="Arial" w:hAnsi="Arial" w:cs="Arial"/>
                <w:sz w:val="18"/>
                <w:szCs w:val="18"/>
                <w:lang w:eastAsia="en-GB"/>
              </w:rPr>
              <w:t>: nil)</w:t>
            </w:r>
          </w:p>
        </w:tc>
        <w:tc>
          <w:tcPr>
            <w:tcW w:w="960" w:type="pct"/>
            <w:shd w:val="clear" w:color="auto" w:fill="FFFFFF"/>
          </w:tcPr>
          <w:p w14:paraId="261B2CA4" w14:textId="77777777" w:rsidR="00D11E61" w:rsidRPr="00C41072" w:rsidRDefault="00231C56" w:rsidP="00514ABD">
            <w:pPr>
              <w:pBdr>
                <w:bottom w:val="single" w:sz="4" w:space="1" w:color="auto"/>
              </w:pBdr>
              <w:ind w:right="-72"/>
              <w:jc w:val="right"/>
              <w:rPr>
                <w:rFonts w:ascii="Arial" w:eastAsia="Arial" w:hAnsi="Arial" w:cs="Arial"/>
                <w:sz w:val="18"/>
                <w:szCs w:val="18"/>
                <w:lang w:eastAsia="en-GB"/>
              </w:rPr>
            </w:pPr>
            <w:r w:rsidRPr="00C41072">
              <w:rPr>
                <w:rFonts w:ascii="Arial" w:eastAsia="Arial" w:hAnsi="Arial" w:cs="Arial"/>
                <w:sz w:val="18"/>
                <w:szCs w:val="18"/>
                <w:lang w:eastAsia="en-GB"/>
              </w:rPr>
              <w:t>65,000,000</w:t>
            </w:r>
          </w:p>
        </w:tc>
        <w:tc>
          <w:tcPr>
            <w:tcW w:w="968" w:type="pct"/>
          </w:tcPr>
          <w:p w14:paraId="7B8C5CD3" w14:textId="77777777" w:rsidR="00D11E61" w:rsidRPr="00C41072" w:rsidRDefault="00231C56" w:rsidP="00514ABD">
            <w:pPr>
              <w:pBdr>
                <w:bottom w:val="single" w:sz="4" w:space="1" w:color="auto"/>
              </w:pBdr>
              <w:ind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r>
      <w:tr w:rsidR="00301AB4" w:rsidRPr="00C41072" w14:paraId="30FAD930" w14:textId="77777777" w:rsidTr="00514ABD">
        <w:tc>
          <w:tcPr>
            <w:tcW w:w="3072" w:type="pct"/>
          </w:tcPr>
          <w:p w14:paraId="6086D367" w14:textId="77777777" w:rsidR="00DC6796" w:rsidRPr="00C41072" w:rsidRDefault="00DC6796" w:rsidP="00C41072">
            <w:pPr>
              <w:ind w:left="1985" w:right="-91"/>
              <w:jc w:val="left"/>
              <w:rPr>
                <w:rFonts w:ascii="Arial" w:eastAsia="Arial" w:hAnsi="Arial" w:cs="Arial"/>
                <w:b/>
                <w:bCs/>
                <w:sz w:val="12"/>
                <w:szCs w:val="12"/>
                <w:lang w:eastAsia="en-GB"/>
              </w:rPr>
            </w:pPr>
          </w:p>
        </w:tc>
        <w:tc>
          <w:tcPr>
            <w:tcW w:w="960" w:type="pct"/>
            <w:shd w:val="clear" w:color="auto" w:fill="FFFFFF"/>
          </w:tcPr>
          <w:p w14:paraId="2F69005E" w14:textId="77777777" w:rsidR="00DC6796" w:rsidRPr="00C41072" w:rsidRDefault="00DC6796" w:rsidP="00514ABD">
            <w:pPr>
              <w:ind w:right="-72"/>
              <w:jc w:val="right"/>
              <w:rPr>
                <w:rFonts w:ascii="Arial" w:eastAsia="Arial" w:hAnsi="Arial" w:cs="Arial"/>
                <w:sz w:val="12"/>
                <w:szCs w:val="12"/>
                <w:lang w:eastAsia="en-GB"/>
              </w:rPr>
            </w:pPr>
          </w:p>
        </w:tc>
        <w:tc>
          <w:tcPr>
            <w:tcW w:w="968" w:type="pct"/>
          </w:tcPr>
          <w:p w14:paraId="6A3FE9D7" w14:textId="77777777" w:rsidR="00DC6796" w:rsidRPr="00C41072" w:rsidRDefault="00DC6796" w:rsidP="00514ABD">
            <w:pPr>
              <w:ind w:right="-72"/>
              <w:jc w:val="right"/>
              <w:rPr>
                <w:rFonts w:ascii="Arial" w:eastAsia="Arial" w:hAnsi="Arial" w:cs="Arial"/>
                <w:sz w:val="12"/>
                <w:szCs w:val="12"/>
                <w:lang w:eastAsia="en-GB"/>
              </w:rPr>
            </w:pPr>
          </w:p>
        </w:tc>
      </w:tr>
      <w:tr w:rsidR="00301AB4" w:rsidRPr="00C41072" w14:paraId="58FF7FF9" w14:textId="77777777" w:rsidTr="00514ABD">
        <w:tc>
          <w:tcPr>
            <w:tcW w:w="3072" w:type="pct"/>
          </w:tcPr>
          <w:p w14:paraId="226AD87C" w14:textId="77777777" w:rsidR="00231C56" w:rsidRPr="00C41072" w:rsidRDefault="00231C56" w:rsidP="00C41072">
            <w:pPr>
              <w:ind w:left="1985" w:right="-91"/>
              <w:jc w:val="left"/>
              <w:rPr>
                <w:rFonts w:ascii="Arial" w:eastAsia="Arial" w:hAnsi="Arial" w:cs="Arial"/>
                <w:sz w:val="18"/>
                <w:szCs w:val="18"/>
                <w:lang w:val="en-US" w:eastAsia="en-GB"/>
              </w:rPr>
            </w:pPr>
          </w:p>
        </w:tc>
        <w:tc>
          <w:tcPr>
            <w:tcW w:w="960" w:type="pct"/>
            <w:shd w:val="clear" w:color="auto" w:fill="FFFFFF"/>
          </w:tcPr>
          <w:p w14:paraId="77FFE2E9" w14:textId="77777777" w:rsidR="00231C56" w:rsidRPr="00C41072" w:rsidRDefault="00231C56" w:rsidP="00514ABD">
            <w:pPr>
              <w:pBdr>
                <w:bottom w:val="double" w:sz="4" w:space="1" w:color="auto"/>
              </w:pBdr>
              <w:ind w:right="-72"/>
              <w:jc w:val="right"/>
              <w:rPr>
                <w:rFonts w:ascii="Arial" w:eastAsia="Arial" w:hAnsi="Arial" w:cs="Arial"/>
                <w:sz w:val="18"/>
                <w:szCs w:val="18"/>
                <w:lang w:eastAsia="en-GB"/>
              </w:rPr>
            </w:pPr>
            <w:r w:rsidRPr="00C41072">
              <w:rPr>
                <w:rFonts w:ascii="Arial" w:eastAsia="Arial" w:hAnsi="Arial" w:cs="Arial"/>
                <w:sz w:val="18"/>
                <w:szCs w:val="18"/>
                <w:lang w:eastAsia="en-GB"/>
              </w:rPr>
              <w:t>67,002,925</w:t>
            </w:r>
          </w:p>
        </w:tc>
        <w:tc>
          <w:tcPr>
            <w:tcW w:w="968" w:type="pct"/>
          </w:tcPr>
          <w:p w14:paraId="2EB10AFE" w14:textId="77777777" w:rsidR="00231C56" w:rsidRPr="00C41072" w:rsidRDefault="00231C56" w:rsidP="00514ABD">
            <w:pPr>
              <w:pBdr>
                <w:bottom w:val="double" w:sz="4" w:space="1" w:color="auto"/>
              </w:pBdr>
              <w:ind w:right="-72"/>
              <w:jc w:val="right"/>
              <w:rPr>
                <w:rFonts w:ascii="Arial" w:eastAsia="Arial" w:hAnsi="Arial" w:cs="Arial"/>
                <w:sz w:val="18"/>
                <w:szCs w:val="18"/>
                <w:lang w:eastAsia="en-GB"/>
              </w:rPr>
            </w:pPr>
            <w:r w:rsidRPr="00C41072">
              <w:rPr>
                <w:rFonts w:ascii="Arial" w:eastAsia="Arial" w:hAnsi="Arial" w:cs="Arial"/>
                <w:sz w:val="18"/>
                <w:szCs w:val="18"/>
                <w:lang w:eastAsia="en-GB"/>
              </w:rPr>
              <w:t>2,178,813</w:t>
            </w:r>
          </w:p>
        </w:tc>
      </w:tr>
    </w:tbl>
    <w:p w14:paraId="5CDD5B28" w14:textId="77777777" w:rsidR="00113EB4" w:rsidRPr="00C41072" w:rsidRDefault="00113EB4" w:rsidP="00C41072">
      <w:pPr>
        <w:ind w:left="1985" w:hanging="540"/>
        <w:rPr>
          <w:rFonts w:ascii="Arial" w:hAnsi="Arial" w:cs="Arial"/>
          <w:bCs/>
          <w:color w:val="000000"/>
          <w:sz w:val="18"/>
          <w:szCs w:val="18"/>
        </w:rPr>
      </w:pPr>
      <w:bookmarkStart w:id="21" w:name="_Toc48736087"/>
    </w:p>
    <w:p w14:paraId="32FEF65B" w14:textId="77777777" w:rsidR="001C2A14" w:rsidRPr="00C41072" w:rsidRDefault="001C2A14" w:rsidP="00514ABD">
      <w:pPr>
        <w:ind w:left="1627" w:hanging="547"/>
        <w:rPr>
          <w:rFonts w:ascii="Arial" w:hAnsi="Arial" w:cs="Arial"/>
          <w:bCs/>
          <w:color w:val="000000"/>
          <w:sz w:val="18"/>
          <w:szCs w:val="18"/>
        </w:rPr>
      </w:pPr>
      <w:r w:rsidRPr="00C41072">
        <w:rPr>
          <w:rFonts w:ascii="Arial" w:hAnsi="Arial" w:cs="Arial"/>
          <w:bCs/>
          <w:color w:val="000000"/>
          <w:sz w:val="18"/>
          <w:szCs w:val="18"/>
        </w:rPr>
        <w:t>ii)</w:t>
      </w:r>
      <w:r w:rsidRPr="00C41072">
        <w:rPr>
          <w:rFonts w:ascii="Arial" w:hAnsi="Arial" w:cs="Arial"/>
          <w:bCs/>
          <w:color w:val="000000"/>
          <w:sz w:val="18"/>
          <w:szCs w:val="18"/>
        </w:rPr>
        <w:tab/>
        <w:t>Amounts recognised in profit or loss</w:t>
      </w:r>
      <w:bookmarkEnd w:id="21"/>
    </w:p>
    <w:p w14:paraId="7A3DDF51" w14:textId="77777777" w:rsidR="001C2A14" w:rsidRPr="00C41072" w:rsidRDefault="001C2A14" w:rsidP="00514ABD">
      <w:pPr>
        <w:ind w:left="1627"/>
        <w:jc w:val="left"/>
        <w:rPr>
          <w:rFonts w:ascii="Arial" w:eastAsia="Arial" w:hAnsi="Arial" w:cs="Arial"/>
          <w:sz w:val="18"/>
          <w:szCs w:val="18"/>
          <w:lang w:eastAsia="en-GB"/>
        </w:rPr>
      </w:pPr>
    </w:p>
    <w:p w14:paraId="32AD1399" w14:textId="77777777" w:rsidR="001C2A14" w:rsidRPr="00C41072" w:rsidRDefault="001C2A14" w:rsidP="00514ABD">
      <w:pPr>
        <w:ind w:left="1627"/>
        <w:jc w:val="left"/>
        <w:rPr>
          <w:rFonts w:ascii="Arial" w:eastAsia="Arial" w:hAnsi="Arial" w:cs="Arial"/>
          <w:sz w:val="18"/>
          <w:szCs w:val="18"/>
          <w:lang w:eastAsia="en-GB"/>
        </w:rPr>
      </w:pPr>
      <w:r w:rsidRPr="00C41072">
        <w:rPr>
          <w:rFonts w:ascii="Arial" w:eastAsia="Arial" w:hAnsi="Arial" w:cs="Arial"/>
          <w:sz w:val="18"/>
          <w:szCs w:val="18"/>
          <w:lang w:eastAsia="en-GB"/>
        </w:rPr>
        <w:t>The following losses were recognised in profit or loss during the year as follows:</w:t>
      </w:r>
    </w:p>
    <w:p w14:paraId="34D5A116" w14:textId="77777777" w:rsidR="001C2A14" w:rsidRPr="00C41072" w:rsidRDefault="001C2A14" w:rsidP="00514ABD">
      <w:pPr>
        <w:ind w:left="1627"/>
        <w:jc w:val="left"/>
        <w:rPr>
          <w:rFonts w:ascii="Arial" w:eastAsia="Arial" w:hAnsi="Arial" w:cs="Arial"/>
          <w:sz w:val="18"/>
          <w:szCs w:val="18"/>
          <w:lang w:eastAsia="en-GB"/>
        </w:rPr>
      </w:pPr>
    </w:p>
    <w:tbl>
      <w:tblPr>
        <w:tblW w:w="4942" w:type="pct"/>
        <w:tblLook w:val="04A0" w:firstRow="1" w:lastRow="0" w:firstColumn="1" w:lastColumn="0" w:noHBand="0" w:noVBand="1"/>
      </w:tblPr>
      <w:tblGrid>
        <w:gridCol w:w="5746"/>
        <w:gridCol w:w="1802"/>
        <w:gridCol w:w="1801"/>
      </w:tblGrid>
      <w:tr w:rsidR="00DC6796" w:rsidRPr="00C41072" w14:paraId="439F8031" w14:textId="77777777" w:rsidTr="00514ABD">
        <w:tc>
          <w:tcPr>
            <w:tcW w:w="3073" w:type="pct"/>
          </w:tcPr>
          <w:p w14:paraId="02918DEE" w14:textId="77777777" w:rsidR="00DC6796" w:rsidRPr="00C41072" w:rsidRDefault="00DC6796" w:rsidP="00514ABD">
            <w:pPr>
              <w:ind w:left="1611" w:right="-91"/>
              <w:jc w:val="left"/>
              <w:rPr>
                <w:rFonts w:ascii="Arial" w:eastAsia="Arial" w:hAnsi="Arial" w:cs="Arial"/>
                <w:sz w:val="18"/>
                <w:szCs w:val="18"/>
                <w:lang w:eastAsia="en-GB"/>
              </w:rPr>
            </w:pPr>
          </w:p>
        </w:tc>
        <w:tc>
          <w:tcPr>
            <w:tcW w:w="1927" w:type="pct"/>
            <w:gridSpan w:val="2"/>
          </w:tcPr>
          <w:p w14:paraId="24FE9B22" w14:textId="77777777" w:rsidR="00DC6796" w:rsidRPr="00C41072" w:rsidRDefault="00DC6796" w:rsidP="00514ABD">
            <w:pPr>
              <w:pBdr>
                <w:bottom w:val="single" w:sz="4" w:space="1" w:color="auto"/>
              </w:pBdr>
              <w:ind w:right="-72"/>
              <w:jc w:val="center"/>
              <w:rPr>
                <w:rFonts w:ascii="Arial" w:eastAsia="Arial" w:hAnsi="Arial" w:cs="Arial"/>
                <w:b/>
                <w:bCs/>
                <w:sz w:val="18"/>
                <w:szCs w:val="18"/>
                <w:lang w:val="en-US" w:eastAsia="en-GB"/>
              </w:rPr>
            </w:pPr>
            <w:r w:rsidRPr="00C41072">
              <w:rPr>
                <w:rFonts w:ascii="Arial" w:eastAsia="Arial" w:hAnsi="Arial" w:cs="Arial"/>
                <w:b/>
                <w:bCs/>
                <w:sz w:val="18"/>
                <w:szCs w:val="18"/>
                <w:lang w:val="en-US" w:eastAsia="en-GB"/>
              </w:rPr>
              <w:t>Consolidated and Separate</w:t>
            </w:r>
          </w:p>
          <w:p w14:paraId="56923F9E" w14:textId="77777777" w:rsidR="00DC6796" w:rsidRPr="00C41072" w:rsidRDefault="00DC6796" w:rsidP="00514ABD">
            <w:pPr>
              <w:pBdr>
                <w:bottom w:val="single" w:sz="4" w:space="1" w:color="auto"/>
              </w:pBdr>
              <w:ind w:right="-72"/>
              <w:jc w:val="center"/>
              <w:rPr>
                <w:rFonts w:ascii="Arial" w:eastAsia="Arial" w:hAnsi="Arial" w:cs="Arial"/>
                <w:sz w:val="18"/>
                <w:szCs w:val="18"/>
                <w:lang w:eastAsia="en-GB"/>
              </w:rPr>
            </w:pPr>
            <w:r w:rsidRPr="00C41072">
              <w:rPr>
                <w:rFonts w:ascii="Arial" w:eastAsia="Arial" w:hAnsi="Arial" w:cs="Arial"/>
                <w:b/>
                <w:bCs/>
                <w:sz w:val="18"/>
                <w:szCs w:val="18"/>
                <w:lang w:val="en-US" w:eastAsia="en-GB"/>
              </w:rPr>
              <w:t>financial statements</w:t>
            </w:r>
          </w:p>
        </w:tc>
      </w:tr>
      <w:tr w:rsidR="00DC6796" w:rsidRPr="00C41072" w14:paraId="7926E575" w14:textId="77777777" w:rsidTr="00514ABD">
        <w:tc>
          <w:tcPr>
            <w:tcW w:w="3073" w:type="pct"/>
          </w:tcPr>
          <w:p w14:paraId="5905B1F0" w14:textId="77777777" w:rsidR="00DC6796" w:rsidRPr="00C41072" w:rsidRDefault="00DC6796" w:rsidP="00514ABD">
            <w:pPr>
              <w:ind w:left="1611" w:right="-91"/>
              <w:jc w:val="left"/>
              <w:rPr>
                <w:rFonts w:ascii="Arial" w:eastAsia="Arial" w:hAnsi="Arial" w:cs="Arial"/>
                <w:sz w:val="18"/>
                <w:szCs w:val="18"/>
                <w:lang w:eastAsia="en-GB"/>
              </w:rPr>
            </w:pPr>
          </w:p>
        </w:tc>
        <w:tc>
          <w:tcPr>
            <w:tcW w:w="964" w:type="pct"/>
            <w:hideMark/>
          </w:tcPr>
          <w:p w14:paraId="4A8831BB" w14:textId="77777777" w:rsidR="00DC6796" w:rsidRPr="00C41072" w:rsidRDefault="00DC6796"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2020</w:t>
            </w:r>
          </w:p>
          <w:p w14:paraId="65E8C233" w14:textId="77777777" w:rsidR="00DC6796" w:rsidRPr="00C41072" w:rsidRDefault="00DC6796"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val="en-US" w:eastAsia="en-GB"/>
              </w:rPr>
              <w:t>Baht</w:t>
            </w:r>
          </w:p>
        </w:tc>
        <w:tc>
          <w:tcPr>
            <w:tcW w:w="963" w:type="pct"/>
          </w:tcPr>
          <w:p w14:paraId="2D6F149E" w14:textId="77777777" w:rsidR="00DC6796" w:rsidRPr="00C41072" w:rsidRDefault="00DC6796"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2019</w:t>
            </w:r>
          </w:p>
          <w:p w14:paraId="1976AF11" w14:textId="77777777" w:rsidR="00DC6796" w:rsidRPr="00C41072" w:rsidRDefault="00DC6796" w:rsidP="00514ABD">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val="en-US" w:eastAsia="en-GB"/>
              </w:rPr>
              <w:t>Baht</w:t>
            </w:r>
          </w:p>
        </w:tc>
      </w:tr>
      <w:tr w:rsidR="00DC6796" w:rsidRPr="00C41072" w14:paraId="66210D8B" w14:textId="77777777" w:rsidTr="00514ABD">
        <w:tc>
          <w:tcPr>
            <w:tcW w:w="3073" w:type="pct"/>
          </w:tcPr>
          <w:p w14:paraId="643DA1E1" w14:textId="77777777" w:rsidR="00DC6796" w:rsidRPr="00C41072" w:rsidRDefault="00DC6796" w:rsidP="00514ABD">
            <w:pPr>
              <w:ind w:left="1611" w:right="-91"/>
              <w:jc w:val="left"/>
              <w:rPr>
                <w:rFonts w:ascii="Arial" w:eastAsia="Arial" w:hAnsi="Arial" w:cs="Arial"/>
                <w:b/>
                <w:bCs/>
                <w:sz w:val="12"/>
                <w:szCs w:val="12"/>
                <w:lang w:eastAsia="en-GB"/>
              </w:rPr>
            </w:pPr>
          </w:p>
        </w:tc>
        <w:tc>
          <w:tcPr>
            <w:tcW w:w="964" w:type="pct"/>
            <w:shd w:val="clear" w:color="auto" w:fill="FFFFFF"/>
          </w:tcPr>
          <w:p w14:paraId="2B780FA1" w14:textId="77777777" w:rsidR="00DC6796" w:rsidRPr="00C41072" w:rsidRDefault="00DC6796" w:rsidP="00514ABD">
            <w:pPr>
              <w:ind w:right="-72"/>
              <w:jc w:val="right"/>
              <w:rPr>
                <w:rFonts w:ascii="Arial" w:eastAsia="Arial" w:hAnsi="Arial" w:cs="Arial"/>
                <w:sz w:val="12"/>
                <w:szCs w:val="12"/>
                <w:lang w:eastAsia="en-GB"/>
              </w:rPr>
            </w:pPr>
          </w:p>
        </w:tc>
        <w:tc>
          <w:tcPr>
            <w:tcW w:w="963" w:type="pct"/>
          </w:tcPr>
          <w:p w14:paraId="37FC53A1" w14:textId="77777777" w:rsidR="00DC6796" w:rsidRPr="00C41072" w:rsidRDefault="00DC6796" w:rsidP="00514ABD">
            <w:pPr>
              <w:ind w:right="-72"/>
              <w:jc w:val="right"/>
              <w:rPr>
                <w:rFonts w:ascii="Arial" w:eastAsia="Arial" w:hAnsi="Arial" w:cs="Arial"/>
                <w:sz w:val="12"/>
                <w:szCs w:val="12"/>
                <w:lang w:eastAsia="en-GB"/>
              </w:rPr>
            </w:pPr>
          </w:p>
        </w:tc>
      </w:tr>
      <w:tr w:rsidR="00DC6796" w:rsidRPr="00C41072" w14:paraId="10248079" w14:textId="77777777" w:rsidTr="00514ABD">
        <w:tc>
          <w:tcPr>
            <w:tcW w:w="3073" w:type="pct"/>
            <w:hideMark/>
          </w:tcPr>
          <w:p w14:paraId="1D118755" w14:textId="77777777" w:rsidR="00DC6796" w:rsidRPr="00C41072" w:rsidRDefault="00DC6796" w:rsidP="00514ABD">
            <w:pPr>
              <w:autoSpaceDE w:val="0"/>
              <w:autoSpaceDN w:val="0"/>
              <w:adjustRightInd w:val="0"/>
              <w:ind w:left="1611" w:right="-91"/>
              <w:jc w:val="left"/>
              <w:rPr>
                <w:rFonts w:ascii="Arial" w:eastAsia="Cambria" w:hAnsi="Arial" w:cs="Arial"/>
                <w:color w:val="000000"/>
                <w:sz w:val="18"/>
                <w:szCs w:val="18"/>
                <w:lang w:val="en-US"/>
              </w:rPr>
            </w:pPr>
            <w:r w:rsidRPr="00C41072">
              <w:rPr>
                <w:rFonts w:ascii="Arial" w:eastAsia="Cambria" w:hAnsi="Arial" w:cs="Arial"/>
                <w:color w:val="000000"/>
                <w:sz w:val="18"/>
                <w:szCs w:val="18"/>
                <w:lang w:val="en-US"/>
              </w:rPr>
              <w:t>Fair value losses on equity investments</w:t>
            </w:r>
          </w:p>
          <w:p w14:paraId="448188B1" w14:textId="77777777" w:rsidR="00DC6796" w:rsidRPr="00C41072" w:rsidRDefault="00DC6796" w:rsidP="00514ABD">
            <w:pPr>
              <w:autoSpaceDE w:val="0"/>
              <w:autoSpaceDN w:val="0"/>
              <w:adjustRightInd w:val="0"/>
              <w:ind w:left="1611" w:right="-91"/>
              <w:jc w:val="left"/>
              <w:rPr>
                <w:rFonts w:ascii="Arial" w:eastAsia="Cambria" w:hAnsi="Arial" w:cs="Arial"/>
                <w:color w:val="000000"/>
                <w:sz w:val="18"/>
                <w:szCs w:val="18"/>
                <w:lang w:val="en-US"/>
              </w:rPr>
            </w:pPr>
            <w:r w:rsidRPr="00C41072">
              <w:rPr>
                <w:rFonts w:ascii="Arial" w:eastAsia="Cambria" w:hAnsi="Arial" w:cs="Arial"/>
                <w:color w:val="000000"/>
                <w:sz w:val="18"/>
                <w:szCs w:val="18"/>
                <w:lang w:val="en-US"/>
              </w:rPr>
              <w:t xml:space="preserve">   at FVPL recognised in other gains/(losses) </w:t>
            </w:r>
          </w:p>
        </w:tc>
        <w:tc>
          <w:tcPr>
            <w:tcW w:w="964" w:type="pct"/>
            <w:shd w:val="clear" w:color="auto" w:fill="FFFFFF"/>
            <w:vAlign w:val="bottom"/>
          </w:tcPr>
          <w:p w14:paraId="3865CCB6" w14:textId="77777777" w:rsidR="00DC6796" w:rsidRPr="00C41072" w:rsidRDefault="00DC6796" w:rsidP="00514ABD">
            <w:pPr>
              <w:ind w:right="-72"/>
              <w:jc w:val="right"/>
              <w:rPr>
                <w:rFonts w:ascii="Arial" w:eastAsia="Arial" w:hAnsi="Arial" w:cs="Arial"/>
                <w:sz w:val="18"/>
                <w:szCs w:val="18"/>
                <w:lang w:eastAsia="en-GB"/>
              </w:rPr>
            </w:pPr>
            <w:r w:rsidRPr="00C41072">
              <w:rPr>
                <w:rFonts w:ascii="Arial" w:eastAsia="Arial" w:hAnsi="Arial" w:cs="Arial"/>
                <w:sz w:val="18"/>
                <w:szCs w:val="18"/>
                <w:lang w:eastAsia="en-GB"/>
              </w:rPr>
              <w:t>(175,888)</w:t>
            </w:r>
          </w:p>
        </w:tc>
        <w:tc>
          <w:tcPr>
            <w:tcW w:w="963" w:type="pct"/>
            <w:vAlign w:val="bottom"/>
          </w:tcPr>
          <w:p w14:paraId="346B36DD" w14:textId="77777777" w:rsidR="00DC6796" w:rsidRPr="00C41072" w:rsidRDefault="00DC6796" w:rsidP="00514ABD">
            <w:pPr>
              <w:ind w:right="-72"/>
              <w:jc w:val="right"/>
              <w:rPr>
                <w:rFonts w:ascii="Arial" w:eastAsia="Arial" w:hAnsi="Arial" w:cs="Arial"/>
                <w:sz w:val="18"/>
                <w:szCs w:val="18"/>
                <w:lang w:eastAsia="en-GB"/>
              </w:rPr>
            </w:pPr>
            <w:r w:rsidRPr="00C41072">
              <w:rPr>
                <w:rFonts w:ascii="Arial" w:eastAsia="Arial" w:hAnsi="Arial" w:cs="Arial"/>
                <w:sz w:val="18"/>
                <w:szCs w:val="18"/>
                <w:lang w:eastAsia="en-GB"/>
              </w:rPr>
              <w:t>(533,494)</w:t>
            </w:r>
          </w:p>
        </w:tc>
      </w:tr>
    </w:tbl>
    <w:p w14:paraId="636160AC" w14:textId="77777777" w:rsidR="00DC6796" w:rsidRPr="00C41072" w:rsidRDefault="00DC6796" w:rsidP="00C41072">
      <w:pPr>
        <w:ind w:left="1555"/>
        <w:jc w:val="left"/>
        <w:rPr>
          <w:rFonts w:ascii="Arial" w:hAnsi="Arial" w:cs="Arial"/>
          <w:color w:val="000000"/>
          <w:sz w:val="18"/>
          <w:szCs w:val="18"/>
          <w:lang w:val="en-US"/>
        </w:rPr>
      </w:pPr>
    </w:p>
    <w:p w14:paraId="29C68199" w14:textId="77777777" w:rsidR="00D26186" w:rsidRPr="00C41072" w:rsidRDefault="00E67A84" w:rsidP="00C41072">
      <w:pPr>
        <w:ind w:left="1555"/>
        <w:jc w:val="left"/>
        <w:rPr>
          <w:rFonts w:ascii="Arial" w:hAnsi="Arial" w:cs="Arial"/>
          <w:color w:val="000000"/>
          <w:sz w:val="18"/>
          <w:szCs w:val="18"/>
          <w:lang w:val="en-US"/>
        </w:rPr>
      </w:pPr>
      <w:r w:rsidRPr="00C41072">
        <w:rPr>
          <w:rFonts w:ascii="Arial" w:hAnsi="Arial" w:cs="Arial"/>
          <w:color w:val="000000"/>
          <w:sz w:val="18"/>
          <w:szCs w:val="18"/>
          <w:lang w:val="en-US"/>
        </w:rPr>
        <w:t xml:space="preserve">The </w:t>
      </w:r>
      <w:r w:rsidR="00D26186" w:rsidRPr="00C41072">
        <w:rPr>
          <w:rFonts w:ascii="Arial" w:hAnsi="Arial" w:cs="Arial"/>
          <w:color w:val="000000"/>
          <w:sz w:val="18"/>
          <w:szCs w:val="18"/>
          <w:lang w:val="en-US"/>
        </w:rPr>
        <w:t xml:space="preserve">movement of </w:t>
      </w:r>
      <w:r w:rsidR="00340908" w:rsidRPr="00C41072">
        <w:rPr>
          <w:rFonts w:ascii="Arial" w:hAnsi="Arial" w:cs="Arial"/>
          <w:color w:val="000000"/>
          <w:sz w:val="18"/>
          <w:szCs w:val="18"/>
          <w:lang w:val="en-US"/>
        </w:rPr>
        <w:t xml:space="preserve">FVPL </w:t>
      </w:r>
      <w:r w:rsidRPr="00C41072">
        <w:rPr>
          <w:rFonts w:ascii="Arial" w:hAnsi="Arial" w:cs="Arial"/>
          <w:color w:val="000000"/>
          <w:sz w:val="18"/>
          <w:szCs w:val="18"/>
          <w:lang w:val="en-US"/>
        </w:rPr>
        <w:t xml:space="preserve">are </w:t>
      </w:r>
      <w:r w:rsidR="00D26186" w:rsidRPr="00C41072">
        <w:rPr>
          <w:rFonts w:ascii="Arial" w:hAnsi="Arial" w:cs="Arial"/>
          <w:color w:val="000000"/>
          <w:sz w:val="18"/>
          <w:szCs w:val="18"/>
          <w:lang w:val="en-US"/>
        </w:rPr>
        <w:t>as follows:</w:t>
      </w:r>
    </w:p>
    <w:p w14:paraId="3F669FA0" w14:textId="77777777" w:rsidR="00D26186" w:rsidRPr="00C41072" w:rsidRDefault="00D26186" w:rsidP="00C41072">
      <w:pPr>
        <w:ind w:left="1555"/>
        <w:jc w:val="left"/>
        <w:rPr>
          <w:rFonts w:ascii="Arial" w:hAnsi="Arial" w:cs="Arial"/>
          <w:color w:val="000000"/>
          <w:sz w:val="18"/>
          <w:szCs w:val="18"/>
          <w:lang w:val="en-US"/>
        </w:rPr>
      </w:pPr>
    </w:p>
    <w:tbl>
      <w:tblPr>
        <w:tblW w:w="466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2"/>
        <w:gridCol w:w="2633"/>
      </w:tblGrid>
      <w:tr w:rsidR="00DC6796" w:rsidRPr="00C41072" w14:paraId="03F8C2FB" w14:textId="77777777" w:rsidTr="00514ABD">
        <w:tc>
          <w:tcPr>
            <w:tcW w:w="3508" w:type="pct"/>
            <w:tcBorders>
              <w:top w:val="nil"/>
              <w:left w:val="nil"/>
              <w:bottom w:val="nil"/>
              <w:right w:val="nil"/>
            </w:tcBorders>
            <w:shd w:val="clear" w:color="auto" w:fill="auto"/>
          </w:tcPr>
          <w:p w14:paraId="5F069D2E" w14:textId="77777777" w:rsidR="00DC6796" w:rsidRPr="00C41072" w:rsidRDefault="00DC6796" w:rsidP="00514ABD">
            <w:pPr>
              <w:ind w:left="1091"/>
              <w:rPr>
                <w:rFonts w:ascii="Arial" w:eastAsia="Times New Roman" w:hAnsi="Arial" w:cs="Arial"/>
                <w:b/>
                <w:bCs/>
                <w:sz w:val="18"/>
                <w:szCs w:val="18"/>
              </w:rPr>
            </w:pPr>
          </w:p>
        </w:tc>
        <w:tc>
          <w:tcPr>
            <w:tcW w:w="1492" w:type="pct"/>
            <w:tcBorders>
              <w:top w:val="nil"/>
              <w:left w:val="nil"/>
              <w:bottom w:val="nil"/>
              <w:right w:val="nil"/>
            </w:tcBorders>
            <w:shd w:val="clear" w:color="auto" w:fill="auto"/>
            <w:vAlign w:val="bottom"/>
          </w:tcPr>
          <w:p w14:paraId="1BC8E8AC" w14:textId="77777777" w:rsidR="00DC6796" w:rsidRPr="00C41072" w:rsidRDefault="00DC6796" w:rsidP="00514ABD">
            <w:pPr>
              <w:pBdr>
                <w:bottom w:val="single" w:sz="4" w:space="1" w:color="auto"/>
              </w:pBdr>
              <w:ind w:right="-72"/>
              <w:jc w:val="center"/>
              <w:rPr>
                <w:rFonts w:ascii="Arial" w:eastAsia="Times New Roman" w:hAnsi="Arial" w:cs="Arial"/>
                <w:b/>
                <w:bCs/>
                <w:sz w:val="18"/>
                <w:szCs w:val="18"/>
              </w:rPr>
            </w:pPr>
            <w:r w:rsidRPr="00C41072">
              <w:rPr>
                <w:rFonts w:ascii="Arial" w:eastAsia="Times New Roman" w:hAnsi="Arial" w:cs="Arial"/>
                <w:b/>
                <w:bCs/>
                <w:sz w:val="18"/>
                <w:szCs w:val="18"/>
              </w:rPr>
              <w:t xml:space="preserve">Consolidated and </w:t>
            </w:r>
          </w:p>
          <w:p w14:paraId="0592C4BD" w14:textId="77777777" w:rsidR="00DC6796" w:rsidRPr="00C41072" w:rsidRDefault="00DC6796" w:rsidP="00514ABD">
            <w:pPr>
              <w:pBdr>
                <w:bottom w:val="single" w:sz="4" w:space="1" w:color="auto"/>
              </w:pBdr>
              <w:ind w:right="-72"/>
              <w:jc w:val="center"/>
              <w:rPr>
                <w:rFonts w:ascii="Arial" w:eastAsia="Times New Roman" w:hAnsi="Arial" w:cs="Arial"/>
                <w:b/>
                <w:bCs/>
                <w:sz w:val="18"/>
                <w:szCs w:val="18"/>
              </w:rPr>
            </w:pPr>
            <w:r w:rsidRPr="00C41072">
              <w:rPr>
                <w:rFonts w:ascii="Arial" w:eastAsia="Times New Roman" w:hAnsi="Arial" w:cs="Arial"/>
                <w:b/>
                <w:bCs/>
                <w:sz w:val="18"/>
                <w:szCs w:val="18"/>
              </w:rPr>
              <w:t xml:space="preserve">separate </w:t>
            </w:r>
          </w:p>
          <w:p w14:paraId="6A922740" w14:textId="77777777" w:rsidR="00DC6796" w:rsidRPr="00C41072" w:rsidRDefault="00DC6796" w:rsidP="00514ABD">
            <w:pPr>
              <w:pBdr>
                <w:bottom w:val="single" w:sz="4" w:space="1" w:color="auto"/>
              </w:pBdr>
              <w:ind w:right="-72"/>
              <w:jc w:val="center"/>
              <w:rPr>
                <w:rFonts w:ascii="Arial" w:eastAsia="Times New Roman" w:hAnsi="Arial" w:cs="Arial"/>
                <w:b/>
                <w:bCs/>
                <w:sz w:val="18"/>
                <w:szCs w:val="18"/>
              </w:rPr>
            </w:pPr>
            <w:r w:rsidRPr="00C41072">
              <w:rPr>
                <w:rFonts w:ascii="Arial" w:eastAsia="Times New Roman" w:hAnsi="Arial" w:cs="Arial"/>
                <w:b/>
                <w:bCs/>
                <w:sz w:val="18"/>
                <w:szCs w:val="18"/>
              </w:rPr>
              <w:t>financial information</w:t>
            </w:r>
          </w:p>
        </w:tc>
      </w:tr>
      <w:tr w:rsidR="00DC6796" w:rsidRPr="00C41072" w14:paraId="0EA5D94A" w14:textId="77777777" w:rsidTr="00514ABD">
        <w:tc>
          <w:tcPr>
            <w:tcW w:w="3508" w:type="pct"/>
            <w:tcBorders>
              <w:top w:val="nil"/>
              <w:left w:val="nil"/>
              <w:bottom w:val="nil"/>
              <w:right w:val="nil"/>
            </w:tcBorders>
            <w:shd w:val="clear" w:color="auto" w:fill="auto"/>
          </w:tcPr>
          <w:p w14:paraId="795CCCE7" w14:textId="77777777" w:rsidR="00DC6796" w:rsidRPr="00C41072" w:rsidRDefault="00DC6796" w:rsidP="00514ABD">
            <w:pPr>
              <w:ind w:left="1091"/>
              <w:rPr>
                <w:rFonts w:ascii="Arial" w:eastAsia="Times New Roman" w:hAnsi="Arial" w:cs="Arial"/>
                <w:b/>
                <w:bCs/>
                <w:sz w:val="18"/>
                <w:szCs w:val="18"/>
              </w:rPr>
            </w:pPr>
          </w:p>
        </w:tc>
        <w:tc>
          <w:tcPr>
            <w:tcW w:w="1492" w:type="pct"/>
            <w:tcBorders>
              <w:top w:val="nil"/>
              <w:left w:val="nil"/>
              <w:bottom w:val="nil"/>
              <w:right w:val="nil"/>
            </w:tcBorders>
            <w:shd w:val="clear" w:color="auto" w:fill="auto"/>
            <w:vAlign w:val="bottom"/>
          </w:tcPr>
          <w:p w14:paraId="782DC32F" w14:textId="77777777" w:rsidR="00DC6796" w:rsidRPr="00C41072" w:rsidRDefault="00DC6796" w:rsidP="00514ABD">
            <w:pPr>
              <w:pBdr>
                <w:bottom w:val="single" w:sz="4" w:space="1" w:color="auto"/>
              </w:pBdr>
              <w:ind w:right="-72"/>
              <w:jc w:val="right"/>
              <w:rPr>
                <w:rFonts w:ascii="Arial" w:eastAsia="Times New Roman" w:hAnsi="Arial" w:cs="Arial"/>
                <w:b/>
                <w:bCs/>
                <w:sz w:val="18"/>
                <w:szCs w:val="22"/>
              </w:rPr>
            </w:pPr>
            <w:r w:rsidRPr="00C41072">
              <w:rPr>
                <w:rFonts w:ascii="Arial" w:eastAsia="Times New Roman" w:hAnsi="Arial" w:cs="Arial"/>
                <w:b/>
                <w:bCs/>
                <w:sz w:val="18"/>
                <w:szCs w:val="18"/>
              </w:rPr>
              <w:t>Baht</w:t>
            </w:r>
          </w:p>
        </w:tc>
      </w:tr>
      <w:tr w:rsidR="00DC6796" w:rsidRPr="00C41072" w14:paraId="6F37F08B" w14:textId="77777777" w:rsidTr="00514ABD">
        <w:tc>
          <w:tcPr>
            <w:tcW w:w="3508" w:type="pct"/>
            <w:tcBorders>
              <w:top w:val="nil"/>
              <w:left w:val="nil"/>
              <w:bottom w:val="nil"/>
              <w:right w:val="nil"/>
            </w:tcBorders>
          </w:tcPr>
          <w:p w14:paraId="0B8D9F10" w14:textId="77777777" w:rsidR="00DC6796" w:rsidRPr="00C41072" w:rsidRDefault="00DC6796" w:rsidP="00514ABD">
            <w:pPr>
              <w:ind w:left="1091"/>
              <w:rPr>
                <w:rFonts w:ascii="Arial" w:eastAsia="Times New Roman" w:hAnsi="Arial" w:cs="Arial"/>
                <w:b/>
                <w:bCs/>
                <w:sz w:val="12"/>
                <w:szCs w:val="12"/>
              </w:rPr>
            </w:pPr>
          </w:p>
        </w:tc>
        <w:tc>
          <w:tcPr>
            <w:tcW w:w="1492" w:type="pct"/>
            <w:tcBorders>
              <w:top w:val="nil"/>
              <w:left w:val="nil"/>
              <w:bottom w:val="nil"/>
              <w:right w:val="nil"/>
            </w:tcBorders>
            <w:shd w:val="clear" w:color="auto" w:fill="auto"/>
          </w:tcPr>
          <w:p w14:paraId="531BDE9C" w14:textId="77777777" w:rsidR="00DC6796" w:rsidRPr="00C41072" w:rsidRDefault="00DC6796" w:rsidP="00514ABD">
            <w:pPr>
              <w:ind w:right="-72"/>
              <w:jc w:val="right"/>
              <w:rPr>
                <w:rFonts w:ascii="Arial" w:eastAsia="Times New Roman" w:hAnsi="Arial" w:cs="Arial"/>
                <w:b/>
                <w:bCs/>
                <w:sz w:val="12"/>
                <w:szCs w:val="12"/>
              </w:rPr>
            </w:pPr>
          </w:p>
        </w:tc>
      </w:tr>
      <w:tr w:rsidR="00DC6796" w:rsidRPr="00C41072" w14:paraId="1B6F018E" w14:textId="77777777" w:rsidTr="00514ABD">
        <w:tc>
          <w:tcPr>
            <w:tcW w:w="3508" w:type="pct"/>
            <w:tcBorders>
              <w:top w:val="nil"/>
              <w:left w:val="nil"/>
              <w:bottom w:val="nil"/>
              <w:right w:val="nil"/>
            </w:tcBorders>
            <w:vAlign w:val="bottom"/>
          </w:tcPr>
          <w:p w14:paraId="5013F796" w14:textId="77777777" w:rsidR="00DC6796" w:rsidRPr="00C41072" w:rsidRDefault="00DC6796" w:rsidP="00514ABD">
            <w:pPr>
              <w:pStyle w:val="Header"/>
              <w:tabs>
                <w:tab w:val="clear" w:pos="4320"/>
                <w:tab w:val="clear" w:pos="8640"/>
              </w:tabs>
              <w:ind w:left="1091"/>
              <w:rPr>
                <w:rFonts w:ascii="Arial" w:hAnsi="Arial" w:cs="Arial"/>
                <w:b/>
                <w:bCs/>
                <w:color w:val="000000"/>
                <w:sz w:val="18"/>
                <w:szCs w:val="18"/>
              </w:rPr>
            </w:pPr>
            <w:r w:rsidRPr="00C41072">
              <w:rPr>
                <w:rFonts w:ascii="Arial" w:hAnsi="Arial" w:cs="Arial"/>
                <w:b/>
                <w:bCs/>
                <w:color w:val="000000"/>
                <w:sz w:val="18"/>
                <w:szCs w:val="18"/>
              </w:rPr>
              <w:t>Opening net book value</w:t>
            </w:r>
          </w:p>
        </w:tc>
        <w:tc>
          <w:tcPr>
            <w:tcW w:w="1492" w:type="pct"/>
            <w:tcBorders>
              <w:top w:val="nil"/>
              <w:left w:val="nil"/>
              <w:bottom w:val="nil"/>
              <w:right w:val="nil"/>
            </w:tcBorders>
            <w:shd w:val="clear" w:color="auto" w:fill="auto"/>
            <w:vAlign w:val="bottom"/>
          </w:tcPr>
          <w:p w14:paraId="290E0F55" w14:textId="77777777" w:rsidR="00DC6796" w:rsidRPr="00C41072" w:rsidRDefault="00340908" w:rsidP="00514ABD">
            <w:pPr>
              <w:ind w:right="-72"/>
              <w:jc w:val="right"/>
              <w:rPr>
                <w:rFonts w:ascii="Arial" w:hAnsi="Arial" w:cs="Arial"/>
                <w:color w:val="000000"/>
                <w:sz w:val="18"/>
                <w:szCs w:val="18"/>
              </w:rPr>
            </w:pPr>
            <w:r w:rsidRPr="00C41072">
              <w:rPr>
                <w:rFonts w:ascii="Arial" w:hAnsi="Arial" w:cs="Arial"/>
                <w:color w:val="000000"/>
                <w:sz w:val="18"/>
                <w:szCs w:val="18"/>
              </w:rPr>
              <w:t>-</w:t>
            </w:r>
          </w:p>
        </w:tc>
      </w:tr>
      <w:tr w:rsidR="00DC6796" w:rsidRPr="00C41072" w14:paraId="5A1A0617" w14:textId="77777777" w:rsidTr="00514ABD">
        <w:tc>
          <w:tcPr>
            <w:tcW w:w="3508" w:type="pct"/>
            <w:tcBorders>
              <w:top w:val="nil"/>
              <w:left w:val="nil"/>
              <w:bottom w:val="nil"/>
              <w:right w:val="nil"/>
            </w:tcBorders>
            <w:vAlign w:val="bottom"/>
          </w:tcPr>
          <w:p w14:paraId="0C9B579E" w14:textId="77777777" w:rsidR="00DC6796" w:rsidRPr="00C41072" w:rsidRDefault="00DC6796" w:rsidP="00514ABD">
            <w:pPr>
              <w:pStyle w:val="Header"/>
              <w:tabs>
                <w:tab w:val="clear" w:pos="4320"/>
                <w:tab w:val="clear" w:pos="8640"/>
              </w:tabs>
              <w:ind w:left="1091"/>
              <w:rPr>
                <w:rFonts w:ascii="Arial" w:hAnsi="Arial" w:cs="Arial"/>
                <w:color w:val="000000"/>
                <w:sz w:val="18"/>
                <w:szCs w:val="18"/>
              </w:rPr>
            </w:pPr>
            <w:r w:rsidRPr="00C41072">
              <w:rPr>
                <w:rFonts w:ascii="Arial" w:hAnsi="Arial" w:cs="Arial"/>
                <w:color w:val="000000"/>
                <w:sz w:val="18"/>
                <w:szCs w:val="18"/>
              </w:rPr>
              <w:t>TFRS 9 Reclassifications and adjustments (note 5)</w:t>
            </w:r>
          </w:p>
        </w:tc>
        <w:tc>
          <w:tcPr>
            <w:tcW w:w="1492" w:type="pct"/>
            <w:tcBorders>
              <w:top w:val="nil"/>
              <w:left w:val="nil"/>
              <w:bottom w:val="nil"/>
              <w:right w:val="nil"/>
            </w:tcBorders>
            <w:shd w:val="clear" w:color="auto" w:fill="auto"/>
            <w:vAlign w:val="bottom"/>
          </w:tcPr>
          <w:p w14:paraId="3E7CF043" w14:textId="77777777" w:rsidR="00DC6796" w:rsidRPr="00C41072" w:rsidRDefault="00DC6796" w:rsidP="00514ABD">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2,178,813</w:t>
            </w:r>
          </w:p>
        </w:tc>
      </w:tr>
      <w:tr w:rsidR="00C53380" w:rsidRPr="00C41072" w14:paraId="5652AA61" w14:textId="77777777" w:rsidTr="00514ABD">
        <w:tc>
          <w:tcPr>
            <w:tcW w:w="3508" w:type="pct"/>
            <w:tcBorders>
              <w:top w:val="nil"/>
              <w:left w:val="nil"/>
              <w:bottom w:val="nil"/>
              <w:right w:val="nil"/>
            </w:tcBorders>
            <w:vAlign w:val="bottom"/>
          </w:tcPr>
          <w:p w14:paraId="336892B2" w14:textId="77777777" w:rsidR="00C53380" w:rsidRPr="00C41072" w:rsidRDefault="00C53380" w:rsidP="00514ABD">
            <w:pPr>
              <w:pStyle w:val="Header"/>
              <w:tabs>
                <w:tab w:val="clear" w:pos="4320"/>
                <w:tab w:val="clear" w:pos="8640"/>
              </w:tabs>
              <w:ind w:left="1091"/>
              <w:rPr>
                <w:rFonts w:ascii="Arial" w:hAnsi="Arial" w:cs="Arial"/>
                <w:color w:val="000000"/>
                <w:sz w:val="12"/>
                <w:szCs w:val="12"/>
              </w:rPr>
            </w:pPr>
          </w:p>
        </w:tc>
        <w:tc>
          <w:tcPr>
            <w:tcW w:w="1492" w:type="pct"/>
            <w:tcBorders>
              <w:top w:val="nil"/>
              <w:left w:val="nil"/>
              <w:bottom w:val="nil"/>
              <w:right w:val="nil"/>
            </w:tcBorders>
            <w:shd w:val="clear" w:color="auto" w:fill="auto"/>
            <w:vAlign w:val="bottom"/>
          </w:tcPr>
          <w:p w14:paraId="4DD0978C" w14:textId="77777777" w:rsidR="00C53380" w:rsidRPr="00C41072" w:rsidRDefault="00C53380" w:rsidP="00514ABD">
            <w:pPr>
              <w:ind w:right="-72"/>
              <w:jc w:val="right"/>
              <w:rPr>
                <w:rFonts w:ascii="Arial" w:hAnsi="Arial" w:cs="Arial"/>
                <w:color w:val="000000"/>
                <w:sz w:val="12"/>
                <w:szCs w:val="12"/>
              </w:rPr>
            </w:pPr>
          </w:p>
        </w:tc>
      </w:tr>
      <w:tr w:rsidR="00DC6796" w:rsidRPr="00C41072" w14:paraId="696D43B3" w14:textId="77777777" w:rsidTr="00514ABD">
        <w:tc>
          <w:tcPr>
            <w:tcW w:w="3508" w:type="pct"/>
            <w:tcBorders>
              <w:top w:val="nil"/>
              <w:left w:val="nil"/>
              <w:bottom w:val="nil"/>
              <w:right w:val="nil"/>
            </w:tcBorders>
            <w:vAlign w:val="bottom"/>
          </w:tcPr>
          <w:p w14:paraId="3C5F20E2" w14:textId="77777777" w:rsidR="00DC6796" w:rsidRPr="00C41072" w:rsidRDefault="00DC6796" w:rsidP="00514ABD">
            <w:pPr>
              <w:pStyle w:val="Header"/>
              <w:tabs>
                <w:tab w:val="clear" w:pos="4320"/>
                <w:tab w:val="clear" w:pos="8640"/>
              </w:tabs>
              <w:ind w:left="1091"/>
              <w:rPr>
                <w:rFonts w:ascii="Arial" w:hAnsi="Arial" w:cs="Arial"/>
                <w:color w:val="000000"/>
                <w:sz w:val="18"/>
                <w:szCs w:val="18"/>
              </w:rPr>
            </w:pPr>
            <w:r w:rsidRPr="00C41072">
              <w:rPr>
                <w:rFonts w:ascii="Arial" w:hAnsi="Arial" w:cs="Arial"/>
                <w:color w:val="000000"/>
                <w:sz w:val="18"/>
                <w:szCs w:val="18"/>
              </w:rPr>
              <w:t>Opening net book amount - restated</w:t>
            </w:r>
          </w:p>
        </w:tc>
        <w:tc>
          <w:tcPr>
            <w:tcW w:w="1492" w:type="pct"/>
            <w:tcBorders>
              <w:top w:val="nil"/>
              <w:left w:val="nil"/>
              <w:bottom w:val="nil"/>
              <w:right w:val="nil"/>
            </w:tcBorders>
            <w:shd w:val="clear" w:color="auto" w:fill="auto"/>
            <w:vAlign w:val="bottom"/>
          </w:tcPr>
          <w:p w14:paraId="287D492E" w14:textId="77777777" w:rsidR="00DC6796" w:rsidRPr="00C41072" w:rsidRDefault="00DC6796" w:rsidP="00514ABD">
            <w:pPr>
              <w:ind w:right="-72"/>
              <w:jc w:val="right"/>
              <w:rPr>
                <w:rFonts w:ascii="Arial" w:hAnsi="Arial" w:cs="Arial"/>
                <w:color w:val="000000"/>
                <w:sz w:val="18"/>
                <w:szCs w:val="18"/>
              </w:rPr>
            </w:pPr>
            <w:r w:rsidRPr="00C41072">
              <w:rPr>
                <w:rFonts w:ascii="Arial" w:hAnsi="Arial" w:cs="Arial"/>
                <w:color w:val="000000"/>
                <w:sz w:val="18"/>
                <w:szCs w:val="18"/>
              </w:rPr>
              <w:t>2,178,813</w:t>
            </w:r>
          </w:p>
        </w:tc>
      </w:tr>
      <w:tr w:rsidR="00DC6796" w:rsidRPr="00C41072" w14:paraId="11E555C3" w14:textId="77777777" w:rsidTr="00514ABD">
        <w:tc>
          <w:tcPr>
            <w:tcW w:w="3508" w:type="pct"/>
            <w:tcBorders>
              <w:top w:val="nil"/>
              <w:left w:val="nil"/>
              <w:bottom w:val="nil"/>
              <w:right w:val="nil"/>
            </w:tcBorders>
            <w:vAlign w:val="bottom"/>
          </w:tcPr>
          <w:p w14:paraId="1FCB09A3" w14:textId="77777777" w:rsidR="00DC6796" w:rsidRPr="00C41072" w:rsidRDefault="00DC6796" w:rsidP="00514ABD">
            <w:pPr>
              <w:pStyle w:val="Header"/>
              <w:tabs>
                <w:tab w:val="clear" w:pos="4320"/>
                <w:tab w:val="clear" w:pos="8640"/>
              </w:tabs>
              <w:ind w:left="1091"/>
              <w:rPr>
                <w:rFonts w:ascii="Arial" w:hAnsi="Arial" w:cs="Arial"/>
                <w:color w:val="000000"/>
                <w:sz w:val="18"/>
                <w:szCs w:val="18"/>
              </w:rPr>
            </w:pPr>
            <w:r w:rsidRPr="00C41072">
              <w:rPr>
                <w:rFonts w:ascii="Arial" w:hAnsi="Arial" w:cs="Arial"/>
                <w:color w:val="000000"/>
                <w:sz w:val="18"/>
                <w:szCs w:val="18"/>
              </w:rPr>
              <w:t>Classify investment in a subsidiary as financial assets</w:t>
            </w:r>
          </w:p>
        </w:tc>
        <w:tc>
          <w:tcPr>
            <w:tcW w:w="1492" w:type="pct"/>
            <w:tcBorders>
              <w:top w:val="nil"/>
              <w:left w:val="nil"/>
              <w:bottom w:val="nil"/>
              <w:right w:val="nil"/>
            </w:tcBorders>
            <w:shd w:val="clear" w:color="auto" w:fill="auto"/>
            <w:vAlign w:val="bottom"/>
          </w:tcPr>
          <w:p w14:paraId="4B3D835D" w14:textId="77777777" w:rsidR="00DC6796" w:rsidRPr="00C41072" w:rsidRDefault="00DC6796" w:rsidP="00514ABD">
            <w:pPr>
              <w:ind w:right="-72"/>
              <w:jc w:val="right"/>
              <w:rPr>
                <w:rFonts w:ascii="Arial" w:hAnsi="Arial" w:cs="Arial"/>
                <w:color w:val="000000"/>
                <w:sz w:val="18"/>
                <w:szCs w:val="18"/>
              </w:rPr>
            </w:pPr>
          </w:p>
        </w:tc>
      </w:tr>
      <w:tr w:rsidR="00DC6796" w:rsidRPr="00C41072" w14:paraId="28CBB153" w14:textId="77777777" w:rsidTr="00514ABD">
        <w:tc>
          <w:tcPr>
            <w:tcW w:w="3508" w:type="pct"/>
            <w:tcBorders>
              <w:top w:val="nil"/>
              <w:left w:val="nil"/>
              <w:bottom w:val="nil"/>
              <w:right w:val="nil"/>
            </w:tcBorders>
            <w:vAlign w:val="bottom"/>
          </w:tcPr>
          <w:p w14:paraId="2617DE8D" w14:textId="77777777" w:rsidR="00DC6796" w:rsidRPr="00C41072" w:rsidRDefault="00DC6796" w:rsidP="00514ABD">
            <w:pPr>
              <w:pStyle w:val="Header"/>
              <w:tabs>
                <w:tab w:val="clear" w:pos="4320"/>
                <w:tab w:val="clear" w:pos="8640"/>
              </w:tabs>
              <w:ind w:left="1091"/>
              <w:rPr>
                <w:rFonts w:ascii="Arial" w:hAnsi="Arial" w:cs="Arial"/>
                <w:color w:val="000000"/>
                <w:sz w:val="18"/>
                <w:szCs w:val="18"/>
              </w:rPr>
            </w:pPr>
            <w:r w:rsidRPr="00C41072">
              <w:rPr>
                <w:rFonts w:ascii="Arial" w:hAnsi="Arial" w:cs="Arial"/>
                <w:color w:val="000000"/>
                <w:sz w:val="18"/>
                <w:szCs w:val="18"/>
              </w:rPr>
              <w:t xml:space="preserve">   measured at fair value through profit or loss (note 1</w:t>
            </w:r>
            <w:r w:rsidR="00FA182C" w:rsidRPr="00C41072">
              <w:rPr>
                <w:rFonts w:ascii="Arial" w:hAnsi="Arial" w:cs="Arial"/>
                <w:color w:val="000000"/>
                <w:sz w:val="18"/>
                <w:szCs w:val="18"/>
              </w:rPr>
              <w:t>7</w:t>
            </w:r>
            <w:r w:rsidRPr="00C41072">
              <w:rPr>
                <w:rFonts w:ascii="Arial" w:hAnsi="Arial" w:cs="Arial"/>
                <w:color w:val="000000"/>
                <w:sz w:val="18"/>
                <w:szCs w:val="18"/>
              </w:rPr>
              <w:t>.1)</w:t>
            </w:r>
          </w:p>
        </w:tc>
        <w:tc>
          <w:tcPr>
            <w:tcW w:w="1492" w:type="pct"/>
            <w:tcBorders>
              <w:top w:val="nil"/>
              <w:left w:val="nil"/>
              <w:bottom w:val="nil"/>
              <w:right w:val="nil"/>
            </w:tcBorders>
            <w:shd w:val="clear" w:color="auto" w:fill="auto"/>
            <w:vAlign w:val="bottom"/>
          </w:tcPr>
          <w:p w14:paraId="7CC19059" w14:textId="77777777" w:rsidR="00DC6796" w:rsidRPr="00C41072" w:rsidRDefault="00DC6796" w:rsidP="00514ABD">
            <w:pPr>
              <w:ind w:right="-72"/>
              <w:jc w:val="right"/>
              <w:rPr>
                <w:rFonts w:ascii="Arial" w:hAnsi="Arial" w:cs="Arial"/>
                <w:color w:val="000000"/>
                <w:sz w:val="18"/>
                <w:szCs w:val="18"/>
              </w:rPr>
            </w:pPr>
            <w:r w:rsidRPr="00C41072">
              <w:rPr>
                <w:rFonts w:ascii="Arial" w:hAnsi="Arial" w:cs="Arial"/>
                <w:color w:val="000000"/>
                <w:sz w:val="18"/>
                <w:szCs w:val="18"/>
              </w:rPr>
              <w:t>65,000,000</w:t>
            </w:r>
          </w:p>
        </w:tc>
      </w:tr>
      <w:tr w:rsidR="00DC6796" w:rsidRPr="00C41072" w14:paraId="34610B5E" w14:textId="77777777" w:rsidTr="00514ABD">
        <w:tc>
          <w:tcPr>
            <w:tcW w:w="3508" w:type="pct"/>
            <w:tcBorders>
              <w:top w:val="nil"/>
              <w:left w:val="nil"/>
              <w:bottom w:val="nil"/>
              <w:right w:val="nil"/>
            </w:tcBorders>
            <w:vAlign w:val="bottom"/>
          </w:tcPr>
          <w:p w14:paraId="295E94E5" w14:textId="77777777" w:rsidR="00DC6796" w:rsidRPr="00C41072" w:rsidRDefault="00DC6796" w:rsidP="00514ABD">
            <w:pPr>
              <w:pStyle w:val="Header"/>
              <w:tabs>
                <w:tab w:val="clear" w:pos="4320"/>
                <w:tab w:val="clear" w:pos="8640"/>
              </w:tabs>
              <w:ind w:left="1091"/>
              <w:rPr>
                <w:rFonts w:ascii="Arial" w:hAnsi="Arial" w:cs="Arial"/>
                <w:color w:val="000000"/>
                <w:sz w:val="18"/>
                <w:szCs w:val="18"/>
              </w:rPr>
            </w:pPr>
            <w:r w:rsidRPr="00C41072">
              <w:rPr>
                <w:rFonts w:ascii="Arial" w:hAnsi="Arial" w:cs="Arial"/>
                <w:color w:val="000000"/>
                <w:sz w:val="18"/>
                <w:szCs w:val="18"/>
              </w:rPr>
              <w:t>Acquired listed securities</w:t>
            </w:r>
          </w:p>
        </w:tc>
        <w:tc>
          <w:tcPr>
            <w:tcW w:w="1492" w:type="pct"/>
            <w:tcBorders>
              <w:top w:val="nil"/>
              <w:left w:val="nil"/>
              <w:bottom w:val="nil"/>
              <w:right w:val="nil"/>
            </w:tcBorders>
            <w:shd w:val="clear" w:color="auto" w:fill="auto"/>
            <w:vAlign w:val="bottom"/>
          </w:tcPr>
          <w:p w14:paraId="2C82E391" w14:textId="77777777" w:rsidR="00DC6796" w:rsidRPr="00C41072" w:rsidRDefault="00DC6796" w:rsidP="00514ABD">
            <w:pPr>
              <w:ind w:right="-72"/>
              <w:jc w:val="right"/>
              <w:rPr>
                <w:rFonts w:ascii="Arial" w:hAnsi="Arial" w:cs="Arial"/>
                <w:color w:val="000000"/>
                <w:sz w:val="18"/>
                <w:szCs w:val="18"/>
              </w:rPr>
            </w:pPr>
            <w:r w:rsidRPr="00C41072">
              <w:rPr>
                <w:rFonts w:ascii="Arial" w:hAnsi="Arial" w:cs="Arial"/>
                <w:color w:val="000000"/>
                <w:sz w:val="18"/>
                <w:szCs w:val="18"/>
              </w:rPr>
              <w:t>52,735</w:t>
            </w:r>
          </w:p>
        </w:tc>
      </w:tr>
      <w:tr w:rsidR="00DC6796" w:rsidRPr="00C41072" w14:paraId="5444F4C6" w14:textId="77777777" w:rsidTr="00514ABD">
        <w:tc>
          <w:tcPr>
            <w:tcW w:w="3508" w:type="pct"/>
            <w:tcBorders>
              <w:top w:val="nil"/>
              <w:left w:val="nil"/>
              <w:bottom w:val="nil"/>
              <w:right w:val="nil"/>
            </w:tcBorders>
            <w:vAlign w:val="bottom"/>
          </w:tcPr>
          <w:p w14:paraId="09FDD8E3" w14:textId="77777777" w:rsidR="00DC6796" w:rsidRPr="00C41072" w:rsidRDefault="00DC6796" w:rsidP="00514ABD">
            <w:pPr>
              <w:pStyle w:val="Header"/>
              <w:tabs>
                <w:tab w:val="clear" w:pos="4320"/>
                <w:tab w:val="clear" w:pos="8640"/>
              </w:tabs>
              <w:ind w:left="1091"/>
              <w:rPr>
                <w:rFonts w:ascii="Arial" w:hAnsi="Arial" w:cs="Arial"/>
                <w:color w:val="000000"/>
                <w:sz w:val="18"/>
                <w:szCs w:val="18"/>
              </w:rPr>
            </w:pPr>
            <w:r w:rsidRPr="00C41072">
              <w:rPr>
                <w:rFonts w:ascii="Arial" w:hAnsi="Arial" w:cs="Arial"/>
                <w:color w:val="000000"/>
                <w:sz w:val="18"/>
                <w:szCs w:val="18"/>
              </w:rPr>
              <w:t>Disposed listed securities</w:t>
            </w:r>
          </w:p>
        </w:tc>
        <w:tc>
          <w:tcPr>
            <w:tcW w:w="1492" w:type="pct"/>
            <w:tcBorders>
              <w:top w:val="nil"/>
              <w:left w:val="nil"/>
              <w:bottom w:val="nil"/>
              <w:right w:val="nil"/>
            </w:tcBorders>
            <w:shd w:val="clear" w:color="auto" w:fill="auto"/>
            <w:vAlign w:val="bottom"/>
          </w:tcPr>
          <w:p w14:paraId="6A7637BB" w14:textId="77777777" w:rsidR="00DC6796" w:rsidRPr="00C41072" w:rsidRDefault="00DC6796" w:rsidP="00514ABD">
            <w:pPr>
              <w:ind w:right="-72"/>
              <w:jc w:val="right"/>
              <w:rPr>
                <w:rFonts w:ascii="Arial" w:hAnsi="Arial" w:cs="Arial"/>
                <w:color w:val="000000"/>
                <w:sz w:val="18"/>
                <w:szCs w:val="18"/>
              </w:rPr>
            </w:pPr>
            <w:r w:rsidRPr="00C41072">
              <w:rPr>
                <w:rFonts w:ascii="Arial" w:hAnsi="Arial" w:cs="Arial"/>
                <w:color w:val="000000"/>
                <w:sz w:val="18"/>
                <w:szCs w:val="18"/>
              </w:rPr>
              <w:t>(52,735)</w:t>
            </w:r>
          </w:p>
        </w:tc>
      </w:tr>
      <w:tr w:rsidR="00DC6796" w:rsidRPr="00C41072" w14:paraId="5812E7D3" w14:textId="77777777" w:rsidTr="00514ABD">
        <w:tc>
          <w:tcPr>
            <w:tcW w:w="3508" w:type="pct"/>
            <w:tcBorders>
              <w:top w:val="nil"/>
              <w:left w:val="nil"/>
              <w:bottom w:val="nil"/>
              <w:right w:val="nil"/>
            </w:tcBorders>
            <w:vAlign w:val="bottom"/>
          </w:tcPr>
          <w:p w14:paraId="746F22B9" w14:textId="77777777" w:rsidR="00DC6796" w:rsidRPr="00C41072" w:rsidRDefault="00DC6796" w:rsidP="00514ABD">
            <w:pPr>
              <w:pStyle w:val="Header"/>
              <w:tabs>
                <w:tab w:val="clear" w:pos="4320"/>
                <w:tab w:val="clear" w:pos="8640"/>
              </w:tabs>
              <w:ind w:left="1091"/>
              <w:rPr>
                <w:rFonts w:ascii="Arial" w:hAnsi="Arial" w:cs="Arial"/>
                <w:color w:val="000000"/>
                <w:sz w:val="18"/>
                <w:szCs w:val="18"/>
              </w:rPr>
            </w:pPr>
            <w:r w:rsidRPr="00C41072">
              <w:rPr>
                <w:rFonts w:ascii="Arial" w:hAnsi="Arial" w:cs="Arial"/>
                <w:color w:val="000000"/>
                <w:sz w:val="18"/>
                <w:szCs w:val="18"/>
              </w:rPr>
              <w:t>Change in fair value</w:t>
            </w:r>
          </w:p>
        </w:tc>
        <w:tc>
          <w:tcPr>
            <w:tcW w:w="1492" w:type="pct"/>
            <w:tcBorders>
              <w:top w:val="nil"/>
              <w:left w:val="nil"/>
              <w:bottom w:val="nil"/>
              <w:right w:val="nil"/>
            </w:tcBorders>
            <w:shd w:val="clear" w:color="auto" w:fill="auto"/>
            <w:vAlign w:val="bottom"/>
          </w:tcPr>
          <w:p w14:paraId="66940865" w14:textId="77777777" w:rsidR="00DC6796" w:rsidRPr="00C41072" w:rsidRDefault="00DC6796" w:rsidP="00514ABD">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(175,888)</w:t>
            </w:r>
          </w:p>
        </w:tc>
      </w:tr>
      <w:tr w:rsidR="00DC6796" w:rsidRPr="00C41072" w14:paraId="1E4BBB2E" w14:textId="77777777" w:rsidTr="00514ABD">
        <w:tc>
          <w:tcPr>
            <w:tcW w:w="3508" w:type="pct"/>
            <w:tcBorders>
              <w:top w:val="nil"/>
              <w:left w:val="nil"/>
              <w:bottom w:val="nil"/>
              <w:right w:val="nil"/>
            </w:tcBorders>
            <w:vAlign w:val="bottom"/>
          </w:tcPr>
          <w:p w14:paraId="68548163" w14:textId="77777777" w:rsidR="00DC6796" w:rsidRPr="00C41072" w:rsidRDefault="00DC6796" w:rsidP="00514ABD">
            <w:pPr>
              <w:pStyle w:val="Header"/>
              <w:tabs>
                <w:tab w:val="clear" w:pos="4320"/>
                <w:tab w:val="clear" w:pos="8640"/>
              </w:tabs>
              <w:ind w:left="1091"/>
              <w:rPr>
                <w:rFonts w:ascii="Arial" w:hAnsi="Arial" w:cs="Arial"/>
                <w:color w:val="000000"/>
                <w:sz w:val="12"/>
                <w:szCs w:val="12"/>
              </w:rPr>
            </w:pPr>
          </w:p>
        </w:tc>
        <w:tc>
          <w:tcPr>
            <w:tcW w:w="1492" w:type="pct"/>
            <w:tcBorders>
              <w:top w:val="nil"/>
              <w:left w:val="nil"/>
              <w:bottom w:val="nil"/>
              <w:right w:val="nil"/>
            </w:tcBorders>
            <w:shd w:val="clear" w:color="auto" w:fill="auto"/>
            <w:vAlign w:val="bottom"/>
          </w:tcPr>
          <w:p w14:paraId="0CF496D9" w14:textId="77777777" w:rsidR="00DC6796" w:rsidRPr="00C41072" w:rsidDel="00484514" w:rsidRDefault="00DC6796" w:rsidP="00514ABD">
            <w:pPr>
              <w:ind w:right="-72"/>
              <w:jc w:val="right"/>
              <w:rPr>
                <w:rFonts w:ascii="Arial" w:hAnsi="Arial" w:cs="Arial"/>
                <w:color w:val="000000"/>
                <w:sz w:val="12"/>
                <w:szCs w:val="12"/>
              </w:rPr>
            </w:pPr>
          </w:p>
        </w:tc>
      </w:tr>
      <w:tr w:rsidR="00DC6796" w:rsidRPr="00C41072" w14:paraId="6192E052" w14:textId="77777777" w:rsidTr="00514ABD">
        <w:tc>
          <w:tcPr>
            <w:tcW w:w="3508" w:type="pct"/>
            <w:tcBorders>
              <w:top w:val="nil"/>
              <w:left w:val="nil"/>
              <w:bottom w:val="nil"/>
              <w:right w:val="nil"/>
            </w:tcBorders>
            <w:vAlign w:val="bottom"/>
          </w:tcPr>
          <w:p w14:paraId="5A589DF7" w14:textId="77777777" w:rsidR="00DC6796" w:rsidRPr="00C41072" w:rsidRDefault="00DC6796" w:rsidP="00514ABD">
            <w:pPr>
              <w:pStyle w:val="Header"/>
              <w:tabs>
                <w:tab w:val="clear" w:pos="4320"/>
                <w:tab w:val="clear" w:pos="8640"/>
              </w:tabs>
              <w:ind w:left="1091"/>
              <w:rPr>
                <w:rFonts w:ascii="Arial" w:hAnsi="Arial" w:cs="Arial"/>
                <w:b/>
                <w:bCs/>
                <w:color w:val="000000"/>
                <w:sz w:val="18"/>
                <w:szCs w:val="18"/>
                <w:u w:val="single"/>
              </w:rPr>
            </w:pPr>
            <w:r w:rsidRPr="00C41072">
              <w:rPr>
                <w:rFonts w:ascii="Arial" w:hAnsi="Arial" w:cs="Arial"/>
                <w:b/>
                <w:bCs/>
                <w:color w:val="000000"/>
                <w:sz w:val="18"/>
                <w:szCs w:val="18"/>
              </w:rPr>
              <w:t>Closing net book value</w:t>
            </w:r>
          </w:p>
        </w:tc>
        <w:tc>
          <w:tcPr>
            <w:tcW w:w="1492" w:type="pct"/>
            <w:tcBorders>
              <w:top w:val="nil"/>
              <w:left w:val="nil"/>
              <w:bottom w:val="nil"/>
              <w:right w:val="nil"/>
            </w:tcBorders>
            <w:shd w:val="clear" w:color="auto" w:fill="auto"/>
            <w:vAlign w:val="bottom"/>
          </w:tcPr>
          <w:p w14:paraId="14B0E6CC" w14:textId="77777777" w:rsidR="00DC6796" w:rsidRPr="00C41072" w:rsidRDefault="00DC6796" w:rsidP="00514ABD">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67,002,925</w:t>
            </w:r>
          </w:p>
        </w:tc>
      </w:tr>
    </w:tbl>
    <w:p w14:paraId="5AB49D2D" w14:textId="77777777" w:rsidR="0070420B" w:rsidRPr="00C41072" w:rsidRDefault="0070420B" w:rsidP="00C41072">
      <w:pPr>
        <w:ind w:left="1555"/>
        <w:jc w:val="left"/>
        <w:rPr>
          <w:rFonts w:ascii="Arial" w:hAnsi="Arial" w:cs="Arial"/>
          <w:color w:val="000000"/>
          <w:sz w:val="18"/>
          <w:szCs w:val="18"/>
          <w:lang w:val="en-US"/>
        </w:rPr>
      </w:pPr>
    </w:p>
    <w:p w14:paraId="5DFEBD0F" w14:textId="77777777" w:rsidR="00D26186" w:rsidRPr="00C41072" w:rsidRDefault="0070420B" w:rsidP="00514ABD">
      <w:pPr>
        <w:ind w:left="1620"/>
        <w:rPr>
          <w:rFonts w:ascii="Arial" w:hAnsi="Arial" w:cs="Arial"/>
          <w:color w:val="000000"/>
          <w:sz w:val="18"/>
          <w:szCs w:val="18"/>
          <w:lang w:val="en-US"/>
        </w:rPr>
      </w:pPr>
      <w:r w:rsidRPr="00C41072">
        <w:rPr>
          <w:rFonts w:ascii="Arial" w:hAnsi="Arial" w:cs="Arial"/>
          <w:color w:val="000000"/>
          <w:sz w:val="18"/>
          <w:szCs w:val="18"/>
          <w:lang w:val="en-US"/>
        </w:rPr>
        <w:t xml:space="preserve">As at 31 December 2020, 7.32 million shares of Index Creative Village Public Company Limited totaling Baht </w:t>
      </w:r>
      <w:r w:rsidR="00BF3EAE" w:rsidRPr="00C41072">
        <w:rPr>
          <w:rFonts w:ascii="Arial" w:hAnsi="Arial" w:cs="Arial"/>
          <w:color w:val="000000"/>
          <w:sz w:val="18"/>
          <w:szCs w:val="18"/>
          <w:lang w:val="en-US"/>
        </w:rPr>
        <w:t>40</w:t>
      </w:r>
      <w:r w:rsidRPr="00C41072">
        <w:rPr>
          <w:rFonts w:ascii="Arial" w:hAnsi="Arial" w:cs="Arial"/>
          <w:color w:val="000000"/>
          <w:sz w:val="18"/>
          <w:szCs w:val="18"/>
          <w:lang w:val="en-US"/>
        </w:rPr>
        <w:t xml:space="preserve"> million has been pledge as collateral for short-term borrowing from third party </w:t>
      </w:r>
      <w:r w:rsidR="0034562D" w:rsidRPr="00C41072">
        <w:rPr>
          <w:rFonts w:ascii="Arial" w:hAnsi="Arial" w:cs="Arial"/>
          <w:color w:val="000000"/>
          <w:sz w:val="18"/>
          <w:szCs w:val="18"/>
          <w:lang w:val="en-US"/>
        </w:rPr>
        <w:br/>
      </w:r>
      <w:r w:rsidRPr="00C41072">
        <w:rPr>
          <w:rFonts w:ascii="Arial" w:hAnsi="Arial" w:cs="Arial"/>
          <w:color w:val="000000"/>
          <w:sz w:val="18"/>
          <w:szCs w:val="18"/>
          <w:lang w:val="en-US"/>
        </w:rPr>
        <w:t>(note 2</w:t>
      </w:r>
      <w:r w:rsidR="00FA182C" w:rsidRPr="00C41072">
        <w:rPr>
          <w:rFonts w:ascii="Arial" w:hAnsi="Arial" w:cs="Arial"/>
          <w:color w:val="000000"/>
          <w:sz w:val="18"/>
          <w:szCs w:val="18"/>
          <w:lang w:val="en-US"/>
        </w:rPr>
        <w:t>4</w:t>
      </w:r>
      <w:r w:rsidRPr="00C41072">
        <w:rPr>
          <w:rFonts w:ascii="Arial" w:hAnsi="Arial" w:cs="Arial"/>
          <w:color w:val="000000"/>
          <w:sz w:val="18"/>
          <w:szCs w:val="18"/>
          <w:lang w:val="en-US"/>
        </w:rPr>
        <w:t>.2).</w:t>
      </w:r>
    </w:p>
    <w:p w14:paraId="10A7D001" w14:textId="77777777" w:rsidR="0070420B" w:rsidRPr="00C41072" w:rsidRDefault="0070420B" w:rsidP="00C41072">
      <w:pPr>
        <w:ind w:left="540" w:hanging="540"/>
        <w:rPr>
          <w:rFonts w:ascii="Arial" w:hAnsi="Arial" w:cs="Arial"/>
          <w:b/>
          <w:color w:val="000000"/>
          <w:sz w:val="18"/>
          <w:szCs w:val="18"/>
          <w:lang w:val="en-US"/>
        </w:rPr>
      </w:pPr>
    </w:p>
    <w:p w14:paraId="10E36AE4" w14:textId="77777777" w:rsidR="00A841AA" w:rsidRPr="00C41072" w:rsidRDefault="00A841AA" w:rsidP="00C41072">
      <w:pPr>
        <w:ind w:left="540" w:hanging="540"/>
        <w:rPr>
          <w:rFonts w:ascii="Arial" w:hAnsi="Arial" w:cs="Arial"/>
          <w:b/>
          <w:color w:val="000000"/>
          <w:sz w:val="18"/>
          <w:szCs w:val="18"/>
          <w:lang w:val="en-US"/>
        </w:rPr>
        <w:sectPr w:rsidR="00A841AA" w:rsidRPr="00C41072" w:rsidSect="00D9584B">
          <w:headerReference w:type="default" r:id="rId8"/>
          <w:footerReference w:type="default" r:id="rId9"/>
          <w:pgSz w:w="11907" w:h="16840" w:code="9"/>
          <w:pgMar w:top="1440" w:right="720" w:bottom="720" w:left="1728" w:header="706" w:footer="706" w:gutter="0"/>
          <w:pgNumType w:start="15"/>
          <w:cols w:space="720"/>
          <w:docGrid w:linePitch="381"/>
        </w:sectPr>
      </w:pPr>
    </w:p>
    <w:p w14:paraId="7F886CF7" w14:textId="77777777" w:rsidR="001D667C" w:rsidRPr="00C41072" w:rsidRDefault="001D667C" w:rsidP="00C41072">
      <w:pPr>
        <w:ind w:left="540" w:hanging="540"/>
        <w:rPr>
          <w:rFonts w:ascii="Arial" w:hAnsi="Arial" w:cs="Arial"/>
          <w:b/>
          <w:color w:val="000000"/>
          <w:sz w:val="18"/>
          <w:szCs w:val="18"/>
        </w:rPr>
      </w:pPr>
    </w:p>
    <w:p w14:paraId="2FC92C27" w14:textId="77777777" w:rsidR="001D667C" w:rsidRPr="00C41072" w:rsidRDefault="001D667C" w:rsidP="00C41072">
      <w:pPr>
        <w:ind w:left="540" w:hanging="540"/>
        <w:rPr>
          <w:rFonts w:ascii="Arial" w:hAnsi="Arial" w:cs="Arial"/>
          <w:b/>
          <w:color w:val="000000"/>
          <w:sz w:val="18"/>
          <w:szCs w:val="18"/>
          <w:lang w:val="en-US"/>
        </w:rPr>
      </w:pPr>
      <w:r w:rsidRPr="00C41072">
        <w:rPr>
          <w:rFonts w:ascii="Arial" w:hAnsi="Arial" w:cs="Arial"/>
          <w:b/>
          <w:color w:val="000000"/>
          <w:sz w:val="18"/>
          <w:szCs w:val="18"/>
        </w:rPr>
        <w:t>1</w:t>
      </w:r>
      <w:r w:rsidR="0036594F" w:rsidRPr="00C41072">
        <w:rPr>
          <w:rFonts w:ascii="Arial" w:hAnsi="Arial" w:cs="Arial"/>
          <w:b/>
          <w:color w:val="000000"/>
          <w:sz w:val="18"/>
          <w:szCs w:val="18"/>
        </w:rPr>
        <w:t>3</w:t>
      </w:r>
      <w:r w:rsidRPr="00C41072">
        <w:rPr>
          <w:rFonts w:ascii="Arial" w:hAnsi="Arial" w:cs="Arial"/>
          <w:b/>
          <w:color w:val="000000"/>
          <w:sz w:val="18"/>
          <w:szCs w:val="18"/>
        </w:rPr>
        <w:tab/>
      </w:r>
      <w:r w:rsidRPr="00C41072">
        <w:rPr>
          <w:rFonts w:ascii="Arial" w:hAnsi="Arial" w:cs="Arial"/>
          <w:b/>
          <w:color w:val="000000"/>
          <w:sz w:val="18"/>
          <w:szCs w:val="18"/>
          <w:lang w:val="en-US"/>
        </w:rPr>
        <w:t>Trade and other receivables</w:t>
      </w:r>
    </w:p>
    <w:p w14:paraId="53AFA7B6" w14:textId="77777777" w:rsidR="001D667C" w:rsidRPr="00C41072" w:rsidRDefault="001D667C" w:rsidP="00C41072">
      <w:pPr>
        <w:ind w:left="540"/>
        <w:rPr>
          <w:rFonts w:ascii="Arial" w:hAnsi="Arial" w:cs="Arial"/>
          <w:color w:val="000000"/>
          <w:sz w:val="18"/>
          <w:szCs w:val="18"/>
        </w:rPr>
      </w:pPr>
    </w:p>
    <w:tbl>
      <w:tblPr>
        <w:tblW w:w="9567" w:type="dxa"/>
        <w:tblLook w:val="0000" w:firstRow="0" w:lastRow="0" w:firstColumn="0" w:lastColumn="0" w:noHBand="0" w:noVBand="0"/>
      </w:tblPr>
      <w:tblGrid>
        <w:gridCol w:w="4349"/>
        <w:gridCol w:w="1293"/>
        <w:gridCol w:w="1293"/>
        <w:gridCol w:w="1337"/>
        <w:gridCol w:w="1295"/>
      </w:tblGrid>
      <w:tr w:rsidR="001D667C" w:rsidRPr="00C41072" w14:paraId="31979978" w14:textId="77777777" w:rsidTr="00D11E61">
        <w:tc>
          <w:tcPr>
            <w:tcW w:w="4383" w:type="dxa"/>
            <w:vAlign w:val="bottom"/>
          </w:tcPr>
          <w:p w14:paraId="14C1DF44" w14:textId="77777777" w:rsidR="001D667C" w:rsidRPr="00C41072" w:rsidRDefault="001D667C" w:rsidP="00C41072">
            <w:pPr>
              <w:ind w:left="540"/>
              <w:rPr>
                <w:rFonts w:ascii="Arial" w:hAnsi="Arial" w:cs="Arial"/>
                <w:color w:val="000000"/>
                <w:sz w:val="18"/>
                <w:szCs w:val="18"/>
              </w:rPr>
            </w:pPr>
          </w:p>
        </w:tc>
        <w:tc>
          <w:tcPr>
            <w:tcW w:w="2592" w:type="dxa"/>
            <w:gridSpan w:val="2"/>
            <w:vAlign w:val="bottom"/>
          </w:tcPr>
          <w:p w14:paraId="6C9EE7A0" w14:textId="77777777" w:rsidR="001D667C" w:rsidRPr="00C41072" w:rsidRDefault="001D667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2728E09C" w14:textId="77777777" w:rsidR="001D667C" w:rsidRPr="00C41072" w:rsidRDefault="001D667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663D8155" w14:textId="77777777" w:rsidR="001D667C" w:rsidRPr="00C41072" w:rsidRDefault="001D667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609790B7" w14:textId="77777777" w:rsidR="001D667C" w:rsidRPr="00C41072" w:rsidRDefault="001D667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1D667C" w:rsidRPr="00C41072" w14:paraId="4FC4DCBD" w14:textId="77777777" w:rsidTr="00D11E61">
        <w:tc>
          <w:tcPr>
            <w:tcW w:w="4383" w:type="dxa"/>
            <w:vAlign w:val="bottom"/>
          </w:tcPr>
          <w:p w14:paraId="1FE75408" w14:textId="77777777" w:rsidR="001D667C" w:rsidRPr="00C41072" w:rsidRDefault="001D667C" w:rsidP="00C41072">
            <w:pPr>
              <w:ind w:left="540"/>
              <w:rPr>
                <w:rFonts w:ascii="Arial" w:hAnsi="Arial" w:cs="Arial"/>
                <w:color w:val="000000"/>
                <w:sz w:val="18"/>
                <w:szCs w:val="18"/>
              </w:rPr>
            </w:pPr>
          </w:p>
        </w:tc>
        <w:tc>
          <w:tcPr>
            <w:tcW w:w="1296" w:type="dxa"/>
            <w:vAlign w:val="bottom"/>
          </w:tcPr>
          <w:p w14:paraId="088F7CAB" w14:textId="77777777" w:rsidR="001D667C" w:rsidRPr="00C41072" w:rsidRDefault="001D667C"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03AE63B9" w14:textId="77777777" w:rsidR="001D667C" w:rsidRPr="00C41072" w:rsidRDefault="001D667C"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vAlign w:val="bottom"/>
          </w:tcPr>
          <w:p w14:paraId="54345B24" w14:textId="77777777" w:rsidR="001D667C" w:rsidRPr="00C41072" w:rsidRDefault="001D667C"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779950FC" w14:textId="77777777" w:rsidR="001D667C" w:rsidRPr="00C41072" w:rsidRDefault="001D667C"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1D667C" w:rsidRPr="00C41072" w14:paraId="5EF80B6F" w14:textId="77777777" w:rsidTr="00D11E61">
        <w:tc>
          <w:tcPr>
            <w:tcW w:w="4383" w:type="dxa"/>
            <w:vAlign w:val="bottom"/>
          </w:tcPr>
          <w:p w14:paraId="4E552EFA" w14:textId="77777777" w:rsidR="001D667C" w:rsidRPr="00C41072" w:rsidRDefault="001D667C" w:rsidP="00C41072">
            <w:pPr>
              <w:ind w:left="540"/>
              <w:rPr>
                <w:rFonts w:ascii="Arial" w:hAnsi="Arial" w:cs="Arial"/>
                <w:color w:val="000000"/>
                <w:sz w:val="18"/>
                <w:szCs w:val="18"/>
              </w:rPr>
            </w:pPr>
          </w:p>
        </w:tc>
        <w:tc>
          <w:tcPr>
            <w:tcW w:w="1296" w:type="dxa"/>
            <w:vAlign w:val="bottom"/>
          </w:tcPr>
          <w:p w14:paraId="34F81160" w14:textId="77777777" w:rsidR="001D667C" w:rsidRPr="00C41072" w:rsidRDefault="001D667C"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2BBF6093" w14:textId="77777777" w:rsidR="001D667C" w:rsidRPr="00C41072" w:rsidRDefault="001D667C"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67E8B2EE" w14:textId="77777777" w:rsidR="001D667C" w:rsidRPr="00C41072" w:rsidRDefault="001D667C"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652531E5" w14:textId="77777777" w:rsidR="001D667C" w:rsidRPr="00C41072" w:rsidRDefault="001D667C"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1D667C" w:rsidRPr="00C41072" w14:paraId="2DB72908" w14:textId="77777777" w:rsidTr="00D11E61">
        <w:tc>
          <w:tcPr>
            <w:tcW w:w="4383" w:type="dxa"/>
            <w:vAlign w:val="bottom"/>
          </w:tcPr>
          <w:p w14:paraId="6CDB9B15"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3FD954D6" w14:textId="77777777" w:rsidR="001D667C" w:rsidRPr="00C41072" w:rsidRDefault="001D667C" w:rsidP="00C41072">
            <w:pPr>
              <w:ind w:right="-72"/>
              <w:rPr>
                <w:rFonts w:ascii="Arial" w:hAnsi="Arial" w:cs="Arial"/>
                <w:color w:val="000000"/>
                <w:sz w:val="12"/>
                <w:szCs w:val="12"/>
              </w:rPr>
            </w:pPr>
          </w:p>
        </w:tc>
        <w:tc>
          <w:tcPr>
            <w:tcW w:w="1296" w:type="dxa"/>
            <w:vAlign w:val="bottom"/>
          </w:tcPr>
          <w:p w14:paraId="0F987847" w14:textId="77777777" w:rsidR="001D667C" w:rsidRPr="00C41072" w:rsidRDefault="001D667C" w:rsidP="00C41072">
            <w:pPr>
              <w:ind w:right="-72"/>
              <w:rPr>
                <w:rFonts w:ascii="Arial" w:hAnsi="Arial" w:cs="Arial"/>
                <w:color w:val="000000"/>
                <w:sz w:val="12"/>
                <w:szCs w:val="12"/>
              </w:rPr>
            </w:pPr>
          </w:p>
        </w:tc>
        <w:tc>
          <w:tcPr>
            <w:tcW w:w="1296" w:type="dxa"/>
            <w:vAlign w:val="bottom"/>
          </w:tcPr>
          <w:p w14:paraId="674AE9CC" w14:textId="77777777" w:rsidR="001D667C" w:rsidRPr="00C41072" w:rsidRDefault="001D667C" w:rsidP="00C41072">
            <w:pPr>
              <w:ind w:right="-72"/>
              <w:rPr>
                <w:rFonts w:ascii="Arial" w:hAnsi="Arial" w:cs="Arial"/>
                <w:color w:val="000000"/>
                <w:sz w:val="12"/>
                <w:szCs w:val="12"/>
              </w:rPr>
            </w:pPr>
          </w:p>
        </w:tc>
        <w:tc>
          <w:tcPr>
            <w:tcW w:w="1296" w:type="dxa"/>
            <w:vAlign w:val="bottom"/>
          </w:tcPr>
          <w:p w14:paraId="3FF8252E" w14:textId="77777777" w:rsidR="001D667C" w:rsidRPr="00C41072" w:rsidRDefault="001D667C" w:rsidP="00C41072">
            <w:pPr>
              <w:ind w:right="-72"/>
              <w:rPr>
                <w:rFonts w:ascii="Arial" w:hAnsi="Arial" w:cs="Arial"/>
                <w:color w:val="000000"/>
                <w:sz w:val="12"/>
                <w:szCs w:val="12"/>
              </w:rPr>
            </w:pPr>
          </w:p>
        </w:tc>
      </w:tr>
      <w:tr w:rsidR="001D667C" w:rsidRPr="00C41072" w14:paraId="358CEF94" w14:textId="77777777" w:rsidTr="00D11E61">
        <w:tc>
          <w:tcPr>
            <w:tcW w:w="4383" w:type="dxa"/>
          </w:tcPr>
          <w:p w14:paraId="66ADF125" w14:textId="77777777" w:rsidR="001D667C" w:rsidRPr="00C41072" w:rsidRDefault="001D667C" w:rsidP="00C41072">
            <w:pPr>
              <w:pStyle w:val="Default"/>
              <w:ind w:left="567"/>
              <w:jc w:val="both"/>
              <w:rPr>
                <w:color w:val="auto"/>
                <w:sz w:val="18"/>
                <w:szCs w:val="18"/>
                <w:lang w:val="en-US"/>
              </w:rPr>
            </w:pPr>
            <w:r w:rsidRPr="00C41072">
              <w:rPr>
                <w:color w:val="auto"/>
                <w:sz w:val="18"/>
                <w:szCs w:val="18"/>
                <w:lang w:val="en-US" w:bidi="ar-SA"/>
              </w:rPr>
              <w:t>Trade receivables</w:t>
            </w:r>
            <w:r w:rsidRPr="00C41072">
              <w:rPr>
                <w:color w:val="auto"/>
                <w:sz w:val="18"/>
                <w:szCs w:val="18"/>
                <w:lang w:val="en-US"/>
              </w:rPr>
              <w:t xml:space="preserve">  </w:t>
            </w:r>
            <w:r w:rsidRPr="00C41072">
              <w:rPr>
                <w:sz w:val="18"/>
                <w:szCs w:val="18"/>
                <w:lang w:val="en-US"/>
              </w:rPr>
              <w:t>- third parties</w:t>
            </w:r>
          </w:p>
        </w:tc>
        <w:tc>
          <w:tcPr>
            <w:tcW w:w="1296" w:type="dxa"/>
            <w:vAlign w:val="bottom"/>
          </w:tcPr>
          <w:p w14:paraId="3A08FF18" w14:textId="77777777" w:rsidR="001D667C" w:rsidRPr="00C41072" w:rsidRDefault="00306F90" w:rsidP="00C41072">
            <w:pPr>
              <w:ind w:right="-72"/>
              <w:jc w:val="right"/>
              <w:rPr>
                <w:rFonts w:ascii="Arial" w:hAnsi="Arial" w:cs="Arial"/>
                <w:color w:val="000000"/>
                <w:sz w:val="18"/>
                <w:szCs w:val="18"/>
              </w:rPr>
            </w:pPr>
            <w:r w:rsidRPr="00C41072">
              <w:rPr>
                <w:rFonts w:ascii="Arial" w:hAnsi="Arial" w:cs="Arial"/>
                <w:color w:val="000000"/>
                <w:sz w:val="18"/>
                <w:szCs w:val="18"/>
              </w:rPr>
              <w:t>4,818,887</w:t>
            </w:r>
          </w:p>
        </w:tc>
        <w:tc>
          <w:tcPr>
            <w:tcW w:w="1296" w:type="dxa"/>
            <w:vAlign w:val="bottom"/>
          </w:tcPr>
          <w:p w14:paraId="062F0FB8" w14:textId="77777777" w:rsidR="001D667C" w:rsidRPr="00C41072" w:rsidRDefault="00966A2C" w:rsidP="00C41072">
            <w:pPr>
              <w:ind w:right="-72"/>
              <w:jc w:val="right"/>
              <w:rPr>
                <w:rFonts w:ascii="Arial" w:hAnsi="Arial" w:cs="Arial"/>
                <w:color w:val="000000"/>
                <w:sz w:val="18"/>
                <w:szCs w:val="18"/>
              </w:rPr>
            </w:pPr>
            <w:r w:rsidRPr="00C41072">
              <w:rPr>
                <w:rFonts w:ascii="Arial" w:hAnsi="Arial" w:cs="Arial"/>
                <w:color w:val="000000"/>
                <w:sz w:val="18"/>
                <w:szCs w:val="18"/>
              </w:rPr>
              <w:t>7,285,634</w:t>
            </w:r>
          </w:p>
        </w:tc>
        <w:tc>
          <w:tcPr>
            <w:tcW w:w="1296" w:type="dxa"/>
            <w:vAlign w:val="bottom"/>
          </w:tcPr>
          <w:p w14:paraId="567AAAB5"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3AF3C9AE"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1D667C" w:rsidRPr="00C41072" w14:paraId="2BACC103" w14:textId="77777777" w:rsidTr="00D11E61">
        <w:tc>
          <w:tcPr>
            <w:tcW w:w="4383" w:type="dxa"/>
            <w:vAlign w:val="bottom"/>
          </w:tcPr>
          <w:p w14:paraId="7ACFD2A9" w14:textId="77777777" w:rsidR="009B734B" w:rsidRPr="00C41072" w:rsidRDefault="001D667C" w:rsidP="00C41072">
            <w:pPr>
              <w:ind w:left="540"/>
              <w:rPr>
                <w:rFonts w:ascii="Arial" w:hAnsi="Arial" w:cs="Arial"/>
                <w:color w:val="000000"/>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w:t>
            </w:r>
            <w:r w:rsidR="00BF3EAE" w:rsidRPr="00C41072">
              <w:rPr>
                <w:rFonts w:ascii="Arial" w:hAnsi="Arial" w:cs="Arial"/>
                <w:color w:val="000000"/>
                <w:sz w:val="18"/>
                <w:szCs w:val="18"/>
              </w:rPr>
              <w:t>loss allowance (2019: allowance for</w:t>
            </w:r>
          </w:p>
          <w:p w14:paraId="11D18BB1" w14:textId="77777777" w:rsidR="001D667C" w:rsidRPr="00C41072" w:rsidRDefault="009B734B" w:rsidP="00C41072">
            <w:pPr>
              <w:ind w:left="1080" w:hanging="540"/>
              <w:rPr>
                <w:rFonts w:ascii="Arial" w:hAnsi="Arial" w:cs="Arial"/>
                <w:color w:val="000000"/>
                <w:sz w:val="18"/>
                <w:szCs w:val="18"/>
              </w:rPr>
            </w:pPr>
            <w:r w:rsidRPr="00C41072">
              <w:rPr>
                <w:rFonts w:ascii="Arial" w:hAnsi="Arial" w:cs="Arial"/>
                <w:color w:val="000000"/>
                <w:sz w:val="18"/>
                <w:szCs w:val="18"/>
              </w:rPr>
              <w:tab/>
              <w:t xml:space="preserve">  </w:t>
            </w:r>
            <w:r w:rsidR="00BF3EAE" w:rsidRPr="00C41072">
              <w:rPr>
                <w:rFonts w:ascii="Arial" w:hAnsi="Arial" w:cs="Arial"/>
                <w:color w:val="000000"/>
                <w:sz w:val="18"/>
                <w:szCs w:val="18"/>
              </w:rPr>
              <w:t xml:space="preserve"> impairment)</w:t>
            </w:r>
          </w:p>
        </w:tc>
        <w:tc>
          <w:tcPr>
            <w:tcW w:w="1296" w:type="dxa"/>
            <w:vAlign w:val="bottom"/>
          </w:tcPr>
          <w:p w14:paraId="2EE8C72A"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(303,902)</w:t>
            </w:r>
          </w:p>
        </w:tc>
        <w:tc>
          <w:tcPr>
            <w:tcW w:w="1296" w:type="dxa"/>
            <w:vAlign w:val="bottom"/>
          </w:tcPr>
          <w:p w14:paraId="332D6323"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(433,652)</w:t>
            </w:r>
          </w:p>
        </w:tc>
        <w:tc>
          <w:tcPr>
            <w:tcW w:w="1296" w:type="dxa"/>
            <w:vAlign w:val="bottom"/>
          </w:tcPr>
          <w:p w14:paraId="6F40F720"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2A55766B"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1D667C" w:rsidRPr="00C41072" w14:paraId="5F26BAA3" w14:textId="77777777" w:rsidTr="00D11E61">
        <w:tc>
          <w:tcPr>
            <w:tcW w:w="4383" w:type="dxa"/>
            <w:vAlign w:val="bottom"/>
          </w:tcPr>
          <w:p w14:paraId="1D755746"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39A1E156"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124E6FF8"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662A3AC2"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7D1D111F" w14:textId="77777777" w:rsidR="001D667C" w:rsidRPr="00C41072" w:rsidRDefault="001D667C" w:rsidP="00C41072">
            <w:pPr>
              <w:ind w:left="540"/>
              <w:rPr>
                <w:rFonts w:ascii="Arial" w:hAnsi="Arial" w:cs="Arial"/>
                <w:color w:val="000000"/>
                <w:sz w:val="12"/>
                <w:szCs w:val="12"/>
              </w:rPr>
            </w:pPr>
          </w:p>
        </w:tc>
      </w:tr>
      <w:tr w:rsidR="001D667C" w:rsidRPr="00C41072" w14:paraId="1210D7A9" w14:textId="77777777" w:rsidTr="00D11E61">
        <w:tc>
          <w:tcPr>
            <w:tcW w:w="4383" w:type="dxa"/>
          </w:tcPr>
          <w:p w14:paraId="6BD2DA1A" w14:textId="77777777" w:rsidR="001D667C" w:rsidRPr="00C41072" w:rsidRDefault="001D667C" w:rsidP="00C41072">
            <w:pPr>
              <w:pStyle w:val="Default"/>
              <w:ind w:left="851" w:hanging="279"/>
              <w:jc w:val="both"/>
              <w:rPr>
                <w:sz w:val="18"/>
                <w:szCs w:val="18"/>
                <w:lang w:val="en-US"/>
              </w:rPr>
            </w:pPr>
            <w:r w:rsidRPr="00C41072">
              <w:rPr>
                <w:color w:val="auto"/>
                <w:sz w:val="18"/>
                <w:szCs w:val="18"/>
                <w:lang w:val="en-US" w:bidi="ar-SA"/>
              </w:rPr>
              <w:t>Trade</w:t>
            </w:r>
            <w:r w:rsidR="000F5591" w:rsidRPr="00C41072">
              <w:rPr>
                <w:color w:val="auto"/>
                <w:sz w:val="18"/>
                <w:szCs w:val="18"/>
                <w:lang w:val="en-US" w:bidi="ar-SA"/>
              </w:rPr>
              <w:t xml:space="preserve"> accounts</w:t>
            </w:r>
            <w:r w:rsidRPr="00C41072">
              <w:rPr>
                <w:color w:val="auto"/>
                <w:sz w:val="18"/>
                <w:szCs w:val="18"/>
                <w:lang w:val="en-US" w:bidi="ar-SA"/>
              </w:rPr>
              <w:t xml:space="preserve"> receivable</w:t>
            </w:r>
          </w:p>
        </w:tc>
        <w:tc>
          <w:tcPr>
            <w:tcW w:w="1296" w:type="dxa"/>
            <w:vAlign w:val="bottom"/>
          </w:tcPr>
          <w:p w14:paraId="1305FDF3" w14:textId="77777777" w:rsidR="001D667C" w:rsidRPr="00C41072" w:rsidRDefault="00306F90" w:rsidP="00C41072">
            <w:pPr>
              <w:ind w:right="-72"/>
              <w:jc w:val="right"/>
              <w:rPr>
                <w:rFonts w:ascii="Arial" w:hAnsi="Arial" w:cs="Arial"/>
                <w:color w:val="000000"/>
                <w:sz w:val="18"/>
                <w:szCs w:val="18"/>
              </w:rPr>
            </w:pPr>
            <w:r w:rsidRPr="00C41072">
              <w:rPr>
                <w:rFonts w:ascii="Arial" w:hAnsi="Arial" w:cs="Arial"/>
                <w:color w:val="000000"/>
                <w:sz w:val="18"/>
                <w:szCs w:val="18"/>
              </w:rPr>
              <w:t>4,514,985</w:t>
            </w:r>
          </w:p>
        </w:tc>
        <w:tc>
          <w:tcPr>
            <w:tcW w:w="1296" w:type="dxa"/>
            <w:vAlign w:val="bottom"/>
          </w:tcPr>
          <w:p w14:paraId="67EC1955" w14:textId="77777777" w:rsidR="001D667C" w:rsidRPr="00C41072" w:rsidRDefault="00966A2C" w:rsidP="00C41072">
            <w:pPr>
              <w:ind w:right="-72"/>
              <w:jc w:val="right"/>
              <w:rPr>
                <w:rFonts w:ascii="Arial" w:hAnsi="Arial" w:cs="Arial"/>
                <w:color w:val="000000"/>
                <w:sz w:val="18"/>
                <w:szCs w:val="18"/>
              </w:rPr>
            </w:pPr>
            <w:r w:rsidRPr="00C41072">
              <w:rPr>
                <w:rFonts w:ascii="Arial" w:hAnsi="Arial" w:cs="Arial"/>
                <w:color w:val="000000"/>
                <w:sz w:val="18"/>
                <w:szCs w:val="18"/>
              </w:rPr>
              <w:t>6,851,982</w:t>
            </w:r>
          </w:p>
        </w:tc>
        <w:tc>
          <w:tcPr>
            <w:tcW w:w="1296" w:type="dxa"/>
            <w:vAlign w:val="bottom"/>
          </w:tcPr>
          <w:p w14:paraId="6794CBB6"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5257EC4B"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1D667C" w:rsidRPr="00C41072" w14:paraId="21594ED1" w14:textId="77777777" w:rsidTr="00D11E61">
        <w:tc>
          <w:tcPr>
            <w:tcW w:w="4383" w:type="dxa"/>
            <w:vAlign w:val="bottom"/>
          </w:tcPr>
          <w:p w14:paraId="2B2E1CC7" w14:textId="77777777" w:rsidR="001D667C" w:rsidRPr="00C41072" w:rsidRDefault="001D667C" w:rsidP="00C41072">
            <w:pPr>
              <w:ind w:left="540"/>
              <w:rPr>
                <w:rFonts w:ascii="Arial" w:hAnsi="Arial" w:cs="Arial"/>
                <w:color w:val="000000"/>
                <w:sz w:val="18"/>
                <w:szCs w:val="18"/>
                <w:cs/>
              </w:rPr>
            </w:pPr>
            <w:r w:rsidRPr="00C41072">
              <w:rPr>
                <w:rFonts w:ascii="Arial" w:hAnsi="Arial" w:cs="Arial"/>
                <w:color w:val="000000"/>
                <w:sz w:val="18"/>
                <w:szCs w:val="18"/>
              </w:rPr>
              <w:t>Prepayments</w:t>
            </w:r>
          </w:p>
        </w:tc>
        <w:tc>
          <w:tcPr>
            <w:tcW w:w="1296" w:type="dxa"/>
            <w:vAlign w:val="bottom"/>
          </w:tcPr>
          <w:p w14:paraId="2312C27B"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10,857,479</w:t>
            </w:r>
          </w:p>
        </w:tc>
        <w:tc>
          <w:tcPr>
            <w:tcW w:w="1296" w:type="dxa"/>
            <w:vAlign w:val="bottom"/>
          </w:tcPr>
          <w:p w14:paraId="21BBA767"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22,898,004</w:t>
            </w:r>
          </w:p>
        </w:tc>
        <w:tc>
          <w:tcPr>
            <w:tcW w:w="1296" w:type="dxa"/>
            <w:vAlign w:val="bottom"/>
          </w:tcPr>
          <w:p w14:paraId="3711CF2B"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165,882</w:t>
            </w:r>
          </w:p>
        </w:tc>
        <w:tc>
          <w:tcPr>
            <w:tcW w:w="1296" w:type="dxa"/>
            <w:vAlign w:val="bottom"/>
          </w:tcPr>
          <w:p w14:paraId="414579AA"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179,737</w:t>
            </w:r>
          </w:p>
        </w:tc>
      </w:tr>
      <w:tr w:rsidR="001D667C" w:rsidRPr="00C41072" w14:paraId="03BEBC03" w14:textId="77777777" w:rsidTr="00D11E61">
        <w:tc>
          <w:tcPr>
            <w:tcW w:w="4383" w:type="dxa"/>
            <w:vAlign w:val="bottom"/>
          </w:tcPr>
          <w:p w14:paraId="7A317C84" w14:textId="77777777" w:rsidR="001D667C" w:rsidRPr="00C41072" w:rsidRDefault="001D667C" w:rsidP="00C41072">
            <w:pPr>
              <w:ind w:left="540"/>
              <w:rPr>
                <w:rFonts w:ascii="Arial" w:hAnsi="Arial" w:cs="Arial"/>
                <w:color w:val="000000"/>
                <w:sz w:val="18"/>
                <w:szCs w:val="18"/>
              </w:rPr>
            </w:pPr>
            <w:r w:rsidRPr="00C41072">
              <w:rPr>
                <w:rFonts w:ascii="Arial" w:hAnsi="Arial" w:cs="Arial"/>
                <w:color w:val="000000"/>
                <w:sz w:val="18"/>
                <w:szCs w:val="18"/>
              </w:rPr>
              <w:t>Other receivables</w:t>
            </w:r>
          </w:p>
        </w:tc>
        <w:tc>
          <w:tcPr>
            <w:tcW w:w="1296" w:type="dxa"/>
            <w:vAlign w:val="bottom"/>
          </w:tcPr>
          <w:p w14:paraId="5782D6ED" w14:textId="77777777" w:rsidR="001D667C" w:rsidRPr="00C41072" w:rsidRDefault="00306F90" w:rsidP="00C41072">
            <w:pPr>
              <w:ind w:right="-72"/>
              <w:jc w:val="right"/>
              <w:rPr>
                <w:rFonts w:ascii="Arial" w:hAnsi="Arial" w:cs="Arial"/>
                <w:color w:val="000000"/>
                <w:sz w:val="18"/>
                <w:szCs w:val="18"/>
              </w:rPr>
            </w:pPr>
            <w:r w:rsidRPr="00C41072">
              <w:rPr>
                <w:rFonts w:ascii="Arial" w:hAnsi="Arial" w:cs="Arial"/>
                <w:color w:val="000000"/>
                <w:sz w:val="18"/>
                <w:szCs w:val="18"/>
              </w:rPr>
              <w:t>3,235,062</w:t>
            </w:r>
          </w:p>
        </w:tc>
        <w:tc>
          <w:tcPr>
            <w:tcW w:w="1296" w:type="dxa"/>
            <w:vAlign w:val="bottom"/>
          </w:tcPr>
          <w:p w14:paraId="517C2F6B" w14:textId="77777777" w:rsidR="001D667C" w:rsidRPr="00C41072" w:rsidRDefault="00966A2C" w:rsidP="00C41072">
            <w:pPr>
              <w:ind w:right="-72"/>
              <w:jc w:val="right"/>
              <w:rPr>
                <w:rFonts w:ascii="Arial" w:hAnsi="Arial" w:cs="Arial"/>
                <w:color w:val="000000"/>
                <w:sz w:val="18"/>
                <w:szCs w:val="18"/>
              </w:rPr>
            </w:pPr>
            <w:r w:rsidRPr="00C41072">
              <w:rPr>
                <w:rFonts w:ascii="Arial" w:hAnsi="Arial" w:cs="Arial"/>
                <w:color w:val="000000"/>
                <w:sz w:val="18"/>
                <w:szCs w:val="18"/>
              </w:rPr>
              <w:t>3,054,854</w:t>
            </w:r>
          </w:p>
        </w:tc>
        <w:tc>
          <w:tcPr>
            <w:tcW w:w="1296" w:type="dxa"/>
            <w:vAlign w:val="bottom"/>
          </w:tcPr>
          <w:p w14:paraId="2433F63D"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787A37E1"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1D667C" w:rsidRPr="00C41072" w14:paraId="2ADA248C" w14:textId="77777777" w:rsidTr="00D11E61">
        <w:tc>
          <w:tcPr>
            <w:tcW w:w="4383" w:type="dxa"/>
            <w:vAlign w:val="bottom"/>
          </w:tcPr>
          <w:p w14:paraId="473F6993" w14:textId="77777777" w:rsidR="001D667C" w:rsidRPr="00C41072" w:rsidRDefault="006D3FDB" w:rsidP="00C41072">
            <w:pPr>
              <w:ind w:left="540" w:right="-64"/>
              <w:rPr>
                <w:rFonts w:ascii="Arial" w:hAnsi="Arial" w:cs="Arial"/>
                <w:color w:val="000000"/>
                <w:sz w:val="18"/>
                <w:szCs w:val="18"/>
              </w:rPr>
            </w:pPr>
            <w:r w:rsidRPr="00C41072">
              <w:rPr>
                <w:rFonts w:ascii="Arial" w:hAnsi="Arial" w:cs="Arial"/>
                <w:color w:val="000000"/>
                <w:sz w:val="18"/>
                <w:szCs w:val="18"/>
              </w:rPr>
              <w:t xml:space="preserve">Amount due from </w:t>
            </w:r>
            <w:r w:rsidR="001D667C" w:rsidRPr="00C41072">
              <w:rPr>
                <w:rFonts w:ascii="Arial" w:hAnsi="Arial" w:cs="Arial"/>
                <w:color w:val="000000"/>
                <w:sz w:val="18"/>
                <w:szCs w:val="18"/>
              </w:rPr>
              <w:t>related parties (note 3</w:t>
            </w:r>
            <w:r w:rsidR="004630C9">
              <w:rPr>
                <w:rFonts w:ascii="Arial" w:hAnsi="Arial" w:cs="Arial"/>
                <w:color w:val="000000"/>
                <w:sz w:val="18"/>
                <w:szCs w:val="18"/>
              </w:rPr>
              <w:t>8</w:t>
            </w:r>
            <w:r w:rsidR="001D667C" w:rsidRPr="00C41072">
              <w:rPr>
                <w:rFonts w:ascii="Arial" w:hAnsi="Arial" w:cs="Arial"/>
                <w:color w:val="000000"/>
                <w:sz w:val="18"/>
                <w:szCs w:val="18"/>
              </w:rPr>
              <w:t>.3)</w:t>
            </w:r>
          </w:p>
        </w:tc>
        <w:tc>
          <w:tcPr>
            <w:tcW w:w="1296" w:type="dxa"/>
            <w:vAlign w:val="bottom"/>
          </w:tcPr>
          <w:p w14:paraId="66C205DD" w14:textId="77777777" w:rsidR="001D667C" w:rsidRPr="00C41072" w:rsidRDefault="00347688" w:rsidP="00C41072">
            <w:pPr>
              <w:ind w:right="-72"/>
              <w:jc w:val="right"/>
              <w:rPr>
                <w:rFonts w:ascii="Arial" w:hAnsi="Arial" w:cs="Arial"/>
                <w:color w:val="000000"/>
                <w:sz w:val="18"/>
                <w:szCs w:val="18"/>
              </w:rPr>
            </w:pPr>
            <w:r w:rsidRPr="00C41072">
              <w:rPr>
                <w:rFonts w:ascii="Arial" w:hAnsi="Arial" w:cs="Arial"/>
                <w:color w:val="000000"/>
                <w:sz w:val="18"/>
                <w:szCs w:val="18"/>
              </w:rPr>
              <w:t>5,914,545</w:t>
            </w:r>
          </w:p>
        </w:tc>
        <w:tc>
          <w:tcPr>
            <w:tcW w:w="1296" w:type="dxa"/>
            <w:vAlign w:val="bottom"/>
          </w:tcPr>
          <w:p w14:paraId="3C67EAD8"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79A92819" w14:textId="77777777" w:rsidR="001D667C" w:rsidRPr="00C41072" w:rsidRDefault="00116289" w:rsidP="00C41072">
            <w:pPr>
              <w:ind w:right="-72"/>
              <w:jc w:val="right"/>
              <w:rPr>
                <w:rFonts w:ascii="Arial" w:hAnsi="Arial" w:cs="Arial"/>
                <w:color w:val="000000"/>
                <w:sz w:val="18"/>
                <w:szCs w:val="18"/>
              </w:rPr>
            </w:pPr>
            <w:r w:rsidRPr="00C41072">
              <w:rPr>
                <w:rFonts w:ascii="Arial" w:hAnsi="Arial" w:cs="Arial"/>
                <w:color w:val="000000"/>
                <w:sz w:val="18"/>
                <w:szCs w:val="18"/>
              </w:rPr>
              <w:t>168,296,24</w:t>
            </w:r>
            <w:r w:rsidR="00881719" w:rsidRPr="00C41072">
              <w:rPr>
                <w:rFonts w:ascii="Arial" w:hAnsi="Arial" w:cs="Arial"/>
                <w:color w:val="000000"/>
                <w:sz w:val="18"/>
                <w:szCs w:val="18"/>
              </w:rPr>
              <w:t>8</w:t>
            </w:r>
          </w:p>
        </w:tc>
        <w:tc>
          <w:tcPr>
            <w:tcW w:w="1296" w:type="dxa"/>
            <w:vAlign w:val="bottom"/>
          </w:tcPr>
          <w:p w14:paraId="697439CC" w14:textId="77777777" w:rsidR="001D667C" w:rsidRPr="00C41072" w:rsidRDefault="00D27369" w:rsidP="00C41072">
            <w:pPr>
              <w:ind w:right="-72"/>
              <w:jc w:val="right"/>
              <w:rPr>
                <w:rFonts w:ascii="Arial" w:hAnsi="Arial" w:cs="Arial"/>
                <w:color w:val="000000"/>
                <w:sz w:val="18"/>
                <w:szCs w:val="18"/>
              </w:rPr>
            </w:pPr>
            <w:r w:rsidRPr="00C41072">
              <w:rPr>
                <w:rFonts w:ascii="Arial" w:hAnsi="Arial" w:cs="Arial"/>
                <w:color w:val="000000"/>
                <w:sz w:val="18"/>
                <w:szCs w:val="18"/>
              </w:rPr>
              <w:t>286,925,531</w:t>
            </w:r>
          </w:p>
        </w:tc>
      </w:tr>
      <w:tr w:rsidR="00116289" w:rsidRPr="00C41072" w14:paraId="25760A64" w14:textId="77777777" w:rsidTr="00D11E61">
        <w:tc>
          <w:tcPr>
            <w:tcW w:w="4383" w:type="dxa"/>
            <w:vAlign w:val="bottom"/>
          </w:tcPr>
          <w:p w14:paraId="0DB8D5BF" w14:textId="77777777" w:rsidR="009B734B" w:rsidRPr="00C41072" w:rsidRDefault="00116289" w:rsidP="00C41072">
            <w:pPr>
              <w:ind w:left="540" w:right="-64"/>
              <w:rPr>
                <w:rFonts w:ascii="Arial" w:hAnsi="Arial" w:cs="Arial"/>
                <w:color w:val="000000"/>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w:t>
            </w:r>
            <w:r w:rsidR="009B734B" w:rsidRPr="00C41072">
              <w:rPr>
                <w:rFonts w:ascii="Arial" w:hAnsi="Arial" w:cs="Arial"/>
                <w:color w:val="000000"/>
                <w:sz w:val="18"/>
                <w:szCs w:val="18"/>
              </w:rPr>
              <w:t xml:space="preserve"> </w:t>
            </w:r>
            <w:r w:rsidRPr="00C41072">
              <w:rPr>
                <w:rFonts w:ascii="Arial" w:hAnsi="Arial" w:cs="Arial"/>
                <w:color w:val="000000"/>
                <w:sz w:val="18"/>
                <w:szCs w:val="18"/>
              </w:rPr>
              <w:t>loss allowance (2019: allowance for</w:t>
            </w:r>
          </w:p>
          <w:p w14:paraId="06ECAD6C" w14:textId="77777777" w:rsidR="00116289" w:rsidRPr="00C41072" w:rsidRDefault="009B734B" w:rsidP="00C41072">
            <w:pPr>
              <w:ind w:left="990" w:right="-64" w:hanging="450"/>
              <w:rPr>
                <w:rFonts w:ascii="Arial" w:hAnsi="Arial" w:cs="Arial"/>
                <w:color w:val="000000"/>
                <w:sz w:val="18"/>
                <w:szCs w:val="18"/>
              </w:rPr>
            </w:pPr>
            <w:r w:rsidRPr="00C41072">
              <w:rPr>
                <w:rFonts w:ascii="Arial" w:hAnsi="Arial" w:cs="Arial"/>
                <w:color w:val="000000"/>
                <w:sz w:val="18"/>
                <w:szCs w:val="18"/>
              </w:rPr>
              <w:tab/>
            </w:r>
            <w:r w:rsidR="00116289" w:rsidRPr="00C41072">
              <w:rPr>
                <w:rFonts w:ascii="Arial" w:hAnsi="Arial" w:cs="Arial"/>
                <w:color w:val="000000"/>
                <w:sz w:val="18"/>
                <w:szCs w:val="18"/>
              </w:rPr>
              <w:t xml:space="preserve"> </w:t>
            </w:r>
            <w:r w:rsidRPr="00C41072">
              <w:rPr>
                <w:rFonts w:ascii="Arial" w:hAnsi="Arial" w:cs="Arial"/>
                <w:color w:val="000000"/>
                <w:sz w:val="18"/>
                <w:szCs w:val="18"/>
              </w:rPr>
              <w:t xml:space="preserve">  </w:t>
            </w:r>
            <w:r w:rsidR="00116289" w:rsidRPr="00C41072">
              <w:rPr>
                <w:rFonts w:ascii="Arial" w:hAnsi="Arial" w:cs="Arial"/>
                <w:color w:val="000000"/>
                <w:sz w:val="18"/>
                <w:szCs w:val="18"/>
              </w:rPr>
              <w:t>doubtful accounts under TAS 101)</w:t>
            </w:r>
          </w:p>
        </w:tc>
        <w:tc>
          <w:tcPr>
            <w:tcW w:w="1296" w:type="dxa"/>
            <w:vAlign w:val="bottom"/>
          </w:tcPr>
          <w:p w14:paraId="40C5C214" w14:textId="77777777" w:rsidR="00116289" w:rsidRPr="00C41072" w:rsidRDefault="0011628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7DB35BCB" w14:textId="77777777" w:rsidR="00116289" w:rsidRPr="00C41072" w:rsidRDefault="0011628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64D5757A" w14:textId="77777777" w:rsidR="00116289" w:rsidRPr="00C41072" w:rsidRDefault="0011628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(159,080,</w:t>
            </w:r>
            <w:r w:rsidR="00881719" w:rsidRPr="00C41072">
              <w:rPr>
                <w:rFonts w:ascii="Arial" w:hAnsi="Arial" w:cs="Arial"/>
                <w:color w:val="000000"/>
                <w:sz w:val="18"/>
                <w:szCs w:val="18"/>
              </w:rPr>
              <w:t>801</w:t>
            </w:r>
            <w:r w:rsidRPr="00C41072">
              <w:rPr>
                <w:rFonts w:ascii="Arial" w:hAnsi="Arial" w:cs="Arial"/>
                <w:color w:val="000000"/>
                <w:sz w:val="18"/>
                <w:szCs w:val="18"/>
              </w:rPr>
              <w:t>)</w:t>
            </w:r>
          </w:p>
        </w:tc>
        <w:tc>
          <w:tcPr>
            <w:tcW w:w="1296" w:type="dxa"/>
            <w:vAlign w:val="bottom"/>
          </w:tcPr>
          <w:p w14:paraId="6C08B78A" w14:textId="77777777" w:rsidR="00116289" w:rsidRPr="00C41072" w:rsidRDefault="0011628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9B734B" w:rsidRPr="00C41072" w14:paraId="57F377BD" w14:textId="77777777" w:rsidTr="00D11E61">
        <w:tc>
          <w:tcPr>
            <w:tcW w:w="4383" w:type="dxa"/>
            <w:vAlign w:val="bottom"/>
          </w:tcPr>
          <w:p w14:paraId="3C796F7A" w14:textId="77777777" w:rsidR="009B734B" w:rsidRPr="00C41072" w:rsidRDefault="009B734B" w:rsidP="00C41072">
            <w:pPr>
              <w:ind w:left="540" w:right="-64"/>
              <w:rPr>
                <w:rFonts w:ascii="Arial" w:hAnsi="Arial" w:cs="Arial"/>
                <w:color w:val="000000"/>
                <w:sz w:val="18"/>
                <w:szCs w:val="18"/>
                <w:u w:val="single"/>
              </w:rPr>
            </w:pPr>
          </w:p>
        </w:tc>
        <w:tc>
          <w:tcPr>
            <w:tcW w:w="1296" w:type="dxa"/>
            <w:vAlign w:val="bottom"/>
          </w:tcPr>
          <w:p w14:paraId="19B66A4C" w14:textId="77777777" w:rsidR="009B734B" w:rsidRPr="00C41072" w:rsidRDefault="009B734B" w:rsidP="00C41072">
            <w:pPr>
              <w:ind w:right="-72"/>
              <w:jc w:val="right"/>
              <w:rPr>
                <w:rFonts w:ascii="Arial" w:hAnsi="Arial" w:cs="Arial"/>
                <w:color w:val="000000"/>
                <w:sz w:val="18"/>
                <w:szCs w:val="18"/>
              </w:rPr>
            </w:pPr>
          </w:p>
        </w:tc>
        <w:tc>
          <w:tcPr>
            <w:tcW w:w="1296" w:type="dxa"/>
            <w:vAlign w:val="bottom"/>
          </w:tcPr>
          <w:p w14:paraId="0618AA53" w14:textId="77777777" w:rsidR="009B734B" w:rsidRPr="00C41072" w:rsidRDefault="009B734B" w:rsidP="00C41072">
            <w:pPr>
              <w:ind w:right="-72"/>
              <w:jc w:val="right"/>
              <w:rPr>
                <w:rFonts w:ascii="Arial" w:hAnsi="Arial" w:cs="Arial"/>
                <w:color w:val="000000"/>
                <w:sz w:val="18"/>
                <w:szCs w:val="18"/>
              </w:rPr>
            </w:pPr>
          </w:p>
        </w:tc>
        <w:tc>
          <w:tcPr>
            <w:tcW w:w="1296" w:type="dxa"/>
            <w:vAlign w:val="bottom"/>
          </w:tcPr>
          <w:p w14:paraId="7B4AD4EA" w14:textId="77777777" w:rsidR="009B734B" w:rsidRPr="00C41072" w:rsidRDefault="009B734B" w:rsidP="00C41072">
            <w:pPr>
              <w:ind w:right="-72"/>
              <w:jc w:val="right"/>
              <w:rPr>
                <w:rFonts w:ascii="Arial" w:hAnsi="Arial" w:cs="Arial"/>
                <w:color w:val="000000"/>
                <w:sz w:val="18"/>
                <w:szCs w:val="18"/>
              </w:rPr>
            </w:pPr>
          </w:p>
        </w:tc>
        <w:tc>
          <w:tcPr>
            <w:tcW w:w="1296" w:type="dxa"/>
            <w:vAlign w:val="bottom"/>
          </w:tcPr>
          <w:p w14:paraId="00D72001" w14:textId="77777777" w:rsidR="009B734B" w:rsidRPr="00C41072" w:rsidRDefault="009B734B" w:rsidP="00C41072">
            <w:pPr>
              <w:ind w:right="-72"/>
              <w:jc w:val="right"/>
              <w:rPr>
                <w:rFonts w:ascii="Arial" w:hAnsi="Arial" w:cs="Arial"/>
                <w:color w:val="000000"/>
                <w:sz w:val="18"/>
                <w:szCs w:val="18"/>
              </w:rPr>
            </w:pPr>
          </w:p>
        </w:tc>
      </w:tr>
      <w:tr w:rsidR="00116289" w:rsidRPr="00C41072" w14:paraId="36275160" w14:textId="77777777" w:rsidTr="00D11E61">
        <w:tc>
          <w:tcPr>
            <w:tcW w:w="4383" w:type="dxa"/>
            <w:vAlign w:val="bottom"/>
          </w:tcPr>
          <w:p w14:paraId="32458267" w14:textId="77777777" w:rsidR="00116289" w:rsidRPr="00C41072" w:rsidRDefault="00116289" w:rsidP="00C41072">
            <w:pPr>
              <w:ind w:left="540" w:right="-64"/>
              <w:rPr>
                <w:rFonts w:ascii="Arial" w:hAnsi="Arial" w:cs="Arial"/>
                <w:color w:val="000000"/>
                <w:sz w:val="18"/>
                <w:szCs w:val="18"/>
              </w:rPr>
            </w:pPr>
            <w:r w:rsidRPr="00C41072">
              <w:rPr>
                <w:rFonts w:ascii="Arial" w:hAnsi="Arial" w:cs="Arial"/>
                <w:color w:val="000000"/>
                <w:sz w:val="18"/>
                <w:szCs w:val="18"/>
              </w:rPr>
              <w:t>Amount due from related parties</w:t>
            </w:r>
          </w:p>
        </w:tc>
        <w:tc>
          <w:tcPr>
            <w:tcW w:w="1296" w:type="dxa"/>
            <w:vAlign w:val="bottom"/>
          </w:tcPr>
          <w:p w14:paraId="2FA86836" w14:textId="77777777" w:rsidR="00116289" w:rsidRPr="00C41072" w:rsidRDefault="00347688" w:rsidP="00C41072">
            <w:pPr>
              <w:ind w:right="-72"/>
              <w:jc w:val="right"/>
              <w:rPr>
                <w:rFonts w:ascii="Arial" w:hAnsi="Arial" w:cs="Arial"/>
                <w:color w:val="000000"/>
                <w:sz w:val="18"/>
                <w:szCs w:val="18"/>
              </w:rPr>
            </w:pPr>
            <w:r w:rsidRPr="00C41072">
              <w:rPr>
                <w:rFonts w:ascii="Arial" w:hAnsi="Arial" w:cs="Arial"/>
                <w:color w:val="000000"/>
                <w:sz w:val="18"/>
                <w:szCs w:val="18"/>
              </w:rPr>
              <w:t>5,914,545</w:t>
            </w:r>
          </w:p>
        </w:tc>
        <w:tc>
          <w:tcPr>
            <w:tcW w:w="1296" w:type="dxa"/>
            <w:vAlign w:val="bottom"/>
          </w:tcPr>
          <w:p w14:paraId="6AB29B55" w14:textId="77777777" w:rsidR="00116289" w:rsidRPr="00C41072" w:rsidRDefault="0011628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60FE032A" w14:textId="77777777" w:rsidR="00116289" w:rsidRPr="00C41072" w:rsidRDefault="00116289" w:rsidP="00C41072">
            <w:pPr>
              <w:ind w:right="-72"/>
              <w:jc w:val="right"/>
              <w:rPr>
                <w:rFonts w:ascii="Arial" w:hAnsi="Arial" w:cs="Arial"/>
                <w:color w:val="000000"/>
                <w:sz w:val="18"/>
                <w:szCs w:val="18"/>
              </w:rPr>
            </w:pPr>
            <w:r w:rsidRPr="00C41072">
              <w:rPr>
                <w:rFonts w:ascii="Arial" w:hAnsi="Arial" w:cs="Arial"/>
                <w:color w:val="000000"/>
                <w:sz w:val="18"/>
                <w:szCs w:val="18"/>
              </w:rPr>
              <w:t>9,215,447</w:t>
            </w:r>
          </w:p>
        </w:tc>
        <w:tc>
          <w:tcPr>
            <w:tcW w:w="1296" w:type="dxa"/>
            <w:vAlign w:val="bottom"/>
          </w:tcPr>
          <w:p w14:paraId="0BCC42B2" w14:textId="77777777" w:rsidR="00116289" w:rsidRPr="00C41072" w:rsidRDefault="00116289" w:rsidP="00C41072">
            <w:pPr>
              <w:ind w:right="-72"/>
              <w:jc w:val="right"/>
              <w:rPr>
                <w:rFonts w:ascii="Arial" w:hAnsi="Arial" w:cs="Arial"/>
                <w:color w:val="000000"/>
                <w:sz w:val="18"/>
                <w:szCs w:val="18"/>
              </w:rPr>
            </w:pPr>
            <w:r w:rsidRPr="00C41072">
              <w:rPr>
                <w:rFonts w:ascii="Arial" w:hAnsi="Arial" w:cs="Arial"/>
                <w:color w:val="000000"/>
                <w:sz w:val="18"/>
                <w:szCs w:val="18"/>
              </w:rPr>
              <w:t>286,925,531</w:t>
            </w:r>
          </w:p>
        </w:tc>
      </w:tr>
      <w:tr w:rsidR="001D667C" w:rsidRPr="00C41072" w14:paraId="2166AD95" w14:textId="77777777" w:rsidTr="00D11E61">
        <w:tc>
          <w:tcPr>
            <w:tcW w:w="4383" w:type="dxa"/>
            <w:vAlign w:val="bottom"/>
          </w:tcPr>
          <w:p w14:paraId="1D6997E2" w14:textId="77777777" w:rsidR="001D667C" w:rsidRPr="00C41072" w:rsidRDefault="001D667C" w:rsidP="00C41072">
            <w:pPr>
              <w:ind w:left="540"/>
              <w:rPr>
                <w:rFonts w:ascii="Arial" w:hAnsi="Arial" w:cs="Arial"/>
                <w:color w:val="000000"/>
                <w:sz w:val="18"/>
                <w:szCs w:val="18"/>
              </w:rPr>
            </w:pPr>
            <w:r w:rsidRPr="00C41072">
              <w:rPr>
                <w:rFonts w:ascii="Arial" w:hAnsi="Arial" w:cs="Arial"/>
                <w:color w:val="000000"/>
                <w:sz w:val="18"/>
                <w:szCs w:val="18"/>
              </w:rPr>
              <w:t>Accrued income</w:t>
            </w:r>
          </w:p>
        </w:tc>
        <w:tc>
          <w:tcPr>
            <w:tcW w:w="1296" w:type="dxa"/>
            <w:vAlign w:val="bottom"/>
          </w:tcPr>
          <w:p w14:paraId="76F481EE"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2,570,250</w:t>
            </w:r>
          </w:p>
        </w:tc>
        <w:tc>
          <w:tcPr>
            <w:tcW w:w="1296" w:type="dxa"/>
            <w:vAlign w:val="bottom"/>
          </w:tcPr>
          <w:p w14:paraId="1D297695"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3,249,845</w:t>
            </w:r>
          </w:p>
        </w:tc>
        <w:tc>
          <w:tcPr>
            <w:tcW w:w="1296" w:type="dxa"/>
            <w:vAlign w:val="bottom"/>
          </w:tcPr>
          <w:p w14:paraId="5AB6F3FD"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37BB2427" w14:textId="77777777" w:rsidR="001D667C" w:rsidRPr="00C41072" w:rsidRDefault="001D667C"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1D667C" w:rsidRPr="00C41072" w14:paraId="2DA79C4B" w14:textId="77777777" w:rsidTr="00D11E61">
        <w:tc>
          <w:tcPr>
            <w:tcW w:w="4383" w:type="dxa"/>
            <w:vAlign w:val="bottom"/>
          </w:tcPr>
          <w:p w14:paraId="7B1DF68E" w14:textId="77777777" w:rsidR="001D667C" w:rsidRPr="00C41072" w:rsidRDefault="001D667C" w:rsidP="00C41072">
            <w:pPr>
              <w:ind w:left="540"/>
              <w:rPr>
                <w:rFonts w:ascii="Arial" w:hAnsi="Arial" w:cs="Arial"/>
                <w:color w:val="000000"/>
                <w:sz w:val="18"/>
                <w:szCs w:val="18"/>
              </w:rPr>
            </w:pPr>
            <w:r w:rsidRPr="00C41072">
              <w:rPr>
                <w:rFonts w:ascii="Arial" w:hAnsi="Arial" w:cs="Arial"/>
                <w:color w:val="000000"/>
                <w:sz w:val="18"/>
                <w:szCs w:val="18"/>
              </w:rPr>
              <w:t>Accrued income - related party</w:t>
            </w:r>
            <w:r w:rsidRPr="00C41072">
              <w:rPr>
                <w:rFonts w:ascii="Arial" w:hAnsi="Arial" w:cs="Arial"/>
                <w:color w:val="000000"/>
                <w:sz w:val="18"/>
                <w:szCs w:val="18"/>
                <w:cs/>
              </w:rPr>
              <w:t xml:space="preserve"> </w:t>
            </w:r>
            <w:r w:rsidRPr="00C41072">
              <w:rPr>
                <w:rFonts w:ascii="Arial" w:hAnsi="Arial" w:cs="Arial"/>
                <w:color w:val="000000"/>
                <w:sz w:val="18"/>
                <w:szCs w:val="18"/>
              </w:rPr>
              <w:t>(note 3</w:t>
            </w:r>
            <w:r w:rsidR="004630C9">
              <w:rPr>
                <w:rFonts w:ascii="Arial" w:hAnsi="Arial" w:cs="Arial"/>
                <w:color w:val="000000"/>
                <w:sz w:val="18"/>
                <w:szCs w:val="18"/>
              </w:rPr>
              <w:t>8</w:t>
            </w:r>
            <w:r w:rsidRPr="00C41072">
              <w:rPr>
                <w:rFonts w:ascii="Arial" w:hAnsi="Arial" w:cs="Arial"/>
                <w:color w:val="000000"/>
                <w:sz w:val="18"/>
                <w:szCs w:val="18"/>
              </w:rPr>
              <w:t>.3)</w:t>
            </w:r>
          </w:p>
        </w:tc>
        <w:tc>
          <w:tcPr>
            <w:tcW w:w="1296" w:type="dxa"/>
            <w:vAlign w:val="bottom"/>
          </w:tcPr>
          <w:p w14:paraId="4788A616"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6058879C"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7,130,598</w:t>
            </w:r>
          </w:p>
        </w:tc>
        <w:tc>
          <w:tcPr>
            <w:tcW w:w="1296" w:type="dxa"/>
            <w:vAlign w:val="bottom"/>
          </w:tcPr>
          <w:p w14:paraId="3F5761E9"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653F340" w14:textId="77777777" w:rsidR="001D667C" w:rsidRPr="00C41072" w:rsidRDefault="001D667C"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1D667C" w:rsidRPr="00C41072" w14:paraId="6DEDA314" w14:textId="77777777" w:rsidTr="00D11E61">
        <w:tc>
          <w:tcPr>
            <w:tcW w:w="4383" w:type="dxa"/>
            <w:vAlign w:val="bottom"/>
          </w:tcPr>
          <w:p w14:paraId="1223AC03"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7D8A9C7E"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49A290D3"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7C9ABCA6" w14:textId="77777777" w:rsidR="001D667C" w:rsidRPr="00C41072" w:rsidRDefault="001D667C" w:rsidP="00C41072">
            <w:pPr>
              <w:ind w:left="540"/>
              <w:rPr>
                <w:rFonts w:ascii="Arial" w:hAnsi="Arial" w:cs="Arial"/>
                <w:color w:val="000000"/>
                <w:sz w:val="12"/>
                <w:szCs w:val="12"/>
              </w:rPr>
            </w:pPr>
          </w:p>
        </w:tc>
        <w:tc>
          <w:tcPr>
            <w:tcW w:w="1296" w:type="dxa"/>
            <w:vAlign w:val="bottom"/>
          </w:tcPr>
          <w:p w14:paraId="57442FE1" w14:textId="77777777" w:rsidR="001D667C" w:rsidRPr="00C41072" w:rsidRDefault="001D667C" w:rsidP="00C41072">
            <w:pPr>
              <w:ind w:left="540"/>
              <w:rPr>
                <w:rFonts w:ascii="Arial" w:hAnsi="Arial" w:cs="Arial"/>
                <w:color w:val="000000"/>
                <w:sz w:val="12"/>
                <w:szCs w:val="12"/>
              </w:rPr>
            </w:pPr>
          </w:p>
        </w:tc>
      </w:tr>
      <w:tr w:rsidR="001D667C" w:rsidRPr="00C41072" w14:paraId="5E49E637" w14:textId="77777777" w:rsidTr="00D11E61">
        <w:tc>
          <w:tcPr>
            <w:tcW w:w="4383" w:type="dxa"/>
          </w:tcPr>
          <w:p w14:paraId="50961606" w14:textId="77777777" w:rsidR="001D667C" w:rsidRPr="00C41072" w:rsidRDefault="001D667C" w:rsidP="00C41072">
            <w:pPr>
              <w:pStyle w:val="Default"/>
              <w:ind w:left="851" w:hanging="318"/>
              <w:jc w:val="both"/>
              <w:rPr>
                <w:color w:val="auto"/>
                <w:sz w:val="18"/>
                <w:szCs w:val="18"/>
                <w:lang w:val="en-US" w:bidi="ar-SA"/>
              </w:rPr>
            </w:pPr>
          </w:p>
        </w:tc>
        <w:tc>
          <w:tcPr>
            <w:tcW w:w="1296" w:type="dxa"/>
            <w:vAlign w:val="bottom"/>
          </w:tcPr>
          <w:p w14:paraId="28D7C36A" w14:textId="77777777" w:rsidR="001D667C" w:rsidRPr="00C41072" w:rsidRDefault="00F90222"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27,092,321</w:t>
            </w:r>
          </w:p>
        </w:tc>
        <w:tc>
          <w:tcPr>
            <w:tcW w:w="1296" w:type="dxa"/>
            <w:vAlign w:val="bottom"/>
          </w:tcPr>
          <w:p w14:paraId="78708E2C" w14:textId="77777777" w:rsidR="001D667C" w:rsidRPr="00C41072" w:rsidRDefault="004567A3"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43,185,283</w:t>
            </w:r>
          </w:p>
        </w:tc>
        <w:tc>
          <w:tcPr>
            <w:tcW w:w="1296" w:type="dxa"/>
            <w:vAlign w:val="bottom"/>
          </w:tcPr>
          <w:p w14:paraId="110B37EE" w14:textId="77777777" w:rsidR="001D667C" w:rsidRPr="00C41072" w:rsidRDefault="001D667C"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9,381,329</w:t>
            </w:r>
          </w:p>
        </w:tc>
        <w:tc>
          <w:tcPr>
            <w:tcW w:w="1296" w:type="dxa"/>
            <w:vAlign w:val="bottom"/>
          </w:tcPr>
          <w:p w14:paraId="766D685E" w14:textId="77777777" w:rsidR="001D667C" w:rsidRPr="00C41072" w:rsidRDefault="001D667C"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287,105,268</w:t>
            </w:r>
          </w:p>
        </w:tc>
      </w:tr>
    </w:tbl>
    <w:p w14:paraId="5411C6C9" w14:textId="77777777" w:rsidR="00866C6E" w:rsidRPr="00C41072" w:rsidRDefault="00866C6E" w:rsidP="00C41072">
      <w:pPr>
        <w:ind w:left="540"/>
        <w:rPr>
          <w:rFonts w:ascii="Arial" w:eastAsia="Arial Unicode MS" w:hAnsi="Arial" w:cs="Arial"/>
          <w:sz w:val="18"/>
          <w:szCs w:val="18"/>
          <w:lang w:val="en-US" w:eastAsia="en-GB"/>
        </w:rPr>
      </w:pPr>
    </w:p>
    <w:p w14:paraId="4904020F" w14:textId="77777777" w:rsidR="00E66C14" w:rsidRPr="00C41072" w:rsidRDefault="00E66C14" w:rsidP="00C41072">
      <w:pPr>
        <w:ind w:left="540"/>
        <w:rPr>
          <w:rFonts w:ascii="Arial" w:eastAsia="Arial Unicode MS" w:hAnsi="Arial" w:cs="Arial"/>
          <w:b/>
          <w:bCs/>
          <w:sz w:val="18"/>
          <w:szCs w:val="18"/>
          <w:lang w:val="en-US" w:eastAsia="en-GB"/>
        </w:rPr>
      </w:pPr>
      <w:r w:rsidRPr="00C41072">
        <w:rPr>
          <w:rFonts w:ascii="Arial" w:eastAsia="Arial Unicode MS" w:hAnsi="Arial" w:cs="Arial"/>
          <w:b/>
          <w:bCs/>
          <w:sz w:val="18"/>
          <w:szCs w:val="18"/>
          <w:lang w:val="en-US" w:eastAsia="en-GB"/>
        </w:rPr>
        <w:t>Fair values of trade receivables</w:t>
      </w:r>
    </w:p>
    <w:p w14:paraId="39CFC8A6" w14:textId="77777777" w:rsidR="00E66C14" w:rsidRPr="00C41072" w:rsidRDefault="00E66C14" w:rsidP="00C41072">
      <w:pPr>
        <w:ind w:left="540"/>
        <w:rPr>
          <w:rFonts w:ascii="Arial" w:eastAsia="Arial Unicode MS" w:hAnsi="Arial" w:cs="Arial"/>
          <w:sz w:val="18"/>
          <w:szCs w:val="18"/>
          <w:lang w:val="en-US" w:eastAsia="en-GB"/>
        </w:rPr>
      </w:pPr>
    </w:p>
    <w:p w14:paraId="735161EB" w14:textId="77777777" w:rsidR="00E66C14" w:rsidRPr="00C41072" w:rsidRDefault="00E66C14" w:rsidP="00C41072">
      <w:pPr>
        <w:ind w:left="540"/>
        <w:rPr>
          <w:rFonts w:ascii="Arial" w:eastAsia="Arial Unicode MS" w:hAnsi="Arial" w:cs="Arial"/>
          <w:sz w:val="18"/>
          <w:szCs w:val="18"/>
          <w:lang w:val="en-US" w:eastAsia="en-GB"/>
        </w:rPr>
      </w:pPr>
      <w:r w:rsidRPr="00C41072">
        <w:rPr>
          <w:rFonts w:ascii="Arial" w:eastAsia="Arial Unicode MS" w:hAnsi="Arial" w:cs="Arial"/>
          <w:sz w:val="18"/>
          <w:szCs w:val="18"/>
          <w:lang w:val="en-US" w:eastAsia="en-GB"/>
        </w:rPr>
        <w:t>Due to the short-term nature of the current receivables, their carrying amount is considered to be the same as their fair value.</w:t>
      </w:r>
    </w:p>
    <w:p w14:paraId="14265781" w14:textId="77777777" w:rsidR="00E66C14" w:rsidRPr="00C41072" w:rsidRDefault="00E66C14" w:rsidP="00C41072">
      <w:pPr>
        <w:ind w:left="540"/>
        <w:rPr>
          <w:rFonts w:ascii="Arial" w:eastAsia="Arial Unicode MS" w:hAnsi="Arial" w:cs="Arial"/>
          <w:sz w:val="18"/>
          <w:szCs w:val="18"/>
          <w:lang w:val="en-US" w:eastAsia="en-GB"/>
        </w:rPr>
      </w:pPr>
    </w:p>
    <w:p w14:paraId="1DF7AF54" w14:textId="77777777" w:rsidR="006077D6" w:rsidRPr="00C41072" w:rsidRDefault="006077D6" w:rsidP="00C41072">
      <w:pPr>
        <w:ind w:left="540"/>
        <w:rPr>
          <w:rFonts w:ascii="Arial" w:eastAsia="Times New Roman" w:hAnsi="Arial" w:cs="Arial"/>
          <w:b/>
          <w:bCs/>
          <w:sz w:val="18"/>
          <w:szCs w:val="18"/>
          <w:u w:val="single"/>
        </w:rPr>
      </w:pPr>
      <w:r w:rsidRPr="00C41072">
        <w:rPr>
          <w:rFonts w:ascii="Arial" w:eastAsia="Arial Unicode MS" w:hAnsi="Arial" w:cs="Arial"/>
          <w:b/>
          <w:bCs/>
          <w:sz w:val="18"/>
          <w:szCs w:val="18"/>
          <w:lang w:val="en-US" w:eastAsia="en-GB"/>
        </w:rPr>
        <w:t>Impairments of trade receivables</w:t>
      </w:r>
    </w:p>
    <w:p w14:paraId="420DFD96" w14:textId="77777777" w:rsidR="00A21457" w:rsidRPr="00C41072" w:rsidRDefault="00A21457" w:rsidP="00C41072">
      <w:pPr>
        <w:ind w:left="540"/>
        <w:rPr>
          <w:rFonts w:ascii="Arial" w:eastAsia="Times New Roman" w:hAnsi="Arial" w:cs="Arial"/>
          <w:sz w:val="18"/>
          <w:szCs w:val="18"/>
        </w:rPr>
      </w:pPr>
    </w:p>
    <w:p w14:paraId="2DC635B1" w14:textId="77777777" w:rsidR="006077D6" w:rsidRPr="00C41072" w:rsidRDefault="006077D6" w:rsidP="00C41072">
      <w:pPr>
        <w:ind w:left="540"/>
        <w:jc w:val="thaiDistribute"/>
        <w:rPr>
          <w:rFonts w:ascii="Arial" w:eastAsia="Arial Unicode MS" w:hAnsi="Arial" w:cs="Arial"/>
          <w:sz w:val="18"/>
          <w:szCs w:val="18"/>
        </w:rPr>
      </w:pPr>
      <w:r w:rsidRPr="00C41072">
        <w:rPr>
          <w:rFonts w:ascii="Arial" w:eastAsia="Arial Unicode MS" w:hAnsi="Arial" w:cs="Arial"/>
          <w:sz w:val="18"/>
          <w:szCs w:val="18"/>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As of </w:t>
      </w:r>
      <w:r w:rsidR="00DC6796" w:rsidRPr="00C41072">
        <w:rPr>
          <w:rFonts w:ascii="Arial" w:eastAsia="Arial Unicode MS" w:hAnsi="Arial" w:cs="Arial"/>
          <w:sz w:val="18"/>
          <w:szCs w:val="18"/>
        </w:rPr>
        <w:br/>
      </w:r>
      <w:r w:rsidRPr="00C41072">
        <w:rPr>
          <w:rFonts w:ascii="Arial" w:eastAsia="Arial Unicode MS" w:hAnsi="Arial" w:cs="Arial"/>
          <w:sz w:val="18"/>
          <w:szCs w:val="18"/>
        </w:rPr>
        <w:t xml:space="preserve">31 December 2020, the expected credit loss of Baht </w:t>
      </w:r>
      <w:r w:rsidRPr="00C41072">
        <w:rPr>
          <w:rFonts w:ascii="Arial" w:eastAsia="Arial Unicode MS" w:hAnsi="Arial" w:cs="Arial"/>
          <w:sz w:val="18"/>
          <w:szCs w:val="22"/>
        </w:rPr>
        <w:t>0.30</w:t>
      </w:r>
      <w:r w:rsidRPr="00C41072">
        <w:rPr>
          <w:rFonts w:ascii="Arial" w:eastAsia="Arial Unicode MS" w:hAnsi="Arial" w:cs="Arial"/>
          <w:sz w:val="18"/>
          <w:szCs w:val="18"/>
        </w:rPr>
        <w:t xml:space="preserve"> million for trade receivables was assessed based on historical credit together with the management’s judgement in estimating the expected credit loss.</w:t>
      </w:r>
    </w:p>
    <w:p w14:paraId="280684BE" w14:textId="77777777" w:rsidR="00C53380" w:rsidRPr="00C41072" w:rsidRDefault="00C53380" w:rsidP="00C41072">
      <w:pPr>
        <w:ind w:left="540"/>
        <w:rPr>
          <w:rFonts w:ascii="Arial" w:eastAsia="Times New Roman" w:hAnsi="Arial" w:cs="Arial"/>
          <w:sz w:val="18"/>
          <w:szCs w:val="18"/>
        </w:rPr>
      </w:pPr>
    </w:p>
    <w:p w14:paraId="1D1F44C4" w14:textId="77777777" w:rsidR="000E212E" w:rsidRPr="00C41072" w:rsidRDefault="000E212E" w:rsidP="00C41072">
      <w:pPr>
        <w:ind w:left="540"/>
        <w:rPr>
          <w:rFonts w:ascii="Arial" w:eastAsia="Times New Roman" w:hAnsi="Arial" w:cs="Arial"/>
          <w:sz w:val="18"/>
          <w:szCs w:val="18"/>
        </w:rPr>
      </w:pPr>
      <w:r w:rsidRPr="00C41072">
        <w:rPr>
          <w:rFonts w:ascii="Arial" w:eastAsia="Times New Roman" w:hAnsi="Arial" w:cs="Arial"/>
          <w:sz w:val="18"/>
          <w:szCs w:val="18"/>
        </w:rPr>
        <w:t>The loss allowance for trade receivables was determined as follows:</w:t>
      </w:r>
    </w:p>
    <w:p w14:paraId="539DE194" w14:textId="77777777" w:rsidR="000E212E" w:rsidRPr="00C41072" w:rsidRDefault="000E212E" w:rsidP="00C41072">
      <w:pPr>
        <w:ind w:left="540"/>
        <w:rPr>
          <w:rFonts w:ascii="Arial" w:eastAsia="Times New Roman" w:hAnsi="Arial" w:cs="Arial"/>
          <w:sz w:val="18"/>
          <w:szCs w:val="18"/>
        </w:rPr>
      </w:pPr>
    </w:p>
    <w:tbl>
      <w:tblPr>
        <w:tblW w:w="9192" w:type="dxa"/>
        <w:tblInd w:w="378" w:type="dxa"/>
        <w:tblLayout w:type="fixed"/>
        <w:tblLook w:val="04A0" w:firstRow="1" w:lastRow="0" w:firstColumn="1" w:lastColumn="0" w:noHBand="0" w:noVBand="1"/>
      </w:tblPr>
      <w:tblGrid>
        <w:gridCol w:w="2477"/>
        <w:gridCol w:w="1080"/>
        <w:gridCol w:w="1080"/>
        <w:gridCol w:w="1152"/>
        <w:gridCol w:w="1242"/>
        <w:gridCol w:w="1080"/>
        <w:gridCol w:w="1081"/>
      </w:tblGrid>
      <w:tr w:rsidR="000E212E" w:rsidRPr="00C41072" w14:paraId="44E885CB" w14:textId="77777777" w:rsidTr="00514ABD">
        <w:tc>
          <w:tcPr>
            <w:tcW w:w="2477" w:type="dxa"/>
            <w:shd w:val="clear" w:color="auto" w:fill="auto"/>
            <w:vAlign w:val="bottom"/>
          </w:tcPr>
          <w:p w14:paraId="6AE3C474" w14:textId="77777777" w:rsidR="000E212E" w:rsidRPr="00C41072" w:rsidRDefault="000E212E" w:rsidP="00C41072">
            <w:pPr>
              <w:ind w:left="166"/>
              <w:rPr>
                <w:rFonts w:ascii="Arial" w:eastAsia="Times New Roman" w:hAnsi="Arial" w:cs="Arial"/>
                <w:b/>
                <w:bCs/>
                <w:sz w:val="16"/>
                <w:szCs w:val="16"/>
              </w:rPr>
            </w:pPr>
          </w:p>
        </w:tc>
        <w:tc>
          <w:tcPr>
            <w:tcW w:w="6715" w:type="dxa"/>
            <w:gridSpan w:val="6"/>
            <w:shd w:val="clear" w:color="auto" w:fill="auto"/>
            <w:vAlign w:val="bottom"/>
          </w:tcPr>
          <w:p w14:paraId="3EF4803D" w14:textId="77777777" w:rsidR="000E212E" w:rsidRPr="00C41072" w:rsidRDefault="000E212E" w:rsidP="00C41072">
            <w:pPr>
              <w:pBdr>
                <w:bottom w:val="single" w:sz="4" w:space="0" w:color="auto"/>
              </w:pBdr>
              <w:ind w:right="-72"/>
              <w:jc w:val="center"/>
              <w:rPr>
                <w:rFonts w:ascii="Arial" w:eastAsia="Times New Roman" w:hAnsi="Arial" w:cs="Arial"/>
                <w:b/>
                <w:bCs/>
                <w:sz w:val="16"/>
                <w:szCs w:val="16"/>
              </w:rPr>
            </w:pPr>
            <w:r w:rsidRPr="00C41072">
              <w:rPr>
                <w:rFonts w:ascii="Arial" w:eastAsia="Times New Roman" w:hAnsi="Arial" w:cs="Arial"/>
                <w:b/>
                <w:bCs/>
                <w:sz w:val="16"/>
                <w:szCs w:val="16"/>
              </w:rPr>
              <w:t>Consolidated financial statements</w:t>
            </w:r>
          </w:p>
        </w:tc>
      </w:tr>
      <w:tr w:rsidR="000E212E" w:rsidRPr="00C41072" w14:paraId="0E3BE83B" w14:textId="77777777" w:rsidTr="00514ABD">
        <w:tc>
          <w:tcPr>
            <w:tcW w:w="2477" w:type="dxa"/>
            <w:shd w:val="clear" w:color="auto" w:fill="auto"/>
            <w:vAlign w:val="bottom"/>
            <w:hideMark/>
          </w:tcPr>
          <w:p w14:paraId="27618A39" w14:textId="77777777" w:rsidR="000E212E" w:rsidRPr="00C41072" w:rsidRDefault="000E212E" w:rsidP="00C41072">
            <w:pPr>
              <w:ind w:left="166"/>
              <w:rPr>
                <w:rFonts w:ascii="Arial" w:eastAsia="Times New Roman" w:hAnsi="Arial" w:cs="Arial"/>
                <w:b/>
                <w:bCs/>
                <w:sz w:val="16"/>
                <w:szCs w:val="16"/>
              </w:rPr>
            </w:pPr>
          </w:p>
        </w:tc>
        <w:tc>
          <w:tcPr>
            <w:tcW w:w="1080" w:type="dxa"/>
            <w:shd w:val="clear" w:color="auto" w:fill="auto"/>
            <w:vAlign w:val="bottom"/>
            <w:hideMark/>
          </w:tcPr>
          <w:p w14:paraId="64007F80"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Not yet due</w:t>
            </w:r>
          </w:p>
          <w:p w14:paraId="022846B1"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80" w:type="dxa"/>
            <w:shd w:val="clear" w:color="auto" w:fill="auto"/>
            <w:vAlign w:val="bottom"/>
            <w:hideMark/>
          </w:tcPr>
          <w:p w14:paraId="5E2CAB12" w14:textId="77777777" w:rsidR="00DC6796"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Up to </w:t>
            </w:r>
          </w:p>
          <w:p w14:paraId="72ABC946"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3 months</w:t>
            </w:r>
          </w:p>
          <w:p w14:paraId="43557D50"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152" w:type="dxa"/>
            <w:shd w:val="clear" w:color="auto" w:fill="auto"/>
            <w:vAlign w:val="bottom"/>
            <w:hideMark/>
          </w:tcPr>
          <w:p w14:paraId="41B53BB5"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3 - 6 months</w:t>
            </w:r>
          </w:p>
          <w:p w14:paraId="60C059D5"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242" w:type="dxa"/>
            <w:shd w:val="clear" w:color="auto" w:fill="auto"/>
            <w:vAlign w:val="bottom"/>
            <w:hideMark/>
          </w:tcPr>
          <w:p w14:paraId="4E431A5E"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6 - 12 months Baht</w:t>
            </w:r>
          </w:p>
        </w:tc>
        <w:tc>
          <w:tcPr>
            <w:tcW w:w="1080" w:type="dxa"/>
            <w:shd w:val="clear" w:color="auto" w:fill="auto"/>
            <w:hideMark/>
          </w:tcPr>
          <w:p w14:paraId="7F5767C1"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 xml:space="preserve">More than </w:t>
            </w:r>
          </w:p>
          <w:p w14:paraId="57344E9F"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12 months</w:t>
            </w:r>
          </w:p>
          <w:p w14:paraId="0CB91F2E"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c>
          <w:tcPr>
            <w:tcW w:w="1081" w:type="dxa"/>
            <w:shd w:val="clear" w:color="auto" w:fill="auto"/>
            <w:vAlign w:val="bottom"/>
            <w:hideMark/>
          </w:tcPr>
          <w:p w14:paraId="34EDCD07"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Total</w:t>
            </w:r>
          </w:p>
          <w:p w14:paraId="21DF4A8E" w14:textId="77777777" w:rsidR="000E212E" w:rsidRPr="00C41072" w:rsidRDefault="000E212E" w:rsidP="00C41072">
            <w:pPr>
              <w:pBdr>
                <w:bottom w:val="single" w:sz="4" w:space="0" w:color="auto"/>
              </w:pBdr>
              <w:ind w:right="-72"/>
              <w:jc w:val="right"/>
              <w:rPr>
                <w:rFonts w:ascii="Arial" w:eastAsia="Times New Roman" w:hAnsi="Arial" w:cs="Arial"/>
                <w:b/>
                <w:bCs/>
                <w:sz w:val="16"/>
                <w:szCs w:val="16"/>
              </w:rPr>
            </w:pPr>
            <w:r w:rsidRPr="00C41072">
              <w:rPr>
                <w:rFonts w:ascii="Arial" w:eastAsia="Times New Roman" w:hAnsi="Arial" w:cs="Arial"/>
                <w:b/>
                <w:bCs/>
                <w:sz w:val="16"/>
                <w:szCs w:val="16"/>
              </w:rPr>
              <w:t>Baht</w:t>
            </w:r>
          </w:p>
        </w:tc>
      </w:tr>
      <w:tr w:rsidR="000E212E" w:rsidRPr="00C41072" w14:paraId="5CDDCB2E" w14:textId="77777777" w:rsidTr="00514ABD">
        <w:tc>
          <w:tcPr>
            <w:tcW w:w="2477" w:type="dxa"/>
            <w:shd w:val="clear" w:color="auto" w:fill="auto"/>
            <w:vAlign w:val="bottom"/>
          </w:tcPr>
          <w:p w14:paraId="2B48CD37" w14:textId="77777777" w:rsidR="000E212E" w:rsidRPr="00C41072" w:rsidRDefault="000E212E" w:rsidP="00C41072">
            <w:pPr>
              <w:ind w:left="166"/>
              <w:rPr>
                <w:rFonts w:ascii="Arial" w:eastAsia="Times New Roman" w:hAnsi="Arial" w:cs="Arial"/>
                <w:sz w:val="8"/>
                <w:szCs w:val="8"/>
              </w:rPr>
            </w:pPr>
          </w:p>
        </w:tc>
        <w:tc>
          <w:tcPr>
            <w:tcW w:w="1080" w:type="dxa"/>
            <w:shd w:val="clear" w:color="auto" w:fill="auto"/>
            <w:vAlign w:val="bottom"/>
          </w:tcPr>
          <w:p w14:paraId="22F59026" w14:textId="77777777" w:rsidR="000E212E" w:rsidRPr="00C41072" w:rsidRDefault="000E212E" w:rsidP="00C41072">
            <w:pPr>
              <w:ind w:right="-72"/>
              <w:rPr>
                <w:rFonts w:ascii="Arial" w:eastAsia="Times New Roman" w:hAnsi="Arial" w:cs="Arial"/>
                <w:sz w:val="8"/>
                <w:szCs w:val="8"/>
              </w:rPr>
            </w:pPr>
          </w:p>
        </w:tc>
        <w:tc>
          <w:tcPr>
            <w:tcW w:w="1080" w:type="dxa"/>
            <w:shd w:val="clear" w:color="auto" w:fill="auto"/>
            <w:vAlign w:val="bottom"/>
          </w:tcPr>
          <w:p w14:paraId="41A7BB20" w14:textId="77777777" w:rsidR="000E212E" w:rsidRPr="00C41072" w:rsidRDefault="000E212E" w:rsidP="00C41072">
            <w:pPr>
              <w:ind w:right="-72"/>
              <w:jc w:val="right"/>
              <w:rPr>
                <w:rFonts w:ascii="Arial" w:eastAsia="Times New Roman" w:hAnsi="Arial" w:cs="Arial"/>
                <w:sz w:val="8"/>
                <w:szCs w:val="8"/>
              </w:rPr>
            </w:pPr>
          </w:p>
        </w:tc>
        <w:tc>
          <w:tcPr>
            <w:tcW w:w="1152" w:type="dxa"/>
            <w:shd w:val="clear" w:color="auto" w:fill="auto"/>
            <w:vAlign w:val="bottom"/>
          </w:tcPr>
          <w:p w14:paraId="5AC292BD" w14:textId="77777777" w:rsidR="000E212E" w:rsidRPr="00C41072" w:rsidRDefault="000E212E" w:rsidP="00C41072">
            <w:pPr>
              <w:ind w:right="-72"/>
              <w:jc w:val="right"/>
              <w:rPr>
                <w:rFonts w:ascii="Arial" w:eastAsia="Times New Roman" w:hAnsi="Arial" w:cs="Arial"/>
                <w:sz w:val="8"/>
                <w:szCs w:val="8"/>
              </w:rPr>
            </w:pPr>
          </w:p>
        </w:tc>
        <w:tc>
          <w:tcPr>
            <w:tcW w:w="1242" w:type="dxa"/>
            <w:shd w:val="clear" w:color="auto" w:fill="auto"/>
            <w:vAlign w:val="bottom"/>
          </w:tcPr>
          <w:p w14:paraId="75844DE0" w14:textId="77777777" w:rsidR="000E212E" w:rsidRPr="00C41072" w:rsidRDefault="000E212E" w:rsidP="00C41072">
            <w:pPr>
              <w:ind w:right="-72"/>
              <w:jc w:val="right"/>
              <w:rPr>
                <w:rFonts w:ascii="Arial" w:eastAsia="Times New Roman" w:hAnsi="Arial" w:cs="Arial"/>
                <w:sz w:val="8"/>
                <w:szCs w:val="8"/>
              </w:rPr>
            </w:pPr>
          </w:p>
        </w:tc>
        <w:tc>
          <w:tcPr>
            <w:tcW w:w="1080" w:type="dxa"/>
            <w:shd w:val="clear" w:color="auto" w:fill="auto"/>
            <w:vAlign w:val="bottom"/>
          </w:tcPr>
          <w:p w14:paraId="6FAC75D2" w14:textId="77777777" w:rsidR="000E212E" w:rsidRPr="00C41072" w:rsidRDefault="000E212E" w:rsidP="00C41072">
            <w:pPr>
              <w:ind w:right="-72"/>
              <w:jc w:val="right"/>
              <w:rPr>
                <w:rFonts w:ascii="Arial" w:eastAsia="Times New Roman" w:hAnsi="Arial" w:cs="Arial"/>
                <w:sz w:val="8"/>
                <w:szCs w:val="8"/>
              </w:rPr>
            </w:pPr>
          </w:p>
        </w:tc>
        <w:tc>
          <w:tcPr>
            <w:tcW w:w="1081" w:type="dxa"/>
            <w:shd w:val="clear" w:color="auto" w:fill="auto"/>
          </w:tcPr>
          <w:p w14:paraId="4630E569" w14:textId="77777777" w:rsidR="000E212E" w:rsidRPr="00C41072" w:rsidRDefault="000E212E" w:rsidP="00C41072">
            <w:pPr>
              <w:ind w:right="-72"/>
              <w:jc w:val="right"/>
              <w:rPr>
                <w:rFonts w:ascii="Arial" w:eastAsia="Times New Roman" w:hAnsi="Arial" w:cs="Arial"/>
                <w:sz w:val="8"/>
                <w:szCs w:val="8"/>
              </w:rPr>
            </w:pPr>
          </w:p>
        </w:tc>
      </w:tr>
      <w:tr w:rsidR="000E212E" w:rsidRPr="00C41072" w14:paraId="7EA41DC9" w14:textId="77777777" w:rsidTr="00514ABD">
        <w:tc>
          <w:tcPr>
            <w:tcW w:w="2477" w:type="dxa"/>
            <w:shd w:val="clear" w:color="auto" w:fill="auto"/>
            <w:vAlign w:val="bottom"/>
          </w:tcPr>
          <w:p w14:paraId="43C87BFA" w14:textId="77777777" w:rsidR="000E212E" w:rsidRPr="00C41072" w:rsidRDefault="000E212E" w:rsidP="00C41072">
            <w:pPr>
              <w:ind w:left="166" w:right="-102"/>
              <w:rPr>
                <w:rFonts w:ascii="Arial" w:eastAsia="Times New Roman" w:hAnsi="Arial" w:cs="Arial"/>
                <w:sz w:val="16"/>
                <w:szCs w:val="16"/>
              </w:rPr>
            </w:pPr>
            <w:r w:rsidRPr="00C41072">
              <w:rPr>
                <w:rFonts w:ascii="Arial" w:eastAsia="Times New Roman" w:hAnsi="Arial" w:cs="Arial"/>
                <w:b/>
                <w:bCs/>
                <w:sz w:val="16"/>
                <w:szCs w:val="16"/>
              </w:rPr>
              <w:t>As of 1 January 2020</w:t>
            </w:r>
          </w:p>
        </w:tc>
        <w:tc>
          <w:tcPr>
            <w:tcW w:w="1080" w:type="dxa"/>
            <w:shd w:val="clear" w:color="auto" w:fill="auto"/>
            <w:vAlign w:val="bottom"/>
          </w:tcPr>
          <w:p w14:paraId="7D48FE9B" w14:textId="77777777" w:rsidR="000E212E" w:rsidRPr="00C41072" w:rsidRDefault="000E212E" w:rsidP="00C41072">
            <w:pPr>
              <w:ind w:right="-72"/>
              <w:jc w:val="right"/>
              <w:rPr>
                <w:rFonts w:ascii="Arial" w:eastAsia="Times New Roman" w:hAnsi="Arial" w:cs="Arial"/>
                <w:sz w:val="16"/>
                <w:szCs w:val="16"/>
              </w:rPr>
            </w:pPr>
          </w:p>
        </w:tc>
        <w:tc>
          <w:tcPr>
            <w:tcW w:w="1080" w:type="dxa"/>
            <w:shd w:val="clear" w:color="auto" w:fill="auto"/>
            <w:vAlign w:val="bottom"/>
          </w:tcPr>
          <w:p w14:paraId="745C89E0" w14:textId="77777777" w:rsidR="000E212E" w:rsidRPr="00C41072" w:rsidRDefault="000E212E" w:rsidP="00C41072">
            <w:pPr>
              <w:ind w:right="-72"/>
              <w:jc w:val="right"/>
              <w:rPr>
                <w:rFonts w:ascii="Arial" w:eastAsia="Times New Roman" w:hAnsi="Arial" w:cs="Arial"/>
                <w:sz w:val="16"/>
                <w:szCs w:val="16"/>
              </w:rPr>
            </w:pPr>
          </w:p>
        </w:tc>
        <w:tc>
          <w:tcPr>
            <w:tcW w:w="1152" w:type="dxa"/>
            <w:shd w:val="clear" w:color="auto" w:fill="auto"/>
            <w:vAlign w:val="bottom"/>
          </w:tcPr>
          <w:p w14:paraId="1D224319" w14:textId="77777777" w:rsidR="000E212E" w:rsidRPr="00C41072" w:rsidRDefault="000E212E" w:rsidP="00C41072">
            <w:pPr>
              <w:ind w:right="-72"/>
              <w:jc w:val="right"/>
              <w:rPr>
                <w:rFonts w:ascii="Arial" w:eastAsia="Times New Roman" w:hAnsi="Arial" w:cs="Arial"/>
                <w:sz w:val="16"/>
                <w:szCs w:val="16"/>
              </w:rPr>
            </w:pPr>
          </w:p>
        </w:tc>
        <w:tc>
          <w:tcPr>
            <w:tcW w:w="1242" w:type="dxa"/>
            <w:shd w:val="clear" w:color="auto" w:fill="auto"/>
            <w:vAlign w:val="bottom"/>
          </w:tcPr>
          <w:p w14:paraId="4674DF23" w14:textId="77777777" w:rsidR="000E212E" w:rsidRPr="00C41072" w:rsidRDefault="000E212E" w:rsidP="00C41072">
            <w:pPr>
              <w:ind w:right="-72"/>
              <w:jc w:val="right"/>
              <w:rPr>
                <w:rFonts w:ascii="Arial" w:eastAsia="Times New Roman" w:hAnsi="Arial" w:cs="Arial"/>
                <w:sz w:val="16"/>
                <w:szCs w:val="16"/>
              </w:rPr>
            </w:pPr>
          </w:p>
        </w:tc>
        <w:tc>
          <w:tcPr>
            <w:tcW w:w="1080" w:type="dxa"/>
            <w:shd w:val="clear" w:color="auto" w:fill="auto"/>
            <w:vAlign w:val="bottom"/>
          </w:tcPr>
          <w:p w14:paraId="0CA11F61" w14:textId="77777777" w:rsidR="000E212E" w:rsidRPr="00C41072" w:rsidRDefault="000E212E" w:rsidP="00C41072">
            <w:pPr>
              <w:ind w:right="-72"/>
              <w:jc w:val="right"/>
              <w:rPr>
                <w:rFonts w:ascii="Arial" w:eastAsia="Times New Roman" w:hAnsi="Arial" w:cs="Arial"/>
                <w:sz w:val="16"/>
                <w:szCs w:val="16"/>
              </w:rPr>
            </w:pPr>
          </w:p>
        </w:tc>
        <w:tc>
          <w:tcPr>
            <w:tcW w:w="1081" w:type="dxa"/>
            <w:shd w:val="clear" w:color="auto" w:fill="auto"/>
            <w:vAlign w:val="bottom"/>
          </w:tcPr>
          <w:p w14:paraId="1C3D81AA" w14:textId="77777777" w:rsidR="000E212E" w:rsidRPr="00C41072" w:rsidRDefault="000E212E" w:rsidP="00C41072">
            <w:pPr>
              <w:ind w:right="-72"/>
              <w:jc w:val="right"/>
              <w:rPr>
                <w:rFonts w:ascii="Arial" w:eastAsia="Times New Roman" w:hAnsi="Arial" w:cs="Arial"/>
                <w:sz w:val="16"/>
                <w:szCs w:val="16"/>
              </w:rPr>
            </w:pPr>
          </w:p>
        </w:tc>
      </w:tr>
      <w:tr w:rsidR="000E212E" w:rsidRPr="00C41072" w14:paraId="68E52087" w14:textId="77777777" w:rsidTr="00514ABD">
        <w:tc>
          <w:tcPr>
            <w:tcW w:w="2477" w:type="dxa"/>
            <w:shd w:val="clear" w:color="auto" w:fill="auto"/>
            <w:vAlign w:val="bottom"/>
            <w:hideMark/>
          </w:tcPr>
          <w:p w14:paraId="7917AFB6" w14:textId="77777777" w:rsidR="000E212E" w:rsidRPr="00C41072" w:rsidRDefault="000E212E" w:rsidP="00C41072">
            <w:pPr>
              <w:ind w:left="166"/>
              <w:rPr>
                <w:rFonts w:ascii="Arial" w:eastAsia="Times New Roman" w:hAnsi="Arial" w:cs="Arial"/>
                <w:sz w:val="16"/>
                <w:szCs w:val="16"/>
              </w:rPr>
            </w:pPr>
            <w:r w:rsidRPr="00C41072">
              <w:rPr>
                <w:rFonts w:ascii="Arial" w:eastAsia="Times New Roman" w:hAnsi="Arial" w:cs="Arial"/>
                <w:sz w:val="16"/>
                <w:szCs w:val="16"/>
              </w:rPr>
              <w:t xml:space="preserve">Gross carrying amount </w:t>
            </w:r>
          </w:p>
        </w:tc>
        <w:tc>
          <w:tcPr>
            <w:tcW w:w="1080" w:type="dxa"/>
            <w:shd w:val="clear" w:color="auto" w:fill="auto"/>
            <w:vAlign w:val="bottom"/>
          </w:tcPr>
          <w:p w14:paraId="1CBCD786" w14:textId="77777777" w:rsidR="000E212E" w:rsidRPr="00C41072" w:rsidRDefault="000E212E" w:rsidP="00C41072">
            <w:pPr>
              <w:ind w:right="-72"/>
              <w:jc w:val="right"/>
              <w:rPr>
                <w:rFonts w:ascii="Arial" w:eastAsia="Times New Roman" w:hAnsi="Arial" w:cs="Arial"/>
                <w:sz w:val="16"/>
                <w:szCs w:val="16"/>
              </w:rPr>
            </w:pPr>
          </w:p>
        </w:tc>
        <w:tc>
          <w:tcPr>
            <w:tcW w:w="1080" w:type="dxa"/>
            <w:shd w:val="clear" w:color="auto" w:fill="auto"/>
            <w:vAlign w:val="bottom"/>
          </w:tcPr>
          <w:p w14:paraId="13A4F3A5" w14:textId="77777777" w:rsidR="000E212E" w:rsidRPr="00C41072" w:rsidRDefault="000E212E" w:rsidP="00C41072">
            <w:pPr>
              <w:ind w:right="-72"/>
              <w:jc w:val="right"/>
              <w:rPr>
                <w:rFonts w:ascii="Arial" w:eastAsia="Times New Roman" w:hAnsi="Arial" w:cs="Arial"/>
                <w:sz w:val="16"/>
                <w:szCs w:val="16"/>
              </w:rPr>
            </w:pPr>
          </w:p>
        </w:tc>
        <w:tc>
          <w:tcPr>
            <w:tcW w:w="1152" w:type="dxa"/>
            <w:shd w:val="clear" w:color="auto" w:fill="auto"/>
            <w:vAlign w:val="bottom"/>
          </w:tcPr>
          <w:p w14:paraId="3A23AAC1" w14:textId="77777777" w:rsidR="000E212E" w:rsidRPr="00C41072" w:rsidRDefault="000E212E" w:rsidP="00C41072">
            <w:pPr>
              <w:ind w:right="-72"/>
              <w:jc w:val="right"/>
              <w:rPr>
                <w:rFonts w:ascii="Arial" w:eastAsia="Times New Roman" w:hAnsi="Arial" w:cs="Arial"/>
                <w:sz w:val="16"/>
                <w:szCs w:val="16"/>
              </w:rPr>
            </w:pPr>
          </w:p>
        </w:tc>
        <w:tc>
          <w:tcPr>
            <w:tcW w:w="1242" w:type="dxa"/>
            <w:shd w:val="clear" w:color="auto" w:fill="auto"/>
            <w:vAlign w:val="bottom"/>
          </w:tcPr>
          <w:p w14:paraId="055A6F3B" w14:textId="77777777" w:rsidR="000E212E" w:rsidRPr="00C41072" w:rsidRDefault="000E212E" w:rsidP="00C41072">
            <w:pPr>
              <w:ind w:right="-72"/>
              <w:jc w:val="right"/>
              <w:rPr>
                <w:rFonts w:ascii="Arial" w:eastAsia="Times New Roman" w:hAnsi="Arial" w:cs="Arial"/>
                <w:sz w:val="16"/>
                <w:szCs w:val="16"/>
              </w:rPr>
            </w:pPr>
          </w:p>
        </w:tc>
        <w:tc>
          <w:tcPr>
            <w:tcW w:w="1080" w:type="dxa"/>
            <w:shd w:val="clear" w:color="auto" w:fill="auto"/>
            <w:vAlign w:val="bottom"/>
          </w:tcPr>
          <w:p w14:paraId="7969D7FD" w14:textId="77777777" w:rsidR="000E212E" w:rsidRPr="00C41072" w:rsidRDefault="000E212E" w:rsidP="00C41072">
            <w:pPr>
              <w:ind w:right="-72"/>
              <w:jc w:val="right"/>
              <w:rPr>
                <w:rFonts w:ascii="Arial" w:eastAsia="Times New Roman" w:hAnsi="Arial" w:cs="Arial"/>
                <w:sz w:val="16"/>
                <w:szCs w:val="16"/>
              </w:rPr>
            </w:pPr>
          </w:p>
        </w:tc>
        <w:tc>
          <w:tcPr>
            <w:tcW w:w="1081" w:type="dxa"/>
            <w:shd w:val="clear" w:color="auto" w:fill="auto"/>
            <w:vAlign w:val="bottom"/>
          </w:tcPr>
          <w:p w14:paraId="6C8FEF88" w14:textId="77777777" w:rsidR="000E212E" w:rsidRPr="00C41072" w:rsidRDefault="000E212E" w:rsidP="00C41072">
            <w:pPr>
              <w:ind w:right="-72"/>
              <w:jc w:val="right"/>
              <w:rPr>
                <w:rFonts w:ascii="Arial" w:eastAsia="Times New Roman" w:hAnsi="Arial" w:cs="Arial"/>
                <w:sz w:val="16"/>
                <w:szCs w:val="16"/>
              </w:rPr>
            </w:pPr>
          </w:p>
        </w:tc>
      </w:tr>
      <w:tr w:rsidR="000E212E" w:rsidRPr="00C41072" w14:paraId="429F95A4" w14:textId="77777777" w:rsidTr="00514ABD">
        <w:tc>
          <w:tcPr>
            <w:tcW w:w="2477" w:type="dxa"/>
            <w:shd w:val="clear" w:color="auto" w:fill="auto"/>
            <w:vAlign w:val="bottom"/>
          </w:tcPr>
          <w:p w14:paraId="391DB914" w14:textId="77777777" w:rsidR="000E212E" w:rsidRPr="00C41072" w:rsidRDefault="000E212E" w:rsidP="00C41072">
            <w:pPr>
              <w:ind w:left="166"/>
              <w:rPr>
                <w:rFonts w:ascii="Arial" w:eastAsia="Times New Roman" w:hAnsi="Arial" w:cs="Arial"/>
                <w:sz w:val="16"/>
                <w:szCs w:val="16"/>
              </w:rPr>
            </w:pPr>
            <w:r w:rsidRPr="00C41072">
              <w:rPr>
                <w:rFonts w:ascii="Arial" w:eastAsia="Times New Roman" w:hAnsi="Arial" w:cs="Arial"/>
                <w:sz w:val="16"/>
                <w:szCs w:val="16"/>
              </w:rPr>
              <w:t xml:space="preserve">   - trade receivables</w:t>
            </w:r>
          </w:p>
        </w:tc>
        <w:tc>
          <w:tcPr>
            <w:tcW w:w="1080" w:type="dxa"/>
            <w:shd w:val="clear" w:color="auto" w:fill="auto"/>
          </w:tcPr>
          <w:p w14:paraId="44520C88"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4,639,658</w:t>
            </w:r>
          </w:p>
        </w:tc>
        <w:tc>
          <w:tcPr>
            <w:tcW w:w="1080" w:type="dxa"/>
            <w:shd w:val="clear" w:color="auto" w:fill="auto"/>
          </w:tcPr>
          <w:p w14:paraId="1AB79633"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1,931,468</w:t>
            </w:r>
          </w:p>
        </w:tc>
        <w:tc>
          <w:tcPr>
            <w:tcW w:w="1152" w:type="dxa"/>
            <w:shd w:val="clear" w:color="auto" w:fill="auto"/>
          </w:tcPr>
          <w:p w14:paraId="1009DF5F"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88,013</w:t>
            </w:r>
          </w:p>
        </w:tc>
        <w:tc>
          <w:tcPr>
            <w:tcW w:w="1242" w:type="dxa"/>
            <w:shd w:val="clear" w:color="auto" w:fill="auto"/>
          </w:tcPr>
          <w:p w14:paraId="65CB05DE" w14:textId="77777777" w:rsidR="000E212E" w:rsidRPr="00C41072" w:rsidRDefault="00F305E9" w:rsidP="00C41072">
            <w:pPr>
              <w:ind w:right="-72"/>
              <w:jc w:val="right"/>
              <w:rPr>
                <w:rFonts w:ascii="Arial" w:eastAsia="Cambria" w:hAnsi="Arial" w:cs="Arial"/>
                <w:sz w:val="16"/>
                <w:szCs w:val="16"/>
              </w:rPr>
            </w:pPr>
            <w:r w:rsidRPr="00C41072">
              <w:rPr>
                <w:rFonts w:ascii="Arial" w:eastAsia="Cambria" w:hAnsi="Arial" w:cs="Arial"/>
                <w:sz w:val="16"/>
                <w:szCs w:val="16"/>
              </w:rPr>
              <w:t>52,750</w:t>
            </w:r>
          </w:p>
        </w:tc>
        <w:tc>
          <w:tcPr>
            <w:tcW w:w="1080" w:type="dxa"/>
            <w:shd w:val="clear" w:color="auto" w:fill="auto"/>
          </w:tcPr>
          <w:p w14:paraId="38AD04FE" w14:textId="77777777" w:rsidR="000E212E" w:rsidRPr="00C41072" w:rsidRDefault="00F305E9" w:rsidP="00C41072">
            <w:pPr>
              <w:ind w:right="-72"/>
              <w:jc w:val="right"/>
              <w:rPr>
                <w:rFonts w:ascii="Arial" w:eastAsia="Cambria" w:hAnsi="Arial" w:cs="Arial"/>
                <w:sz w:val="16"/>
                <w:szCs w:val="16"/>
              </w:rPr>
            </w:pPr>
            <w:r w:rsidRPr="00C41072">
              <w:rPr>
                <w:rFonts w:ascii="Arial" w:eastAsia="Cambria" w:hAnsi="Arial" w:cs="Arial"/>
                <w:sz w:val="16"/>
                <w:szCs w:val="16"/>
              </w:rPr>
              <w:t>573,745</w:t>
            </w:r>
          </w:p>
        </w:tc>
        <w:tc>
          <w:tcPr>
            <w:tcW w:w="1081" w:type="dxa"/>
            <w:shd w:val="clear" w:color="auto" w:fill="auto"/>
          </w:tcPr>
          <w:p w14:paraId="60A55AF7"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7,285,634</w:t>
            </w:r>
          </w:p>
        </w:tc>
      </w:tr>
      <w:tr w:rsidR="000E212E" w:rsidRPr="00C41072" w14:paraId="537A7AAE" w14:textId="77777777" w:rsidTr="00514ABD">
        <w:tc>
          <w:tcPr>
            <w:tcW w:w="2477" w:type="dxa"/>
            <w:shd w:val="clear" w:color="auto" w:fill="auto"/>
            <w:vAlign w:val="bottom"/>
          </w:tcPr>
          <w:p w14:paraId="7F3C7B3B" w14:textId="77777777" w:rsidR="000E212E" w:rsidRPr="00C41072" w:rsidRDefault="000E212E" w:rsidP="00C41072">
            <w:pPr>
              <w:ind w:left="166"/>
              <w:rPr>
                <w:rFonts w:ascii="Arial" w:eastAsia="Times New Roman" w:hAnsi="Arial" w:cs="Arial"/>
                <w:sz w:val="8"/>
                <w:szCs w:val="8"/>
              </w:rPr>
            </w:pPr>
          </w:p>
        </w:tc>
        <w:tc>
          <w:tcPr>
            <w:tcW w:w="1080" w:type="dxa"/>
            <w:shd w:val="clear" w:color="auto" w:fill="auto"/>
            <w:vAlign w:val="bottom"/>
          </w:tcPr>
          <w:p w14:paraId="4E5091A6" w14:textId="77777777" w:rsidR="000E212E" w:rsidRPr="00C41072" w:rsidRDefault="000E212E" w:rsidP="00C41072">
            <w:pPr>
              <w:ind w:right="-72"/>
              <w:jc w:val="right"/>
              <w:rPr>
                <w:rFonts w:ascii="Arial" w:eastAsia="Cambria" w:hAnsi="Arial" w:cs="Arial"/>
                <w:sz w:val="8"/>
                <w:szCs w:val="8"/>
              </w:rPr>
            </w:pPr>
          </w:p>
        </w:tc>
        <w:tc>
          <w:tcPr>
            <w:tcW w:w="1080" w:type="dxa"/>
            <w:shd w:val="clear" w:color="auto" w:fill="auto"/>
            <w:vAlign w:val="bottom"/>
          </w:tcPr>
          <w:p w14:paraId="03F07A08" w14:textId="77777777" w:rsidR="000E212E" w:rsidRPr="00C41072" w:rsidRDefault="000E212E" w:rsidP="00C41072">
            <w:pPr>
              <w:ind w:right="-72"/>
              <w:jc w:val="right"/>
              <w:rPr>
                <w:rFonts w:ascii="Arial" w:eastAsia="Cambria" w:hAnsi="Arial" w:cs="Arial"/>
                <w:sz w:val="8"/>
                <w:szCs w:val="8"/>
              </w:rPr>
            </w:pPr>
          </w:p>
        </w:tc>
        <w:tc>
          <w:tcPr>
            <w:tcW w:w="1152" w:type="dxa"/>
            <w:shd w:val="clear" w:color="auto" w:fill="auto"/>
            <w:vAlign w:val="bottom"/>
          </w:tcPr>
          <w:p w14:paraId="3B862786" w14:textId="77777777" w:rsidR="000E212E" w:rsidRPr="00C41072" w:rsidRDefault="000E212E" w:rsidP="00C41072">
            <w:pPr>
              <w:ind w:right="-72"/>
              <w:jc w:val="right"/>
              <w:rPr>
                <w:rFonts w:ascii="Arial" w:eastAsia="Cambria" w:hAnsi="Arial" w:cs="Arial"/>
                <w:sz w:val="8"/>
                <w:szCs w:val="8"/>
              </w:rPr>
            </w:pPr>
          </w:p>
        </w:tc>
        <w:tc>
          <w:tcPr>
            <w:tcW w:w="1242" w:type="dxa"/>
            <w:shd w:val="clear" w:color="auto" w:fill="auto"/>
            <w:vAlign w:val="bottom"/>
          </w:tcPr>
          <w:p w14:paraId="24A71660" w14:textId="77777777" w:rsidR="000E212E" w:rsidRPr="00C41072" w:rsidRDefault="000E212E" w:rsidP="00C41072">
            <w:pPr>
              <w:ind w:right="-72"/>
              <w:jc w:val="right"/>
              <w:rPr>
                <w:rFonts w:ascii="Arial" w:eastAsia="Cambria" w:hAnsi="Arial" w:cs="Arial"/>
                <w:sz w:val="8"/>
                <w:szCs w:val="8"/>
              </w:rPr>
            </w:pPr>
          </w:p>
        </w:tc>
        <w:tc>
          <w:tcPr>
            <w:tcW w:w="1080" w:type="dxa"/>
            <w:shd w:val="clear" w:color="auto" w:fill="auto"/>
            <w:vAlign w:val="bottom"/>
          </w:tcPr>
          <w:p w14:paraId="39121A6C" w14:textId="77777777" w:rsidR="000E212E" w:rsidRPr="00C41072" w:rsidRDefault="000E212E" w:rsidP="00C41072">
            <w:pPr>
              <w:ind w:right="-72"/>
              <w:jc w:val="right"/>
              <w:rPr>
                <w:rFonts w:ascii="Arial" w:eastAsia="Cambria" w:hAnsi="Arial" w:cs="Arial"/>
                <w:sz w:val="8"/>
                <w:szCs w:val="8"/>
              </w:rPr>
            </w:pPr>
          </w:p>
        </w:tc>
        <w:tc>
          <w:tcPr>
            <w:tcW w:w="1081" w:type="dxa"/>
            <w:shd w:val="clear" w:color="auto" w:fill="auto"/>
            <w:vAlign w:val="bottom"/>
          </w:tcPr>
          <w:p w14:paraId="068C67E5" w14:textId="77777777" w:rsidR="000E212E" w:rsidRPr="00C41072" w:rsidRDefault="000E212E" w:rsidP="00C41072">
            <w:pPr>
              <w:ind w:right="-72"/>
              <w:jc w:val="right"/>
              <w:rPr>
                <w:rFonts w:ascii="Arial" w:eastAsia="Cambria" w:hAnsi="Arial" w:cs="Arial"/>
                <w:sz w:val="8"/>
                <w:szCs w:val="8"/>
              </w:rPr>
            </w:pPr>
          </w:p>
        </w:tc>
      </w:tr>
      <w:tr w:rsidR="000E212E" w:rsidRPr="00C41072" w14:paraId="410E3B40" w14:textId="77777777" w:rsidTr="00514ABD">
        <w:tc>
          <w:tcPr>
            <w:tcW w:w="2477" w:type="dxa"/>
            <w:shd w:val="clear" w:color="auto" w:fill="auto"/>
            <w:vAlign w:val="bottom"/>
            <w:hideMark/>
          </w:tcPr>
          <w:p w14:paraId="1CC151C9" w14:textId="77777777" w:rsidR="000E212E" w:rsidRPr="00C41072" w:rsidRDefault="000E212E" w:rsidP="00C41072">
            <w:pPr>
              <w:ind w:left="166"/>
              <w:rPr>
                <w:rFonts w:ascii="Arial" w:eastAsia="Times New Roman" w:hAnsi="Arial" w:cs="Arial"/>
                <w:sz w:val="16"/>
                <w:szCs w:val="16"/>
              </w:rPr>
            </w:pPr>
            <w:r w:rsidRPr="00C41072">
              <w:rPr>
                <w:rFonts w:ascii="Arial" w:eastAsia="Times New Roman" w:hAnsi="Arial" w:cs="Arial"/>
                <w:sz w:val="16"/>
                <w:szCs w:val="16"/>
              </w:rPr>
              <w:t>Loss allowance</w:t>
            </w:r>
          </w:p>
        </w:tc>
        <w:tc>
          <w:tcPr>
            <w:tcW w:w="1080" w:type="dxa"/>
            <w:shd w:val="clear" w:color="auto" w:fill="auto"/>
          </w:tcPr>
          <w:p w14:paraId="3F6B4710" w14:textId="77777777" w:rsidR="000E212E" w:rsidRPr="00C41072" w:rsidRDefault="00F305E9" w:rsidP="00C41072">
            <w:pPr>
              <w:ind w:right="-72"/>
              <w:jc w:val="right"/>
              <w:rPr>
                <w:rFonts w:ascii="Arial" w:eastAsia="Cambria" w:hAnsi="Arial" w:cs="Arial"/>
                <w:sz w:val="16"/>
                <w:szCs w:val="16"/>
              </w:rPr>
            </w:pPr>
            <w:r w:rsidRPr="00C41072">
              <w:rPr>
                <w:rFonts w:ascii="Arial" w:eastAsia="Cambria" w:hAnsi="Arial" w:cs="Arial"/>
                <w:sz w:val="16"/>
                <w:szCs w:val="16"/>
              </w:rPr>
              <w:t>-</w:t>
            </w:r>
          </w:p>
        </w:tc>
        <w:tc>
          <w:tcPr>
            <w:tcW w:w="1080" w:type="dxa"/>
            <w:shd w:val="clear" w:color="auto" w:fill="auto"/>
          </w:tcPr>
          <w:p w14:paraId="11920FC0" w14:textId="77777777" w:rsidR="000E212E" w:rsidRPr="00C41072" w:rsidRDefault="000E212E" w:rsidP="00C41072">
            <w:pPr>
              <w:ind w:right="-72"/>
              <w:jc w:val="right"/>
              <w:rPr>
                <w:rFonts w:ascii="Arial" w:eastAsia="Cambria" w:hAnsi="Arial" w:cs="Arial"/>
                <w:sz w:val="16"/>
                <w:szCs w:val="16"/>
              </w:rPr>
            </w:pPr>
            <w:r w:rsidRPr="00C41072">
              <w:rPr>
                <w:rFonts w:ascii="Arial" w:eastAsia="Cambria" w:hAnsi="Arial" w:cs="Arial"/>
                <w:sz w:val="16"/>
                <w:szCs w:val="16"/>
              </w:rPr>
              <w:t>-</w:t>
            </w:r>
          </w:p>
        </w:tc>
        <w:tc>
          <w:tcPr>
            <w:tcW w:w="1152" w:type="dxa"/>
            <w:shd w:val="clear" w:color="auto" w:fill="auto"/>
          </w:tcPr>
          <w:p w14:paraId="2B72F18C" w14:textId="77777777" w:rsidR="000E212E" w:rsidRPr="00C41072" w:rsidRDefault="000E212E" w:rsidP="00C41072">
            <w:pPr>
              <w:ind w:right="-72"/>
              <w:jc w:val="right"/>
              <w:rPr>
                <w:rFonts w:ascii="Arial" w:eastAsia="Cambria" w:hAnsi="Arial" w:cs="Arial"/>
                <w:sz w:val="16"/>
                <w:szCs w:val="16"/>
              </w:rPr>
            </w:pPr>
            <w:r w:rsidRPr="00C41072">
              <w:rPr>
                <w:rFonts w:ascii="Arial" w:eastAsia="Cambria" w:hAnsi="Arial" w:cs="Arial"/>
                <w:sz w:val="16"/>
                <w:szCs w:val="16"/>
              </w:rPr>
              <w:t>-</w:t>
            </w:r>
          </w:p>
        </w:tc>
        <w:tc>
          <w:tcPr>
            <w:tcW w:w="1242" w:type="dxa"/>
            <w:shd w:val="clear" w:color="auto" w:fill="auto"/>
          </w:tcPr>
          <w:p w14:paraId="73A9558F" w14:textId="77777777" w:rsidR="000E212E" w:rsidRPr="00C41072" w:rsidRDefault="000E212E" w:rsidP="00C41072">
            <w:pPr>
              <w:ind w:right="-72"/>
              <w:jc w:val="right"/>
              <w:rPr>
                <w:rFonts w:ascii="Arial" w:eastAsia="Cambria" w:hAnsi="Arial" w:cs="Arial"/>
                <w:sz w:val="16"/>
                <w:szCs w:val="16"/>
              </w:rPr>
            </w:pPr>
            <w:r w:rsidRPr="00C41072">
              <w:rPr>
                <w:rFonts w:ascii="Arial" w:eastAsia="Cambria" w:hAnsi="Arial" w:cs="Arial"/>
                <w:sz w:val="16"/>
                <w:szCs w:val="16"/>
              </w:rPr>
              <w:t>(43,250)</w:t>
            </w:r>
          </w:p>
        </w:tc>
        <w:tc>
          <w:tcPr>
            <w:tcW w:w="1080" w:type="dxa"/>
            <w:shd w:val="clear" w:color="auto" w:fill="auto"/>
          </w:tcPr>
          <w:p w14:paraId="424436A6" w14:textId="77777777" w:rsidR="000E212E" w:rsidRPr="00C41072" w:rsidRDefault="000E212E" w:rsidP="00C41072">
            <w:pPr>
              <w:ind w:right="-72"/>
              <w:jc w:val="right"/>
              <w:rPr>
                <w:rFonts w:ascii="Arial" w:eastAsia="Cambria" w:hAnsi="Arial" w:cs="Arial"/>
                <w:sz w:val="16"/>
                <w:szCs w:val="16"/>
              </w:rPr>
            </w:pPr>
            <w:r w:rsidRPr="00C41072">
              <w:rPr>
                <w:rFonts w:ascii="Arial" w:eastAsia="Cambria" w:hAnsi="Arial" w:cs="Arial"/>
                <w:sz w:val="16"/>
                <w:szCs w:val="16"/>
              </w:rPr>
              <w:t>(390,402)</w:t>
            </w:r>
          </w:p>
        </w:tc>
        <w:tc>
          <w:tcPr>
            <w:tcW w:w="1081" w:type="dxa"/>
            <w:shd w:val="clear" w:color="auto" w:fill="auto"/>
          </w:tcPr>
          <w:p w14:paraId="4DF16721" w14:textId="77777777" w:rsidR="000E212E" w:rsidRPr="00C41072" w:rsidRDefault="000E212E" w:rsidP="00C41072">
            <w:pPr>
              <w:ind w:right="-72"/>
              <w:jc w:val="right"/>
              <w:rPr>
                <w:rFonts w:ascii="Arial" w:eastAsia="Cambria" w:hAnsi="Arial" w:cs="Arial"/>
                <w:sz w:val="16"/>
                <w:szCs w:val="16"/>
              </w:rPr>
            </w:pPr>
            <w:r w:rsidRPr="00C41072">
              <w:rPr>
                <w:rFonts w:ascii="Arial" w:eastAsia="Cambria" w:hAnsi="Arial" w:cs="Arial"/>
                <w:sz w:val="16"/>
                <w:szCs w:val="16"/>
              </w:rPr>
              <w:t>(433,652)</w:t>
            </w:r>
          </w:p>
        </w:tc>
      </w:tr>
      <w:tr w:rsidR="000E212E" w:rsidRPr="00C41072" w14:paraId="2F5B15D3" w14:textId="77777777" w:rsidTr="00514ABD">
        <w:tc>
          <w:tcPr>
            <w:tcW w:w="2477" w:type="dxa"/>
            <w:shd w:val="clear" w:color="auto" w:fill="auto"/>
            <w:vAlign w:val="bottom"/>
          </w:tcPr>
          <w:p w14:paraId="5A03CD0E" w14:textId="77777777" w:rsidR="000E212E" w:rsidRPr="00C41072" w:rsidRDefault="000E212E" w:rsidP="00C41072">
            <w:pPr>
              <w:ind w:left="166" w:right="-243"/>
              <w:rPr>
                <w:rFonts w:ascii="Arial" w:eastAsia="Times New Roman" w:hAnsi="Arial" w:cs="Arial"/>
                <w:spacing w:val="-4"/>
                <w:sz w:val="16"/>
                <w:szCs w:val="16"/>
              </w:rPr>
            </w:pPr>
          </w:p>
        </w:tc>
        <w:tc>
          <w:tcPr>
            <w:tcW w:w="1080" w:type="dxa"/>
            <w:shd w:val="clear" w:color="auto" w:fill="auto"/>
            <w:vAlign w:val="bottom"/>
          </w:tcPr>
          <w:p w14:paraId="5EDE84E0" w14:textId="77777777" w:rsidR="000E212E" w:rsidRPr="00C41072" w:rsidRDefault="000E212E" w:rsidP="00C41072">
            <w:pPr>
              <w:ind w:right="-72"/>
              <w:jc w:val="right"/>
              <w:rPr>
                <w:rFonts w:ascii="Arial" w:eastAsia="Cambria" w:hAnsi="Arial" w:cs="Arial"/>
                <w:sz w:val="16"/>
                <w:szCs w:val="16"/>
              </w:rPr>
            </w:pPr>
          </w:p>
        </w:tc>
        <w:tc>
          <w:tcPr>
            <w:tcW w:w="1080" w:type="dxa"/>
            <w:shd w:val="clear" w:color="auto" w:fill="auto"/>
            <w:vAlign w:val="bottom"/>
          </w:tcPr>
          <w:p w14:paraId="199C69B5" w14:textId="77777777" w:rsidR="000E212E" w:rsidRPr="00C41072" w:rsidRDefault="000E212E" w:rsidP="00C41072">
            <w:pPr>
              <w:ind w:right="-72"/>
              <w:jc w:val="right"/>
              <w:rPr>
                <w:rFonts w:ascii="Arial" w:eastAsia="Cambria" w:hAnsi="Arial" w:cs="Arial"/>
                <w:sz w:val="16"/>
                <w:szCs w:val="16"/>
              </w:rPr>
            </w:pPr>
          </w:p>
        </w:tc>
        <w:tc>
          <w:tcPr>
            <w:tcW w:w="1152" w:type="dxa"/>
            <w:shd w:val="clear" w:color="auto" w:fill="auto"/>
            <w:vAlign w:val="bottom"/>
          </w:tcPr>
          <w:p w14:paraId="2090008D" w14:textId="77777777" w:rsidR="000E212E" w:rsidRPr="00C41072" w:rsidRDefault="000E212E" w:rsidP="00C41072">
            <w:pPr>
              <w:ind w:right="-72"/>
              <w:jc w:val="right"/>
              <w:rPr>
                <w:rFonts w:ascii="Arial" w:eastAsia="Cambria" w:hAnsi="Arial" w:cs="Arial"/>
                <w:sz w:val="16"/>
                <w:szCs w:val="16"/>
              </w:rPr>
            </w:pPr>
          </w:p>
        </w:tc>
        <w:tc>
          <w:tcPr>
            <w:tcW w:w="1242" w:type="dxa"/>
            <w:shd w:val="clear" w:color="auto" w:fill="auto"/>
            <w:vAlign w:val="bottom"/>
          </w:tcPr>
          <w:p w14:paraId="4F71D2C0" w14:textId="77777777" w:rsidR="000E212E" w:rsidRPr="00C41072" w:rsidRDefault="000E212E" w:rsidP="00C41072">
            <w:pPr>
              <w:ind w:right="-72"/>
              <w:jc w:val="right"/>
              <w:rPr>
                <w:rFonts w:ascii="Arial" w:eastAsia="Cambria" w:hAnsi="Arial" w:cs="Arial"/>
                <w:sz w:val="16"/>
                <w:szCs w:val="16"/>
              </w:rPr>
            </w:pPr>
          </w:p>
        </w:tc>
        <w:tc>
          <w:tcPr>
            <w:tcW w:w="1080" w:type="dxa"/>
            <w:shd w:val="clear" w:color="auto" w:fill="auto"/>
            <w:vAlign w:val="bottom"/>
          </w:tcPr>
          <w:p w14:paraId="5CAEEC0F" w14:textId="77777777" w:rsidR="000E212E" w:rsidRPr="00C41072" w:rsidRDefault="000E212E" w:rsidP="00C41072">
            <w:pPr>
              <w:ind w:right="-72"/>
              <w:jc w:val="right"/>
              <w:rPr>
                <w:rFonts w:ascii="Arial" w:eastAsia="Cambria" w:hAnsi="Arial" w:cs="Arial"/>
                <w:sz w:val="16"/>
                <w:szCs w:val="16"/>
              </w:rPr>
            </w:pPr>
          </w:p>
        </w:tc>
        <w:tc>
          <w:tcPr>
            <w:tcW w:w="1081" w:type="dxa"/>
            <w:shd w:val="clear" w:color="auto" w:fill="auto"/>
            <w:vAlign w:val="bottom"/>
          </w:tcPr>
          <w:p w14:paraId="3DA2F343" w14:textId="77777777" w:rsidR="000E212E" w:rsidRPr="00C41072" w:rsidRDefault="000E212E" w:rsidP="00C41072">
            <w:pPr>
              <w:ind w:right="-72"/>
              <w:jc w:val="right"/>
              <w:rPr>
                <w:rFonts w:ascii="Arial" w:eastAsia="Cambria" w:hAnsi="Arial" w:cs="Arial"/>
                <w:sz w:val="16"/>
                <w:szCs w:val="16"/>
              </w:rPr>
            </w:pPr>
          </w:p>
        </w:tc>
      </w:tr>
      <w:tr w:rsidR="000E212E" w:rsidRPr="00C41072" w14:paraId="1861E80D" w14:textId="77777777" w:rsidTr="00514ABD">
        <w:tc>
          <w:tcPr>
            <w:tcW w:w="2477" w:type="dxa"/>
            <w:shd w:val="clear" w:color="auto" w:fill="auto"/>
            <w:vAlign w:val="bottom"/>
          </w:tcPr>
          <w:p w14:paraId="54611A3D" w14:textId="77777777" w:rsidR="000E212E" w:rsidRPr="00C41072" w:rsidRDefault="000E212E" w:rsidP="00C41072">
            <w:pPr>
              <w:ind w:left="166" w:right="-243"/>
              <w:rPr>
                <w:rFonts w:ascii="Arial" w:eastAsia="Times New Roman" w:hAnsi="Arial" w:cs="Arial"/>
                <w:spacing w:val="-4"/>
                <w:sz w:val="16"/>
                <w:szCs w:val="16"/>
              </w:rPr>
            </w:pPr>
            <w:r w:rsidRPr="00C41072">
              <w:rPr>
                <w:rFonts w:ascii="Arial" w:eastAsia="Times New Roman" w:hAnsi="Arial" w:cs="Arial"/>
                <w:b/>
                <w:bCs/>
                <w:spacing w:val="-4"/>
                <w:sz w:val="16"/>
                <w:szCs w:val="16"/>
              </w:rPr>
              <w:t>As of 31 December 2020</w:t>
            </w:r>
          </w:p>
        </w:tc>
        <w:tc>
          <w:tcPr>
            <w:tcW w:w="1080" w:type="dxa"/>
            <w:shd w:val="clear" w:color="auto" w:fill="auto"/>
            <w:vAlign w:val="bottom"/>
          </w:tcPr>
          <w:p w14:paraId="2C388727" w14:textId="77777777" w:rsidR="000E212E" w:rsidRPr="00C41072" w:rsidRDefault="000E212E" w:rsidP="00C41072">
            <w:pPr>
              <w:ind w:right="-72"/>
              <w:jc w:val="right"/>
              <w:rPr>
                <w:rFonts w:ascii="Arial" w:eastAsia="Cambria" w:hAnsi="Arial" w:cs="Arial"/>
                <w:sz w:val="16"/>
                <w:szCs w:val="16"/>
              </w:rPr>
            </w:pPr>
          </w:p>
        </w:tc>
        <w:tc>
          <w:tcPr>
            <w:tcW w:w="1080" w:type="dxa"/>
            <w:shd w:val="clear" w:color="auto" w:fill="auto"/>
            <w:vAlign w:val="bottom"/>
          </w:tcPr>
          <w:p w14:paraId="0FA5B9B7" w14:textId="77777777" w:rsidR="000E212E" w:rsidRPr="00C41072" w:rsidRDefault="000E212E" w:rsidP="00C41072">
            <w:pPr>
              <w:ind w:right="-72"/>
              <w:jc w:val="right"/>
              <w:rPr>
                <w:rFonts w:ascii="Arial" w:eastAsia="Cambria" w:hAnsi="Arial" w:cs="Arial"/>
                <w:sz w:val="16"/>
                <w:szCs w:val="16"/>
              </w:rPr>
            </w:pPr>
          </w:p>
        </w:tc>
        <w:tc>
          <w:tcPr>
            <w:tcW w:w="1152" w:type="dxa"/>
            <w:shd w:val="clear" w:color="auto" w:fill="auto"/>
            <w:vAlign w:val="bottom"/>
          </w:tcPr>
          <w:p w14:paraId="63D24D16" w14:textId="77777777" w:rsidR="000E212E" w:rsidRPr="00C41072" w:rsidRDefault="000E212E" w:rsidP="00C41072">
            <w:pPr>
              <w:ind w:right="-72"/>
              <w:jc w:val="right"/>
              <w:rPr>
                <w:rFonts w:ascii="Arial" w:eastAsia="Cambria" w:hAnsi="Arial" w:cs="Arial"/>
                <w:sz w:val="16"/>
                <w:szCs w:val="16"/>
              </w:rPr>
            </w:pPr>
          </w:p>
        </w:tc>
        <w:tc>
          <w:tcPr>
            <w:tcW w:w="1242" w:type="dxa"/>
            <w:shd w:val="clear" w:color="auto" w:fill="auto"/>
            <w:vAlign w:val="bottom"/>
          </w:tcPr>
          <w:p w14:paraId="15E43A42" w14:textId="77777777" w:rsidR="000E212E" w:rsidRPr="00C41072" w:rsidRDefault="000E212E" w:rsidP="00C41072">
            <w:pPr>
              <w:ind w:right="-72"/>
              <w:jc w:val="right"/>
              <w:rPr>
                <w:rFonts w:ascii="Arial" w:eastAsia="Cambria" w:hAnsi="Arial" w:cs="Arial"/>
                <w:sz w:val="16"/>
                <w:szCs w:val="16"/>
              </w:rPr>
            </w:pPr>
          </w:p>
        </w:tc>
        <w:tc>
          <w:tcPr>
            <w:tcW w:w="1080" w:type="dxa"/>
            <w:shd w:val="clear" w:color="auto" w:fill="auto"/>
            <w:vAlign w:val="bottom"/>
          </w:tcPr>
          <w:p w14:paraId="6F9BB3B7" w14:textId="77777777" w:rsidR="000E212E" w:rsidRPr="00C41072" w:rsidRDefault="000E212E" w:rsidP="00C41072">
            <w:pPr>
              <w:ind w:right="-72"/>
              <w:jc w:val="right"/>
              <w:rPr>
                <w:rFonts w:ascii="Arial" w:eastAsia="Cambria" w:hAnsi="Arial" w:cs="Arial"/>
                <w:sz w:val="16"/>
                <w:szCs w:val="16"/>
              </w:rPr>
            </w:pPr>
          </w:p>
        </w:tc>
        <w:tc>
          <w:tcPr>
            <w:tcW w:w="1081" w:type="dxa"/>
            <w:shd w:val="clear" w:color="auto" w:fill="auto"/>
            <w:vAlign w:val="bottom"/>
          </w:tcPr>
          <w:p w14:paraId="434A6718" w14:textId="77777777" w:rsidR="000E212E" w:rsidRPr="00C41072" w:rsidRDefault="000E212E" w:rsidP="00C41072">
            <w:pPr>
              <w:ind w:right="-72"/>
              <w:jc w:val="right"/>
              <w:rPr>
                <w:rFonts w:ascii="Arial" w:eastAsia="Cambria" w:hAnsi="Arial" w:cs="Arial"/>
                <w:sz w:val="16"/>
                <w:szCs w:val="16"/>
              </w:rPr>
            </w:pPr>
          </w:p>
        </w:tc>
      </w:tr>
      <w:tr w:rsidR="000E212E" w:rsidRPr="00C41072" w14:paraId="4972B209" w14:textId="77777777" w:rsidTr="00514ABD">
        <w:tc>
          <w:tcPr>
            <w:tcW w:w="2477" w:type="dxa"/>
            <w:shd w:val="clear" w:color="auto" w:fill="auto"/>
            <w:vAlign w:val="bottom"/>
          </w:tcPr>
          <w:p w14:paraId="7F0FF683" w14:textId="77777777" w:rsidR="000E212E" w:rsidRPr="00C41072" w:rsidRDefault="000E212E" w:rsidP="00C41072">
            <w:pPr>
              <w:ind w:left="166"/>
              <w:rPr>
                <w:rFonts w:ascii="Arial" w:eastAsia="Times New Roman" w:hAnsi="Arial" w:cs="Arial"/>
                <w:sz w:val="16"/>
                <w:szCs w:val="16"/>
              </w:rPr>
            </w:pPr>
            <w:r w:rsidRPr="00C41072">
              <w:rPr>
                <w:rFonts w:ascii="Arial" w:eastAsia="Times New Roman" w:hAnsi="Arial" w:cs="Arial"/>
                <w:sz w:val="16"/>
                <w:szCs w:val="16"/>
              </w:rPr>
              <w:t xml:space="preserve">Gross carrying amount </w:t>
            </w:r>
          </w:p>
        </w:tc>
        <w:tc>
          <w:tcPr>
            <w:tcW w:w="1080" w:type="dxa"/>
            <w:shd w:val="clear" w:color="auto" w:fill="auto"/>
            <w:vAlign w:val="bottom"/>
          </w:tcPr>
          <w:p w14:paraId="2270FDD9" w14:textId="77777777" w:rsidR="000E212E" w:rsidRPr="00C41072" w:rsidRDefault="000E212E" w:rsidP="00C41072">
            <w:pPr>
              <w:ind w:right="-72"/>
              <w:jc w:val="right"/>
              <w:rPr>
                <w:rFonts w:ascii="Arial" w:eastAsia="Cambria" w:hAnsi="Arial" w:cs="Arial"/>
                <w:sz w:val="16"/>
                <w:szCs w:val="16"/>
              </w:rPr>
            </w:pPr>
          </w:p>
        </w:tc>
        <w:tc>
          <w:tcPr>
            <w:tcW w:w="1080" w:type="dxa"/>
            <w:shd w:val="clear" w:color="auto" w:fill="auto"/>
            <w:vAlign w:val="bottom"/>
          </w:tcPr>
          <w:p w14:paraId="63C723DA" w14:textId="77777777" w:rsidR="000E212E" w:rsidRPr="00C41072" w:rsidRDefault="000E212E" w:rsidP="00C41072">
            <w:pPr>
              <w:ind w:right="-72"/>
              <w:jc w:val="right"/>
              <w:rPr>
                <w:rFonts w:ascii="Arial" w:eastAsia="Cambria" w:hAnsi="Arial" w:cs="Arial"/>
                <w:sz w:val="16"/>
                <w:szCs w:val="16"/>
              </w:rPr>
            </w:pPr>
          </w:p>
        </w:tc>
        <w:tc>
          <w:tcPr>
            <w:tcW w:w="1152" w:type="dxa"/>
            <w:shd w:val="clear" w:color="auto" w:fill="auto"/>
            <w:vAlign w:val="bottom"/>
          </w:tcPr>
          <w:p w14:paraId="69B760F9" w14:textId="77777777" w:rsidR="000E212E" w:rsidRPr="00C41072" w:rsidRDefault="000E212E" w:rsidP="00C41072">
            <w:pPr>
              <w:ind w:right="-72"/>
              <w:jc w:val="right"/>
              <w:rPr>
                <w:rFonts w:ascii="Arial" w:eastAsia="Cambria" w:hAnsi="Arial" w:cs="Arial"/>
                <w:sz w:val="16"/>
                <w:szCs w:val="16"/>
              </w:rPr>
            </w:pPr>
          </w:p>
        </w:tc>
        <w:tc>
          <w:tcPr>
            <w:tcW w:w="1242" w:type="dxa"/>
            <w:shd w:val="clear" w:color="auto" w:fill="auto"/>
            <w:vAlign w:val="bottom"/>
          </w:tcPr>
          <w:p w14:paraId="3B10172F" w14:textId="77777777" w:rsidR="000E212E" w:rsidRPr="00C41072" w:rsidRDefault="000E212E" w:rsidP="00C41072">
            <w:pPr>
              <w:ind w:right="-72"/>
              <w:jc w:val="right"/>
              <w:rPr>
                <w:rFonts w:ascii="Arial" w:eastAsia="Cambria" w:hAnsi="Arial" w:cs="Arial"/>
                <w:sz w:val="16"/>
                <w:szCs w:val="16"/>
              </w:rPr>
            </w:pPr>
          </w:p>
        </w:tc>
        <w:tc>
          <w:tcPr>
            <w:tcW w:w="1080" w:type="dxa"/>
            <w:shd w:val="clear" w:color="auto" w:fill="auto"/>
            <w:vAlign w:val="bottom"/>
          </w:tcPr>
          <w:p w14:paraId="73564109" w14:textId="77777777" w:rsidR="000E212E" w:rsidRPr="00C41072" w:rsidRDefault="000E212E" w:rsidP="00C41072">
            <w:pPr>
              <w:ind w:right="-72"/>
              <w:jc w:val="right"/>
              <w:rPr>
                <w:rFonts w:ascii="Arial" w:eastAsia="Cambria" w:hAnsi="Arial" w:cs="Arial"/>
                <w:sz w:val="16"/>
                <w:szCs w:val="16"/>
              </w:rPr>
            </w:pPr>
          </w:p>
        </w:tc>
        <w:tc>
          <w:tcPr>
            <w:tcW w:w="1081" w:type="dxa"/>
            <w:shd w:val="clear" w:color="auto" w:fill="auto"/>
            <w:vAlign w:val="bottom"/>
          </w:tcPr>
          <w:p w14:paraId="4F09E3BD" w14:textId="77777777" w:rsidR="000E212E" w:rsidRPr="00C41072" w:rsidRDefault="000E212E" w:rsidP="00C41072">
            <w:pPr>
              <w:ind w:right="-72"/>
              <w:jc w:val="right"/>
              <w:rPr>
                <w:rFonts w:ascii="Arial" w:eastAsia="Cambria" w:hAnsi="Arial" w:cs="Arial"/>
                <w:sz w:val="16"/>
                <w:szCs w:val="16"/>
              </w:rPr>
            </w:pPr>
          </w:p>
        </w:tc>
      </w:tr>
      <w:tr w:rsidR="000E212E" w:rsidRPr="00C41072" w14:paraId="26FDBCB4" w14:textId="77777777" w:rsidTr="00514ABD">
        <w:tc>
          <w:tcPr>
            <w:tcW w:w="2477" w:type="dxa"/>
            <w:shd w:val="clear" w:color="auto" w:fill="auto"/>
            <w:vAlign w:val="bottom"/>
          </w:tcPr>
          <w:p w14:paraId="5024DE15" w14:textId="77777777" w:rsidR="000E212E" w:rsidRPr="00C41072" w:rsidRDefault="000E212E" w:rsidP="00C41072">
            <w:pPr>
              <w:ind w:left="166"/>
              <w:rPr>
                <w:rFonts w:ascii="Arial" w:eastAsia="Times New Roman" w:hAnsi="Arial" w:cs="Arial"/>
                <w:sz w:val="16"/>
                <w:szCs w:val="16"/>
              </w:rPr>
            </w:pPr>
            <w:r w:rsidRPr="00C41072">
              <w:rPr>
                <w:rFonts w:ascii="Arial" w:eastAsia="Times New Roman" w:hAnsi="Arial" w:cs="Arial"/>
                <w:sz w:val="16"/>
                <w:szCs w:val="16"/>
              </w:rPr>
              <w:t xml:space="preserve">   - trade receivables</w:t>
            </w:r>
          </w:p>
        </w:tc>
        <w:tc>
          <w:tcPr>
            <w:tcW w:w="1080" w:type="dxa"/>
            <w:shd w:val="clear" w:color="auto" w:fill="auto"/>
            <w:vAlign w:val="bottom"/>
          </w:tcPr>
          <w:p w14:paraId="3168AB2A"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1,736,723</w:t>
            </w:r>
          </w:p>
        </w:tc>
        <w:tc>
          <w:tcPr>
            <w:tcW w:w="1080" w:type="dxa"/>
            <w:shd w:val="clear" w:color="auto" w:fill="auto"/>
            <w:vAlign w:val="bottom"/>
          </w:tcPr>
          <w:p w14:paraId="177B3471"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1,842,051</w:t>
            </w:r>
          </w:p>
        </w:tc>
        <w:tc>
          <w:tcPr>
            <w:tcW w:w="1152" w:type="dxa"/>
            <w:shd w:val="clear" w:color="auto" w:fill="auto"/>
            <w:vAlign w:val="bottom"/>
          </w:tcPr>
          <w:p w14:paraId="6C977FC8"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69,368</w:t>
            </w:r>
          </w:p>
        </w:tc>
        <w:tc>
          <w:tcPr>
            <w:tcW w:w="1242" w:type="dxa"/>
            <w:shd w:val="clear" w:color="auto" w:fill="auto"/>
            <w:vAlign w:val="bottom"/>
          </w:tcPr>
          <w:p w14:paraId="0B0E065C" w14:textId="77777777" w:rsidR="000E212E" w:rsidRPr="00C41072" w:rsidRDefault="00F305E9" w:rsidP="00C41072">
            <w:pPr>
              <w:ind w:right="-72"/>
              <w:jc w:val="right"/>
              <w:rPr>
                <w:rFonts w:ascii="Arial" w:eastAsia="Cambria" w:hAnsi="Arial" w:cs="Arial"/>
                <w:sz w:val="16"/>
                <w:szCs w:val="16"/>
              </w:rPr>
            </w:pPr>
            <w:r w:rsidRPr="00C41072">
              <w:rPr>
                <w:rFonts w:ascii="Arial" w:eastAsia="Cambria" w:hAnsi="Arial" w:cs="Arial"/>
                <w:sz w:val="16"/>
                <w:szCs w:val="16"/>
              </w:rPr>
              <w:t>696,000</w:t>
            </w:r>
          </w:p>
        </w:tc>
        <w:tc>
          <w:tcPr>
            <w:tcW w:w="1080" w:type="dxa"/>
            <w:shd w:val="clear" w:color="auto" w:fill="auto"/>
            <w:vAlign w:val="bottom"/>
          </w:tcPr>
          <w:p w14:paraId="34169DB6"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474,745</w:t>
            </w:r>
          </w:p>
        </w:tc>
        <w:tc>
          <w:tcPr>
            <w:tcW w:w="1081" w:type="dxa"/>
            <w:shd w:val="clear" w:color="auto" w:fill="auto"/>
          </w:tcPr>
          <w:p w14:paraId="62AD21FC" w14:textId="77777777" w:rsidR="000E212E" w:rsidRPr="00C41072" w:rsidRDefault="00347688" w:rsidP="00C41072">
            <w:pPr>
              <w:ind w:right="-72"/>
              <w:jc w:val="right"/>
              <w:rPr>
                <w:rFonts w:ascii="Arial" w:eastAsia="Cambria" w:hAnsi="Arial" w:cs="Arial"/>
                <w:sz w:val="16"/>
                <w:szCs w:val="16"/>
              </w:rPr>
            </w:pPr>
            <w:r w:rsidRPr="00C41072">
              <w:rPr>
                <w:rFonts w:ascii="Arial" w:eastAsia="Cambria" w:hAnsi="Arial" w:cs="Arial"/>
                <w:sz w:val="16"/>
                <w:szCs w:val="16"/>
              </w:rPr>
              <w:t>4,818,887</w:t>
            </w:r>
          </w:p>
        </w:tc>
      </w:tr>
      <w:tr w:rsidR="000E212E" w:rsidRPr="00C41072" w14:paraId="75D0C6FF" w14:textId="77777777" w:rsidTr="00514ABD">
        <w:tc>
          <w:tcPr>
            <w:tcW w:w="2477" w:type="dxa"/>
            <w:shd w:val="clear" w:color="auto" w:fill="auto"/>
            <w:vAlign w:val="bottom"/>
          </w:tcPr>
          <w:p w14:paraId="6F3D1E67" w14:textId="77777777" w:rsidR="000E212E" w:rsidRPr="00C41072" w:rsidRDefault="000E212E" w:rsidP="00C41072">
            <w:pPr>
              <w:ind w:left="166"/>
              <w:rPr>
                <w:rFonts w:ascii="Arial" w:eastAsia="Times New Roman" w:hAnsi="Arial" w:cs="Arial"/>
                <w:sz w:val="8"/>
                <w:szCs w:val="8"/>
              </w:rPr>
            </w:pPr>
          </w:p>
        </w:tc>
        <w:tc>
          <w:tcPr>
            <w:tcW w:w="1080" w:type="dxa"/>
            <w:shd w:val="clear" w:color="auto" w:fill="auto"/>
            <w:vAlign w:val="bottom"/>
          </w:tcPr>
          <w:p w14:paraId="16C44D88" w14:textId="77777777" w:rsidR="000E212E" w:rsidRPr="00C41072" w:rsidRDefault="000E212E" w:rsidP="00C41072">
            <w:pPr>
              <w:ind w:right="-72"/>
              <w:jc w:val="right"/>
              <w:rPr>
                <w:rFonts w:ascii="Arial" w:eastAsia="Cambria" w:hAnsi="Arial" w:cs="Arial"/>
                <w:sz w:val="8"/>
                <w:szCs w:val="8"/>
              </w:rPr>
            </w:pPr>
          </w:p>
        </w:tc>
        <w:tc>
          <w:tcPr>
            <w:tcW w:w="1080" w:type="dxa"/>
            <w:shd w:val="clear" w:color="auto" w:fill="auto"/>
            <w:vAlign w:val="bottom"/>
          </w:tcPr>
          <w:p w14:paraId="03DF147B" w14:textId="77777777" w:rsidR="000E212E" w:rsidRPr="00C41072" w:rsidRDefault="000E212E" w:rsidP="00C41072">
            <w:pPr>
              <w:ind w:right="-72"/>
              <w:jc w:val="right"/>
              <w:rPr>
                <w:rFonts w:ascii="Arial" w:eastAsia="Cambria" w:hAnsi="Arial" w:cs="Arial"/>
                <w:sz w:val="8"/>
                <w:szCs w:val="8"/>
              </w:rPr>
            </w:pPr>
          </w:p>
        </w:tc>
        <w:tc>
          <w:tcPr>
            <w:tcW w:w="1152" w:type="dxa"/>
            <w:shd w:val="clear" w:color="auto" w:fill="auto"/>
            <w:vAlign w:val="bottom"/>
          </w:tcPr>
          <w:p w14:paraId="20215D65" w14:textId="77777777" w:rsidR="000E212E" w:rsidRPr="00C41072" w:rsidRDefault="000E212E" w:rsidP="00C41072">
            <w:pPr>
              <w:ind w:right="-72"/>
              <w:jc w:val="right"/>
              <w:rPr>
                <w:rFonts w:ascii="Arial" w:eastAsia="Cambria" w:hAnsi="Arial" w:cs="Arial"/>
                <w:sz w:val="8"/>
                <w:szCs w:val="8"/>
              </w:rPr>
            </w:pPr>
          </w:p>
        </w:tc>
        <w:tc>
          <w:tcPr>
            <w:tcW w:w="1242" w:type="dxa"/>
            <w:shd w:val="clear" w:color="auto" w:fill="auto"/>
            <w:vAlign w:val="bottom"/>
          </w:tcPr>
          <w:p w14:paraId="3B08B3B3" w14:textId="77777777" w:rsidR="000E212E" w:rsidRPr="00C41072" w:rsidRDefault="000E212E" w:rsidP="00C41072">
            <w:pPr>
              <w:ind w:right="-72"/>
              <w:jc w:val="right"/>
              <w:rPr>
                <w:rFonts w:ascii="Arial" w:eastAsia="Cambria" w:hAnsi="Arial" w:cs="Arial"/>
                <w:sz w:val="8"/>
                <w:szCs w:val="8"/>
              </w:rPr>
            </w:pPr>
          </w:p>
        </w:tc>
        <w:tc>
          <w:tcPr>
            <w:tcW w:w="1080" w:type="dxa"/>
            <w:shd w:val="clear" w:color="auto" w:fill="auto"/>
            <w:vAlign w:val="bottom"/>
          </w:tcPr>
          <w:p w14:paraId="57E2A2DB" w14:textId="77777777" w:rsidR="000E212E" w:rsidRPr="00C41072" w:rsidRDefault="000E212E" w:rsidP="00C41072">
            <w:pPr>
              <w:ind w:right="-72"/>
              <w:jc w:val="right"/>
              <w:rPr>
                <w:rFonts w:ascii="Arial" w:eastAsia="Cambria" w:hAnsi="Arial" w:cs="Arial"/>
                <w:sz w:val="8"/>
                <w:szCs w:val="8"/>
              </w:rPr>
            </w:pPr>
          </w:p>
        </w:tc>
        <w:tc>
          <w:tcPr>
            <w:tcW w:w="1081" w:type="dxa"/>
            <w:shd w:val="clear" w:color="auto" w:fill="auto"/>
            <w:vAlign w:val="bottom"/>
          </w:tcPr>
          <w:p w14:paraId="2C8E9AAE" w14:textId="77777777" w:rsidR="000E212E" w:rsidRPr="00C41072" w:rsidRDefault="000E212E" w:rsidP="00C41072">
            <w:pPr>
              <w:ind w:right="-72"/>
              <w:jc w:val="right"/>
              <w:rPr>
                <w:rFonts w:ascii="Arial" w:eastAsia="Cambria" w:hAnsi="Arial" w:cs="Arial"/>
                <w:sz w:val="8"/>
                <w:szCs w:val="8"/>
              </w:rPr>
            </w:pPr>
          </w:p>
        </w:tc>
      </w:tr>
      <w:tr w:rsidR="000E212E" w:rsidRPr="00C41072" w14:paraId="4FBA7E86" w14:textId="77777777" w:rsidTr="00514ABD">
        <w:tc>
          <w:tcPr>
            <w:tcW w:w="2477" w:type="dxa"/>
            <w:shd w:val="clear" w:color="auto" w:fill="auto"/>
            <w:vAlign w:val="bottom"/>
          </w:tcPr>
          <w:p w14:paraId="656F10E8" w14:textId="77777777" w:rsidR="000E212E" w:rsidRPr="00C41072" w:rsidRDefault="000E212E" w:rsidP="00C41072">
            <w:pPr>
              <w:ind w:left="166"/>
              <w:rPr>
                <w:rFonts w:ascii="Arial" w:eastAsia="Times New Roman" w:hAnsi="Arial" w:cs="Arial"/>
                <w:sz w:val="16"/>
                <w:szCs w:val="16"/>
              </w:rPr>
            </w:pPr>
            <w:r w:rsidRPr="00C41072">
              <w:rPr>
                <w:rFonts w:ascii="Arial" w:eastAsia="Times New Roman" w:hAnsi="Arial" w:cs="Arial"/>
                <w:sz w:val="16"/>
                <w:szCs w:val="16"/>
              </w:rPr>
              <w:t>Loss allowance</w:t>
            </w:r>
          </w:p>
        </w:tc>
        <w:tc>
          <w:tcPr>
            <w:tcW w:w="1080" w:type="dxa"/>
            <w:shd w:val="clear" w:color="auto" w:fill="auto"/>
            <w:vAlign w:val="bottom"/>
          </w:tcPr>
          <w:p w14:paraId="70E88040" w14:textId="77777777" w:rsidR="000E212E" w:rsidRPr="00C41072" w:rsidRDefault="000E212E" w:rsidP="00C41072">
            <w:pPr>
              <w:ind w:right="-72"/>
              <w:jc w:val="right"/>
              <w:rPr>
                <w:rFonts w:ascii="Arial" w:eastAsia="Cambria" w:hAnsi="Arial" w:cs="Arial"/>
                <w:sz w:val="16"/>
                <w:szCs w:val="16"/>
                <w:cs/>
              </w:rPr>
            </w:pPr>
            <w:r w:rsidRPr="00C41072">
              <w:rPr>
                <w:rFonts w:ascii="Arial" w:eastAsia="Cambria" w:hAnsi="Arial" w:cs="Arial"/>
                <w:sz w:val="16"/>
                <w:szCs w:val="16"/>
                <w:cs/>
              </w:rPr>
              <w:t>-</w:t>
            </w:r>
          </w:p>
        </w:tc>
        <w:tc>
          <w:tcPr>
            <w:tcW w:w="1080" w:type="dxa"/>
            <w:shd w:val="clear" w:color="auto" w:fill="auto"/>
            <w:vAlign w:val="bottom"/>
          </w:tcPr>
          <w:p w14:paraId="228D0DA4" w14:textId="77777777" w:rsidR="000E212E" w:rsidRPr="00C41072" w:rsidRDefault="000E212E" w:rsidP="00C41072">
            <w:pPr>
              <w:ind w:right="-72"/>
              <w:jc w:val="right"/>
              <w:rPr>
                <w:rFonts w:ascii="Arial" w:eastAsia="Cambria" w:hAnsi="Arial" w:cs="Arial"/>
                <w:sz w:val="16"/>
                <w:szCs w:val="16"/>
                <w:cs/>
              </w:rPr>
            </w:pPr>
            <w:r w:rsidRPr="00C41072">
              <w:rPr>
                <w:rFonts w:ascii="Arial" w:eastAsia="Cambria" w:hAnsi="Arial" w:cs="Arial"/>
                <w:sz w:val="16"/>
                <w:szCs w:val="16"/>
                <w:cs/>
              </w:rPr>
              <w:t>-</w:t>
            </w:r>
          </w:p>
        </w:tc>
        <w:tc>
          <w:tcPr>
            <w:tcW w:w="1152" w:type="dxa"/>
            <w:shd w:val="clear" w:color="auto" w:fill="auto"/>
            <w:vAlign w:val="bottom"/>
          </w:tcPr>
          <w:p w14:paraId="1850FFC2" w14:textId="77777777" w:rsidR="000E212E" w:rsidRPr="00C41072" w:rsidRDefault="000E212E" w:rsidP="00C41072">
            <w:pPr>
              <w:ind w:right="-72"/>
              <w:jc w:val="right"/>
              <w:rPr>
                <w:rFonts w:ascii="Arial" w:eastAsia="Cambria" w:hAnsi="Arial" w:cs="Arial"/>
                <w:sz w:val="16"/>
                <w:szCs w:val="16"/>
                <w:cs/>
              </w:rPr>
            </w:pPr>
            <w:r w:rsidRPr="00C41072">
              <w:rPr>
                <w:rFonts w:ascii="Arial" w:eastAsia="Cambria" w:hAnsi="Arial" w:cs="Arial"/>
                <w:sz w:val="16"/>
                <w:szCs w:val="16"/>
                <w:cs/>
              </w:rPr>
              <w:t>-</w:t>
            </w:r>
          </w:p>
        </w:tc>
        <w:tc>
          <w:tcPr>
            <w:tcW w:w="1242" w:type="dxa"/>
            <w:shd w:val="clear" w:color="auto" w:fill="auto"/>
            <w:vAlign w:val="bottom"/>
          </w:tcPr>
          <w:p w14:paraId="76706B46" w14:textId="77777777" w:rsidR="000E212E" w:rsidRPr="00C41072" w:rsidRDefault="000E212E" w:rsidP="00C41072">
            <w:pPr>
              <w:ind w:right="-72"/>
              <w:jc w:val="right"/>
              <w:rPr>
                <w:rFonts w:ascii="Arial" w:eastAsia="Cambria" w:hAnsi="Arial" w:cs="Arial"/>
                <w:sz w:val="16"/>
                <w:szCs w:val="16"/>
                <w:cs/>
              </w:rPr>
            </w:pPr>
            <w:r w:rsidRPr="00C41072">
              <w:rPr>
                <w:rFonts w:ascii="Arial" w:eastAsia="Cambria" w:hAnsi="Arial" w:cs="Arial"/>
                <w:sz w:val="16"/>
                <w:szCs w:val="16"/>
                <w:cs/>
              </w:rPr>
              <w:t>-</w:t>
            </w:r>
          </w:p>
        </w:tc>
        <w:tc>
          <w:tcPr>
            <w:tcW w:w="1080" w:type="dxa"/>
            <w:shd w:val="clear" w:color="auto" w:fill="auto"/>
            <w:vAlign w:val="bottom"/>
          </w:tcPr>
          <w:p w14:paraId="51D0464D" w14:textId="77777777" w:rsidR="000E212E" w:rsidRPr="00C41072" w:rsidRDefault="000E212E" w:rsidP="00C41072">
            <w:pPr>
              <w:ind w:right="-72"/>
              <w:jc w:val="right"/>
              <w:rPr>
                <w:rFonts w:ascii="Arial" w:eastAsia="Cambria" w:hAnsi="Arial" w:cs="Arial"/>
                <w:sz w:val="16"/>
                <w:szCs w:val="16"/>
              </w:rPr>
            </w:pPr>
            <w:r w:rsidRPr="00C41072">
              <w:rPr>
                <w:rFonts w:ascii="Arial" w:eastAsia="Cambria" w:hAnsi="Arial" w:cs="Arial"/>
                <w:sz w:val="16"/>
                <w:szCs w:val="16"/>
                <w:cs/>
              </w:rPr>
              <w:t>(303</w:t>
            </w:r>
            <w:r w:rsidRPr="00C41072">
              <w:rPr>
                <w:rFonts w:ascii="Arial" w:eastAsia="Cambria" w:hAnsi="Arial" w:cs="Arial"/>
                <w:sz w:val="16"/>
                <w:szCs w:val="16"/>
              </w:rPr>
              <w:t>,</w:t>
            </w:r>
            <w:r w:rsidRPr="00C41072">
              <w:rPr>
                <w:rFonts w:ascii="Arial" w:eastAsia="Cambria" w:hAnsi="Arial" w:cs="Arial"/>
                <w:sz w:val="16"/>
                <w:szCs w:val="16"/>
                <w:cs/>
              </w:rPr>
              <w:t>902)</w:t>
            </w:r>
          </w:p>
        </w:tc>
        <w:tc>
          <w:tcPr>
            <w:tcW w:w="1081" w:type="dxa"/>
            <w:shd w:val="clear" w:color="auto" w:fill="auto"/>
          </w:tcPr>
          <w:p w14:paraId="3E25EB23" w14:textId="77777777" w:rsidR="000E212E" w:rsidRPr="00C41072" w:rsidRDefault="000E212E" w:rsidP="00C41072">
            <w:pPr>
              <w:ind w:right="-72"/>
              <w:jc w:val="right"/>
              <w:rPr>
                <w:rFonts w:ascii="Arial" w:eastAsia="Cambria" w:hAnsi="Arial" w:cs="Arial"/>
                <w:sz w:val="16"/>
                <w:szCs w:val="16"/>
              </w:rPr>
            </w:pPr>
            <w:r w:rsidRPr="00C41072">
              <w:rPr>
                <w:rFonts w:ascii="Arial" w:eastAsia="Cambria" w:hAnsi="Arial" w:cs="Arial"/>
                <w:sz w:val="16"/>
                <w:szCs w:val="16"/>
                <w:cs/>
              </w:rPr>
              <w:t>(303</w:t>
            </w:r>
            <w:r w:rsidRPr="00C41072">
              <w:rPr>
                <w:rFonts w:ascii="Arial" w:eastAsia="Cambria" w:hAnsi="Arial" w:cs="Arial"/>
                <w:sz w:val="16"/>
                <w:szCs w:val="16"/>
              </w:rPr>
              <w:t>,</w:t>
            </w:r>
            <w:r w:rsidRPr="00C41072">
              <w:rPr>
                <w:rFonts w:ascii="Arial" w:eastAsia="Cambria" w:hAnsi="Arial" w:cs="Arial"/>
                <w:sz w:val="16"/>
                <w:szCs w:val="16"/>
                <w:cs/>
              </w:rPr>
              <w:t>902)</w:t>
            </w:r>
          </w:p>
        </w:tc>
      </w:tr>
    </w:tbl>
    <w:p w14:paraId="4094A83B" w14:textId="77777777" w:rsidR="00FB4DDB" w:rsidRPr="00C41072" w:rsidRDefault="00FB4DDB" w:rsidP="00C41072">
      <w:pPr>
        <w:ind w:left="540"/>
        <w:rPr>
          <w:rFonts w:ascii="Arial" w:eastAsia="Times New Roman" w:hAnsi="Arial" w:cs="Arial"/>
          <w:sz w:val="18"/>
          <w:szCs w:val="18"/>
        </w:rPr>
      </w:pPr>
    </w:p>
    <w:p w14:paraId="2206B933" w14:textId="77777777" w:rsidR="00FB4DDB" w:rsidRPr="00C41072" w:rsidRDefault="00FB4DDB" w:rsidP="00C41072">
      <w:pPr>
        <w:ind w:left="540" w:hanging="540"/>
        <w:rPr>
          <w:rFonts w:ascii="Arial" w:eastAsia="Times New Roman" w:hAnsi="Arial" w:cs="Arial"/>
          <w:sz w:val="18"/>
          <w:szCs w:val="18"/>
        </w:rPr>
      </w:pPr>
      <w:r w:rsidRPr="00C41072">
        <w:rPr>
          <w:rFonts w:ascii="Arial" w:hAnsi="Arial" w:cs="Arial"/>
        </w:rPr>
        <w:br w:type="page"/>
      </w:r>
      <w:bookmarkStart w:id="22" w:name="_Hlk63758624"/>
    </w:p>
    <w:p w14:paraId="76FBA43A" w14:textId="77777777" w:rsidR="00FB4DDB" w:rsidRPr="00C41072" w:rsidRDefault="00FB4DDB" w:rsidP="00C41072">
      <w:pPr>
        <w:ind w:left="540" w:hanging="540"/>
        <w:rPr>
          <w:rFonts w:ascii="Arial" w:hAnsi="Arial" w:cs="Arial"/>
          <w:b/>
          <w:color w:val="000000"/>
          <w:sz w:val="18"/>
          <w:szCs w:val="18"/>
          <w:lang w:val="en-US"/>
        </w:rPr>
      </w:pPr>
      <w:r w:rsidRPr="00C41072">
        <w:rPr>
          <w:rFonts w:ascii="Arial" w:hAnsi="Arial" w:cs="Arial"/>
          <w:b/>
          <w:color w:val="000000"/>
          <w:sz w:val="18"/>
          <w:szCs w:val="18"/>
        </w:rPr>
        <w:t>1</w:t>
      </w:r>
      <w:r w:rsidR="00567A55" w:rsidRPr="00C41072">
        <w:rPr>
          <w:rFonts w:ascii="Arial" w:hAnsi="Arial" w:cs="Arial"/>
          <w:b/>
          <w:color w:val="000000"/>
          <w:sz w:val="18"/>
          <w:szCs w:val="18"/>
        </w:rPr>
        <w:t>3</w:t>
      </w:r>
      <w:r w:rsidRPr="00C41072">
        <w:rPr>
          <w:rFonts w:ascii="Arial" w:hAnsi="Arial" w:cs="Arial"/>
          <w:b/>
          <w:color w:val="000000"/>
          <w:sz w:val="18"/>
          <w:szCs w:val="18"/>
        </w:rPr>
        <w:tab/>
      </w:r>
      <w:r w:rsidRPr="00C41072">
        <w:rPr>
          <w:rFonts w:ascii="Arial" w:hAnsi="Arial" w:cs="Arial"/>
          <w:b/>
          <w:color w:val="000000"/>
          <w:sz w:val="18"/>
          <w:szCs w:val="18"/>
          <w:lang w:val="en-US"/>
        </w:rPr>
        <w:t xml:space="preserve">Trade and other receivables </w:t>
      </w:r>
      <w:r w:rsidRPr="00C41072">
        <w:rPr>
          <w:rFonts w:ascii="Arial" w:hAnsi="Arial" w:cs="Arial"/>
          <w:bCs/>
          <w:color w:val="000000"/>
          <w:sz w:val="18"/>
          <w:szCs w:val="18"/>
        </w:rPr>
        <w:t>(Cont’d)</w:t>
      </w:r>
    </w:p>
    <w:bookmarkEnd w:id="22"/>
    <w:p w14:paraId="2ED848F2" w14:textId="77777777" w:rsidR="00FB4DDB" w:rsidRPr="00C41072" w:rsidRDefault="00FB4DDB" w:rsidP="00C41072">
      <w:pPr>
        <w:ind w:left="540"/>
        <w:rPr>
          <w:rFonts w:ascii="Arial" w:eastAsia="Times New Roman" w:hAnsi="Arial" w:cs="Arial"/>
          <w:sz w:val="18"/>
          <w:szCs w:val="18"/>
        </w:rPr>
      </w:pPr>
    </w:p>
    <w:p w14:paraId="3A7339C4" w14:textId="77777777" w:rsidR="00FB4DDB" w:rsidRPr="00C41072" w:rsidRDefault="00FB4DDB" w:rsidP="00C41072">
      <w:pPr>
        <w:ind w:left="540"/>
        <w:rPr>
          <w:rFonts w:ascii="Arial" w:eastAsia="Times New Roman" w:hAnsi="Arial" w:cs="Arial"/>
          <w:sz w:val="18"/>
          <w:szCs w:val="18"/>
        </w:rPr>
      </w:pPr>
    </w:p>
    <w:p w14:paraId="717BE379" w14:textId="77777777" w:rsidR="006C0AF2" w:rsidRPr="00C41072" w:rsidRDefault="006C0AF2" w:rsidP="00C41072">
      <w:pPr>
        <w:ind w:left="540"/>
        <w:rPr>
          <w:rFonts w:ascii="Arial" w:eastAsia="Times New Roman" w:hAnsi="Arial" w:cs="Arial"/>
          <w:sz w:val="18"/>
          <w:szCs w:val="18"/>
        </w:rPr>
      </w:pPr>
      <w:r w:rsidRPr="00C41072">
        <w:rPr>
          <w:rFonts w:ascii="Arial" w:eastAsia="Times New Roman" w:hAnsi="Arial" w:cs="Arial"/>
          <w:spacing w:val="-6"/>
          <w:sz w:val="18"/>
          <w:szCs w:val="18"/>
        </w:rPr>
        <w:t>The reconciliations of loss allowance for trade receivables for the year ended 31 December</w:t>
      </w:r>
      <w:r w:rsidRPr="00C41072">
        <w:rPr>
          <w:rFonts w:ascii="Arial" w:eastAsia="Times New Roman" w:hAnsi="Arial" w:cs="Arial"/>
          <w:sz w:val="18"/>
          <w:szCs w:val="18"/>
        </w:rPr>
        <w:t xml:space="preserve"> 2020 are as follow:</w:t>
      </w:r>
    </w:p>
    <w:p w14:paraId="38D29FE7" w14:textId="77777777" w:rsidR="006C0AF2" w:rsidRPr="00C41072" w:rsidRDefault="006C0AF2" w:rsidP="00C41072">
      <w:pPr>
        <w:ind w:left="540"/>
        <w:rPr>
          <w:rFonts w:ascii="Arial" w:eastAsia="Times New Roman" w:hAnsi="Arial" w:cs="Arial"/>
          <w:sz w:val="18"/>
          <w:szCs w:val="18"/>
        </w:rPr>
      </w:pPr>
    </w:p>
    <w:tbl>
      <w:tblPr>
        <w:tblW w:w="4949" w:type="pct"/>
        <w:tblLook w:val="04A0" w:firstRow="1" w:lastRow="0" w:firstColumn="1" w:lastColumn="0" w:noHBand="0" w:noVBand="1"/>
      </w:tblPr>
      <w:tblGrid>
        <w:gridCol w:w="6209"/>
        <w:gridCol w:w="1577"/>
        <w:gridCol w:w="1577"/>
      </w:tblGrid>
      <w:tr w:rsidR="006C0AF2" w:rsidRPr="00C41072" w14:paraId="39D7DD8B" w14:textId="77777777" w:rsidTr="00C53380">
        <w:tc>
          <w:tcPr>
            <w:tcW w:w="3316" w:type="pct"/>
            <w:shd w:val="clear" w:color="auto" w:fill="auto"/>
          </w:tcPr>
          <w:p w14:paraId="034D4002" w14:textId="77777777" w:rsidR="006C0AF2" w:rsidRPr="00C41072" w:rsidRDefault="006C0AF2" w:rsidP="00C41072">
            <w:pPr>
              <w:ind w:left="540"/>
              <w:rPr>
                <w:rFonts w:ascii="Arial" w:eastAsia="Times New Roman" w:hAnsi="Arial" w:cs="Arial"/>
                <w:sz w:val="18"/>
                <w:szCs w:val="18"/>
                <w:lang w:val="en-US"/>
              </w:rPr>
            </w:pPr>
          </w:p>
        </w:tc>
        <w:tc>
          <w:tcPr>
            <w:tcW w:w="1684" w:type="pct"/>
            <w:gridSpan w:val="2"/>
            <w:shd w:val="clear" w:color="auto" w:fill="auto"/>
          </w:tcPr>
          <w:p w14:paraId="459D2D18" w14:textId="77777777" w:rsidR="006C0AF2" w:rsidRPr="00C41072" w:rsidRDefault="006C0AF2" w:rsidP="00C41072">
            <w:pPr>
              <w:pBdr>
                <w:bottom w:val="single" w:sz="4" w:space="0" w:color="auto"/>
              </w:pBdr>
              <w:ind w:right="-72"/>
              <w:jc w:val="center"/>
              <w:rPr>
                <w:rFonts w:ascii="Arial" w:eastAsia="Times New Roman" w:hAnsi="Arial" w:cs="Arial"/>
                <w:b/>
                <w:bCs/>
                <w:sz w:val="18"/>
                <w:szCs w:val="18"/>
              </w:rPr>
            </w:pPr>
            <w:r w:rsidRPr="00C41072">
              <w:rPr>
                <w:rFonts w:ascii="Arial" w:eastAsia="Times New Roman" w:hAnsi="Arial" w:cs="Arial"/>
                <w:b/>
                <w:bCs/>
                <w:sz w:val="18"/>
                <w:szCs w:val="18"/>
                <w:lang w:val="en-US"/>
              </w:rPr>
              <w:t>Consolidated financial statements</w:t>
            </w:r>
          </w:p>
        </w:tc>
      </w:tr>
      <w:tr w:rsidR="006C0AF2" w:rsidRPr="00C41072" w14:paraId="12AB7AA3" w14:textId="77777777" w:rsidTr="00C53380">
        <w:tc>
          <w:tcPr>
            <w:tcW w:w="3316" w:type="pct"/>
            <w:shd w:val="clear" w:color="auto" w:fill="auto"/>
          </w:tcPr>
          <w:p w14:paraId="295AF696" w14:textId="77777777" w:rsidR="006C0AF2" w:rsidRPr="00C41072" w:rsidRDefault="006C0AF2" w:rsidP="00C41072">
            <w:pPr>
              <w:ind w:left="540"/>
              <w:rPr>
                <w:rFonts w:ascii="Arial" w:eastAsia="Times New Roman" w:hAnsi="Arial" w:cs="Arial"/>
                <w:sz w:val="18"/>
                <w:szCs w:val="18"/>
                <w:lang w:val="en-US"/>
              </w:rPr>
            </w:pPr>
          </w:p>
        </w:tc>
        <w:tc>
          <w:tcPr>
            <w:tcW w:w="842" w:type="pct"/>
            <w:shd w:val="clear" w:color="auto" w:fill="auto"/>
            <w:vAlign w:val="bottom"/>
            <w:hideMark/>
          </w:tcPr>
          <w:p w14:paraId="21B2B136" w14:textId="77777777" w:rsidR="006C0AF2" w:rsidRPr="00C41072" w:rsidRDefault="006C0AF2" w:rsidP="00C41072">
            <w:pPr>
              <w:pBdr>
                <w:bottom w:val="single" w:sz="4" w:space="0" w:color="auto"/>
              </w:pBdr>
              <w:ind w:right="-72"/>
              <w:jc w:val="right"/>
              <w:rPr>
                <w:rFonts w:ascii="Arial" w:eastAsia="Times New Roman" w:hAnsi="Arial" w:cs="Arial"/>
                <w:b/>
                <w:bCs/>
                <w:sz w:val="18"/>
                <w:szCs w:val="18"/>
                <w:lang w:val="en-US"/>
              </w:rPr>
            </w:pPr>
            <w:r w:rsidRPr="00C41072">
              <w:rPr>
                <w:rFonts w:ascii="Arial" w:eastAsia="Times New Roman" w:hAnsi="Arial" w:cs="Arial"/>
                <w:b/>
                <w:bCs/>
                <w:sz w:val="18"/>
                <w:szCs w:val="18"/>
                <w:lang w:val="en-US"/>
              </w:rPr>
              <w:t>2020</w:t>
            </w:r>
          </w:p>
          <w:p w14:paraId="5F451A7D" w14:textId="77777777" w:rsidR="006C0AF2" w:rsidRPr="00C41072" w:rsidRDefault="006C0AF2" w:rsidP="00C41072">
            <w:pPr>
              <w:pBdr>
                <w:bottom w:val="single" w:sz="4" w:space="0" w:color="auto"/>
              </w:pBdr>
              <w:ind w:right="-72"/>
              <w:jc w:val="right"/>
              <w:rPr>
                <w:rFonts w:ascii="Arial" w:eastAsia="Times New Roman" w:hAnsi="Arial" w:cs="Arial"/>
                <w:b/>
                <w:bCs/>
                <w:sz w:val="18"/>
                <w:szCs w:val="18"/>
                <w:lang w:val="en-US"/>
              </w:rPr>
            </w:pPr>
            <w:r w:rsidRPr="00C41072">
              <w:rPr>
                <w:rFonts w:ascii="Arial" w:eastAsia="Times New Roman" w:hAnsi="Arial" w:cs="Arial"/>
                <w:b/>
                <w:bCs/>
                <w:sz w:val="18"/>
                <w:szCs w:val="18"/>
                <w:lang w:val="en-US"/>
              </w:rPr>
              <w:t>Baht</w:t>
            </w:r>
          </w:p>
        </w:tc>
        <w:tc>
          <w:tcPr>
            <w:tcW w:w="842" w:type="pct"/>
            <w:shd w:val="clear" w:color="auto" w:fill="auto"/>
            <w:vAlign w:val="bottom"/>
            <w:hideMark/>
          </w:tcPr>
          <w:p w14:paraId="79161E40" w14:textId="77777777" w:rsidR="006C0AF2" w:rsidRPr="00C41072" w:rsidRDefault="006C0AF2" w:rsidP="00C41072">
            <w:pPr>
              <w:pBdr>
                <w:bottom w:val="single" w:sz="4" w:space="0" w:color="auto"/>
              </w:pBdr>
              <w:ind w:right="-72"/>
              <w:jc w:val="right"/>
              <w:rPr>
                <w:rFonts w:ascii="Arial" w:eastAsia="Times New Roman" w:hAnsi="Arial" w:cs="Arial"/>
                <w:b/>
                <w:bCs/>
                <w:sz w:val="18"/>
                <w:szCs w:val="18"/>
                <w:lang w:val="en-US"/>
              </w:rPr>
            </w:pPr>
            <w:r w:rsidRPr="00C41072">
              <w:rPr>
                <w:rFonts w:ascii="Arial" w:eastAsia="Times New Roman" w:hAnsi="Arial" w:cs="Arial"/>
                <w:b/>
                <w:bCs/>
                <w:sz w:val="18"/>
                <w:szCs w:val="18"/>
                <w:lang w:val="en-US"/>
              </w:rPr>
              <w:t>2019</w:t>
            </w:r>
          </w:p>
          <w:p w14:paraId="60936C38" w14:textId="77777777" w:rsidR="006C0AF2" w:rsidRPr="00C41072" w:rsidRDefault="006C0AF2" w:rsidP="00C41072">
            <w:pPr>
              <w:pBdr>
                <w:bottom w:val="single" w:sz="4" w:space="0" w:color="auto"/>
              </w:pBdr>
              <w:ind w:right="-72"/>
              <w:jc w:val="right"/>
              <w:rPr>
                <w:rFonts w:ascii="Arial" w:eastAsia="Times New Roman" w:hAnsi="Arial" w:cs="Arial"/>
                <w:b/>
                <w:bCs/>
                <w:sz w:val="18"/>
                <w:szCs w:val="18"/>
                <w:lang w:val="en-US"/>
              </w:rPr>
            </w:pPr>
            <w:r w:rsidRPr="00C41072">
              <w:rPr>
                <w:rFonts w:ascii="Arial" w:eastAsia="Times New Roman" w:hAnsi="Arial" w:cs="Arial"/>
                <w:b/>
                <w:bCs/>
                <w:sz w:val="18"/>
                <w:szCs w:val="18"/>
                <w:lang w:val="en-US"/>
              </w:rPr>
              <w:t xml:space="preserve"> Baht</w:t>
            </w:r>
          </w:p>
        </w:tc>
      </w:tr>
      <w:tr w:rsidR="006C0AF2" w:rsidRPr="00C41072" w14:paraId="49A10448" w14:textId="77777777" w:rsidTr="00C53380">
        <w:tc>
          <w:tcPr>
            <w:tcW w:w="3316" w:type="pct"/>
            <w:shd w:val="clear" w:color="auto" w:fill="auto"/>
          </w:tcPr>
          <w:p w14:paraId="578C6DF8" w14:textId="77777777" w:rsidR="006C0AF2" w:rsidRPr="00C41072" w:rsidRDefault="006C0AF2" w:rsidP="00C41072">
            <w:pPr>
              <w:ind w:left="540" w:right="-110"/>
              <w:rPr>
                <w:rFonts w:ascii="Arial" w:eastAsia="Times New Roman" w:hAnsi="Arial" w:cs="Arial"/>
                <w:b/>
                <w:bCs/>
                <w:sz w:val="12"/>
                <w:szCs w:val="12"/>
                <w:lang w:val="en-US"/>
              </w:rPr>
            </w:pPr>
          </w:p>
        </w:tc>
        <w:tc>
          <w:tcPr>
            <w:tcW w:w="842" w:type="pct"/>
            <w:shd w:val="clear" w:color="auto" w:fill="auto"/>
            <w:vAlign w:val="bottom"/>
          </w:tcPr>
          <w:p w14:paraId="4163AA1F" w14:textId="77777777" w:rsidR="006C0AF2" w:rsidRPr="00C41072" w:rsidRDefault="006C0AF2" w:rsidP="00C41072">
            <w:pPr>
              <w:ind w:right="-72"/>
              <w:jc w:val="right"/>
              <w:rPr>
                <w:rFonts w:ascii="Arial" w:eastAsia="Times New Roman" w:hAnsi="Arial" w:cs="Arial"/>
                <w:sz w:val="12"/>
                <w:szCs w:val="12"/>
              </w:rPr>
            </w:pPr>
          </w:p>
        </w:tc>
        <w:tc>
          <w:tcPr>
            <w:tcW w:w="842" w:type="pct"/>
            <w:shd w:val="clear" w:color="auto" w:fill="auto"/>
            <w:vAlign w:val="bottom"/>
          </w:tcPr>
          <w:p w14:paraId="278237BD" w14:textId="77777777" w:rsidR="006C0AF2" w:rsidRPr="00C41072" w:rsidRDefault="006C0AF2" w:rsidP="00C41072">
            <w:pPr>
              <w:ind w:right="-72"/>
              <w:jc w:val="right"/>
              <w:rPr>
                <w:rFonts w:ascii="Arial" w:eastAsia="Times New Roman" w:hAnsi="Arial" w:cs="Arial"/>
                <w:sz w:val="12"/>
                <w:szCs w:val="12"/>
              </w:rPr>
            </w:pPr>
          </w:p>
        </w:tc>
      </w:tr>
      <w:tr w:rsidR="00DC6796" w:rsidRPr="00C41072" w14:paraId="187EA6C6" w14:textId="77777777" w:rsidTr="00C53380">
        <w:tc>
          <w:tcPr>
            <w:tcW w:w="3316" w:type="pct"/>
            <w:shd w:val="clear" w:color="auto" w:fill="auto"/>
          </w:tcPr>
          <w:p w14:paraId="412E27F5" w14:textId="77777777" w:rsidR="00DC6796" w:rsidRPr="00C41072" w:rsidRDefault="00DC6796" w:rsidP="00C41072">
            <w:pPr>
              <w:ind w:left="540" w:right="-110"/>
              <w:rPr>
                <w:rFonts w:ascii="Arial" w:eastAsia="Times New Roman" w:hAnsi="Arial" w:cs="Arial"/>
                <w:b/>
                <w:bCs/>
                <w:sz w:val="18"/>
                <w:szCs w:val="18"/>
                <w:lang w:val="en-US"/>
              </w:rPr>
            </w:pPr>
            <w:r w:rsidRPr="00C41072">
              <w:rPr>
                <w:rFonts w:ascii="Arial" w:eastAsia="Times New Roman" w:hAnsi="Arial" w:cs="Arial"/>
                <w:b/>
                <w:bCs/>
                <w:sz w:val="18"/>
                <w:szCs w:val="18"/>
                <w:lang w:val="en-US"/>
              </w:rPr>
              <w:t>As of 31 December - calculated under TAS 101</w:t>
            </w:r>
          </w:p>
        </w:tc>
        <w:tc>
          <w:tcPr>
            <w:tcW w:w="842" w:type="pct"/>
            <w:shd w:val="clear" w:color="auto" w:fill="auto"/>
            <w:vAlign w:val="bottom"/>
          </w:tcPr>
          <w:p w14:paraId="22BFA7C4" w14:textId="77777777" w:rsidR="00DC6796" w:rsidRPr="00C41072" w:rsidRDefault="00760902" w:rsidP="00C41072">
            <w:pPr>
              <w:ind w:right="-72"/>
              <w:jc w:val="right"/>
              <w:rPr>
                <w:rFonts w:ascii="Arial" w:eastAsia="Times New Roman" w:hAnsi="Arial" w:cs="Arial"/>
                <w:sz w:val="18"/>
                <w:szCs w:val="18"/>
                <w:lang w:val="en-US"/>
              </w:rPr>
            </w:pPr>
            <w:r w:rsidRPr="00C41072">
              <w:rPr>
                <w:rFonts w:ascii="Arial" w:eastAsia="Times New Roman" w:hAnsi="Arial" w:cs="Arial"/>
                <w:sz w:val="18"/>
                <w:szCs w:val="18"/>
                <w:cs/>
                <w:lang w:val="en-US"/>
              </w:rPr>
              <w:t>433</w:t>
            </w:r>
            <w:r w:rsidRPr="00C41072">
              <w:rPr>
                <w:rFonts w:ascii="Arial" w:eastAsia="Times New Roman" w:hAnsi="Arial" w:cs="Arial"/>
                <w:sz w:val="18"/>
                <w:szCs w:val="18"/>
                <w:lang w:val="en-US"/>
              </w:rPr>
              <w:t>,</w:t>
            </w:r>
            <w:r w:rsidRPr="00C41072">
              <w:rPr>
                <w:rFonts w:ascii="Arial" w:eastAsia="Times New Roman" w:hAnsi="Arial" w:cs="Arial"/>
                <w:sz w:val="18"/>
                <w:szCs w:val="18"/>
                <w:cs/>
                <w:lang w:val="en-US"/>
              </w:rPr>
              <w:t>652</w:t>
            </w:r>
          </w:p>
        </w:tc>
        <w:tc>
          <w:tcPr>
            <w:tcW w:w="842" w:type="pct"/>
            <w:shd w:val="clear" w:color="auto" w:fill="auto"/>
            <w:vAlign w:val="bottom"/>
          </w:tcPr>
          <w:p w14:paraId="2D93C1CD"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cs/>
              </w:rPr>
              <w:t>18</w:t>
            </w:r>
            <w:r w:rsidRPr="00C41072">
              <w:rPr>
                <w:rFonts w:ascii="Arial" w:eastAsia="Times New Roman" w:hAnsi="Arial" w:cs="Arial"/>
                <w:sz w:val="18"/>
                <w:szCs w:val="18"/>
              </w:rPr>
              <w:t>,</w:t>
            </w:r>
            <w:r w:rsidRPr="00C41072">
              <w:rPr>
                <w:rFonts w:ascii="Arial" w:eastAsia="Times New Roman" w:hAnsi="Arial" w:cs="Arial"/>
                <w:sz w:val="18"/>
                <w:szCs w:val="18"/>
                <w:cs/>
              </w:rPr>
              <w:t>922</w:t>
            </w:r>
            <w:r w:rsidRPr="00C41072">
              <w:rPr>
                <w:rFonts w:ascii="Arial" w:eastAsia="Times New Roman" w:hAnsi="Arial" w:cs="Arial"/>
                <w:sz w:val="18"/>
                <w:szCs w:val="18"/>
              </w:rPr>
              <w:t>,</w:t>
            </w:r>
            <w:r w:rsidRPr="00C41072">
              <w:rPr>
                <w:rFonts w:ascii="Arial" w:eastAsia="Times New Roman" w:hAnsi="Arial" w:cs="Arial"/>
                <w:sz w:val="18"/>
                <w:szCs w:val="18"/>
                <w:cs/>
              </w:rPr>
              <w:t>322</w:t>
            </w:r>
          </w:p>
        </w:tc>
      </w:tr>
      <w:tr w:rsidR="00DC6796" w:rsidRPr="00C41072" w14:paraId="36AAB6F2" w14:textId="77777777" w:rsidTr="00C53380">
        <w:tc>
          <w:tcPr>
            <w:tcW w:w="3316" w:type="pct"/>
            <w:shd w:val="clear" w:color="auto" w:fill="auto"/>
          </w:tcPr>
          <w:p w14:paraId="4DD0B07A" w14:textId="77777777" w:rsidR="00DC6796" w:rsidRPr="00C41072" w:rsidRDefault="00DC6796" w:rsidP="00C41072">
            <w:pPr>
              <w:ind w:left="540" w:right="-110"/>
              <w:rPr>
                <w:rFonts w:ascii="Arial" w:eastAsia="Times New Roman" w:hAnsi="Arial" w:cs="Arial"/>
                <w:b/>
                <w:bCs/>
                <w:sz w:val="12"/>
                <w:szCs w:val="12"/>
                <w:lang w:val="en-US"/>
              </w:rPr>
            </w:pPr>
          </w:p>
        </w:tc>
        <w:tc>
          <w:tcPr>
            <w:tcW w:w="842" w:type="pct"/>
            <w:shd w:val="clear" w:color="auto" w:fill="auto"/>
          </w:tcPr>
          <w:p w14:paraId="5A0F1B26" w14:textId="77777777" w:rsidR="00DC6796" w:rsidRPr="00C41072" w:rsidRDefault="00DC6796" w:rsidP="00C41072">
            <w:pPr>
              <w:ind w:right="-72"/>
              <w:jc w:val="right"/>
              <w:rPr>
                <w:rFonts w:ascii="Arial" w:eastAsia="Times New Roman" w:hAnsi="Arial" w:cs="Arial"/>
                <w:b/>
                <w:bCs/>
                <w:sz w:val="12"/>
                <w:szCs w:val="12"/>
                <w:lang w:val="en-US"/>
              </w:rPr>
            </w:pPr>
          </w:p>
        </w:tc>
        <w:tc>
          <w:tcPr>
            <w:tcW w:w="842" w:type="pct"/>
            <w:shd w:val="clear" w:color="auto" w:fill="auto"/>
          </w:tcPr>
          <w:p w14:paraId="1091710D" w14:textId="77777777" w:rsidR="00DC6796" w:rsidRPr="00C41072" w:rsidRDefault="00DC6796" w:rsidP="00C41072">
            <w:pPr>
              <w:ind w:right="-72"/>
              <w:jc w:val="right"/>
              <w:rPr>
                <w:rFonts w:ascii="Arial" w:eastAsia="Times New Roman" w:hAnsi="Arial" w:cs="Arial"/>
                <w:b/>
                <w:bCs/>
                <w:sz w:val="12"/>
                <w:szCs w:val="12"/>
                <w:lang w:val="en-US"/>
              </w:rPr>
            </w:pPr>
          </w:p>
        </w:tc>
      </w:tr>
      <w:tr w:rsidR="00DC6796" w:rsidRPr="00C41072" w14:paraId="031430CA" w14:textId="77777777" w:rsidTr="00C53380">
        <w:tc>
          <w:tcPr>
            <w:tcW w:w="3316" w:type="pct"/>
            <w:shd w:val="clear" w:color="auto" w:fill="auto"/>
            <w:hideMark/>
          </w:tcPr>
          <w:p w14:paraId="4E3936BB" w14:textId="77777777" w:rsidR="00DC6796" w:rsidRPr="00C41072" w:rsidRDefault="00DC6796" w:rsidP="00C41072">
            <w:pPr>
              <w:ind w:left="540" w:right="-91"/>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Amounts restated through opening retained earnings</w:t>
            </w:r>
          </w:p>
        </w:tc>
        <w:tc>
          <w:tcPr>
            <w:tcW w:w="842" w:type="pct"/>
            <w:shd w:val="clear" w:color="auto" w:fill="auto"/>
            <w:vAlign w:val="bottom"/>
          </w:tcPr>
          <w:p w14:paraId="03F59574" w14:textId="77777777" w:rsidR="00DC6796" w:rsidRPr="00C41072" w:rsidRDefault="00760902"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842" w:type="pct"/>
            <w:shd w:val="clear" w:color="auto" w:fill="auto"/>
            <w:vAlign w:val="bottom"/>
          </w:tcPr>
          <w:p w14:paraId="7F733DBB" w14:textId="77777777" w:rsidR="00DC6796" w:rsidRPr="00C41072" w:rsidRDefault="00DC679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r>
      <w:tr w:rsidR="00DC6796" w:rsidRPr="00C41072" w14:paraId="19372A0B" w14:textId="77777777" w:rsidTr="00C53380">
        <w:tc>
          <w:tcPr>
            <w:tcW w:w="3316" w:type="pct"/>
            <w:shd w:val="clear" w:color="auto" w:fill="auto"/>
          </w:tcPr>
          <w:p w14:paraId="38A0609E" w14:textId="77777777" w:rsidR="00DC6796" w:rsidRPr="00C41072" w:rsidRDefault="00DC6796" w:rsidP="00C41072">
            <w:pPr>
              <w:ind w:left="540"/>
              <w:rPr>
                <w:rFonts w:ascii="Arial" w:eastAsia="Times New Roman" w:hAnsi="Arial" w:cs="Arial"/>
                <w:spacing w:val="-4"/>
                <w:sz w:val="12"/>
                <w:szCs w:val="12"/>
                <w:lang w:val="en-US"/>
              </w:rPr>
            </w:pPr>
          </w:p>
        </w:tc>
        <w:tc>
          <w:tcPr>
            <w:tcW w:w="842" w:type="pct"/>
            <w:shd w:val="clear" w:color="auto" w:fill="auto"/>
            <w:vAlign w:val="bottom"/>
          </w:tcPr>
          <w:p w14:paraId="7BA75FD2" w14:textId="77777777" w:rsidR="00DC6796" w:rsidRPr="00C41072" w:rsidRDefault="00DC6796" w:rsidP="00C41072">
            <w:pPr>
              <w:ind w:right="-72"/>
              <w:jc w:val="right"/>
              <w:rPr>
                <w:rFonts w:ascii="Arial" w:eastAsia="Times New Roman" w:hAnsi="Arial" w:cs="Arial"/>
                <w:sz w:val="12"/>
                <w:szCs w:val="12"/>
                <w:lang w:val="en-US"/>
              </w:rPr>
            </w:pPr>
          </w:p>
        </w:tc>
        <w:tc>
          <w:tcPr>
            <w:tcW w:w="842" w:type="pct"/>
            <w:shd w:val="clear" w:color="auto" w:fill="auto"/>
            <w:vAlign w:val="bottom"/>
          </w:tcPr>
          <w:p w14:paraId="5F13E4A3" w14:textId="77777777" w:rsidR="00DC6796" w:rsidRPr="00C41072" w:rsidRDefault="00DC6796" w:rsidP="00C41072">
            <w:pPr>
              <w:ind w:right="-72"/>
              <w:jc w:val="right"/>
              <w:rPr>
                <w:rFonts w:ascii="Arial" w:eastAsia="Times New Roman" w:hAnsi="Arial" w:cs="Arial"/>
                <w:sz w:val="12"/>
                <w:szCs w:val="12"/>
                <w:lang w:val="en-US"/>
              </w:rPr>
            </w:pPr>
          </w:p>
        </w:tc>
      </w:tr>
      <w:tr w:rsidR="00DC6796" w:rsidRPr="00C41072" w14:paraId="1CEFD804" w14:textId="77777777" w:rsidTr="00C53380">
        <w:tc>
          <w:tcPr>
            <w:tcW w:w="3316" w:type="pct"/>
            <w:shd w:val="clear" w:color="auto" w:fill="auto"/>
            <w:hideMark/>
          </w:tcPr>
          <w:p w14:paraId="74549FE4" w14:textId="77777777" w:rsidR="00DC6796" w:rsidRPr="00C41072" w:rsidRDefault="00DC6796" w:rsidP="00C41072">
            <w:pPr>
              <w:ind w:left="540"/>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 xml:space="preserve">Opening loss allowance as at 1 January 2020 - calculated under TFRS 9 </w:t>
            </w:r>
          </w:p>
          <w:p w14:paraId="6D86DAFF" w14:textId="77777777" w:rsidR="00DC6796" w:rsidRPr="00C41072" w:rsidRDefault="00DC6796" w:rsidP="00C41072">
            <w:pPr>
              <w:ind w:left="540"/>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 xml:space="preserve">   (2019: TAS 101)</w:t>
            </w:r>
          </w:p>
        </w:tc>
        <w:tc>
          <w:tcPr>
            <w:tcW w:w="842" w:type="pct"/>
            <w:shd w:val="clear" w:color="auto" w:fill="auto"/>
            <w:vAlign w:val="bottom"/>
          </w:tcPr>
          <w:p w14:paraId="698C5B80" w14:textId="77777777" w:rsidR="00DC6796" w:rsidRPr="00C41072" w:rsidRDefault="00760902" w:rsidP="00C41072">
            <w:pPr>
              <w:ind w:right="-72"/>
              <w:jc w:val="right"/>
              <w:rPr>
                <w:rFonts w:ascii="Arial" w:eastAsia="Times New Roman" w:hAnsi="Arial" w:cs="Arial"/>
                <w:sz w:val="18"/>
                <w:szCs w:val="18"/>
              </w:rPr>
            </w:pPr>
            <w:r w:rsidRPr="00C41072">
              <w:rPr>
                <w:rFonts w:ascii="Arial" w:eastAsia="Times New Roman" w:hAnsi="Arial" w:cs="Arial"/>
                <w:sz w:val="18"/>
                <w:szCs w:val="18"/>
              </w:rPr>
              <w:t>433,652</w:t>
            </w:r>
          </w:p>
        </w:tc>
        <w:tc>
          <w:tcPr>
            <w:tcW w:w="842" w:type="pct"/>
            <w:shd w:val="clear" w:color="auto" w:fill="auto"/>
            <w:vAlign w:val="bottom"/>
          </w:tcPr>
          <w:p w14:paraId="489F28DF"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rPr>
              <w:t>18,922,322</w:t>
            </w:r>
          </w:p>
        </w:tc>
      </w:tr>
      <w:tr w:rsidR="00DC6796" w:rsidRPr="00C41072" w14:paraId="0F639CA8" w14:textId="77777777" w:rsidTr="00C53380">
        <w:tc>
          <w:tcPr>
            <w:tcW w:w="3316" w:type="pct"/>
            <w:shd w:val="clear" w:color="auto" w:fill="auto"/>
            <w:hideMark/>
          </w:tcPr>
          <w:p w14:paraId="383EE599" w14:textId="77777777" w:rsidR="00DC6796" w:rsidRPr="00C41072" w:rsidRDefault="00DC6796" w:rsidP="00C41072">
            <w:pPr>
              <w:ind w:left="540"/>
              <w:rPr>
                <w:rFonts w:ascii="Arial" w:eastAsia="Times New Roman" w:hAnsi="Arial" w:cs="Arial"/>
                <w:sz w:val="18"/>
                <w:szCs w:val="18"/>
                <w:lang w:val="en-US"/>
              </w:rPr>
            </w:pPr>
            <w:r w:rsidRPr="00C41072">
              <w:rPr>
                <w:rFonts w:ascii="Arial" w:eastAsia="Times New Roman" w:hAnsi="Arial" w:cs="Arial"/>
                <w:sz w:val="18"/>
                <w:szCs w:val="18"/>
                <w:lang w:val="en-US"/>
              </w:rPr>
              <w:t>Increase in loss allowance recognised in profit or loss during the year</w:t>
            </w:r>
          </w:p>
        </w:tc>
        <w:tc>
          <w:tcPr>
            <w:tcW w:w="842" w:type="pct"/>
            <w:shd w:val="clear" w:color="auto" w:fill="auto"/>
            <w:vAlign w:val="bottom"/>
          </w:tcPr>
          <w:p w14:paraId="5FFAF7BF"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842" w:type="pct"/>
            <w:shd w:val="clear" w:color="auto" w:fill="auto"/>
            <w:vAlign w:val="bottom"/>
          </w:tcPr>
          <w:p w14:paraId="39FF3A12"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cs/>
              </w:rPr>
              <w:t>3</w:t>
            </w:r>
            <w:r w:rsidRPr="00C41072">
              <w:rPr>
                <w:rFonts w:ascii="Arial" w:eastAsia="Times New Roman" w:hAnsi="Arial" w:cs="Arial"/>
                <w:sz w:val="18"/>
                <w:szCs w:val="18"/>
              </w:rPr>
              <w:t>,</w:t>
            </w:r>
            <w:r w:rsidRPr="00C41072">
              <w:rPr>
                <w:rFonts w:ascii="Arial" w:eastAsia="Times New Roman" w:hAnsi="Arial" w:cs="Arial"/>
                <w:sz w:val="18"/>
                <w:szCs w:val="18"/>
                <w:cs/>
              </w:rPr>
              <w:t>888</w:t>
            </w:r>
            <w:r w:rsidRPr="00C41072">
              <w:rPr>
                <w:rFonts w:ascii="Arial" w:eastAsia="Times New Roman" w:hAnsi="Arial" w:cs="Arial"/>
                <w:sz w:val="18"/>
                <w:szCs w:val="18"/>
              </w:rPr>
              <w:t>,</w:t>
            </w:r>
            <w:r w:rsidRPr="00C41072">
              <w:rPr>
                <w:rFonts w:ascii="Arial" w:eastAsia="Times New Roman" w:hAnsi="Arial" w:cs="Arial"/>
                <w:sz w:val="18"/>
                <w:szCs w:val="18"/>
                <w:cs/>
              </w:rPr>
              <w:t>200</w:t>
            </w:r>
          </w:p>
        </w:tc>
      </w:tr>
      <w:tr w:rsidR="00DC6796" w:rsidRPr="00C41072" w14:paraId="41940925" w14:textId="77777777" w:rsidTr="00C53380">
        <w:tc>
          <w:tcPr>
            <w:tcW w:w="3316" w:type="pct"/>
            <w:shd w:val="clear" w:color="auto" w:fill="auto"/>
            <w:hideMark/>
          </w:tcPr>
          <w:p w14:paraId="7B7DA3E2" w14:textId="77777777" w:rsidR="00DC6796" w:rsidRPr="00C41072" w:rsidRDefault="000F3E60" w:rsidP="00C41072">
            <w:pPr>
              <w:ind w:left="540"/>
              <w:rPr>
                <w:rFonts w:ascii="Arial" w:eastAsia="Times New Roman" w:hAnsi="Arial" w:cs="Arial"/>
                <w:sz w:val="18"/>
                <w:szCs w:val="18"/>
                <w:lang w:val="en-US"/>
              </w:rPr>
            </w:pPr>
            <w:r w:rsidRPr="00C41072">
              <w:rPr>
                <w:rFonts w:ascii="Arial" w:eastAsia="Times New Roman" w:hAnsi="Arial" w:cs="Arial"/>
                <w:sz w:val="18"/>
                <w:szCs w:val="18"/>
                <w:lang w:val="en-US"/>
              </w:rPr>
              <w:t>Unused amount reversed</w:t>
            </w:r>
          </w:p>
        </w:tc>
        <w:tc>
          <w:tcPr>
            <w:tcW w:w="842" w:type="pct"/>
            <w:shd w:val="clear" w:color="auto" w:fill="auto"/>
            <w:vAlign w:val="bottom"/>
          </w:tcPr>
          <w:p w14:paraId="1E05008D"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842" w:type="pct"/>
            <w:shd w:val="clear" w:color="auto" w:fill="auto"/>
            <w:vAlign w:val="bottom"/>
          </w:tcPr>
          <w:p w14:paraId="40F2E6FB"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cs/>
              </w:rPr>
              <w:t>(1</w:t>
            </w:r>
            <w:r w:rsidRPr="00C41072">
              <w:rPr>
                <w:rFonts w:ascii="Arial" w:eastAsia="Times New Roman" w:hAnsi="Arial" w:cs="Arial"/>
                <w:sz w:val="18"/>
                <w:szCs w:val="18"/>
              </w:rPr>
              <w:t>,</w:t>
            </w:r>
            <w:r w:rsidRPr="00C41072">
              <w:rPr>
                <w:rFonts w:ascii="Arial" w:eastAsia="Times New Roman" w:hAnsi="Arial" w:cs="Arial"/>
                <w:sz w:val="18"/>
                <w:szCs w:val="18"/>
                <w:cs/>
              </w:rPr>
              <w:t>656</w:t>
            </w:r>
            <w:r w:rsidRPr="00C41072">
              <w:rPr>
                <w:rFonts w:ascii="Arial" w:eastAsia="Times New Roman" w:hAnsi="Arial" w:cs="Arial"/>
                <w:sz w:val="18"/>
                <w:szCs w:val="18"/>
              </w:rPr>
              <w:t>,</w:t>
            </w:r>
            <w:r w:rsidRPr="00C41072">
              <w:rPr>
                <w:rFonts w:ascii="Arial" w:eastAsia="Times New Roman" w:hAnsi="Arial" w:cs="Arial"/>
                <w:sz w:val="18"/>
                <w:szCs w:val="18"/>
                <w:cs/>
              </w:rPr>
              <w:t>203)</w:t>
            </w:r>
          </w:p>
        </w:tc>
      </w:tr>
      <w:tr w:rsidR="00DC6796" w:rsidRPr="00C41072" w14:paraId="588017E4" w14:textId="77777777" w:rsidTr="00C53380">
        <w:tc>
          <w:tcPr>
            <w:tcW w:w="3316" w:type="pct"/>
            <w:shd w:val="clear" w:color="auto" w:fill="auto"/>
          </w:tcPr>
          <w:p w14:paraId="672FA1BD" w14:textId="77777777" w:rsidR="00DC6796" w:rsidRPr="00C41072" w:rsidRDefault="000F3E60" w:rsidP="00C41072">
            <w:pPr>
              <w:ind w:left="540"/>
              <w:rPr>
                <w:rFonts w:ascii="Arial" w:eastAsia="Times New Roman" w:hAnsi="Arial" w:cs="Arial"/>
                <w:sz w:val="18"/>
                <w:szCs w:val="18"/>
                <w:lang w:val="en-US"/>
              </w:rPr>
            </w:pPr>
            <w:r w:rsidRPr="00C41072">
              <w:rPr>
                <w:rFonts w:ascii="Arial" w:eastAsia="Times New Roman" w:hAnsi="Arial" w:cs="Arial"/>
                <w:sz w:val="18"/>
                <w:szCs w:val="18"/>
                <w:lang w:val="en-US"/>
              </w:rPr>
              <w:t>Receivable written off during the year as uncollectible</w:t>
            </w:r>
          </w:p>
        </w:tc>
        <w:tc>
          <w:tcPr>
            <w:tcW w:w="842" w:type="pct"/>
            <w:shd w:val="clear" w:color="auto" w:fill="auto"/>
          </w:tcPr>
          <w:p w14:paraId="295CAC93"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cs/>
              </w:rPr>
              <w:t>(129</w:t>
            </w:r>
            <w:r w:rsidRPr="00C41072">
              <w:rPr>
                <w:rFonts w:ascii="Arial" w:eastAsia="Times New Roman" w:hAnsi="Arial" w:cs="Arial"/>
                <w:sz w:val="18"/>
                <w:szCs w:val="18"/>
              </w:rPr>
              <w:t>,</w:t>
            </w:r>
            <w:r w:rsidRPr="00C41072">
              <w:rPr>
                <w:rFonts w:ascii="Arial" w:eastAsia="Times New Roman" w:hAnsi="Arial" w:cs="Arial"/>
                <w:sz w:val="18"/>
                <w:szCs w:val="18"/>
                <w:cs/>
              </w:rPr>
              <w:t>750)</w:t>
            </w:r>
          </w:p>
        </w:tc>
        <w:tc>
          <w:tcPr>
            <w:tcW w:w="842" w:type="pct"/>
            <w:shd w:val="clear" w:color="auto" w:fill="auto"/>
          </w:tcPr>
          <w:p w14:paraId="63553FDE" w14:textId="77777777" w:rsidR="00DC6796" w:rsidRPr="00C41072" w:rsidRDefault="00DC6796" w:rsidP="00C41072">
            <w:pPr>
              <w:ind w:right="-72"/>
              <w:jc w:val="right"/>
              <w:rPr>
                <w:rFonts w:ascii="Arial" w:eastAsia="Times New Roman" w:hAnsi="Arial" w:cs="Arial"/>
                <w:sz w:val="18"/>
                <w:szCs w:val="18"/>
              </w:rPr>
            </w:pPr>
            <w:r w:rsidRPr="00C41072">
              <w:rPr>
                <w:rFonts w:ascii="Arial" w:eastAsia="Times New Roman" w:hAnsi="Arial" w:cs="Arial"/>
                <w:sz w:val="18"/>
                <w:szCs w:val="18"/>
                <w:cs/>
              </w:rPr>
              <w:t>(3</w:t>
            </w:r>
            <w:r w:rsidRPr="00C41072">
              <w:rPr>
                <w:rFonts w:ascii="Arial" w:eastAsia="Times New Roman" w:hAnsi="Arial" w:cs="Arial"/>
                <w:sz w:val="18"/>
                <w:szCs w:val="18"/>
              </w:rPr>
              <w:t>,</w:t>
            </w:r>
            <w:r w:rsidRPr="00C41072">
              <w:rPr>
                <w:rFonts w:ascii="Arial" w:eastAsia="Times New Roman" w:hAnsi="Arial" w:cs="Arial"/>
                <w:sz w:val="18"/>
                <w:szCs w:val="18"/>
                <w:cs/>
              </w:rPr>
              <w:t>094</w:t>
            </w:r>
            <w:r w:rsidRPr="00C41072">
              <w:rPr>
                <w:rFonts w:ascii="Arial" w:eastAsia="Times New Roman" w:hAnsi="Arial" w:cs="Arial"/>
                <w:sz w:val="18"/>
                <w:szCs w:val="18"/>
              </w:rPr>
              <w:t>,</w:t>
            </w:r>
            <w:r w:rsidRPr="00C41072">
              <w:rPr>
                <w:rFonts w:ascii="Arial" w:eastAsia="Times New Roman" w:hAnsi="Arial" w:cs="Arial"/>
                <w:sz w:val="18"/>
                <w:szCs w:val="18"/>
                <w:cs/>
              </w:rPr>
              <w:t>312)</w:t>
            </w:r>
          </w:p>
        </w:tc>
      </w:tr>
      <w:tr w:rsidR="00DC6796" w:rsidRPr="00C41072" w14:paraId="456A5C14" w14:textId="77777777" w:rsidTr="00C53380">
        <w:tc>
          <w:tcPr>
            <w:tcW w:w="3316" w:type="pct"/>
            <w:shd w:val="clear" w:color="auto" w:fill="auto"/>
            <w:hideMark/>
          </w:tcPr>
          <w:p w14:paraId="4521636A" w14:textId="77777777" w:rsidR="00DC6796" w:rsidRPr="00C41072" w:rsidRDefault="00DC6796" w:rsidP="00C41072">
            <w:pPr>
              <w:ind w:left="540"/>
              <w:rPr>
                <w:rFonts w:ascii="Arial" w:eastAsia="Times New Roman" w:hAnsi="Arial" w:cs="Arial"/>
                <w:sz w:val="18"/>
                <w:szCs w:val="18"/>
                <w:lang w:val="en-US"/>
              </w:rPr>
            </w:pPr>
            <w:r w:rsidRPr="00C41072">
              <w:rPr>
                <w:rFonts w:ascii="Arial" w:eastAsia="Times New Roman" w:hAnsi="Arial" w:cs="Arial"/>
                <w:sz w:val="18"/>
                <w:szCs w:val="18"/>
                <w:lang w:val="en-US"/>
              </w:rPr>
              <w:t>Reclassify to non-current assets classified as held-for-sale</w:t>
            </w:r>
          </w:p>
        </w:tc>
        <w:tc>
          <w:tcPr>
            <w:tcW w:w="842" w:type="pct"/>
            <w:shd w:val="clear" w:color="auto" w:fill="auto"/>
          </w:tcPr>
          <w:p w14:paraId="2CEFAE54" w14:textId="77777777" w:rsidR="00DC6796" w:rsidRPr="00C41072" w:rsidRDefault="00DC679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842" w:type="pct"/>
            <w:shd w:val="clear" w:color="auto" w:fill="auto"/>
          </w:tcPr>
          <w:p w14:paraId="01FF97AC" w14:textId="77777777" w:rsidR="00DC6796" w:rsidRPr="00C41072" w:rsidRDefault="00DC679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cs/>
              </w:rPr>
              <w:t>(17</w:t>
            </w:r>
            <w:r w:rsidRPr="00C41072">
              <w:rPr>
                <w:rFonts w:ascii="Arial" w:eastAsia="Times New Roman" w:hAnsi="Arial" w:cs="Arial"/>
                <w:sz w:val="18"/>
                <w:szCs w:val="18"/>
              </w:rPr>
              <w:t>,</w:t>
            </w:r>
            <w:r w:rsidRPr="00C41072">
              <w:rPr>
                <w:rFonts w:ascii="Arial" w:eastAsia="Times New Roman" w:hAnsi="Arial" w:cs="Arial"/>
                <w:sz w:val="18"/>
                <w:szCs w:val="18"/>
                <w:cs/>
              </w:rPr>
              <w:t>626</w:t>
            </w:r>
            <w:r w:rsidRPr="00C41072">
              <w:rPr>
                <w:rFonts w:ascii="Arial" w:eastAsia="Times New Roman" w:hAnsi="Arial" w:cs="Arial"/>
                <w:sz w:val="18"/>
                <w:szCs w:val="18"/>
              </w:rPr>
              <w:t>,</w:t>
            </w:r>
            <w:r w:rsidRPr="00C41072">
              <w:rPr>
                <w:rFonts w:ascii="Arial" w:eastAsia="Times New Roman" w:hAnsi="Arial" w:cs="Arial"/>
                <w:sz w:val="18"/>
                <w:szCs w:val="18"/>
                <w:cs/>
              </w:rPr>
              <w:t>355)</w:t>
            </w:r>
          </w:p>
        </w:tc>
      </w:tr>
      <w:tr w:rsidR="00DC6796" w:rsidRPr="00C41072" w14:paraId="72338E2B" w14:textId="77777777" w:rsidTr="00C53380">
        <w:trPr>
          <w:trHeight w:val="64"/>
        </w:trPr>
        <w:tc>
          <w:tcPr>
            <w:tcW w:w="3316" w:type="pct"/>
            <w:shd w:val="clear" w:color="auto" w:fill="auto"/>
          </w:tcPr>
          <w:p w14:paraId="1C5B46C2" w14:textId="77777777" w:rsidR="00DC6796" w:rsidRPr="00C41072" w:rsidRDefault="00DC6796" w:rsidP="00C41072">
            <w:pPr>
              <w:ind w:left="540"/>
              <w:rPr>
                <w:rFonts w:ascii="Arial" w:eastAsia="Times New Roman" w:hAnsi="Arial" w:cs="Arial"/>
                <w:b/>
                <w:bCs/>
                <w:sz w:val="12"/>
                <w:szCs w:val="12"/>
                <w:lang w:val="en-US"/>
              </w:rPr>
            </w:pPr>
          </w:p>
        </w:tc>
        <w:tc>
          <w:tcPr>
            <w:tcW w:w="842" w:type="pct"/>
            <w:shd w:val="clear" w:color="auto" w:fill="auto"/>
          </w:tcPr>
          <w:p w14:paraId="74B642A3" w14:textId="77777777" w:rsidR="00DC6796" w:rsidRPr="00C41072" w:rsidRDefault="00DC6796" w:rsidP="00C41072">
            <w:pPr>
              <w:ind w:right="-72"/>
              <w:jc w:val="right"/>
              <w:rPr>
                <w:rFonts w:ascii="Arial" w:eastAsia="Times New Roman" w:hAnsi="Arial" w:cs="Arial"/>
                <w:b/>
                <w:bCs/>
                <w:sz w:val="12"/>
                <w:szCs w:val="12"/>
                <w:lang w:val="en-US"/>
              </w:rPr>
            </w:pPr>
          </w:p>
        </w:tc>
        <w:tc>
          <w:tcPr>
            <w:tcW w:w="842" w:type="pct"/>
            <w:shd w:val="clear" w:color="auto" w:fill="auto"/>
          </w:tcPr>
          <w:p w14:paraId="0F274FF8" w14:textId="77777777" w:rsidR="00DC6796" w:rsidRPr="00C41072" w:rsidRDefault="00DC6796" w:rsidP="00C41072">
            <w:pPr>
              <w:ind w:right="-72"/>
              <w:jc w:val="right"/>
              <w:rPr>
                <w:rFonts w:ascii="Arial" w:eastAsia="Times New Roman" w:hAnsi="Arial" w:cs="Arial"/>
                <w:b/>
                <w:bCs/>
                <w:sz w:val="12"/>
                <w:szCs w:val="12"/>
                <w:lang w:val="en-US"/>
              </w:rPr>
            </w:pPr>
          </w:p>
        </w:tc>
      </w:tr>
      <w:tr w:rsidR="00DC6796" w:rsidRPr="00C41072" w14:paraId="2F49FBDF" w14:textId="77777777" w:rsidTr="00C53380">
        <w:trPr>
          <w:trHeight w:val="64"/>
        </w:trPr>
        <w:tc>
          <w:tcPr>
            <w:tcW w:w="3316" w:type="pct"/>
            <w:shd w:val="clear" w:color="auto" w:fill="auto"/>
            <w:hideMark/>
          </w:tcPr>
          <w:p w14:paraId="3EE206DA" w14:textId="77777777" w:rsidR="00DC6796" w:rsidRPr="00C41072" w:rsidRDefault="00DC6796" w:rsidP="00C41072">
            <w:pPr>
              <w:ind w:left="540"/>
              <w:rPr>
                <w:rFonts w:ascii="Arial" w:eastAsia="Times New Roman" w:hAnsi="Arial" w:cs="Arial"/>
                <w:b/>
                <w:bCs/>
                <w:sz w:val="18"/>
                <w:szCs w:val="18"/>
                <w:lang w:val="en-US"/>
              </w:rPr>
            </w:pPr>
            <w:r w:rsidRPr="00C41072">
              <w:rPr>
                <w:rFonts w:ascii="Arial" w:eastAsia="Times New Roman" w:hAnsi="Arial" w:cs="Arial"/>
                <w:b/>
                <w:bCs/>
                <w:sz w:val="18"/>
                <w:szCs w:val="18"/>
                <w:lang w:val="en-US"/>
              </w:rPr>
              <w:t>As of 31 December - calculated TFRS 9 (2019: TAS 101)</w:t>
            </w:r>
          </w:p>
        </w:tc>
        <w:tc>
          <w:tcPr>
            <w:tcW w:w="842" w:type="pct"/>
            <w:shd w:val="clear" w:color="auto" w:fill="auto"/>
          </w:tcPr>
          <w:p w14:paraId="002D9D29" w14:textId="77777777" w:rsidR="00DC6796" w:rsidRPr="00C41072" w:rsidRDefault="00DC6796"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cs/>
              </w:rPr>
              <w:t>303</w:t>
            </w:r>
            <w:r w:rsidRPr="00C41072">
              <w:rPr>
                <w:rFonts w:ascii="Arial" w:eastAsia="Times New Roman" w:hAnsi="Arial" w:cs="Arial"/>
                <w:sz w:val="18"/>
                <w:szCs w:val="18"/>
              </w:rPr>
              <w:t>,</w:t>
            </w:r>
            <w:r w:rsidRPr="00C41072">
              <w:rPr>
                <w:rFonts w:ascii="Arial" w:eastAsia="Times New Roman" w:hAnsi="Arial" w:cs="Arial"/>
                <w:sz w:val="18"/>
                <w:szCs w:val="18"/>
                <w:cs/>
              </w:rPr>
              <w:t>902</w:t>
            </w:r>
          </w:p>
        </w:tc>
        <w:tc>
          <w:tcPr>
            <w:tcW w:w="842" w:type="pct"/>
            <w:shd w:val="clear" w:color="auto" w:fill="auto"/>
          </w:tcPr>
          <w:p w14:paraId="70F2D7B4" w14:textId="77777777" w:rsidR="00DC6796" w:rsidRPr="00C41072" w:rsidRDefault="00DC6796"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cs/>
              </w:rPr>
              <w:t>433</w:t>
            </w:r>
            <w:r w:rsidRPr="00C41072">
              <w:rPr>
                <w:rFonts w:ascii="Arial" w:eastAsia="Times New Roman" w:hAnsi="Arial" w:cs="Arial"/>
                <w:sz w:val="18"/>
                <w:szCs w:val="18"/>
              </w:rPr>
              <w:t>,</w:t>
            </w:r>
            <w:r w:rsidRPr="00C41072">
              <w:rPr>
                <w:rFonts w:ascii="Arial" w:eastAsia="Times New Roman" w:hAnsi="Arial" w:cs="Arial"/>
                <w:sz w:val="18"/>
                <w:szCs w:val="18"/>
                <w:cs/>
              </w:rPr>
              <w:t>652</w:t>
            </w:r>
          </w:p>
        </w:tc>
      </w:tr>
    </w:tbl>
    <w:p w14:paraId="44505608" w14:textId="77777777" w:rsidR="00D539E8" w:rsidRPr="00C41072" w:rsidRDefault="00D539E8" w:rsidP="00C41072">
      <w:pPr>
        <w:ind w:left="540" w:firstLine="7"/>
        <w:rPr>
          <w:rFonts w:ascii="Arial" w:hAnsi="Arial" w:cs="Arial"/>
          <w:color w:val="000000"/>
          <w:sz w:val="18"/>
          <w:szCs w:val="18"/>
        </w:rPr>
      </w:pPr>
    </w:p>
    <w:p w14:paraId="59013756" w14:textId="77777777" w:rsidR="00D539E8" w:rsidRPr="00C41072" w:rsidRDefault="00D539E8" w:rsidP="00C41072">
      <w:pPr>
        <w:ind w:left="540" w:firstLine="7"/>
        <w:rPr>
          <w:rFonts w:ascii="Arial" w:eastAsia="Times New Roman" w:hAnsi="Arial" w:cs="Arial"/>
          <w:i/>
          <w:iCs/>
          <w:sz w:val="18"/>
          <w:szCs w:val="18"/>
          <w:u w:val="single"/>
        </w:rPr>
      </w:pPr>
      <w:r w:rsidRPr="00C41072">
        <w:rPr>
          <w:rFonts w:ascii="Arial" w:eastAsia="Times New Roman" w:hAnsi="Arial" w:cs="Arial"/>
          <w:i/>
          <w:iCs/>
          <w:sz w:val="18"/>
          <w:szCs w:val="18"/>
          <w:u w:val="single"/>
        </w:rPr>
        <w:t>Amount due from related parties</w:t>
      </w:r>
    </w:p>
    <w:p w14:paraId="1EB4D48E" w14:textId="77777777" w:rsidR="00D539E8" w:rsidRPr="00C41072" w:rsidRDefault="00D539E8" w:rsidP="00C41072">
      <w:pPr>
        <w:ind w:left="540" w:firstLine="7"/>
        <w:rPr>
          <w:rFonts w:ascii="Arial" w:eastAsia="Times New Roman" w:hAnsi="Arial" w:cs="Arial"/>
          <w:i/>
          <w:iCs/>
          <w:sz w:val="18"/>
          <w:szCs w:val="18"/>
        </w:rPr>
      </w:pPr>
    </w:p>
    <w:p w14:paraId="1A4B1E29" w14:textId="77777777" w:rsidR="00D539E8" w:rsidRPr="00C41072" w:rsidRDefault="00D539E8" w:rsidP="00C41072">
      <w:pPr>
        <w:ind w:left="540" w:firstLine="7"/>
        <w:rPr>
          <w:rFonts w:ascii="Arial" w:eastAsia="Times New Roman" w:hAnsi="Arial" w:cs="Arial"/>
          <w:sz w:val="18"/>
          <w:szCs w:val="18"/>
        </w:rPr>
      </w:pPr>
      <w:r w:rsidRPr="00C41072">
        <w:rPr>
          <w:rFonts w:ascii="Arial" w:eastAsia="Times New Roman" w:hAnsi="Arial" w:cs="Arial"/>
          <w:sz w:val="18"/>
          <w:szCs w:val="18"/>
        </w:rPr>
        <w:t xml:space="preserve">The reconciliations of loss allowance for </w:t>
      </w:r>
      <w:r w:rsidR="00567A55" w:rsidRPr="00C41072">
        <w:rPr>
          <w:rFonts w:ascii="Arial" w:eastAsia="Times New Roman" w:hAnsi="Arial" w:cs="Arial"/>
          <w:sz w:val="18"/>
          <w:szCs w:val="18"/>
        </w:rPr>
        <w:t>amount due from</w:t>
      </w:r>
      <w:r w:rsidRPr="00C41072">
        <w:rPr>
          <w:rFonts w:ascii="Arial" w:eastAsia="Times New Roman" w:hAnsi="Arial" w:cs="Arial"/>
          <w:sz w:val="18"/>
          <w:szCs w:val="18"/>
        </w:rPr>
        <w:t xml:space="preserve"> related parties for the year ended 31 December 2020 are as follow:</w:t>
      </w:r>
    </w:p>
    <w:p w14:paraId="4ED0C4D0" w14:textId="77777777" w:rsidR="00D539E8" w:rsidRPr="00C41072" w:rsidRDefault="00D539E8" w:rsidP="00C41072">
      <w:pPr>
        <w:ind w:left="540" w:firstLine="7"/>
        <w:rPr>
          <w:rFonts w:ascii="Arial" w:eastAsia="Times New Roman" w:hAnsi="Arial" w:cs="Arial"/>
          <w:sz w:val="18"/>
          <w:szCs w:val="18"/>
        </w:rPr>
      </w:pPr>
    </w:p>
    <w:tbl>
      <w:tblPr>
        <w:tblW w:w="4980" w:type="pct"/>
        <w:tblInd w:w="-72" w:type="dxa"/>
        <w:tblLook w:val="04A0" w:firstRow="1" w:lastRow="0" w:firstColumn="1" w:lastColumn="0" w:noHBand="0" w:noVBand="1"/>
      </w:tblPr>
      <w:tblGrid>
        <w:gridCol w:w="7333"/>
        <w:gridCol w:w="2088"/>
      </w:tblGrid>
      <w:tr w:rsidR="00CF00AE" w:rsidRPr="00C41072" w14:paraId="12C04CFE" w14:textId="77777777" w:rsidTr="003B75B5">
        <w:tc>
          <w:tcPr>
            <w:tcW w:w="3892" w:type="pct"/>
            <w:shd w:val="clear" w:color="auto" w:fill="auto"/>
          </w:tcPr>
          <w:p w14:paraId="3A1B4910" w14:textId="77777777" w:rsidR="00CF00AE" w:rsidRPr="00C41072" w:rsidRDefault="00CF00AE" w:rsidP="00C41072">
            <w:pPr>
              <w:ind w:left="613"/>
              <w:rPr>
                <w:rFonts w:ascii="Arial" w:eastAsia="Times New Roman" w:hAnsi="Arial" w:cs="Arial"/>
                <w:sz w:val="18"/>
                <w:szCs w:val="18"/>
                <w:lang w:val="en-US"/>
              </w:rPr>
            </w:pPr>
          </w:p>
        </w:tc>
        <w:tc>
          <w:tcPr>
            <w:tcW w:w="1108" w:type="pct"/>
            <w:shd w:val="clear" w:color="auto" w:fill="FFFFFF"/>
          </w:tcPr>
          <w:p w14:paraId="43CEBB10" w14:textId="77777777" w:rsidR="009B734B" w:rsidRPr="00C41072" w:rsidRDefault="00CF00AE" w:rsidP="00C41072">
            <w:pPr>
              <w:pBdr>
                <w:bottom w:val="single" w:sz="4" w:space="0" w:color="auto"/>
              </w:pBdr>
              <w:ind w:right="-72"/>
              <w:jc w:val="center"/>
              <w:rPr>
                <w:rFonts w:ascii="Arial" w:eastAsia="Times New Roman" w:hAnsi="Arial" w:cs="Arial"/>
                <w:b/>
                <w:bCs/>
                <w:sz w:val="18"/>
                <w:szCs w:val="18"/>
                <w:lang w:val="en-US"/>
              </w:rPr>
            </w:pPr>
            <w:r w:rsidRPr="00C41072">
              <w:rPr>
                <w:rFonts w:ascii="Arial" w:eastAsia="Times New Roman" w:hAnsi="Arial" w:cs="Arial"/>
                <w:b/>
                <w:bCs/>
                <w:sz w:val="18"/>
                <w:szCs w:val="18"/>
                <w:lang w:val="en-US"/>
              </w:rPr>
              <w:t xml:space="preserve">Separate </w:t>
            </w:r>
          </w:p>
          <w:p w14:paraId="6CEB1CE4" w14:textId="77777777" w:rsidR="00CF00AE" w:rsidRPr="00C41072" w:rsidRDefault="00CF00AE" w:rsidP="00C41072">
            <w:pPr>
              <w:pBdr>
                <w:bottom w:val="single" w:sz="4" w:space="0" w:color="auto"/>
              </w:pBdr>
              <w:ind w:right="-72"/>
              <w:jc w:val="center"/>
              <w:rPr>
                <w:rFonts w:ascii="Arial" w:eastAsia="Times New Roman" w:hAnsi="Arial" w:cs="Arial"/>
                <w:b/>
                <w:bCs/>
                <w:sz w:val="18"/>
                <w:szCs w:val="18"/>
              </w:rPr>
            </w:pPr>
            <w:r w:rsidRPr="00C41072">
              <w:rPr>
                <w:rFonts w:ascii="Arial" w:eastAsia="Times New Roman" w:hAnsi="Arial" w:cs="Arial"/>
                <w:b/>
                <w:bCs/>
                <w:sz w:val="18"/>
                <w:szCs w:val="18"/>
                <w:lang w:val="en-US"/>
              </w:rPr>
              <w:t>financial statements</w:t>
            </w:r>
          </w:p>
        </w:tc>
      </w:tr>
      <w:tr w:rsidR="00CF00AE" w:rsidRPr="00C41072" w14:paraId="47D99D7A" w14:textId="77777777" w:rsidTr="003B75B5">
        <w:tc>
          <w:tcPr>
            <w:tcW w:w="3892" w:type="pct"/>
            <w:shd w:val="clear" w:color="auto" w:fill="auto"/>
          </w:tcPr>
          <w:p w14:paraId="765670FB" w14:textId="77777777" w:rsidR="00CF00AE" w:rsidRPr="00C41072" w:rsidRDefault="00CF00AE" w:rsidP="00C41072">
            <w:pPr>
              <w:ind w:left="613"/>
              <w:rPr>
                <w:rFonts w:ascii="Arial" w:eastAsia="Times New Roman" w:hAnsi="Arial" w:cs="Arial"/>
                <w:sz w:val="18"/>
                <w:szCs w:val="18"/>
                <w:lang w:val="en-US"/>
              </w:rPr>
            </w:pPr>
          </w:p>
        </w:tc>
        <w:tc>
          <w:tcPr>
            <w:tcW w:w="1108" w:type="pct"/>
            <w:shd w:val="clear" w:color="auto" w:fill="FFFFFF"/>
          </w:tcPr>
          <w:p w14:paraId="6D393CAD" w14:textId="77777777" w:rsidR="00CF00AE" w:rsidRPr="00C41072" w:rsidRDefault="00CF00AE" w:rsidP="00C41072">
            <w:pPr>
              <w:ind w:right="-72"/>
              <w:jc w:val="right"/>
              <w:rPr>
                <w:rFonts w:ascii="Arial" w:eastAsia="Times New Roman" w:hAnsi="Arial" w:cs="Arial"/>
                <w:b/>
                <w:bCs/>
                <w:sz w:val="18"/>
                <w:szCs w:val="18"/>
                <w:lang w:val="en-US"/>
              </w:rPr>
            </w:pPr>
            <w:r w:rsidRPr="00C41072">
              <w:rPr>
                <w:rFonts w:ascii="Arial" w:eastAsia="Times New Roman" w:hAnsi="Arial" w:cs="Arial"/>
                <w:b/>
                <w:bCs/>
                <w:sz w:val="18"/>
                <w:szCs w:val="18"/>
                <w:lang w:val="en-US"/>
              </w:rPr>
              <w:t>2020</w:t>
            </w:r>
          </w:p>
        </w:tc>
      </w:tr>
      <w:tr w:rsidR="00CF00AE" w:rsidRPr="00C41072" w14:paraId="284A2021" w14:textId="77777777" w:rsidTr="003B75B5">
        <w:tc>
          <w:tcPr>
            <w:tcW w:w="3892" w:type="pct"/>
            <w:shd w:val="clear" w:color="auto" w:fill="auto"/>
          </w:tcPr>
          <w:p w14:paraId="027B2911" w14:textId="77777777" w:rsidR="00CF00AE" w:rsidRPr="00C41072" w:rsidRDefault="00CF00AE" w:rsidP="00C41072">
            <w:pPr>
              <w:ind w:left="613"/>
              <w:rPr>
                <w:rFonts w:ascii="Arial" w:eastAsia="Times New Roman" w:hAnsi="Arial" w:cs="Arial"/>
                <w:sz w:val="18"/>
                <w:szCs w:val="18"/>
                <w:lang w:val="en-US"/>
              </w:rPr>
            </w:pPr>
          </w:p>
        </w:tc>
        <w:tc>
          <w:tcPr>
            <w:tcW w:w="1108" w:type="pct"/>
            <w:shd w:val="clear" w:color="auto" w:fill="FFFFFF"/>
            <w:vAlign w:val="bottom"/>
            <w:hideMark/>
          </w:tcPr>
          <w:p w14:paraId="49E31930" w14:textId="77777777" w:rsidR="00CF00AE" w:rsidRPr="00C41072" w:rsidRDefault="00CF00AE" w:rsidP="00C41072">
            <w:pPr>
              <w:pBdr>
                <w:bottom w:val="single" w:sz="4" w:space="1" w:color="auto"/>
              </w:pBdr>
              <w:ind w:right="-72"/>
              <w:jc w:val="right"/>
              <w:rPr>
                <w:rFonts w:ascii="Arial" w:eastAsia="Times New Roman" w:hAnsi="Arial" w:cs="Arial"/>
                <w:b/>
                <w:bCs/>
                <w:sz w:val="18"/>
                <w:szCs w:val="18"/>
              </w:rPr>
            </w:pPr>
            <w:r w:rsidRPr="00C41072">
              <w:rPr>
                <w:rFonts w:ascii="Arial" w:eastAsia="Times New Roman" w:hAnsi="Arial" w:cs="Arial"/>
                <w:b/>
                <w:bCs/>
                <w:sz w:val="18"/>
                <w:szCs w:val="18"/>
              </w:rPr>
              <w:t>Baht</w:t>
            </w:r>
          </w:p>
        </w:tc>
      </w:tr>
      <w:tr w:rsidR="00CF00AE" w:rsidRPr="00C41072" w14:paraId="2F34B104" w14:textId="77777777" w:rsidTr="003B75B5">
        <w:tc>
          <w:tcPr>
            <w:tcW w:w="3892" w:type="pct"/>
            <w:shd w:val="clear" w:color="auto" w:fill="auto"/>
          </w:tcPr>
          <w:p w14:paraId="3EBF6CBA" w14:textId="77777777" w:rsidR="00CF00AE" w:rsidRPr="00C41072" w:rsidRDefault="00CF00AE" w:rsidP="00C41072">
            <w:pPr>
              <w:ind w:left="613" w:right="-110"/>
              <w:rPr>
                <w:rFonts w:ascii="Arial" w:eastAsia="Times New Roman" w:hAnsi="Arial" w:cs="Arial"/>
                <w:b/>
                <w:bCs/>
                <w:spacing w:val="-4"/>
                <w:sz w:val="12"/>
                <w:szCs w:val="12"/>
                <w:lang w:val="en-US"/>
              </w:rPr>
            </w:pPr>
          </w:p>
        </w:tc>
        <w:tc>
          <w:tcPr>
            <w:tcW w:w="1108" w:type="pct"/>
            <w:shd w:val="clear" w:color="auto" w:fill="FFFFFF"/>
          </w:tcPr>
          <w:p w14:paraId="50BAF423" w14:textId="77777777" w:rsidR="00CF00AE" w:rsidRPr="00C41072" w:rsidRDefault="00CF00AE" w:rsidP="00C41072">
            <w:pPr>
              <w:ind w:right="-72"/>
              <w:jc w:val="right"/>
              <w:rPr>
                <w:rFonts w:ascii="Arial" w:eastAsia="Times New Roman" w:hAnsi="Arial" w:cs="Arial"/>
                <w:b/>
                <w:bCs/>
                <w:color w:val="000000"/>
                <w:sz w:val="12"/>
                <w:szCs w:val="12"/>
                <w:lang w:val="en-US"/>
              </w:rPr>
            </w:pPr>
          </w:p>
        </w:tc>
      </w:tr>
      <w:tr w:rsidR="00CF00AE" w:rsidRPr="00C41072" w14:paraId="0AA59B27" w14:textId="77777777" w:rsidTr="003B75B5">
        <w:tc>
          <w:tcPr>
            <w:tcW w:w="3892" w:type="pct"/>
            <w:shd w:val="clear" w:color="auto" w:fill="auto"/>
            <w:hideMark/>
          </w:tcPr>
          <w:p w14:paraId="1377B92D" w14:textId="77777777" w:rsidR="00CF00AE" w:rsidRPr="00C41072" w:rsidRDefault="00CF00AE" w:rsidP="00C41072">
            <w:pPr>
              <w:ind w:left="613" w:right="-110"/>
              <w:rPr>
                <w:rFonts w:ascii="Arial" w:eastAsia="Times New Roman" w:hAnsi="Arial" w:cs="Arial"/>
                <w:b/>
                <w:bCs/>
                <w:sz w:val="18"/>
                <w:szCs w:val="18"/>
                <w:lang w:val="en-US"/>
              </w:rPr>
            </w:pPr>
            <w:r w:rsidRPr="00C41072">
              <w:rPr>
                <w:rFonts w:ascii="Arial" w:eastAsia="Times New Roman" w:hAnsi="Arial" w:cs="Arial"/>
                <w:b/>
                <w:bCs/>
                <w:sz w:val="18"/>
                <w:szCs w:val="18"/>
                <w:lang w:val="en-US"/>
              </w:rPr>
              <w:t xml:space="preserve">As of </w:t>
            </w:r>
            <w:r w:rsidR="00C05F0D" w:rsidRPr="00C41072">
              <w:rPr>
                <w:rFonts w:ascii="Arial" w:eastAsia="Times New Roman" w:hAnsi="Arial" w:cs="Arial"/>
                <w:b/>
                <w:bCs/>
                <w:sz w:val="18"/>
                <w:szCs w:val="18"/>
                <w:lang w:val="en-US"/>
              </w:rPr>
              <w:t>31 December 2019</w:t>
            </w:r>
            <w:r w:rsidRPr="00C41072">
              <w:rPr>
                <w:rFonts w:ascii="Arial" w:eastAsia="Times New Roman" w:hAnsi="Arial" w:cs="Arial"/>
                <w:b/>
                <w:bCs/>
                <w:sz w:val="18"/>
                <w:szCs w:val="18"/>
                <w:lang w:val="en-US"/>
              </w:rPr>
              <w:t xml:space="preserve"> - calculated under TAS 101</w:t>
            </w:r>
          </w:p>
        </w:tc>
        <w:tc>
          <w:tcPr>
            <w:tcW w:w="1108" w:type="pct"/>
            <w:shd w:val="clear" w:color="auto" w:fill="FFFFFF"/>
          </w:tcPr>
          <w:p w14:paraId="7307BB33" w14:textId="77777777" w:rsidR="00CF00AE" w:rsidRPr="00C41072" w:rsidRDefault="00CF00AE" w:rsidP="00C41072">
            <w:pPr>
              <w:ind w:right="-72"/>
              <w:jc w:val="righ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rPr>
              <w:t>-</w:t>
            </w:r>
          </w:p>
        </w:tc>
      </w:tr>
      <w:tr w:rsidR="00CF00AE" w:rsidRPr="00C41072" w14:paraId="11040E1C" w14:textId="77777777" w:rsidTr="003B75B5">
        <w:tc>
          <w:tcPr>
            <w:tcW w:w="3892" w:type="pct"/>
            <w:shd w:val="clear" w:color="auto" w:fill="auto"/>
            <w:hideMark/>
          </w:tcPr>
          <w:p w14:paraId="0E3DD1F5" w14:textId="77777777" w:rsidR="00CF00AE" w:rsidRPr="00C41072" w:rsidRDefault="00CF00AE" w:rsidP="00C41072">
            <w:pPr>
              <w:ind w:left="613" w:right="-91"/>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Amounts restated through opening retained earnings</w:t>
            </w:r>
          </w:p>
        </w:tc>
        <w:tc>
          <w:tcPr>
            <w:tcW w:w="1108" w:type="pct"/>
            <w:shd w:val="clear" w:color="auto" w:fill="FFFFFF"/>
            <w:vAlign w:val="bottom"/>
          </w:tcPr>
          <w:p w14:paraId="74AC4C9D" w14:textId="77777777" w:rsidR="00CF00AE" w:rsidRPr="00C41072" w:rsidRDefault="00CF00AE" w:rsidP="00C41072">
            <w:pPr>
              <w:pBdr>
                <w:bottom w:val="single" w:sz="4" w:space="0" w:color="auto"/>
              </w:pBdr>
              <w:ind w:right="-72"/>
              <w:jc w:val="righ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rPr>
              <w:t>278,180,801</w:t>
            </w:r>
          </w:p>
        </w:tc>
      </w:tr>
      <w:tr w:rsidR="00CF00AE" w:rsidRPr="00C41072" w14:paraId="1A46A481" w14:textId="77777777" w:rsidTr="003B75B5">
        <w:tc>
          <w:tcPr>
            <w:tcW w:w="3892" w:type="pct"/>
            <w:shd w:val="clear" w:color="auto" w:fill="auto"/>
          </w:tcPr>
          <w:p w14:paraId="639E1160" w14:textId="77777777" w:rsidR="00CF00AE" w:rsidRPr="00C41072" w:rsidRDefault="00CF00AE" w:rsidP="00C41072">
            <w:pPr>
              <w:ind w:left="613"/>
              <w:rPr>
                <w:rFonts w:ascii="Arial" w:eastAsia="Times New Roman" w:hAnsi="Arial" w:cs="Arial"/>
                <w:spacing w:val="-4"/>
                <w:sz w:val="12"/>
                <w:szCs w:val="12"/>
                <w:lang w:val="en-US"/>
              </w:rPr>
            </w:pPr>
          </w:p>
        </w:tc>
        <w:tc>
          <w:tcPr>
            <w:tcW w:w="1108" w:type="pct"/>
            <w:shd w:val="clear" w:color="auto" w:fill="FFFFFF"/>
            <w:vAlign w:val="bottom"/>
          </w:tcPr>
          <w:p w14:paraId="420D7B79" w14:textId="77777777" w:rsidR="00CF00AE" w:rsidRPr="00C41072" w:rsidRDefault="00CF00AE" w:rsidP="00C41072">
            <w:pPr>
              <w:ind w:right="-72"/>
              <w:jc w:val="right"/>
              <w:rPr>
                <w:rFonts w:ascii="Arial" w:eastAsia="Times New Roman" w:hAnsi="Arial" w:cs="Arial"/>
                <w:color w:val="000000"/>
                <w:sz w:val="12"/>
                <w:szCs w:val="12"/>
                <w:lang w:val="en-US"/>
              </w:rPr>
            </w:pPr>
          </w:p>
        </w:tc>
      </w:tr>
      <w:tr w:rsidR="00CF00AE" w:rsidRPr="00C41072" w14:paraId="35772840" w14:textId="77777777" w:rsidTr="003B75B5">
        <w:tc>
          <w:tcPr>
            <w:tcW w:w="3892" w:type="pct"/>
            <w:shd w:val="clear" w:color="auto" w:fill="auto"/>
            <w:hideMark/>
          </w:tcPr>
          <w:p w14:paraId="2321B0A6" w14:textId="77777777" w:rsidR="00CF00AE" w:rsidRPr="00C41072" w:rsidRDefault="00CF00AE" w:rsidP="00C41072">
            <w:pPr>
              <w:ind w:left="613"/>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 xml:space="preserve">Opening loss allowance as at 1 January 2020 </w:t>
            </w:r>
          </w:p>
          <w:p w14:paraId="5E82843A" w14:textId="77777777" w:rsidR="00CF00AE" w:rsidRPr="00C41072" w:rsidRDefault="00CF00AE" w:rsidP="00C41072">
            <w:pPr>
              <w:ind w:left="613"/>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 xml:space="preserve">   - calculated under TFRS 9 (2019: TAS 101)</w:t>
            </w:r>
          </w:p>
        </w:tc>
        <w:tc>
          <w:tcPr>
            <w:tcW w:w="1108" w:type="pct"/>
            <w:shd w:val="clear" w:color="auto" w:fill="FFFFFF"/>
            <w:vAlign w:val="bottom"/>
          </w:tcPr>
          <w:p w14:paraId="5017A08D" w14:textId="77777777" w:rsidR="00CF00AE" w:rsidRPr="00C41072" w:rsidRDefault="00CF00AE" w:rsidP="00C41072">
            <w:pPr>
              <w:ind w:right="-72"/>
              <w:jc w:val="righ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rPr>
              <w:t>278,180,801</w:t>
            </w:r>
          </w:p>
        </w:tc>
      </w:tr>
      <w:tr w:rsidR="00CF00AE" w:rsidRPr="00C41072" w14:paraId="414C669A" w14:textId="77777777" w:rsidTr="003B75B5">
        <w:tc>
          <w:tcPr>
            <w:tcW w:w="3892" w:type="pct"/>
            <w:shd w:val="clear" w:color="auto" w:fill="auto"/>
            <w:hideMark/>
          </w:tcPr>
          <w:p w14:paraId="374FEFB9" w14:textId="77777777" w:rsidR="00CF00AE" w:rsidRPr="00C41072" w:rsidRDefault="00CF00AE" w:rsidP="00C41072">
            <w:pPr>
              <w:ind w:left="613"/>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Increase in loss allowance recognised in profit or loss during the year</w:t>
            </w:r>
          </w:p>
        </w:tc>
        <w:tc>
          <w:tcPr>
            <w:tcW w:w="1108" w:type="pct"/>
            <w:shd w:val="clear" w:color="auto" w:fill="FFFFFF"/>
            <w:vAlign w:val="bottom"/>
          </w:tcPr>
          <w:p w14:paraId="10AC6932" w14:textId="77777777" w:rsidR="00CF00AE" w:rsidRPr="00C41072" w:rsidRDefault="00CF00AE" w:rsidP="00C41072">
            <w:pPr>
              <w:ind w:right="-72"/>
              <w:jc w:val="righ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rPr>
              <w:t>6,090,000</w:t>
            </w:r>
          </w:p>
        </w:tc>
      </w:tr>
      <w:tr w:rsidR="00CF00AE" w:rsidRPr="00C41072" w14:paraId="1805C7FF" w14:textId="77777777" w:rsidTr="003B75B5">
        <w:tc>
          <w:tcPr>
            <w:tcW w:w="3892" w:type="pct"/>
            <w:shd w:val="clear" w:color="auto" w:fill="auto"/>
          </w:tcPr>
          <w:p w14:paraId="2B08E7B5" w14:textId="77777777" w:rsidR="00CF00AE" w:rsidRPr="00C41072" w:rsidRDefault="00CF00AE" w:rsidP="00C41072">
            <w:pPr>
              <w:ind w:left="613"/>
              <w:rPr>
                <w:rFonts w:ascii="Arial" w:eastAsia="Times New Roman" w:hAnsi="Arial" w:cs="Arial"/>
                <w:spacing w:val="-4"/>
                <w:sz w:val="12"/>
                <w:szCs w:val="12"/>
                <w:lang w:val="en-US"/>
              </w:rPr>
            </w:pPr>
          </w:p>
        </w:tc>
        <w:tc>
          <w:tcPr>
            <w:tcW w:w="1108" w:type="pct"/>
            <w:shd w:val="clear" w:color="auto" w:fill="FFFFFF"/>
            <w:vAlign w:val="bottom"/>
          </w:tcPr>
          <w:p w14:paraId="0FADC25B" w14:textId="77777777" w:rsidR="00CF00AE" w:rsidRPr="00C41072" w:rsidRDefault="00CF00AE" w:rsidP="00C41072">
            <w:pPr>
              <w:ind w:right="-72"/>
              <w:jc w:val="right"/>
              <w:rPr>
                <w:rFonts w:ascii="Arial" w:eastAsia="Times New Roman" w:hAnsi="Arial" w:cs="Arial"/>
                <w:color w:val="000000"/>
                <w:sz w:val="12"/>
                <w:szCs w:val="12"/>
                <w:lang w:val="en-US"/>
              </w:rPr>
            </w:pPr>
          </w:p>
        </w:tc>
      </w:tr>
      <w:tr w:rsidR="00CF00AE" w:rsidRPr="00C41072" w14:paraId="2E249F29" w14:textId="77777777" w:rsidTr="003B75B5">
        <w:tc>
          <w:tcPr>
            <w:tcW w:w="3892" w:type="pct"/>
            <w:shd w:val="clear" w:color="auto" w:fill="auto"/>
          </w:tcPr>
          <w:p w14:paraId="30D63830" w14:textId="77777777" w:rsidR="00CF00AE" w:rsidRPr="00C41072" w:rsidRDefault="00CF00AE" w:rsidP="00C41072">
            <w:pPr>
              <w:ind w:left="613"/>
              <w:rPr>
                <w:rFonts w:ascii="Arial" w:eastAsia="Times New Roman" w:hAnsi="Arial" w:cs="Arial"/>
                <w:sz w:val="18"/>
                <w:szCs w:val="18"/>
                <w:lang w:val="en-US"/>
              </w:rPr>
            </w:pPr>
            <w:r w:rsidRPr="00C41072">
              <w:rPr>
                <w:rFonts w:ascii="Arial" w:eastAsia="Times New Roman" w:hAnsi="Arial" w:cs="Arial"/>
                <w:sz w:val="18"/>
                <w:szCs w:val="18"/>
                <w:lang w:val="en-US"/>
              </w:rPr>
              <w:t>Amount due from related parties written off during the year</w:t>
            </w:r>
          </w:p>
        </w:tc>
        <w:tc>
          <w:tcPr>
            <w:tcW w:w="1108" w:type="pct"/>
            <w:shd w:val="clear" w:color="auto" w:fill="FFFFFF"/>
            <w:vAlign w:val="bottom"/>
          </w:tcPr>
          <w:p w14:paraId="253645E8" w14:textId="77777777" w:rsidR="00CF00AE" w:rsidRPr="00C41072" w:rsidRDefault="00CF00AE" w:rsidP="00C41072">
            <w:pPr>
              <w:pBdr>
                <w:bottom w:val="single" w:sz="4" w:space="1" w:color="auto"/>
              </w:pBdr>
              <w:ind w:right="-72"/>
              <w:jc w:val="righ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rPr>
              <w:t>(125,190,000)</w:t>
            </w:r>
          </w:p>
        </w:tc>
      </w:tr>
      <w:tr w:rsidR="00CF00AE" w:rsidRPr="00C41072" w14:paraId="71C32403" w14:textId="77777777" w:rsidTr="003B75B5">
        <w:trPr>
          <w:trHeight w:val="64"/>
        </w:trPr>
        <w:tc>
          <w:tcPr>
            <w:tcW w:w="3892" w:type="pct"/>
            <w:shd w:val="clear" w:color="auto" w:fill="auto"/>
          </w:tcPr>
          <w:p w14:paraId="4DFAC57B" w14:textId="77777777" w:rsidR="00CF00AE" w:rsidRPr="00C41072" w:rsidRDefault="00CF00AE" w:rsidP="00C41072">
            <w:pPr>
              <w:ind w:left="613"/>
              <w:rPr>
                <w:rFonts w:ascii="Arial" w:eastAsia="Times New Roman" w:hAnsi="Arial" w:cs="Arial"/>
                <w:b/>
                <w:bCs/>
                <w:sz w:val="12"/>
                <w:szCs w:val="12"/>
                <w:lang w:val="en-US"/>
              </w:rPr>
            </w:pPr>
          </w:p>
        </w:tc>
        <w:tc>
          <w:tcPr>
            <w:tcW w:w="1108" w:type="pct"/>
            <w:shd w:val="clear" w:color="auto" w:fill="FFFFFF"/>
          </w:tcPr>
          <w:p w14:paraId="2876D481" w14:textId="77777777" w:rsidR="00CF00AE" w:rsidRPr="00C41072" w:rsidRDefault="00CF00AE" w:rsidP="00C41072">
            <w:pPr>
              <w:ind w:right="-72"/>
              <w:jc w:val="right"/>
              <w:rPr>
                <w:rFonts w:ascii="Arial" w:eastAsia="Times New Roman" w:hAnsi="Arial" w:cs="Arial"/>
                <w:b/>
                <w:bCs/>
                <w:color w:val="000000"/>
                <w:sz w:val="12"/>
                <w:szCs w:val="12"/>
                <w:lang w:val="en-US"/>
              </w:rPr>
            </w:pPr>
          </w:p>
        </w:tc>
      </w:tr>
      <w:tr w:rsidR="00CF00AE" w:rsidRPr="00C41072" w14:paraId="428E311D" w14:textId="77777777" w:rsidTr="003B75B5">
        <w:trPr>
          <w:trHeight w:val="64"/>
        </w:trPr>
        <w:tc>
          <w:tcPr>
            <w:tcW w:w="3892" w:type="pct"/>
            <w:shd w:val="clear" w:color="auto" w:fill="auto"/>
            <w:hideMark/>
          </w:tcPr>
          <w:p w14:paraId="66498E69" w14:textId="77777777" w:rsidR="00CF00AE" w:rsidRPr="00C41072" w:rsidRDefault="00CF00AE" w:rsidP="00C41072">
            <w:pPr>
              <w:ind w:left="613"/>
              <w:rPr>
                <w:rFonts w:ascii="Arial" w:eastAsia="Times New Roman" w:hAnsi="Arial" w:cs="Arial"/>
                <w:b/>
                <w:bCs/>
                <w:sz w:val="18"/>
                <w:szCs w:val="18"/>
                <w:lang w:val="en-US"/>
              </w:rPr>
            </w:pPr>
            <w:r w:rsidRPr="00C41072">
              <w:rPr>
                <w:rFonts w:ascii="Arial" w:eastAsia="Times New Roman" w:hAnsi="Arial" w:cs="Arial"/>
                <w:b/>
                <w:bCs/>
                <w:sz w:val="18"/>
                <w:szCs w:val="18"/>
                <w:lang w:val="en-US"/>
              </w:rPr>
              <w:t>As of 31 December 2020 - calculated TFRS 9 (2019: TAS 101)</w:t>
            </w:r>
          </w:p>
        </w:tc>
        <w:tc>
          <w:tcPr>
            <w:tcW w:w="1108" w:type="pct"/>
            <w:shd w:val="clear" w:color="auto" w:fill="FFFFFF"/>
            <w:vAlign w:val="bottom"/>
          </w:tcPr>
          <w:p w14:paraId="2EE92DC8" w14:textId="77777777" w:rsidR="00CF00AE" w:rsidRPr="00C41072" w:rsidRDefault="00CF00AE" w:rsidP="00C41072">
            <w:pPr>
              <w:pBdr>
                <w:bottom w:val="double" w:sz="4" w:space="0" w:color="auto"/>
              </w:pBdr>
              <w:ind w:right="-72"/>
              <w:jc w:val="righ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rPr>
              <w:t>159,080,801</w:t>
            </w:r>
          </w:p>
        </w:tc>
      </w:tr>
    </w:tbl>
    <w:p w14:paraId="63FF0F1B" w14:textId="77777777" w:rsidR="00514ABD" w:rsidRDefault="00514ABD" w:rsidP="00C41072">
      <w:pPr>
        <w:rPr>
          <w:rFonts w:ascii="Arial" w:hAnsi="Arial" w:cs="Arial"/>
          <w:color w:val="000000"/>
          <w:sz w:val="18"/>
          <w:szCs w:val="18"/>
          <w:lang w:val="en-US"/>
        </w:rPr>
      </w:pPr>
    </w:p>
    <w:p w14:paraId="4AF37C63" w14:textId="77777777" w:rsidR="00514ABD" w:rsidRDefault="00514ABD" w:rsidP="00C41072">
      <w:pPr>
        <w:rPr>
          <w:rFonts w:ascii="Arial" w:hAnsi="Arial" w:cs="Arial"/>
          <w:color w:val="000000"/>
          <w:sz w:val="18"/>
          <w:szCs w:val="18"/>
          <w:lang w:val="en-US"/>
        </w:rPr>
      </w:pPr>
    </w:p>
    <w:p w14:paraId="79F7CC49" w14:textId="77777777" w:rsidR="003053E7" w:rsidRPr="00C41072" w:rsidRDefault="003053E7" w:rsidP="00C41072">
      <w:pPr>
        <w:pStyle w:val="Heading4"/>
        <w:tabs>
          <w:tab w:val="left" w:pos="540"/>
        </w:tabs>
        <w:spacing w:before="0" w:after="0"/>
        <w:ind w:left="540" w:hanging="540"/>
        <w:jc w:val="thaiDistribute"/>
        <w:rPr>
          <w:rFonts w:ascii="Arial" w:hAnsi="Arial" w:cs="Arial"/>
          <w:bCs w:val="0"/>
          <w:color w:val="000000"/>
          <w:sz w:val="18"/>
          <w:szCs w:val="18"/>
        </w:rPr>
      </w:pPr>
      <w:r w:rsidRPr="00C41072">
        <w:rPr>
          <w:rFonts w:ascii="Arial" w:hAnsi="Arial" w:cs="Arial"/>
          <w:bCs w:val="0"/>
          <w:color w:val="000000"/>
          <w:sz w:val="18"/>
          <w:szCs w:val="18"/>
        </w:rPr>
        <w:t>1</w:t>
      </w:r>
      <w:r w:rsidR="0019088F" w:rsidRPr="00C41072">
        <w:rPr>
          <w:rFonts w:ascii="Arial" w:hAnsi="Arial" w:cs="Arial"/>
          <w:bCs w:val="0"/>
          <w:color w:val="000000"/>
          <w:sz w:val="18"/>
          <w:szCs w:val="18"/>
        </w:rPr>
        <w:t>4</w:t>
      </w:r>
      <w:r w:rsidRPr="00C41072">
        <w:rPr>
          <w:rFonts w:ascii="Arial" w:hAnsi="Arial" w:cs="Arial"/>
          <w:bCs w:val="0"/>
          <w:color w:val="000000"/>
          <w:sz w:val="18"/>
          <w:szCs w:val="18"/>
        </w:rPr>
        <w:tab/>
        <w:t>Inventories</w:t>
      </w:r>
    </w:p>
    <w:p w14:paraId="3265030F" w14:textId="77777777" w:rsidR="003053E7" w:rsidRPr="00C41072" w:rsidRDefault="003053E7" w:rsidP="00C41072">
      <w:pPr>
        <w:ind w:left="547"/>
        <w:rPr>
          <w:rFonts w:ascii="Arial" w:hAnsi="Arial" w:cs="Arial"/>
          <w:color w:val="000000"/>
          <w:sz w:val="18"/>
          <w:szCs w:val="18"/>
          <w:lang w:val="en-US"/>
        </w:rPr>
      </w:pPr>
    </w:p>
    <w:tbl>
      <w:tblPr>
        <w:tblW w:w="9567" w:type="dxa"/>
        <w:tblLook w:val="0000" w:firstRow="0" w:lastRow="0" w:firstColumn="0" w:lastColumn="0" w:noHBand="0" w:noVBand="0"/>
      </w:tblPr>
      <w:tblGrid>
        <w:gridCol w:w="4383"/>
        <w:gridCol w:w="1296"/>
        <w:gridCol w:w="1296"/>
        <w:gridCol w:w="1296"/>
        <w:gridCol w:w="1296"/>
      </w:tblGrid>
      <w:tr w:rsidR="003053E7" w:rsidRPr="00C41072" w14:paraId="457C4833" w14:textId="77777777" w:rsidTr="003B664C">
        <w:tc>
          <w:tcPr>
            <w:tcW w:w="4383" w:type="dxa"/>
            <w:vAlign w:val="bottom"/>
          </w:tcPr>
          <w:p w14:paraId="683317B6" w14:textId="77777777" w:rsidR="003053E7" w:rsidRPr="00C41072" w:rsidRDefault="003053E7" w:rsidP="00C41072">
            <w:pPr>
              <w:ind w:left="540"/>
              <w:rPr>
                <w:rFonts w:ascii="Arial" w:hAnsi="Arial" w:cs="Arial"/>
                <w:color w:val="000000"/>
                <w:sz w:val="18"/>
                <w:szCs w:val="18"/>
              </w:rPr>
            </w:pPr>
          </w:p>
        </w:tc>
        <w:tc>
          <w:tcPr>
            <w:tcW w:w="2592" w:type="dxa"/>
            <w:gridSpan w:val="2"/>
            <w:vAlign w:val="bottom"/>
          </w:tcPr>
          <w:p w14:paraId="0B2182FA" w14:textId="77777777" w:rsidR="003053E7" w:rsidRPr="00C41072" w:rsidRDefault="003053E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1FAA6CD7" w14:textId="77777777" w:rsidR="003053E7" w:rsidRPr="00C41072" w:rsidRDefault="003053E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681E3A89" w14:textId="77777777" w:rsidR="003053E7" w:rsidRPr="00C41072" w:rsidRDefault="003053E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6AB89014" w14:textId="77777777" w:rsidR="003053E7" w:rsidRPr="00C41072" w:rsidRDefault="003053E7"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515274" w:rsidRPr="00C41072" w14:paraId="3C037BFC" w14:textId="77777777" w:rsidTr="003B664C">
        <w:tc>
          <w:tcPr>
            <w:tcW w:w="4383" w:type="dxa"/>
            <w:vAlign w:val="bottom"/>
          </w:tcPr>
          <w:p w14:paraId="4BEAACCF" w14:textId="77777777" w:rsidR="00515274" w:rsidRPr="00C41072" w:rsidRDefault="00515274" w:rsidP="00C41072">
            <w:pPr>
              <w:ind w:left="540"/>
              <w:rPr>
                <w:rFonts w:ascii="Arial" w:hAnsi="Arial" w:cs="Arial"/>
                <w:color w:val="000000"/>
                <w:sz w:val="18"/>
                <w:szCs w:val="18"/>
              </w:rPr>
            </w:pPr>
          </w:p>
        </w:tc>
        <w:tc>
          <w:tcPr>
            <w:tcW w:w="1296" w:type="dxa"/>
            <w:vAlign w:val="bottom"/>
          </w:tcPr>
          <w:p w14:paraId="04F46AB4"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2FAE2547"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vAlign w:val="bottom"/>
          </w:tcPr>
          <w:p w14:paraId="46D8DCE0"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089E4D2D"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515274" w:rsidRPr="00C41072" w14:paraId="0101D4AC" w14:textId="77777777" w:rsidTr="003B664C">
        <w:tc>
          <w:tcPr>
            <w:tcW w:w="4383" w:type="dxa"/>
            <w:vAlign w:val="bottom"/>
          </w:tcPr>
          <w:p w14:paraId="6CB834B5" w14:textId="77777777" w:rsidR="00515274" w:rsidRPr="00C41072" w:rsidRDefault="00515274" w:rsidP="00C41072">
            <w:pPr>
              <w:ind w:left="540"/>
              <w:rPr>
                <w:rFonts w:ascii="Arial" w:hAnsi="Arial" w:cs="Arial"/>
                <w:color w:val="000000"/>
                <w:sz w:val="18"/>
                <w:szCs w:val="18"/>
              </w:rPr>
            </w:pPr>
          </w:p>
        </w:tc>
        <w:tc>
          <w:tcPr>
            <w:tcW w:w="1296" w:type="dxa"/>
            <w:vAlign w:val="bottom"/>
          </w:tcPr>
          <w:p w14:paraId="71CAEC80"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10DFE84F"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78DFD146"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3D6C5B92"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515274" w:rsidRPr="00C41072" w14:paraId="0979FE61" w14:textId="77777777" w:rsidTr="003B664C">
        <w:tc>
          <w:tcPr>
            <w:tcW w:w="4383" w:type="dxa"/>
            <w:vAlign w:val="bottom"/>
          </w:tcPr>
          <w:p w14:paraId="3E487BCA" w14:textId="77777777" w:rsidR="00515274" w:rsidRPr="00C41072" w:rsidRDefault="00515274" w:rsidP="00C41072">
            <w:pPr>
              <w:ind w:left="540"/>
              <w:rPr>
                <w:rFonts w:ascii="Arial" w:hAnsi="Arial" w:cs="Arial"/>
                <w:color w:val="000000"/>
                <w:sz w:val="12"/>
                <w:szCs w:val="12"/>
              </w:rPr>
            </w:pPr>
          </w:p>
        </w:tc>
        <w:tc>
          <w:tcPr>
            <w:tcW w:w="1296" w:type="dxa"/>
            <w:vAlign w:val="bottom"/>
          </w:tcPr>
          <w:p w14:paraId="7DC1BBCA" w14:textId="77777777" w:rsidR="00515274" w:rsidRPr="00C41072" w:rsidRDefault="00515274" w:rsidP="00C41072">
            <w:pPr>
              <w:ind w:right="-72"/>
              <w:rPr>
                <w:rFonts w:ascii="Arial" w:hAnsi="Arial" w:cs="Arial"/>
                <w:color w:val="000000"/>
                <w:sz w:val="12"/>
                <w:szCs w:val="12"/>
              </w:rPr>
            </w:pPr>
          </w:p>
        </w:tc>
        <w:tc>
          <w:tcPr>
            <w:tcW w:w="1296" w:type="dxa"/>
            <w:vAlign w:val="bottom"/>
          </w:tcPr>
          <w:p w14:paraId="0C4E1DA9" w14:textId="77777777" w:rsidR="00515274" w:rsidRPr="00C41072" w:rsidRDefault="00515274" w:rsidP="00C41072">
            <w:pPr>
              <w:ind w:right="-72"/>
              <w:rPr>
                <w:rFonts w:ascii="Arial" w:hAnsi="Arial" w:cs="Arial"/>
                <w:color w:val="000000"/>
                <w:sz w:val="12"/>
                <w:szCs w:val="12"/>
              </w:rPr>
            </w:pPr>
          </w:p>
        </w:tc>
        <w:tc>
          <w:tcPr>
            <w:tcW w:w="1296" w:type="dxa"/>
            <w:vAlign w:val="bottom"/>
          </w:tcPr>
          <w:p w14:paraId="2BD497D0" w14:textId="77777777" w:rsidR="00515274" w:rsidRPr="00C41072" w:rsidRDefault="00515274" w:rsidP="00C41072">
            <w:pPr>
              <w:ind w:right="-72"/>
              <w:rPr>
                <w:rFonts w:ascii="Arial" w:hAnsi="Arial" w:cs="Arial"/>
                <w:color w:val="000000"/>
                <w:sz w:val="12"/>
                <w:szCs w:val="12"/>
              </w:rPr>
            </w:pPr>
          </w:p>
        </w:tc>
        <w:tc>
          <w:tcPr>
            <w:tcW w:w="1296" w:type="dxa"/>
            <w:vAlign w:val="bottom"/>
          </w:tcPr>
          <w:p w14:paraId="15D0E1FA" w14:textId="77777777" w:rsidR="00515274" w:rsidRPr="00C41072" w:rsidRDefault="00515274" w:rsidP="00C41072">
            <w:pPr>
              <w:ind w:right="-72"/>
              <w:rPr>
                <w:rFonts w:ascii="Arial" w:hAnsi="Arial" w:cs="Arial"/>
                <w:color w:val="000000"/>
                <w:sz w:val="12"/>
                <w:szCs w:val="12"/>
              </w:rPr>
            </w:pPr>
          </w:p>
        </w:tc>
      </w:tr>
      <w:tr w:rsidR="00BE335E" w:rsidRPr="00C41072" w14:paraId="75D91A31" w14:textId="77777777" w:rsidTr="003B664C">
        <w:tc>
          <w:tcPr>
            <w:tcW w:w="4383" w:type="dxa"/>
            <w:vAlign w:val="bottom"/>
          </w:tcPr>
          <w:p w14:paraId="28207873" w14:textId="77777777" w:rsidR="00BE335E" w:rsidRPr="00C41072" w:rsidRDefault="00BE335E" w:rsidP="00C41072">
            <w:pPr>
              <w:ind w:left="540"/>
              <w:jc w:val="thaiDistribute"/>
              <w:rPr>
                <w:rFonts w:ascii="Arial" w:hAnsi="Arial" w:cs="Arial"/>
                <w:color w:val="000000"/>
                <w:sz w:val="18"/>
                <w:szCs w:val="18"/>
              </w:rPr>
            </w:pPr>
            <w:r w:rsidRPr="00C41072">
              <w:rPr>
                <w:rFonts w:ascii="Arial" w:hAnsi="Arial" w:cs="Arial"/>
                <w:color w:val="000000"/>
                <w:sz w:val="18"/>
                <w:szCs w:val="18"/>
              </w:rPr>
              <w:t>VCD and DVD</w:t>
            </w:r>
          </w:p>
        </w:tc>
        <w:tc>
          <w:tcPr>
            <w:tcW w:w="1296" w:type="dxa"/>
            <w:vAlign w:val="bottom"/>
          </w:tcPr>
          <w:p w14:paraId="00B9A9E0"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47,591</w:t>
            </w:r>
          </w:p>
        </w:tc>
        <w:tc>
          <w:tcPr>
            <w:tcW w:w="1296" w:type="dxa"/>
            <w:vAlign w:val="bottom"/>
          </w:tcPr>
          <w:p w14:paraId="6DB69E89"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47,591</w:t>
            </w:r>
          </w:p>
        </w:tc>
        <w:tc>
          <w:tcPr>
            <w:tcW w:w="1296" w:type="dxa"/>
            <w:vAlign w:val="bottom"/>
          </w:tcPr>
          <w:p w14:paraId="11ECD566"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47,591</w:t>
            </w:r>
          </w:p>
        </w:tc>
        <w:tc>
          <w:tcPr>
            <w:tcW w:w="1296" w:type="dxa"/>
            <w:vAlign w:val="bottom"/>
          </w:tcPr>
          <w:p w14:paraId="45C37129"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47,591</w:t>
            </w:r>
          </w:p>
        </w:tc>
      </w:tr>
      <w:tr w:rsidR="00BE335E" w:rsidRPr="00C41072" w14:paraId="417FA2C9" w14:textId="77777777" w:rsidTr="003B664C">
        <w:tc>
          <w:tcPr>
            <w:tcW w:w="4383" w:type="dxa"/>
            <w:vAlign w:val="bottom"/>
          </w:tcPr>
          <w:p w14:paraId="24CEC403" w14:textId="77777777" w:rsidR="00BE335E" w:rsidRPr="00C41072" w:rsidRDefault="00BE335E" w:rsidP="00C41072">
            <w:pPr>
              <w:ind w:left="540"/>
              <w:jc w:val="thaiDistribute"/>
              <w:rPr>
                <w:rFonts w:ascii="Arial" w:hAnsi="Arial" w:cs="Arial"/>
                <w:color w:val="000000"/>
                <w:sz w:val="18"/>
                <w:szCs w:val="18"/>
              </w:rPr>
            </w:pPr>
            <w:r w:rsidRPr="00C41072">
              <w:rPr>
                <w:rFonts w:ascii="Arial" w:hAnsi="Arial" w:cs="Arial"/>
                <w:color w:val="000000"/>
                <w:sz w:val="18"/>
                <w:szCs w:val="18"/>
              </w:rPr>
              <w:t>Books</w:t>
            </w:r>
          </w:p>
        </w:tc>
        <w:tc>
          <w:tcPr>
            <w:tcW w:w="1296" w:type="dxa"/>
            <w:vAlign w:val="bottom"/>
          </w:tcPr>
          <w:p w14:paraId="2B426475"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1,398,847</w:t>
            </w:r>
          </w:p>
        </w:tc>
        <w:tc>
          <w:tcPr>
            <w:tcW w:w="1296" w:type="dxa"/>
            <w:vAlign w:val="bottom"/>
          </w:tcPr>
          <w:p w14:paraId="2D14AD47"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1,796,484</w:t>
            </w:r>
          </w:p>
        </w:tc>
        <w:tc>
          <w:tcPr>
            <w:tcW w:w="1296" w:type="dxa"/>
            <w:vAlign w:val="bottom"/>
          </w:tcPr>
          <w:p w14:paraId="0D484F4B"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2A16A333"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E335E" w:rsidRPr="00C41072" w14:paraId="3A63F81F" w14:textId="77777777" w:rsidTr="003B664C">
        <w:tc>
          <w:tcPr>
            <w:tcW w:w="4383" w:type="dxa"/>
            <w:vAlign w:val="bottom"/>
          </w:tcPr>
          <w:p w14:paraId="5894C8E4" w14:textId="77777777" w:rsidR="00BE335E" w:rsidRPr="00C41072" w:rsidRDefault="00BE335E" w:rsidP="00C41072">
            <w:pPr>
              <w:ind w:left="540"/>
              <w:jc w:val="thaiDistribute"/>
              <w:rPr>
                <w:rFonts w:ascii="Arial" w:hAnsi="Arial" w:cs="Arial"/>
                <w:color w:val="000000"/>
                <w:spacing w:val="-2"/>
                <w:sz w:val="18"/>
                <w:szCs w:val="18"/>
              </w:rPr>
            </w:pPr>
            <w:r w:rsidRPr="00C41072">
              <w:rPr>
                <w:rFonts w:ascii="Arial" w:hAnsi="Arial" w:cs="Arial"/>
                <w:color w:val="000000"/>
                <w:spacing w:val="-2"/>
                <w:sz w:val="18"/>
                <w:szCs w:val="18"/>
              </w:rPr>
              <w:t>Raw materials - foods</w:t>
            </w:r>
          </w:p>
        </w:tc>
        <w:tc>
          <w:tcPr>
            <w:tcW w:w="1296" w:type="dxa"/>
            <w:vAlign w:val="bottom"/>
          </w:tcPr>
          <w:p w14:paraId="5EEBC4CB"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13,181,020</w:t>
            </w:r>
          </w:p>
        </w:tc>
        <w:tc>
          <w:tcPr>
            <w:tcW w:w="1296" w:type="dxa"/>
            <w:vAlign w:val="bottom"/>
          </w:tcPr>
          <w:p w14:paraId="15E98427"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19,722,570</w:t>
            </w:r>
          </w:p>
        </w:tc>
        <w:tc>
          <w:tcPr>
            <w:tcW w:w="1296" w:type="dxa"/>
            <w:vAlign w:val="bottom"/>
          </w:tcPr>
          <w:p w14:paraId="3A7F8EEE"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4A9B143B" w14:textId="77777777" w:rsidR="00BE335E" w:rsidRPr="00C41072" w:rsidRDefault="00BE335E"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E335E" w:rsidRPr="00C41072" w14:paraId="115441D3" w14:textId="77777777" w:rsidTr="003B664C">
        <w:tc>
          <w:tcPr>
            <w:tcW w:w="4383" w:type="dxa"/>
            <w:vAlign w:val="bottom"/>
          </w:tcPr>
          <w:p w14:paraId="28328B30" w14:textId="77777777" w:rsidR="00BE335E" w:rsidRPr="00C41072" w:rsidRDefault="00BE335E" w:rsidP="00C41072">
            <w:pPr>
              <w:ind w:left="540"/>
              <w:jc w:val="thaiDistribute"/>
              <w:rPr>
                <w:rFonts w:ascii="Arial" w:hAnsi="Arial" w:cs="Arial"/>
                <w:color w:val="000000"/>
                <w:spacing w:val="-2"/>
                <w:sz w:val="18"/>
                <w:szCs w:val="18"/>
                <w:cs/>
              </w:rPr>
            </w:pPr>
            <w:r w:rsidRPr="00C41072">
              <w:rPr>
                <w:rFonts w:ascii="Arial" w:hAnsi="Arial" w:cs="Arial"/>
                <w:color w:val="000000"/>
                <w:spacing w:val="-2"/>
                <w:sz w:val="18"/>
                <w:szCs w:val="18"/>
                <w:u w:val="single"/>
              </w:rPr>
              <w:t>Less</w:t>
            </w:r>
            <w:r w:rsidRPr="00C41072">
              <w:rPr>
                <w:rFonts w:ascii="Arial" w:hAnsi="Arial" w:cs="Arial"/>
                <w:color w:val="000000"/>
                <w:spacing w:val="-2"/>
                <w:sz w:val="18"/>
                <w:szCs w:val="18"/>
              </w:rPr>
              <w:t xml:space="preserve">  </w:t>
            </w:r>
            <w:r w:rsidRPr="00C41072">
              <w:rPr>
                <w:rFonts w:ascii="Arial" w:hAnsi="Arial" w:cs="Arial"/>
                <w:color w:val="000000"/>
                <w:spacing w:val="-6"/>
                <w:sz w:val="18"/>
                <w:szCs w:val="18"/>
              </w:rPr>
              <w:t>Allowance for inventories obsolescence</w:t>
            </w:r>
          </w:p>
        </w:tc>
        <w:tc>
          <w:tcPr>
            <w:tcW w:w="1296" w:type="dxa"/>
            <w:vAlign w:val="bottom"/>
          </w:tcPr>
          <w:p w14:paraId="361286AE" w14:textId="77777777" w:rsidR="00BE335E" w:rsidRPr="00C41072" w:rsidRDefault="00BE335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(4,029,318)</w:t>
            </w:r>
          </w:p>
        </w:tc>
        <w:tc>
          <w:tcPr>
            <w:tcW w:w="1296" w:type="dxa"/>
            <w:vAlign w:val="bottom"/>
          </w:tcPr>
          <w:p w14:paraId="7FC59DAB" w14:textId="77777777" w:rsidR="00BE335E" w:rsidRPr="00C41072" w:rsidRDefault="00BE335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(4,351,999)</w:t>
            </w:r>
          </w:p>
        </w:tc>
        <w:tc>
          <w:tcPr>
            <w:tcW w:w="1296" w:type="dxa"/>
            <w:vAlign w:val="bottom"/>
          </w:tcPr>
          <w:p w14:paraId="5B3EAEDE" w14:textId="77777777" w:rsidR="00BE335E" w:rsidRPr="00C41072" w:rsidRDefault="00BE335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(47,591)</w:t>
            </w:r>
          </w:p>
        </w:tc>
        <w:tc>
          <w:tcPr>
            <w:tcW w:w="1296" w:type="dxa"/>
            <w:vAlign w:val="bottom"/>
          </w:tcPr>
          <w:p w14:paraId="0EC75D55" w14:textId="77777777" w:rsidR="00BE335E" w:rsidRPr="00C41072" w:rsidRDefault="00BE335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(47,591)</w:t>
            </w:r>
          </w:p>
        </w:tc>
      </w:tr>
      <w:tr w:rsidR="00BE335E" w:rsidRPr="00C41072" w14:paraId="701663A9" w14:textId="77777777" w:rsidTr="003B664C">
        <w:tc>
          <w:tcPr>
            <w:tcW w:w="4383" w:type="dxa"/>
            <w:vAlign w:val="bottom"/>
          </w:tcPr>
          <w:p w14:paraId="686DFB1D" w14:textId="77777777" w:rsidR="00BE335E" w:rsidRPr="00C41072" w:rsidRDefault="00BE335E" w:rsidP="00C41072">
            <w:pPr>
              <w:ind w:left="540"/>
              <w:rPr>
                <w:rFonts w:ascii="Arial" w:hAnsi="Arial" w:cs="Arial"/>
                <w:color w:val="000000"/>
                <w:sz w:val="12"/>
                <w:szCs w:val="12"/>
                <w:cs/>
              </w:rPr>
            </w:pPr>
          </w:p>
        </w:tc>
        <w:tc>
          <w:tcPr>
            <w:tcW w:w="1296" w:type="dxa"/>
            <w:vAlign w:val="bottom"/>
          </w:tcPr>
          <w:p w14:paraId="5E4781F7" w14:textId="77777777" w:rsidR="00BE335E" w:rsidRPr="00C41072" w:rsidRDefault="00BE335E" w:rsidP="00C41072">
            <w:pPr>
              <w:ind w:left="540"/>
              <w:rPr>
                <w:rFonts w:ascii="Arial" w:hAnsi="Arial" w:cs="Arial"/>
                <w:color w:val="000000"/>
                <w:sz w:val="12"/>
                <w:szCs w:val="12"/>
              </w:rPr>
            </w:pPr>
          </w:p>
        </w:tc>
        <w:tc>
          <w:tcPr>
            <w:tcW w:w="1296" w:type="dxa"/>
            <w:vAlign w:val="bottom"/>
          </w:tcPr>
          <w:p w14:paraId="7851D949" w14:textId="77777777" w:rsidR="00BE335E" w:rsidRPr="00C41072" w:rsidRDefault="00BE335E" w:rsidP="00C41072">
            <w:pPr>
              <w:ind w:left="540"/>
              <w:rPr>
                <w:rFonts w:ascii="Arial" w:hAnsi="Arial" w:cs="Arial"/>
                <w:color w:val="000000"/>
                <w:sz w:val="12"/>
                <w:szCs w:val="12"/>
              </w:rPr>
            </w:pPr>
          </w:p>
        </w:tc>
        <w:tc>
          <w:tcPr>
            <w:tcW w:w="1296" w:type="dxa"/>
            <w:vAlign w:val="bottom"/>
          </w:tcPr>
          <w:p w14:paraId="7709CFAF" w14:textId="77777777" w:rsidR="00BE335E" w:rsidRPr="00C41072" w:rsidRDefault="00BE335E" w:rsidP="00C41072">
            <w:pPr>
              <w:ind w:left="540"/>
              <w:rPr>
                <w:rFonts w:ascii="Arial" w:hAnsi="Arial" w:cs="Arial"/>
                <w:color w:val="000000"/>
                <w:sz w:val="12"/>
                <w:szCs w:val="12"/>
              </w:rPr>
            </w:pPr>
          </w:p>
        </w:tc>
        <w:tc>
          <w:tcPr>
            <w:tcW w:w="1296" w:type="dxa"/>
            <w:vAlign w:val="bottom"/>
          </w:tcPr>
          <w:p w14:paraId="4E716AAE" w14:textId="77777777" w:rsidR="00BE335E" w:rsidRPr="00C41072" w:rsidRDefault="00BE335E" w:rsidP="00C41072">
            <w:pPr>
              <w:ind w:left="540"/>
              <w:rPr>
                <w:rFonts w:ascii="Arial" w:hAnsi="Arial" w:cs="Arial"/>
                <w:color w:val="000000"/>
                <w:sz w:val="12"/>
                <w:szCs w:val="12"/>
              </w:rPr>
            </w:pPr>
          </w:p>
        </w:tc>
      </w:tr>
      <w:tr w:rsidR="00BE335E" w:rsidRPr="00C41072" w14:paraId="5EEF07C6" w14:textId="77777777" w:rsidTr="003B664C">
        <w:tc>
          <w:tcPr>
            <w:tcW w:w="4383" w:type="dxa"/>
            <w:vAlign w:val="bottom"/>
          </w:tcPr>
          <w:p w14:paraId="25FA2B0E" w14:textId="77777777" w:rsidR="00BE335E" w:rsidRPr="00C41072" w:rsidRDefault="00BE335E" w:rsidP="00C41072">
            <w:pPr>
              <w:ind w:left="540"/>
              <w:jc w:val="thaiDistribute"/>
              <w:rPr>
                <w:rFonts w:ascii="Arial" w:hAnsi="Arial" w:cs="Arial"/>
                <w:color w:val="000000"/>
                <w:sz w:val="18"/>
                <w:szCs w:val="18"/>
                <w:cs/>
              </w:rPr>
            </w:pPr>
          </w:p>
        </w:tc>
        <w:tc>
          <w:tcPr>
            <w:tcW w:w="1296" w:type="dxa"/>
            <w:vAlign w:val="bottom"/>
          </w:tcPr>
          <w:p w14:paraId="095277DB" w14:textId="77777777" w:rsidR="00BE335E" w:rsidRPr="00C41072" w:rsidRDefault="00BE335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10,598,140</w:t>
            </w:r>
          </w:p>
        </w:tc>
        <w:tc>
          <w:tcPr>
            <w:tcW w:w="1296" w:type="dxa"/>
            <w:vAlign w:val="bottom"/>
          </w:tcPr>
          <w:p w14:paraId="3BCCAFC7" w14:textId="77777777" w:rsidR="00BE335E" w:rsidRPr="00C41072" w:rsidRDefault="00BE335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17,214,646</w:t>
            </w:r>
          </w:p>
        </w:tc>
        <w:tc>
          <w:tcPr>
            <w:tcW w:w="1296" w:type="dxa"/>
            <w:vAlign w:val="bottom"/>
          </w:tcPr>
          <w:p w14:paraId="36802702" w14:textId="77777777" w:rsidR="00BE335E" w:rsidRPr="00C41072" w:rsidRDefault="00BE335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6D6536AA" w14:textId="77777777" w:rsidR="00BE335E" w:rsidRPr="00C41072" w:rsidRDefault="00BE335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bl>
    <w:p w14:paraId="130A260D" w14:textId="77777777" w:rsidR="00514ABD" w:rsidRDefault="00514ABD" w:rsidP="00C41072">
      <w:pPr>
        <w:ind w:left="547"/>
        <w:rPr>
          <w:rFonts w:ascii="Arial" w:hAnsi="Arial" w:cs="Arial"/>
          <w:color w:val="000000"/>
          <w:sz w:val="18"/>
          <w:szCs w:val="18"/>
          <w:lang w:val="en-US"/>
        </w:rPr>
      </w:pPr>
    </w:p>
    <w:p w14:paraId="07628283" w14:textId="77777777" w:rsidR="00EA5453" w:rsidRPr="00514ABD" w:rsidRDefault="00514ABD" w:rsidP="00514ABD">
      <w:pPr>
        <w:rPr>
          <w:rFonts w:ascii="Arial" w:hAnsi="Arial" w:cs="Arial"/>
          <w:sz w:val="18"/>
          <w:szCs w:val="18"/>
          <w:lang w:val="en-US"/>
        </w:rPr>
      </w:pPr>
      <w:r>
        <w:rPr>
          <w:lang w:val="en-US"/>
        </w:rPr>
        <w:br w:type="page"/>
      </w:r>
    </w:p>
    <w:p w14:paraId="6935A17F" w14:textId="77777777" w:rsidR="00514ABD" w:rsidRPr="00514ABD" w:rsidRDefault="00514ABD" w:rsidP="00514ABD">
      <w:pPr>
        <w:pStyle w:val="Heading4"/>
        <w:tabs>
          <w:tab w:val="left" w:pos="540"/>
        </w:tabs>
        <w:spacing w:before="0" w:after="0"/>
        <w:ind w:left="540" w:hanging="540"/>
        <w:jc w:val="thaiDistribute"/>
        <w:rPr>
          <w:rFonts w:ascii="Arial" w:hAnsi="Arial" w:cs="Arial"/>
          <w:sz w:val="18"/>
          <w:szCs w:val="18"/>
          <w:lang w:val="en-US"/>
        </w:rPr>
      </w:pPr>
      <w:r w:rsidRPr="00C41072">
        <w:rPr>
          <w:rFonts w:ascii="Arial" w:hAnsi="Arial" w:cs="Arial"/>
          <w:bCs w:val="0"/>
          <w:color w:val="000000"/>
          <w:sz w:val="18"/>
          <w:szCs w:val="18"/>
        </w:rPr>
        <w:t>14</w:t>
      </w:r>
      <w:r w:rsidRPr="00C41072">
        <w:rPr>
          <w:rFonts w:ascii="Arial" w:hAnsi="Arial" w:cs="Arial"/>
          <w:bCs w:val="0"/>
          <w:color w:val="000000"/>
          <w:sz w:val="18"/>
          <w:szCs w:val="18"/>
        </w:rPr>
        <w:tab/>
        <w:t>Inventories</w:t>
      </w:r>
      <w:r>
        <w:rPr>
          <w:rFonts w:ascii="Arial" w:hAnsi="Arial" w:cs="Arial"/>
          <w:b w:val="0"/>
          <w:color w:val="000000"/>
          <w:sz w:val="18"/>
          <w:szCs w:val="18"/>
        </w:rPr>
        <w:t xml:space="preserve"> (Cont’d)</w:t>
      </w:r>
    </w:p>
    <w:p w14:paraId="49817108" w14:textId="77777777" w:rsidR="00514ABD" w:rsidRDefault="00514ABD" w:rsidP="00C41072">
      <w:pPr>
        <w:ind w:left="547"/>
        <w:rPr>
          <w:rFonts w:ascii="Arial" w:hAnsi="Arial" w:cs="Arial"/>
          <w:color w:val="000000"/>
          <w:spacing w:val="-2"/>
          <w:sz w:val="18"/>
          <w:szCs w:val="18"/>
          <w:lang w:val="en-US"/>
        </w:rPr>
      </w:pPr>
      <w:bookmarkStart w:id="23" w:name="OLE_LINK35"/>
    </w:p>
    <w:p w14:paraId="05DA2F54" w14:textId="77777777" w:rsidR="00514ABD" w:rsidRDefault="00514ABD" w:rsidP="00C41072">
      <w:pPr>
        <w:ind w:left="547"/>
        <w:rPr>
          <w:rFonts w:ascii="Arial" w:hAnsi="Arial" w:cs="Arial"/>
          <w:color w:val="000000"/>
          <w:spacing w:val="-2"/>
          <w:sz w:val="18"/>
          <w:szCs w:val="18"/>
          <w:lang w:val="en-US"/>
        </w:rPr>
      </w:pPr>
    </w:p>
    <w:p w14:paraId="1E5660D1" w14:textId="77777777" w:rsidR="00D27793" w:rsidRPr="00514ABD" w:rsidRDefault="00D27793" w:rsidP="00C41072">
      <w:pPr>
        <w:ind w:left="547"/>
        <w:rPr>
          <w:rFonts w:ascii="Arial" w:hAnsi="Arial" w:cs="Arial"/>
          <w:color w:val="000000"/>
          <w:sz w:val="18"/>
          <w:szCs w:val="18"/>
          <w:lang w:val="en-US"/>
        </w:rPr>
      </w:pPr>
      <w:r w:rsidRPr="00514ABD">
        <w:rPr>
          <w:rFonts w:ascii="Arial" w:hAnsi="Arial" w:cs="Arial"/>
          <w:color w:val="000000"/>
          <w:spacing w:val="-2"/>
          <w:sz w:val="18"/>
          <w:szCs w:val="18"/>
          <w:lang w:val="en-US"/>
        </w:rPr>
        <w:t xml:space="preserve">During the year ended </w:t>
      </w:r>
      <w:r w:rsidR="00CC7AE6" w:rsidRPr="00514ABD">
        <w:rPr>
          <w:rFonts w:ascii="Arial" w:hAnsi="Arial" w:cs="Arial"/>
          <w:color w:val="000000"/>
          <w:spacing w:val="-2"/>
          <w:sz w:val="18"/>
          <w:szCs w:val="18"/>
          <w:lang w:val="en-US"/>
        </w:rPr>
        <w:t>31 December 20</w:t>
      </w:r>
      <w:r w:rsidR="00515274" w:rsidRPr="00514ABD">
        <w:rPr>
          <w:rFonts w:ascii="Arial" w:hAnsi="Arial" w:cs="Arial"/>
          <w:color w:val="000000"/>
          <w:spacing w:val="-2"/>
          <w:sz w:val="18"/>
          <w:szCs w:val="18"/>
          <w:lang w:val="en-US"/>
        </w:rPr>
        <w:t>20</w:t>
      </w:r>
      <w:r w:rsidR="00CC7AE6" w:rsidRPr="00514ABD">
        <w:rPr>
          <w:rFonts w:ascii="Arial" w:hAnsi="Arial" w:cs="Arial"/>
          <w:color w:val="000000"/>
          <w:spacing w:val="-2"/>
          <w:sz w:val="18"/>
          <w:szCs w:val="18"/>
          <w:lang w:val="en-US"/>
        </w:rPr>
        <w:t xml:space="preserve"> </w:t>
      </w:r>
      <w:r w:rsidRPr="00514ABD">
        <w:rPr>
          <w:rFonts w:ascii="Arial" w:hAnsi="Arial" w:cs="Arial"/>
          <w:color w:val="000000"/>
          <w:spacing w:val="-2"/>
          <w:sz w:val="18"/>
          <w:szCs w:val="18"/>
          <w:lang w:val="en-US"/>
        </w:rPr>
        <w:t xml:space="preserve">and </w:t>
      </w:r>
      <w:r w:rsidR="00CC7AE6" w:rsidRPr="00514ABD">
        <w:rPr>
          <w:rFonts w:ascii="Arial" w:hAnsi="Arial" w:cs="Arial"/>
          <w:color w:val="000000"/>
          <w:spacing w:val="-2"/>
          <w:sz w:val="18"/>
          <w:szCs w:val="18"/>
          <w:lang w:val="en-US"/>
        </w:rPr>
        <w:t>201</w:t>
      </w:r>
      <w:r w:rsidR="00515274" w:rsidRPr="00514ABD">
        <w:rPr>
          <w:rFonts w:ascii="Arial" w:hAnsi="Arial" w:cs="Arial"/>
          <w:color w:val="000000"/>
          <w:spacing w:val="-2"/>
          <w:sz w:val="18"/>
          <w:szCs w:val="18"/>
          <w:lang w:val="en-US"/>
        </w:rPr>
        <w:t>9</w:t>
      </w:r>
      <w:r w:rsidRPr="00514ABD">
        <w:rPr>
          <w:rFonts w:ascii="Arial" w:hAnsi="Arial" w:cs="Arial"/>
          <w:color w:val="000000"/>
          <w:spacing w:val="-2"/>
          <w:sz w:val="18"/>
          <w:szCs w:val="18"/>
          <w:lang w:val="en-US"/>
        </w:rPr>
        <w:t>, amounts recognised as cost of sales in profit</w:t>
      </w:r>
      <w:r w:rsidRPr="00514ABD">
        <w:rPr>
          <w:rFonts w:ascii="Arial" w:hAnsi="Arial" w:cs="Arial"/>
          <w:color w:val="000000"/>
          <w:sz w:val="18"/>
          <w:szCs w:val="18"/>
          <w:lang w:val="en-US"/>
        </w:rPr>
        <w:t xml:space="preserve"> or loss are as follows:</w:t>
      </w:r>
    </w:p>
    <w:p w14:paraId="72CCE759" w14:textId="77777777" w:rsidR="008070E8" w:rsidRPr="00514ABD" w:rsidRDefault="008070E8" w:rsidP="00C41072">
      <w:pPr>
        <w:ind w:left="547"/>
        <w:rPr>
          <w:rFonts w:ascii="Arial" w:hAnsi="Arial" w:cs="Arial"/>
          <w:color w:val="000000"/>
          <w:sz w:val="18"/>
          <w:szCs w:val="18"/>
          <w:lang w:val="en-US"/>
        </w:rPr>
      </w:pPr>
    </w:p>
    <w:tbl>
      <w:tblPr>
        <w:tblW w:w="9576" w:type="dxa"/>
        <w:tblLayout w:type="fixed"/>
        <w:tblLook w:val="04A0" w:firstRow="1" w:lastRow="0" w:firstColumn="1" w:lastColumn="0" w:noHBand="0" w:noVBand="1"/>
      </w:tblPr>
      <w:tblGrid>
        <w:gridCol w:w="4392"/>
        <w:gridCol w:w="1296"/>
        <w:gridCol w:w="1296"/>
        <w:gridCol w:w="1296"/>
        <w:gridCol w:w="1296"/>
      </w:tblGrid>
      <w:tr w:rsidR="00D27793" w:rsidRPr="00C41072" w14:paraId="1ED7A353" w14:textId="77777777" w:rsidTr="008070E8">
        <w:tc>
          <w:tcPr>
            <w:tcW w:w="4392" w:type="dxa"/>
            <w:shd w:val="clear" w:color="auto" w:fill="FFFFFF"/>
          </w:tcPr>
          <w:p w14:paraId="39D42EBA" w14:textId="77777777" w:rsidR="00D27793" w:rsidRPr="00C41072" w:rsidRDefault="00D27793" w:rsidP="00C41072">
            <w:pPr>
              <w:ind w:left="540"/>
              <w:rPr>
                <w:rFonts w:ascii="Arial" w:hAnsi="Arial" w:cs="Arial"/>
                <w:b/>
                <w:bCs/>
                <w:sz w:val="18"/>
                <w:szCs w:val="18"/>
                <w:lang w:val="en-US"/>
              </w:rPr>
            </w:pPr>
          </w:p>
        </w:tc>
        <w:tc>
          <w:tcPr>
            <w:tcW w:w="2592" w:type="dxa"/>
            <w:gridSpan w:val="2"/>
            <w:shd w:val="clear" w:color="auto" w:fill="FFFFFF"/>
            <w:hideMark/>
          </w:tcPr>
          <w:p w14:paraId="1C1176E8" w14:textId="77777777" w:rsidR="00D27793" w:rsidRPr="00C41072" w:rsidRDefault="00D27793" w:rsidP="00C41072">
            <w:pPr>
              <w:pBdr>
                <w:bottom w:val="single" w:sz="4" w:space="1" w:color="auto"/>
              </w:pBdr>
              <w:ind w:left="-40" w:right="-72"/>
              <w:jc w:val="center"/>
              <w:rPr>
                <w:rFonts w:ascii="Arial" w:hAnsi="Arial" w:cs="Arial"/>
                <w:b/>
                <w:bCs/>
                <w:sz w:val="18"/>
                <w:szCs w:val="18"/>
              </w:rPr>
            </w:pPr>
            <w:r w:rsidRPr="00C41072">
              <w:rPr>
                <w:rFonts w:ascii="Arial" w:hAnsi="Arial" w:cs="Arial"/>
                <w:b/>
                <w:bCs/>
                <w:sz w:val="18"/>
                <w:szCs w:val="18"/>
              </w:rPr>
              <w:t>Consolidated</w:t>
            </w:r>
          </w:p>
          <w:p w14:paraId="650B53E2" w14:textId="77777777" w:rsidR="00D27793" w:rsidRPr="00C41072" w:rsidRDefault="00D27793" w:rsidP="00C41072">
            <w:pPr>
              <w:pBdr>
                <w:bottom w:val="single" w:sz="4" w:space="1" w:color="auto"/>
              </w:pBdr>
              <w:ind w:left="-40" w:right="-72"/>
              <w:jc w:val="center"/>
              <w:rPr>
                <w:rFonts w:ascii="Arial" w:hAnsi="Arial" w:cs="Arial"/>
                <w:b/>
                <w:bCs/>
                <w:sz w:val="18"/>
                <w:szCs w:val="18"/>
              </w:rPr>
            </w:pPr>
            <w:r w:rsidRPr="00C41072">
              <w:rPr>
                <w:rFonts w:ascii="Arial" w:hAnsi="Arial" w:cs="Arial"/>
                <w:b/>
                <w:bCs/>
                <w:sz w:val="18"/>
                <w:szCs w:val="18"/>
              </w:rPr>
              <w:t>financial statements</w:t>
            </w:r>
          </w:p>
        </w:tc>
        <w:tc>
          <w:tcPr>
            <w:tcW w:w="2592" w:type="dxa"/>
            <w:gridSpan w:val="2"/>
            <w:shd w:val="clear" w:color="auto" w:fill="FFFFFF"/>
            <w:hideMark/>
          </w:tcPr>
          <w:p w14:paraId="7E9DE861" w14:textId="77777777" w:rsidR="00D27793" w:rsidRPr="00C41072" w:rsidRDefault="00D27793" w:rsidP="00C41072">
            <w:pPr>
              <w:pBdr>
                <w:bottom w:val="single" w:sz="4" w:space="1" w:color="auto"/>
              </w:pBdr>
              <w:ind w:left="-40" w:right="-72"/>
              <w:jc w:val="center"/>
              <w:rPr>
                <w:rFonts w:ascii="Arial" w:hAnsi="Arial" w:cs="Arial"/>
                <w:b/>
                <w:bCs/>
                <w:sz w:val="18"/>
                <w:szCs w:val="18"/>
              </w:rPr>
            </w:pPr>
            <w:r w:rsidRPr="00C41072">
              <w:rPr>
                <w:rFonts w:ascii="Arial" w:hAnsi="Arial" w:cs="Arial"/>
                <w:b/>
                <w:bCs/>
                <w:sz w:val="18"/>
                <w:szCs w:val="18"/>
              </w:rPr>
              <w:t>Separate</w:t>
            </w:r>
          </w:p>
          <w:p w14:paraId="0AE8C4EE" w14:textId="77777777" w:rsidR="00D27793" w:rsidRPr="00C41072" w:rsidRDefault="00D27793" w:rsidP="00C41072">
            <w:pPr>
              <w:pBdr>
                <w:bottom w:val="single" w:sz="4" w:space="1" w:color="auto"/>
              </w:pBdr>
              <w:ind w:left="-40" w:right="-72"/>
              <w:jc w:val="center"/>
              <w:rPr>
                <w:rFonts w:ascii="Arial" w:hAnsi="Arial" w:cs="Arial"/>
                <w:b/>
                <w:bCs/>
                <w:sz w:val="18"/>
                <w:szCs w:val="18"/>
              </w:rPr>
            </w:pPr>
            <w:r w:rsidRPr="00C41072">
              <w:rPr>
                <w:rFonts w:ascii="Arial" w:hAnsi="Arial" w:cs="Arial"/>
                <w:b/>
                <w:bCs/>
                <w:sz w:val="18"/>
                <w:szCs w:val="18"/>
              </w:rPr>
              <w:t>financial statements</w:t>
            </w:r>
          </w:p>
        </w:tc>
      </w:tr>
      <w:tr w:rsidR="00515274" w:rsidRPr="00C41072" w14:paraId="71F16C84" w14:textId="77777777" w:rsidTr="008070E8">
        <w:tc>
          <w:tcPr>
            <w:tcW w:w="4392" w:type="dxa"/>
            <w:shd w:val="clear" w:color="auto" w:fill="FFFFFF"/>
          </w:tcPr>
          <w:p w14:paraId="51A157DB" w14:textId="77777777" w:rsidR="00515274" w:rsidRPr="00C41072" w:rsidRDefault="00515274" w:rsidP="00C41072">
            <w:pPr>
              <w:ind w:left="540"/>
              <w:rPr>
                <w:rFonts w:ascii="Arial" w:hAnsi="Arial" w:cs="Arial"/>
                <w:b/>
                <w:bCs/>
                <w:sz w:val="18"/>
                <w:szCs w:val="18"/>
              </w:rPr>
            </w:pPr>
          </w:p>
        </w:tc>
        <w:tc>
          <w:tcPr>
            <w:tcW w:w="1296" w:type="dxa"/>
            <w:shd w:val="clear" w:color="auto" w:fill="FFFFFF"/>
            <w:vAlign w:val="bottom"/>
            <w:hideMark/>
          </w:tcPr>
          <w:p w14:paraId="35B448F2"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shd w:val="clear" w:color="auto" w:fill="FFFFFF"/>
            <w:vAlign w:val="bottom"/>
            <w:hideMark/>
          </w:tcPr>
          <w:p w14:paraId="605F4454"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shd w:val="clear" w:color="auto" w:fill="FFFFFF"/>
            <w:vAlign w:val="bottom"/>
            <w:hideMark/>
          </w:tcPr>
          <w:p w14:paraId="41CD313E"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shd w:val="clear" w:color="auto" w:fill="FFFFFF"/>
            <w:vAlign w:val="bottom"/>
            <w:hideMark/>
          </w:tcPr>
          <w:p w14:paraId="77E6F27C"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515274" w:rsidRPr="00C41072" w14:paraId="3CCFE928" w14:textId="77777777" w:rsidTr="008070E8">
        <w:tc>
          <w:tcPr>
            <w:tcW w:w="4392" w:type="dxa"/>
            <w:shd w:val="clear" w:color="auto" w:fill="FFFFFF"/>
          </w:tcPr>
          <w:p w14:paraId="55DCEC54" w14:textId="77777777" w:rsidR="00515274" w:rsidRPr="00C41072" w:rsidRDefault="00515274" w:rsidP="00C41072">
            <w:pPr>
              <w:ind w:left="540"/>
              <w:rPr>
                <w:rFonts w:ascii="Arial" w:hAnsi="Arial" w:cs="Arial"/>
                <w:b/>
                <w:bCs/>
                <w:sz w:val="18"/>
                <w:szCs w:val="18"/>
              </w:rPr>
            </w:pPr>
          </w:p>
        </w:tc>
        <w:tc>
          <w:tcPr>
            <w:tcW w:w="1296" w:type="dxa"/>
            <w:shd w:val="clear" w:color="auto" w:fill="FFFFFF"/>
            <w:vAlign w:val="bottom"/>
            <w:hideMark/>
          </w:tcPr>
          <w:p w14:paraId="17632D68"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shd w:val="clear" w:color="auto" w:fill="FFFFFF"/>
            <w:vAlign w:val="bottom"/>
            <w:hideMark/>
          </w:tcPr>
          <w:p w14:paraId="52D1AEEB"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shd w:val="clear" w:color="auto" w:fill="FFFFFF"/>
            <w:vAlign w:val="bottom"/>
            <w:hideMark/>
          </w:tcPr>
          <w:p w14:paraId="513059CB"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shd w:val="clear" w:color="auto" w:fill="FFFFFF"/>
            <w:vAlign w:val="bottom"/>
            <w:hideMark/>
          </w:tcPr>
          <w:p w14:paraId="46F19437"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515274" w:rsidRPr="00C41072" w14:paraId="1F41BB40" w14:textId="77777777" w:rsidTr="008070E8">
        <w:tc>
          <w:tcPr>
            <w:tcW w:w="4392" w:type="dxa"/>
            <w:hideMark/>
          </w:tcPr>
          <w:p w14:paraId="0F3081F2" w14:textId="77777777" w:rsidR="00515274" w:rsidRPr="00C41072" w:rsidRDefault="00515274" w:rsidP="00C41072">
            <w:pPr>
              <w:ind w:left="540"/>
              <w:rPr>
                <w:rFonts w:ascii="Arial" w:hAnsi="Arial" w:cs="Arial"/>
                <w:sz w:val="12"/>
                <w:szCs w:val="12"/>
              </w:rPr>
            </w:pPr>
          </w:p>
        </w:tc>
        <w:tc>
          <w:tcPr>
            <w:tcW w:w="1296" w:type="dxa"/>
            <w:shd w:val="clear" w:color="auto" w:fill="auto"/>
          </w:tcPr>
          <w:p w14:paraId="52F5CF4B" w14:textId="77777777" w:rsidR="00515274" w:rsidRPr="00C41072" w:rsidRDefault="00515274" w:rsidP="00C41072">
            <w:pPr>
              <w:ind w:left="-40" w:right="-72"/>
              <w:jc w:val="right"/>
              <w:rPr>
                <w:rFonts w:ascii="Arial" w:hAnsi="Arial" w:cs="Arial"/>
                <w:b/>
                <w:bCs/>
                <w:sz w:val="12"/>
                <w:szCs w:val="12"/>
              </w:rPr>
            </w:pPr>
          </w:p>
        </w:tc>
        <w:tc>
          <w:tcPr>
            <w:tcW w:w="1296" w:type="dxa"/>
            <w:shd w:val="clear" w:color="auto" w:fill="auto"/>
          </w:tcPr>
          <w:p w14:paraId="3B1E5ACB" w14:textId="77777777" w:rsidR="00515274" w:rsidRPr="00C41072" w:rsidRDefault="00515274" w:rsidP="00C41072">
            <w:pPr>
              <w:ind w:left="-40" w:right="-72"/>
              <w:jc w:val="right"/>
              <w:rPr>
                <w:rFonts w:ascii="Arial" w:hAnsi="Arial" w:cs="Arial"/>
                <w:b/>
                <w:bCs/>
                <w:sz w:val="12"/>
                <w:szCs w:val="12"/>
              </w:rPr>
            </w:pPr>
          </w:p>
        </w:tc>
        <w:tc>
          <w:tcPr>
            <w:tcW w:w="1296" w:type="dxa"/>
            <w:shd w:val="clear" w:color="auto" w:fill="auto"/>
          </w:tcPr>
          <w:p w14:paraId="168E02D4" w14:textId="77777777" w:rsidR="00515274" w:rsidRPr="00C41072" w:rsidRDefault="00515274" w:rsidP="00C41072">
            <w:pPr>
              <w:ind w:left="-40" w:right="-72"/>
              <w:jc w:val="right"/>
              <w:rPr>
                <w:rFonts w:ascii="Arial" w:hAnsi="Arial" w:cs="Arial"/>
                <w:b/>
                <w:bCs/>
                <w:sz w:val="12"/>
                <w:szCs w:val="12"/>
              </w:rPr>
            </w:pPr>
          </w:p>
        </w:tc>
        <w:tc>
          <w:tcPr>
            <w:tcW w:w="1296" w:type="dxa"/>
          </w:tcPr>
          <w:p w14:paraId="610F33C3" w14:textId="77777777" w:rsidR="00515274" w:rsidRPr="00C41072" w:rsidRDefault="00515274" w:rsidP="00C41072">
            <w:pPr>
              <w:ind w:left="-40" w:right="-72"/>
              <w:jc w:val="right"/>
              <w:rPr>
                <w:rFonts w:ascii="Arial" w:hAnsi="Arial" w:cs="Arial"/>
                <w:b/>
                <w:bCs/>
                <w:sz w:val="12"/>
                <w:szCs w:val="12"/>
              </w:rPr>
            </w:pPr>
          </w:p>
        </w:tc>
      </w:tr>
      <w:tr w:rsidR="00515274" w:rsidRPr="00C41072" w14:paraId="69CEAF95" w14:textId="77777777" w:rsidTr="008070E8">
        <w:tc>
          <w:tcPr>
            <w:tcW w:w="4392" w:type="dxa"/>
          </w:tcPr>
          <w:p w14:paraId="37B93FF2" w14:textId="77777777" w:rsidR="00515274" w:rsidRPr="00C41072" w:rsidRDefault="00E26BC0" w:rsidP="00C41072">
            <w:pPr>
              <w:tabs>
                <w:tab w:val="left" w:pos="1426"/>
              </w:tabs>
              <w:ind w:left="540"/>
              <w:rPr>
                <w:rFonts w:ascii="Arial" w:hAnsi="Arial" w:cs="Arial"/>
                <w:sz w:val="18"/>
                <w:szCs w:val="18"/>
              </w:rPr>
            </w:pPr>
            <w:r w:rsidRPr="00C41072">
              <w:rPr>
                <w:rFonts w:ascii="Arial" w:hAnsi="Arial" w:cs="Arial"/>
                <w:sz w:val="18"/>
                <w:szCs w:val="18"/>
              </w:rPr>
              <w:t>Cost of sales and cost of services</w:t>
            </w:r>
          </w:p>
        </w:tc>
        <w:tc>
          <w:tcPr>
            <w:tcW w:w="1296" w:type="dxa"/>
            <w:shd w:val="clear" w:color="auto" w:fill="auto"/>
          </w:tcPr>
          <w:p w14:paraId="58D6FB82" w14:textId="77777777" w:rsidR="00515274" w:rsidRPr="00C41072" w:rsidRDefault="00BE335E" w:rsidP="00C41072">
            <w:pPr>
              <w:ind w:left="-40" w:right="-72"/>
              <w:jc w:val="right"/>
              <w:rPr>
                <w:rFonts w:ascii="Arial" w:hAnsi="Arial" w:cs="Arial"/>
                <w:sz w:val="18"/>
                <w:szCs w:val="18"/>
              </w:rPr>
            </w:pPr>
            <w:r w:rsidRPr="00C41072">
              <w:rPr>
                <w:rFonts w:ascii="Arial" w:hAnsi="Arial" w:cs="Arial"/>
                <w:sz w:val="18"/>
                <w:szCs w:val="18"/>
              </w:rPr>
              <w:t>84,325,348</w:t>
            </w:r>
          </w:p>
        </w:tc>
        <w:tc>
          <w:tcPr>
            <w:tcW w:w="1296" w:type="dxa"/>
            <w:shd w:val="clear" w:color="auto" w:fill="auto"/>
          </w:tcPr>
          <w:p w14:paraId="4A7B86D6" w14:textId="77777777" w:rsidR="00515274" w:rsidRPr="00C41072" w:rsidRDefault="00515274" w:rsidP="00C41072">
            <w:pPr>
              <w:ind w:left="-40" w:right="-72"/>
              <w:jc w:val="right"/>
              <w:rPr>
                <w:rFonts w:ascii="Arial" w:hAnsi="Arial" w:cs="Arial"/>
                <w:sz w:val="18"/>
                <w:szCs w:val="18"/>
              </w:rPr>
            </w:pPr>
            <w:r w:rsidRPr="00C41072">
              <w:rPr>
                <w:rFonts w:ascii="Arial" w:hAnsi="Arial" w:cs="Arial"/>
                <w:sz w:val="18"/>
                <w:szCs w:val="18"/>
              </w:rPr>
              <w:t>169,273,059</w:t>
            </w:r>
          </w:p>
        </w:tc>
        <w:tc>
          <w:tcPr>
            <w:tcW w:w="1296" w:type="dxa"/>
            <w:shd w:val="clear" w:color="auto" w:fill="auto"/>
          </w:tcPr>
          <w:p w14:paraId="7FF0AD0F" w14:textId="77777777" w:rsidR="00515274" w:rsidRPr="00C41072" w:rsidRDefault="00BE335E" w:rsidP="00C41072">
            <w:pPr>
              <w:ind w:left="-40" w:right="-72"/>
              <w:jc w:val="right"/>
              <w:rPr>
                <w:rFonts w:ascii="Arial" w:hAnsi="Arial" w:cs="Arial"/>
                <w:sz w:val="18"/>
                <w:szCs w:val="18"/>
              </w:rPr>
            </w:pPr>
            <w:r w:rsidRPr="00C41072">
              <w:rPr>
                <w:rFonts w:ascii="Arial" w:hAnsi="Arial" w:cs="Arial"/>
                <w:sz w:val="18"/>
                <w:szCs w:val="18"/>
              </w:rPr>
              <w:t>-</w:t>
            </w:r>
          </w:p>
        </w:tc>
        <w:tc>
          <w:tcPr>
            <w:tcW w:w="1296" w:type="dxa"/>
          </w:tcPr>
          <w:p w14:paraId="4F2C192D" w14:textId="77777777" w:rsidR="00515274" w:rsidRPr="00C41072" w:rsidRDefault="00515274" w:rsidP="00C41072">
            <w:pPr>
              <w:ind w:left="-40" w:right="-72"/>
              <w:jc w:val="right"/>
              <w:rPr>
                <w:rFonts w:ascii="Arial" w:hAnsi="Arial" w:cs="Arial"/>
                <w:sz w:val="18"/>
                <w:szCs w:val="18"/>
              </w:rPr>
            </w:pPr>
            <w:r w:rsidRPr="00C41072">
              <w:rPr>
                <w:rFonts w:ascii="Arial" w:hAnsi="Arial" w:cs="Arial"/>
                <w:sz w:val="18"/>
                <w:szCs w:val="18"/>
              </w:rPr>
              <w:t>-</w:t>
            </w:r>
          </w:p>
        </w:tc>
      </w:tr>
      <w:tr w:rsidR="00E26BC0" w:rsidRPr="00C41072" w14:paraId="4BBCDF34" w14:textId="77777777" w:rsidTr="008070E8">
        <w:tc>
          <w:tcPr>
            <w:tcW w:w="4392" w:type="dxa"/>
          </w:tcPr>
          <w:p w14:paraId="3932D7F9" w14:textId="77777777" w:rsidR="003240E8" w:rsidRPr="00C41072" w:rsidRDefault="00E26BC0" w:rsidP="00C41072">
            <w:pPr>
              <w:tabs>
                <w:tab w:val="left" w:pos="1426"/>
              </w:tabs>
              <w:ind w:left="540"/>
              <w:rPr>
                <w:rFonts w:ascii="Arial" w:hAnsi="Arial" w:cs="Arial"/>
                <w:sz w:val="18"/>
                <w:szCs w:val="18"/>
              </w:rPr>
            </w:pPr>
            <w:r w:rsidRPr="00C41072">
              <w:rPr>
                <w:rFonts w:ascii="Arial" w:hAnsi="Arial" w:cs="Arial"/>
                <w:sz w:val="18"/>
                <w:szCs w:val="18"/>
              </w:rPr>
              <w:t xml:space="preserve">Write-down of inventories to net realisable </w:t>
            </w:r>
            <w:r w:rsidR="003240E8" w:rsidRPr="00C41072">
              <w:rPr>
                <w:rFonts w:ascii="Arial" w:hAnsi="Arial" w:cs="Arial"/>
                <w:sz w:val="18"/>
                <w:szCs w:val="18"/>
              </w:rPr>
              <w:t xml:space="preserve"> </w:t>
            </w:r>
          </w:p>
          <w:p w14:paraId="6E94340F" w14:textId="77777777" w:rsidR="00E26BC0" w:rsidRPr="00C41072" w:rsidRDefault="003240E8" w:rsidP="00C41072">
            <w:pPr>
              <w:tabs>
                <w:tab w:val="left" w:pos="1426"/>
              </w:tabs>
              <w:ind w:left="540"/>
              <w:rPr>
                <w:rFonts w:ascii="Arial" w:hAnsi="Arial" w:cs="Arial"/>
                <w:sz w:val="18"/>
                <w:szCs w:val="18"/>
              </w:rPr>
            </w:pPr>
            <w:r w:rsidRPr="00C41072">
              <w:rPr>
                <w:rFonts w:ascii="Arial" w:hAnsi="Arial" w:cs="Arial"/>
                <w:sz w:val="18"/>
                <w:szCs w:val="18"/>
              </w:rPr>
              <w:t xml:space="preserve">   </w:t>
            </w:r>
            <w:r w:rsidR="00E26BC0" w:rsidRPr="00C41072">
              <w:rPr>
                <w:rFonts w:ascii="Arial" w:hAnsi="Arial" w:cs="Arial"/>
                <w:sz w:val="18"/>
                <w:szCs w:val="18"/>
              </w:rPr>
              <w:t>value</w:t>
            </w:r>
          </w:p>
        </w:tc>
        <w:tc>
          <w:tcPr>
            <w:tcW w:w="1296" w:type="dxa"/>
            <w:shd w:val="clear" w:color="auto" w:fill="auto"/>
          </w:tcPr>
          <w:p w14:paraId="469E2407" w14:textId="77777777" w:rsidR="00FB4DDB" w:rsidRPr="00C41072" w:rsidRDefault="00FB4DDB" w:rsidP="00C41072">
            <w:pPr>
              <w:ind w:left="-40" w:right="-72"/>
              <w:jc w:val="right"/>
              <w:rPr>
                <w:rFonts w:ascii="Arial" w:hAnsi="Arial" w:cs="Arial"/>
                <w:sz w:val="18"/>
                <w:szCs w:val="18"/>
              </w:rPr>
            </w:pPr>
          </w:p>
          <w:p w14:paraId="3BD8EEB2"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96,334</w:t>
            </w:r>
          </w:p>
        </w:tc>
        <w:tc>
          <w:tcPr>
            <w:tcW w:w="1296" w:type="dxa"/>
            <w:shd w:val="clear" w:color="auto" w:fill="auto"/>
          </w:tcPr>
          <w:p w14:paraId="0C49E774" w14:textId="77777777" w:rsidR="00FB4DDB" w:rsidRPr="00C41072" w:rsidRDefault="00FB4DDB" w:rsidP="00C41072">
            <w:pPr>
              <w:ind w:left="-40" w:right="-72"/>
              <w:jc w:val="right"/>
              <w:rPr>
                <w:rFonts w:ascii="Arial" w:hAnsi="Arial" w:cs="Arial"/>
                <w:sz w:val="18"/>
                <w:szCs w:val="18"/>
              </w:rPr>
            </w:pPr>
          </w:p>
          <w:p w14:paraId="0A40F6E1"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w:t>
            </w:r>
          </w:p>
        </w:tc>
        <w:tc>
          <w:tcPr>
            <w:tcW w:w="1296" w:type="dxa"/>
            <w:shd w:val="clear" w:color="auto" w:fill="auto"/>
          </w:tcPr>
          <w:p w14:paraId="794BCFE1" w14:textId="77777777" w:rsidR="00FB4DDB" w:rsidRPr="00C41072" w:rsidRDefault="00FB4DDB" w:rsidP="00C41072">
            <w:pPr>
              <w:ind w:left="-40" w:right="-72"/>
              <w:jc w:val="right"/>
              <w:rPr>
                <w:rFonts w:ascii="Arial" w:hAnsi="Arial" w:cs="Arial"/>
                <w:sz w:val="18"/>
                <w:szCs w:val="18"/>
              </w:rPr>
            </w:pPr>
          </w:p>
          <w:p w14:paraId="6C72E924"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w:t>
            </w:r>
          </w:p>
        </w:tc>
        <w:tc>
          <w:tcPr>
            <w:tcW w:w="1296" w:type="dxa"/>
          </w:tcPr>
          <w:p w14:paraId="0F66F468" w14:textId="77777777" w:rsidR="00FB4DDB" w:rsidRPr="00C41072" w:rsidRDefault="00FB4DDB" w:rsidP="00C41072">
            <w:pPr>
              <w:ind w:left="-40" w:right="-72"/>
              <w:jc w:val="right"/>
              <w:rPr>
                <w:rFonts w:ascii="Arial" w:hAnsi="Arial" w:cs="Arial"/>
                <w:sz w:val="18"/>
                <w:szCs w:val="18"/>
              </w:rPr>
            </w:pPr>
          </w:p>
          <w:p w14:paraId="7BBAE3AA"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w:t>
            </w:r>
          </w:p>
        </w:tc>
      </w:tr>
      <w:tr w:rsidR="00E26BC0" w:rsidRPr="00C41072" w14:paraId="6F15A83C" w14:textId="77777777" w:rsidTr="008070E8">
        <w:tc>
          <w:tcPr>
            <w:tcW w:w="4392" w:type="dxa"/>
          </w:tcPr>
          <w:p w14:paraId="27CB9DD7" w14:textId="77777777" w:rsidR="00E26BC0" w:rsidRPr="00C41072" w:rsidRDefault="00E26BC0" w:rsidP="00C41072">
            <w:pPr>
              <w:tabs>
                <w:tab w:val="left" w:pos="1426"/>
              </w:tabs>
              <w:ind w:left="540"/>
              <w:rPr>
                <w:rFonts w:ascii="Arial" w:hAnsi="Arial" w:cs="Arial"/>
                <w:sz w:val="18"/>
                <w:szCs w:val="18"/>
              </w:rPr>
            </w:pPr>
            <w:r w:rsidRPr="00C41072">
              <w:rPr>
                <w:rFonts w:ascii="Arial" w:hAnsi="Arial" w:cs="Arial"/>
                <w:sz w:val="18"/>
                <w:szCs w:val="18"/>
              </w:rPr>
              <w:t xml:space="preserve">Reversal of write-down inventories to net </w:t>
            </w:r>
          </w:p>
          <w:p w14:paraId="497313AD" w14:textId="77777777" w:rsidR="00E26BC0" w:rsidRPr="00C41072" w:rsidRDefault="00E26BC0" w:rsidP="00C41072">
            <w:pPr>
              <w:tabs>
                <w:tab w:val="left" w:pos="1426"/>
              </w:tabs>
              <w:ind w:left="540"/>
              <w:rPr>
                <w:rFonts w:ascii="Arial" w:hAnsi="Arial" w:cs="Arial"/>
                <w:sz w:val="18"/>
                <w:szCs w:val="18"/>
              </w:rPr>
            </w:pPr>
            <w:r w:rsidRPr="00C41072">
              <w:rPr>
                <w:rFonts w:ascii="Arial" w:hAnsi="Arial" w:cs="Arial"/>
                <w:sz w:val="18"/>
                <w:szCs w:val="18"/>
              </w:rPr>
              <w:t xml:space="preserve">   realisable value</w:t>
            </w:r>
          </w:p>
        </w:tc>
        <w:tc>
          <w:tcPr>
            <w:tcW w:w="1296" w:type="dxa"/>
            <w:shd w:val="clear" w:color="auto" w:fill="auto"/>
          </w:tcPr>
          <w:p w14:paraId="5EC6B421" w14:textId="77777777" w:rsidR="00FB4DDB" w:rsidRPr="00C41072" w:rsidRDefault="00FB4DDB" w:rsidP="00C41072">
            <w:pPr>
              <w:ind w:left="-40" w:right="-72"/>
              <w:jc w:val="right"/>
              <w:rPr>
                <w:rFonts w:ascii="Arial" w:hAnsi="Arial" w:cs="Arial"/>
                <w:sz w:val="18"/>
                <w:szCs w:val="18"/>
              </w:rPr>
            </w:pPr>
          </w:p>
          <w:p w14:paraId="07F93F7E"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(419,015)</w:t>
            </w:r>
          </w:p>
        </w:tc>
        <w:tc>
          <w:tcPr>
            <w:tcW w:w="1296" w:type="dxa"/>
            <w:shd w:val="clear" w:color="auto" w:fill="auto"/>
          </w:tcPr>
          <w:p w14:paraId="00056EAA" w14:textId="77777777" w:rsidR="00FB4DDB" w:rsidRPr="00C41072" w:rsidRDefault="00FB4DDB" w:rsidP="00C41072">
            <w:pPr>
              <w:ind w:left="-40" w:right="-72"/>
              <w:jc w:val="right"/>
              <w:rPr>
                <w:rFonts w:ascii="Arial" w:hAnsi="Arial" w:cs="Arial"/>
                <w:sz w:val="18"/>
                <w:szCs w:val="18"/>
              </w:rPr>
            </w:pPr>
          </w:p>
          <w:p w14:paraId="6B731179"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w:t>
            </w:r>
          </w:p>
        </w:tc>
        <w:tc>
          <w:tcPr>
            <w:tcW w:w="1296" w:type="dxa"/>
            <w:shd w:val="clear" w:color="auto" w:fill="auto"/>
          </w:tcPr>
          <w:p w14:paraId="3872451F" w14:textId="77777777" w:rsidR="00FB4DDB" w:rsidRPr="00C41072" w:rsidRDefault="00FB4DDB" w:rsidP="00C41072">
            <w:pPr>
              <w:ind w:left="-40" w:right="-72"/>
              <w:jc w:val="right"/>
              <w:rPr>
                <w:rFonts w:ascii="Arial" w:hAnsi="Arial" w:cs="Arial"/>
                <w:sz w:val="18"/>
                <w:szCs w:val="18"/>
              </w:rPr>
            </w:pPr>
          </w:p>
          <w:p w14:paraId="12D288C3"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w:t>
            </w:r>
          </w:p>
        </w:tc>
        <w:tc>
          <w:tcPr>
            <w:tcW w:w="1296" w:type="dxa"/>
          </w:tcPr>
          <w:p w14:paraId="31D553CB" w14:textId="77777777" w:rsidR="00FB4DDB" w:rsidRPr="00C41072" w:rsidRDefault="00FB4DDB" w:rsidP="00C41072">
            <w:pPr>
              <w:ind w:left="-40" w:right="-72"/>
              <w:jc w:val="right"/>
              <w:rPr>
                <w:rFonts w:ascii="Arial" w:hAnsi="Arial" w:cs="Arial"/>
                <w:sz w:val="18"/>
                <w:szCs w:val="18"/>
              </w:rPr>
            </w:pPr>
          </w:p>
          <w:p w14:paraId="5FFC5A00" w14:textId="77777777" w:rsidR="00E26BC0" w:rsidRPr="00C41072" w:rsidRDefault="00E26BC0" w:rsidP="00C41072">
            <w:pPr>
              <w:ind w:left="-40" w:right="-72"/>
              <w:jc w:val="right"/>
              <w:rPr>
                <w:rFonts w:ascii="Arial" w:hAnsi="Arial" w:cs="Arial"/>
                <w:sz w:val="18"/>
                <w:szCs w:val="18"/>
              </w:rPr>
            </w:pPr>
            <w:r w:rsidRPr="00C41072">
              <w:rPr>
                <w:rFonts w:ascii="Arial" w:hAnsi="Arial" w:cs="Arial"/>
                <w:sz w:val="18"/>
                <w:szCs w:val="18"/>
              </w:rPr>
              <w:t>-</w:t>
            </w:r>
          </w:p>
        </w:tc>
      </w:tr>
    </w:tbl>
    <w:p w14:paraId="2CE3F7C4" w14:textId="77777777" w:rsidR="00B46481" w:rsidRPr="00C41072" w:rsidRDefault="00B46481" w:rsidP="00C41072">
      <w:pPr>
        <w:ind w:left="547"/>
        <w:rPr>
          <w:rFonts w:ascii="Arial" w:hAnsi="Arial" w:cs="Arial"/>
          <w:color w:val="000000"/>
          <w:sz w:val="18"/>
          <w:szCs w:val="18"/>
          <w:lang w:val="en-US"/>
        </w:rPr>
      </w:pPr>
      <w:bookmarkStart w:id="24" w:name="OLE_LINK36"/>
      <w:bookmarkEnd w:id="23"/>
    </w:p>
    <w:p w14:paraId="40A4D852" w14:textId="77777777" w:rsidR="00B46481" w:rsidRPr="00C41072" w:rsidRDefault="00B46481" w:rsidP="00C41072">
      <w:pPr>
        <w:ind w:left="547"/>
        <w:rPr>
          <w:rFonts w:ascii="Arial" w:hAnsi="Arial" w:cs="Arial"/>
          <w:color w:val="000000"/>
          <w:sz w:val="18"/>
          <w:szCs w:val="18"/>
          <w:lang w:val="en-US"/>
        </w:rPr>
      </w:pPr>
      <w:r w:rsidRPr="00C41072">
        <w:rPr>
          <w:rFonts w:ascii="Arial" w:hAnsi="Arial" w:cs="Arial"/>
          <w:color w:val="000000"/>
          <w:sz w:val="18"/>
          <w:szCs w:val="18"/>
          <w:lang w:val="en-US"/>
        </w:rPr>
        <w:t>The Group sold inventory that was previously write-down to a customer at original cost. Therefore, the Group reversed the allowance for net realisable value during the year.</w:t>
      </w:r>
    </w:p>
    <w:p w14:paraId="0F0B8B86" w14:textId="77777777" w:rsidR="00B46481" w:rsidRPr="00C41072" w:rsidRDefault="00B46481" w:rsidP="00C41072">
      <w:pPr>
        <w:ind w:left="547"/>
        <w:rPr>
          <w:rFonts w:ascii="Arial" w:hAnsi="Arial" w:cs="Arial"/>
          <w:color w:val="000000"/>
          <w:sz w:val="18"/>
          <w:szCs w:val="18"/>
          <w:lang w:val="en-US"/>
        </w:rPr>
      </w:pPr>
    </w:p>
    <w:p w14:paraId="48F43CF7" w14:textId="77777777" w:rsidR="00FB4DDB" w:rsidRPr="00C41072" w:rsidRDefault="00FB4DDB" w:rsidP="00C41072">
      <w:pPr>
        <w:ind w:left="547"/>
        <w:rPr>
          <w:rFonts w:ascii="Arial" w:hAnsi="Arial" w:cs="Arial"/>
          <w:color w:val="000000"/>
          <w:sz w:val="18"/>
          <w:szCs w:val="18"/>
          <w:lang w:val="en-US"/>
        </w:rPr>
      </w:pPr>
    </w:p>
    <w:p w14:paraId="5CD3ACCA" w14:textId="77777777" w:rsidR="00A00B9E" w:rsidRPr="00C41072" w:rsidRDefault="00B53A06" w:rsidP="00C41072">
      <w:pPr>
        <w:ind w:left="540" w:hanging="540"/>
        <w:rPr>
          <w:rFonts w:ascii="Arial" w:hAnsi="Arial" w:cs="Arial"/>
          <w:b/>
          <w:color w:val="000000"/>
          <w:sz w:val="18"/>
          <w:szCs w:val="18"/>
        </w:rPr>
      </w:pPr>
      <w:r w:rsidRPr="00C41072">
        <w:rPr>
          <w:rFonts w:ascii="Arial" w:hAnsi="Arial" w:cs="Arial"/>
          <w:b/>
          <w:color w:val="000000"/>
          <w:sz w:val="18"/>
          <w:szCs w:val="18"/>
        </w:rPr>
        <w:t>1</w:t>
      </w:r>
      <w:r w:rsidR="0019088F" w:rsidRPr="00C41072">
        <w:rPr>
          <w:rFonts w:ascii="Arial" w:hAnsi="Arial" w:cs="Arial"/>
          <w:b/>
          <w:color w:val="000000"/>
          <w:sz w:val="18"/>
          <w:szCs w:val="18"/>
        </w:rPr>
        <w:t>5</w:t>
      </w:r>
      <w:r w:rsidR="00A00B9E" w:rsidRPr="00C41072">
        <w:rPr>
          <w:rFonts w:ascii="Arial" w:hAnsi="Arial" w:cs="Arial"/>
          <w:b/>
          <w:color w:val="000000"/>
          <w:sz w:val="18"/>
          <w:szCs w:val="18"/>
        </w:rPr>
        <w:tab/>
        <w:t>Other current assets</w:t>
      </w:r>
    </w:p>
    <w:p w14:paraId="3F98B226" w14:textId="77777777" w:rsidR="00EA5453" w:rsidRPr="00C41072" w:rsidRDefault="00EA5453" w:rsidP="00C41072">
      <w:pPr>
        <w:ind w:left="547"/>
        <w:rPr>
          <w:rFonts w:ascii="Arial" w:hAnsi="Arial" w:cs="Arial"/>
          <w:color w:val="000000"/>
          <w:sz w:val="18"/>
          <w:szCs w:val="18"/>
          <w:lang w:val="en-US"/>
        </w:rPr>
      </w:pPr>
    </w:p>
    <w:tbl>
      <w:tblPr>
        <w:tblW w:w="9576" w:type="dxa"/>
        <w:tblLook w:val="0000" w:firstRow="0" w:lastRow="0" w:firstColumn="0" w:lastColumn="0" w:noHBand="0" w:noVBand="0"/>
      </w:tblPr>
      <w:tblGrid>
        <w:gridCol w:w="4392"/>
        <w:gridCol w:w="1296"/>
        <w:gridCol w:w="1296"/>
        <w:gridCol w:w="1296"/>
        <w:gridCol w:w="1296"/>
      </w:tblGrid>
      <w:tr w:rsidR="00060DA4" w:rsidRPr="00C41072" w14:paraId="0F433014" w14:textId="77777777" w:rsidTr="00BC7D8C">
        <w:tc>
          <w:tcPr>
            <w:tcW w:w="4392" w:type="dxa"/>
            <w:vAlign w:val="bottom"/>
          </w:tcPr>
          <w:p w14:paraId="5FF743CE" w14:textId="77777777" w:rsidR="00060DA4" w:rsidRPr="00C41072" w:rsidRDefault="00060DA4" w:rsidP="00C41072">
            <w:pPr>
              <w:ind w:left="540"/>
              <w:rPr>
                <w:rFonts w:ascii="Arial" w:hAnsi="Arial" w:cs="Arial"/>
                <w:color w:val="000000"/>
                <w:sz w:val="18"/>
                <w:szCs w:val="18"/>
              </w:rPr>
            </w:pPr>
          </w:p>
        </w:tc>
        <w:tc>
          <w:tcPr>
            <w:tcW w:w="2592" w:type="dxa"/>
            <w:gridSpan w:val="2"/>
            <w:vAlign w:val="bottom"/>
          </w:tcPr>
          <w:p w14:paraId="2BF1142C" w14:textId="77777777" w:rsidR="00B531FE" w:rsidRPr="00C41072" w:rsidRDefault="00060DA4"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5A9FA9C2" w14:textId="77777777" w:rsidR="00060DA4" w:rsidRPr="00C41072" w:rsidRDefault="00060DA4"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3A406625" w14:textId="77777777" w:rsidR="00B531FE" w:rsidRPr="00C41072" w:rsidRDefault="00060DA4"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539B7E25" w14:textId="77777777" w:rsidR="00060DA4" w:rsidRPr="00C41072" w:rsidRDefault="00060DA4"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515274" w:rsidRPr="00C41072" w14:paraId="5E27AC08" w14:textId="77777777" w:rsidTr="00BC7D8C">
        <w:tc>
          <w:tcPr>
            <w:tcW w:w="4392" w:type="dxa"/>
            <w:vAlign w:val="bottom"/>
          </w:tcPr>
          <w:p w14:paraId="1F98328E" w14:textId="77777777" w:rsidR="00515274" w:rsidRPr="00C41072" w:rsidRDefault="00515274" w:rsidP="00C41072">
            <w:pPr>
              <w:ind w:left="540"/>
              <w:rPr>
                <w:rFonts w:ascii="Arial" w:hAnsi="Arial" w:cs="Arial"/>
                <w:color w:val="000000"/>
                <w:sz w:val="18"/>
                <w:szCs w:val="18"/>
              </w:rPr>
            </w:pPr>
          </w:p>
        </w:tc>
        <w:tc>
          <w:tcPr>
            <w:tcW w:w="1296" w:type="dxa"/>
            <w:vAlign w:val="bottom"/>
          </w:tcPr>
          <w:p w14:paraId="2CD82969"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7BB960FB"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vAlign w:val="bottom"/>
          </w:tcPr>
          <w:p w14:paraId="11CA7419"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1ED4A0C0" w14:textId="77777777" w:rsidR="00515274" w:rsidRPr="00C41072" w:rsidRDefault="00515274"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515274" w:rsidRPr="00C41072" w14:paraId="0AAA85AF" w14:textId="77777777" w:rsidTr="00BC7D8C">
        <w:tc>
          <w:tcPr>
            <w:tcW w:w="4392" w:type="dxa"/>
            <w:vAlign w:val="bottom"/>
          </w:tcPr>
          <w:p w14:paraId="32FF9748" w14:textId="77777777" w:rsidR="00515274" w:rsidRPr="00C41072" w:rsidRDefault="00515274" w:rsidP="00C41072">
            <w:pPr>
              <w:ind w:left="540"/>
              <w:rPr>
                <w:rFonts w:ascii="Arial" w:hAnsi="Arial" w:cs="Arial"/>
                <w:color w:val="000000"/>
                <w:sz w:val="18"/>
                <w:szCs w:val="18"/>
              </w:rPr>
            </w:pPr>
          </w:p>
        </w:tc>
        <w:tc>
          <w:tcPr>
            <w:tcW w:w="1296" w:type="dxa"/>
            <w:vAlign w:val="bottom"/>
          </w:tcPr>
          <w:p w14:paraId="125B7FF9"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5B492CA0"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2141E6AB"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783B0137" w14:textId="77777777" w:rsidR="00515274" w:rsidRPr="00C41072" w:rsidRDefault="00515274"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515274" w:rsidRPr="00C41072" w14:paraId="6BB9F394" w14:textId="77777777" w:rsidTr="00BC7D8C">
        <w:tc>
          <w:tcPr>
            <w:tcW w:w="4392" w:type="dxa"/>
            <w:vAlign w:val="bottom"/>
          </w:tcPr>
          <w:p w14:paraId="4AD730DD" w14:textId="77777777" w:rsidR="00515274" w:rsidRPr="00C41072" w:rsidRDefault="00515274" w:rsidP="00C41072">
            <w:pPr>
              <w:ind w:left="540"/>
              <w:rPr>
                <w:rFonts w:ascii="Arial" w:hAnsi="Arial" w:cs="Arial"/>
                <w:color w:val="000000"/>
                <w:sz w:val="12"/>
                <w:szCs w:val="12"/>
              </w:rPr>
            </w:pPr>
          </w:p>
        </w:tc>
        <w:tc>
          <w:tcPr>
            <w:tcW w:w="1296" w:type="dxa"/>
            <w:vAlign w:val="bottom"/>
          </w:tcPr>
          <w:p w14:paraId="3C7A6128" w14:textId="77777777" w:rsidR="00515274" w:rsidRPr="00C41072" w:rsidRDefault="00515274" w:rsidP="00C41072">
            <w:pPr>
              <w:ind w:right="-72"/>
              <w:rPr>
                <w:rFonts w:ascii="Arial" w:hAnsi="Arial" w:cs="Arial"/>
                <w:color w:val="000000"/>
                <w:sz w:val="12"/>
                <w:szCs w:val="12"/>
              </w:rPr>
            </w:pPr>
          </w:p>
        </w:tc>
        <w:tc>
          <w:tcPr>
            <w:tcW w:w="1296" w:type="dxa"/>
            <w:vAlign w:val="bottom"/>
          </w:tcPr>
          <w:p w14:paraId="3DEE1153" w14:textId="77777777" w:rsidR="00515274" w:rsidRPr="00C41072" w:rsidRDefault="00515274" w:rsidP="00C41072">
            <w:pPr>
              <w:ind w:right="-72"/>
              <w:rPr>
                <w:rFonts w:ascii="Arial" w:hAnsi="Arial" w:cs="Arial"/>
                <w:color w:val="000000"/>
                <w:sz w:val="12"/>
                <w:szCs w:val="12"/>
              </w:rPr>
            </w:pPr>
          </w:p>
        </w:tc>
        <w:tc>
          <w:tcPr>
            <w:tcW w:w="1296" w:type="dxa"/>
            <w:vAlign w:val="bottom"/>
          </w:tcPr>
          <w:p w14:paraId="711B762A" w14:textId="77777777" w:rsidR="00515274" w:rsidRPr="00C41072" w:rsidRDefault="00515274" w:rsidP="00C41072">
            <w:pPr>
              <w:ind w:right="-72"/>
              <w:rPr>
                <w:rFonts w:ascii="Arial" w:hAnsi="Arial" w:cs="Arial"/>
                <w:color w:val="000000"/>
                <w:sz w:val="12"/>
                <w:szCs w:val="12"/>
              </w:rPr>
            </w:pPr>
          </w:p>
        </w:tc>
        <w:tc>
          <w:tcPr>
            <w:tcW w:w="1296" w:type="dxa"/>
            <w:vAlign w:val="bottom"/>
          </w:tcPr>
          <w:p w14:paraId="4591215E" w14:textId="77777777" w:rsidR="00515274" w:rsidRPr="00C41072" w:rsidRDefault="00515274" w:rsidP="00C41072">
            <w:pPr>
              <w:ind w:right="-72"/>
              <w:rPr>
                <w:rFonts w:ascii="Arial" w:hAnsi="Arial" w:cs="Arial"/>
                <w:color w:val="000000"/>
                <w:sz w:val="12"/>
                <w:szCs w:val="12"/>
              </w:rPr>
            </w:pPr>
          </w:p>
        </w:tc>
      </w:tr>
      <w:tr w:rsidR="00515274" w:rsidRPr="00C41072" w14:paraId="595D7948" w14:textId="77777777" w:rsidTr="00BC7D8C">
        <w:tc>
          <w:tcPr>
            <w:tcW w:w="4392" w:type="dxa"/>
            <w:vAlign w:val="bottom"/>
          </w:tcPr>
          <w:p w14:paraId="57C26C33" w14:textId="77777777" w:rsidR="00515274" w:rsidRPr="00C41072" w:rsidRDefault="00515274" w:rsidP="00C41072">
            <w:pPr>
              <w:tabs>
                <w:tab w:val="left" w:pos="720"/>
                <w:tab w:val="left" w:pos="2160"/>
                <w:tab w:val="center" w:pos="6930"/>
                <w:tab w:val="center" w:pos="8280"/>
                <w:tab w:val="right" w:pos="8540"/>
              </w:tabs>
              <w:ind w:left="540"/>
              <w:jc w:val="thaiDistribute"/>
              <w:rPr>
                <w:rFonts w:ascii="Arial" w:hAnsi="Arial" w:cs="Arial"/>
                <w:color w:val="000000"/>
                <w:sz w:val="18"/>
                <w:szCs w:val="18"/>
                <w:cs/>
              </w:rPr>
            </w:pPr>
            <w:r w:rsidRPr="00C41072">
              <w:rPr>
                <w:rFonts w:ascii="Arial" w:hAnsi="Arial" w:cs="Arial"/>
                <w:color w:val="000000"/>
                <w:sz w:val="18"/>
                <w:szCs w:val="18"/>
              </w:rPr>
              <w:t>Tuition fee pending for bank transfer</w:t>
            </w:r>
          </w:p>
        </w:tc>
        <w:tc>
          <w:tcPr>
            <w:tcW w:w="1296" w:type="dxa"/>
            <w:vAlign w:val="bottom"/>
          </w:tcPr>
          <w:p w14:paraId="58BDCF0C" w14:textId="77777777" w:rsidR="00515274" w:rsidRPr="00C41072" w:rsidRDefault="00040A21" w:rsidP="00C41072">
            <w:pPr>
              <w:ind w:right="-72"/>
              <w:jc w:val="right"/>
              <w:rPr>
                <w:rFonts w:ascii="Arial" w:hAnsi="Arial" w:cs="Arial"/>
                <w:color w:val="000000"/>
                <w:sz w:val="18"/>
                <w:szCs w:val="18"/>
              </w:rPr>
            </w:pPr>
            <w:r w:rsidRPr="00C41072">
              <w:rPr>
                <w:rFonts w:ascii="Arial" w:hAnsi="Arial" w:cs="Arial"/>
                <w:color w:val="000000"/>
                <w:sz w:val="18"/>
                <w:szCs w:val="18"/>
              </w:rPr>
              <w:t>3,760,214</w:t>
            </w:r>
          </w:p>
        </w:tc>
        <w:tc>
          <w:tcPr>
            <w:tcW w:w="1296" w:type="dxa"/>
            <w:vAlign w:val="bottom"/>
          </w:tcPr>
          <w:p w14:paraId="04BCD621"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10,441,450</w:t>
            </w:r>
          </w:p>
        </w:tc>
        <w:tc>
          <w:tcPr>
            <w:tcW w:w="1296" w:type="dxa"/>
            <w:vAlign w:val="bottom"/>
          </w:tcPr>
          <w:p w14:paraId="5B6F7080" w14:textId="77777777" w:rsidR="00515274" w:rsidRPr="00C41072" w:rsidRDefault="00040A21"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5D3BC766"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515274" w:rsidRPr="00C41072" w14:paraId="691AA52D" w14:textId="77777777" w:rsidTr="00BC7D8C">
        <w:tc>
          <w:tcPr>
            <w:tcW w:w="4392" w:type="dxa"/>
            <w:vAlign w:val="bottom"/>
          </w:tcPr>
          <w:p w14:paraId="7202A834" w14:textId="77777777" w:rsidR="00515274" w:rsidRPr="00C41072" w:rsidRDefault="00515274" w:rsidP="00C41072">
            <w:pPr>
              <w:ind w:left="540"/>
              <w:jc w:val="thaiDistribute"/>
              <w:rPr>
                <w:rFonts w:ascii="Arial" w:hAnsi="Arial" w:cs="Arial"/>
                <w:color w:val="000000"/>
                <w:sz w:val="18"/>
                <w:szCs w:val="18"/>
              </w:rPr>
            </w:pPr>
            <w:r w:rsidRPr="00C41072">
              <w:rPr>
                <w:rFonts w:ascii="Arial" w:hAnsi="Arial" w:cs="Arial"/>
                <w:color w:val="000000"/>
                <w:sz w:val="18"/>
                <w:szCs w:val="18"/>
              </w:rPr>
              <w:t>Undue input VAT</w:t>
            </w:r>
          </w:p>
        </w:tc>
        <w:tc>
          <w:tcPr>
            <w:tcW w:w="1296" w:type="dxa"/>
            <w:vAlign w:val="bottom"/>
          </w:tcPr>
          <w:p w14:paraId="6AFBC60E" w14:textId="77777777" w:rsidR="00515274" w:rsidRPr="00C41072" w:rsidRDefault="00DB1F4F" w:rsidP="00C41072">
            <w:pPr>
              <w:ind w:right="-72"/>
              <w:jc w:val="right"/>
              <w:rPr>
                <w:rFonts w:ascii="Arial" w:hAnsi="Arial" w:cs="Arial"/>
                <w:color w:val="000000"/>
                <w:sz w:val="18"/>
                <w:szCs w:val="18"/>
              </w:rPr>
            </w:pPr>
            <w:r w:rsidRPr="00C41072">
              <w:rPr>
                <w:rFonts w:ascii="Arial" w:hAnsi="Arial" w:cs="Arial"/>
                <w:color w:val="000000"/>
                <w:sz w:val="18"/>
                <w:szCs w:val="18"/>
              </w:rPr>
              <w:t>6,012,205</w:t>
            </w:r>
          </w:p>
        </w:tc>
        <w:tc>
          <w:tcPr>
            <w:tcW w:w="1296" w:type="dxa"/>
            <w:vAlign w:val="bottom"/>
          </w:tcPr>
          <w:p w14:paraId="57E9E7F8"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9,529,568</w:t>
            </w:r>
          </w:p>
        </w:tc>
        <w:tc>
          <w:tcPr>
            <w:tcW w:w="1296" w:type="dxa"/>
            <w:vAlign w:val="bottom"/>
          </w:tcPr>
          <w:p w14:paraId="4374E9B0" w14:textId="77777777" w:rsidR="00515274" w:rsidRPr="00C41072" w:rsidRDefault="00040A21" w:rsidP="00C41072">
            <w:pPr>
              <w:ind w:right="-72"/>
              <w:jc w:val="right"/>
              <w:rPr>
                <w:rFonts w:ascii="Arial" w:hAnsi="Arial" w:cs="Arial"/>
                <w:color w:val="000000"/>
                <w:sz w:val="18"/>
                <w:szCs w:val="18"/>
              </w:rPr>
            </w:pPr>
            <w:r w:rsidRPr="00C41072">
              <w:rPr>
                <w:rFonts w:ascii="Arial" w:hAnsi="Arial" w:cs="Arial"/>
                <w:color w:val="000000"/>
                <w:sz w:val="18"/>
                <w:szCs w:val="18"/>
              </w:rPr>
              <w:t>755,328</w:t>
            </w:r>
          </w:p>
        </w:tc>
        <w:tc>
          <w:tcPr>
            <w:tcW w:w="1296" w:type="dxa"/>
            <w:vAlign w:val="bottom"/>
          </w:tcPr>
          <w:p w14:paraId="7735E18C"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24,720</w:t>
            </w:r>
          </w:p>
        </w:tc>
      </w:tr>
      <w:tr w:rsidR="00515274" w:rsidRPr="00C41072" w14:paraId="25451DCB" w14:textId="77777777" w:rsidTr="00BC7D8C">
        <w:tc>
          <w:tcPr>
            <w:tcW w:w="4392" w:type="dxa"/>
            <w:vAlign w:val="bottom"/>
          </w:tcPr>
          <w:p w14:paraId="3E3FB026" w14:textId="77777777" w:rsidR="00515274" w:rsidRPr="00C41072" w:rsidRDefault="00515274" w:rsidP="00C41072">
            <w:pPr>
              <w:ind w:left="540"/>
              <w:jc w:val="thaiDistribute"/>
              <w:rPr>
                <w:rFonts w:ascii="Arial" w:hAnsi="Arial" w:cs="Arial"/>
                <w:color w:val="000000"/>
                <w:spacing w:val="-2"/>
                <w:sz w:val="18"/>
                <w:szCs w:val="18"/>
              </w:rPr>
            </w:pPr>
            <w:r w:rsidRPr="00C41072">
              <w:rPr>
                <w:rFonts w:ascii="Arial" w:hAnsi="Arial" w:cs="Arial"/>
                <w:color w:val="000000"/>
                <w:spacing w:val="-2"/>
                <w:sz w:val="18"/>
                <w:szCs w:val="18"/>
              </w:rPr>
              <w:t>Withholding tax receivable</w:t>
            </w:r>
          </w:p>
        </w:tc>
        <w:tc>
          <w:tcPr>
            <w:tcW w:w="1296" w:type="dxa"/>
            <w:vAlign w:val="bottom"/>
          </w:tcPr>
          <w:p w14:paraId="2C5584DD" w14:textId="77777777" w:rsidR="00515274" w:rsidRPr="00C41072" w:rsidRDefault="00040A21" w:rsidP="00C41072">
            <w:pPr>
              <w:ind w:right="-72"/>
              <w:jc w:val="right"/>
              <w:rPr>
                <w:rFonts w:ascii="Arial" w:hAnsi="Arial" w:cs="Arial"/>
                <w:color w:val="000000"/>
                <w:sz w:val="18"/>
                <w:szCs w:val="18"/>
              </w:rPr>
            </w:pPr>
            <w:r w:rsidRPr="00C41072">
              <w:rPr>
                <w:rFonts w:ascii="Arial" w:hAnsi="Arial" w:cs="Arial"/>
                <w:color w:val="000000"/>
                <w:sz w:val="18"/>
                <w:szCs w:val="18"/>
              </w:rPr>
              <w:t>11,530,904</w:t>
            </w:r>
          </w:p>
        </w:tc>
        <w:tc>
          <w:tcPr>
            <w:tcW w:w="1296" w:type="dxa"/>
            <w:vAlign w:val="bottom"/>
          </w:tcPr>
          <w:p w14:paraId="67D6CAB4"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14,746,337</w:t>
            </w:r>
          </w:p>
        </w:tc>
        <w:tc>
          <w:tcPr>
            <w:tcW w:w="1296" w:type="dxa"/>
            <w:vAlign w:val="bottom"/>
          </w:tcPr>
          <w:p w14:paraId="362B52FA" w14:textId="77777777" w:rsidR="00515274" w:rsidRPr="00C41072" w:rsidRDefault="00040A21" w:rsidP="00C41072">
            <w:pPr>
              <w:ind w:right="-72"/>
              <w:jc w:val="right"/>
              <w:rPr>
                <w:rFonts w:ascii="Arial" w:hAnsi="Arial" w:cs="Arial"/>
                <w:color w:val="000000"/>
                <w:sz w:val="18"/>
                <w:szCs w:val="18"/>
              </w:rPr>
            </w:pPr>
            <w:r w:rsidRPr="00C41072">
              <w:rPr>
                <w:rFonts w:ascii="Arial" w:hAnsi="Arial" w:cs="Arial"/>
                <w:color w:val="000000"/>
                <w:sz w:val="18"/>
                <w:szCs w:val="18"/>
              </w:rPr>
              <w:t>3,643,042</w:t>
            </w:r>
          </w:p>
        </w:tc>
        <w:tc>
          <w:tcPr>
            <w:tcW w:w="1296" w:type="dxa"/>
            <w:vAlign w:val="bottom"/>
          </w:tcPr>
          <w:p w14:paraId="371B16C4"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4,255,077</w:t>
            </w:r>
          </w:p>
        </w:tc>
      </w:tr>
      <w:tr w:rsidR="00515274" w:rsidRPr="00C41072" w14:paraId="62B46444" w14:textId="77777777" w:rsidTr="00BC7D8C">
        <w:tc>
          <w:tcPr>
            <w:tcW w:w="4392" w:type="dxa"/>
            <w:vAlign w:val="bottom"/>
          </w:tcPr>
          <w:p w14:paraId="6794BE40" w14:textId="77777777" w:rsidR="00515274" w:rsidRPr="00C41072" w:rsidRDefault="00515274" w:rsidP="00C41072">
            <w:pPr>
              <w:ind w:left="540"/>
              <w:jc w:val="thaiDistribute"/>
              <w:rPr>
                <w:rFonts w:ascii="Arial" w:hAnsi="Arial" w:cs="Arial"/>
                <w:color w:val="000000"/>
                <w:spacing w:val="-2"/>
                <w:sz w:val="18"/>
                <w:szCs w:val="18"/>
              </w:rPr>
            </w:pPr>
            <w:r w:rsidRPr="00C41072">
              <w:rPr>
                <w:rFonts w:ascii="Arial" w:hAnsi="Arial" w:cs="Arial"/>
                <w:color w:val="000000"/>
                <w:spacing w:val="-2"/>
                <w:sz w:val="18"/>
                <w:szCs w:val="18"/>
              </w:rPr>
              <w:t>Guarantee</w:t>
            </w:r>
          </w:p>
        </w:tc>
        <w:tc>
          <w:tcPr>
            <w:tcW w:w="1296" w:type="dxa"/>
            <w:vAlign w:val="bottom"/>
          </w:tcPr>
          <w:p w14:paraId="50537E5B" w14:textId="77777777" w:rsidR="00515274" w:rsidRPr="00C41072" w:rsidRDefault="00040A21" w:rsidP="00C41072">
            <w:pPr>
              <w:ind w:right="-72"/>
              <w:jc w:val="right"/>
              <w:rPr>
                <w:rFonts w:ascii="Arial" w:hAnsi="Arial" w:cs="Arial"/>
                <w:color w:val="000000"/>
                <w:sz w:val="18"/>
                <w:szCs w:val="18"/>
              </w:rPr>
            </w:pPr>
            <w:r w:rsidRPr="00C41072">
              <w:rPr>
                <w:rFonts w:ascii="Arial" w:hAnsi="Arial" w:cs="Arial"/>
                <w:color w:val="000000"/>
                <w:sz w:val="18"/>
                <w:szCs w:val="18"/>
              </w:rPr>
              <w:t>1,603,929</w:t>
            </w:r>
          </w:p>
        </w:tc>
        <w:tc>
          <w:tcPr>
            <w:tcW w:w="1296" w:type="dxa"/>
            <w:vAlign w:val="bottom"/>
          </w:tcPr>
          <w:p w14:paraId="2E23527C"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1,498,256</w:t>
            </w:r>
          </w:p>
        </w:tc>
        <w:tc>
          <w:tcPr>
            <w:tcW w:w="1296" w:type="dxa"/>
            <w:vAlign w:val="bottom"/>
          </w:tcPr>
          <w:p w14:paraId="1C202854" w14:textId="77777777" w:rsidR="00515274" w:rsidRPr="00C41072" w:rsidRDefault="00040A21"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8B7EAB8" w14:textId="77777777" w:rsidR="00515274" w:rsidRPr="00C41072" w:rsidRDefault="0051527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515274" w:rsidRPr="00C41072" w14:paraId="0A06B1DF" w14:textId="77777777" w:rsidTr="00BC7D8C">
        <w:tc>
          <w:tcPr>
            <w:tcW w:w="4392" w:type="dxa"/>
            <w:vAlign w:val="bottom"/>
          </w:tcPr>
          <w:p w14:paraId="3D777339" w14:textId="77777777" w:rsidR="00515274" w:rsidRPr="00C41072" w:rsidRDefault="00515274" w:rsidP="00C41072">
            <w:pPr>
              <w:ind w:left="540"/>
              <w:jc w:val="thaiDistribute"/>
              <w:rPr>
                <w:rFonts w:ascii="Arial" w:hAnsi="Arial" w:cs="Arial"/>
                <w:color w:val="000000"/>
                <w:spacing w:val="-2"/>
                <w:sz w:val="18"/>
                <w:szCs w:val="18"/>
                <w:cs/>
              </w:rPr>
            </w:pPr>
            <w:r w:rsidRPr="00C41072">
              <w:rPr>
                <w:rFonts w:ascii="Arial" w:hAnsi="Arial" w:cs="Arial"/>
                <w:color w:val="000000"/>
                <w:spacing w:val="-2"/>
                <w:sz w:val="18"/>
                <w:szCs w:val="18"/>
              </w:rPr>
              <w:t>Others</w:t>
            </w:r>
          </w:p>
        </w:tc>
        <w:tc>
          <w:tcPr>
            <w:tcW w:w="1296" w:type="dxa"/>
            <w:vAlign w:val="bottom"/>
          </w:tcPr>
          <w:p w14:paraId="2A8C287A" w14:textId="77777777" w:rsidR="00515274" w:rsidRPr="00C41072" w:rsidRDefault="00DB1F4F"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922,164</w:t>
            </w:r>
          </w:p>
        </w:tc>
        <w:tc>
          <w:tcPr>
            <w:tcW w:w="1296" w:type="dxa"/>
            <w:vAlign w:val="bottom"/>
          </w:tcPr>
          <w:p w14:paraId="5DF990D5" w14:textId="77777777" w:rsidR="00515274" w:rsidRPr="00C41072" w:rsidRDefault="0051527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1,209,439</w:t>
            </w:r>
          </w:p>
        </w:tc>
        <w:tc>
          <w:tcPr>
            <w:tcW w:w="1296" w:type="dxa"/>
            <w:vAlign w:val="bottom"/>
          </w:tcPr>
          <w:p w14:paraId="4A362447" w14:textId="77777777" w:rsidR="00515274" w:rsidRPr="00C41072" w:rsidRDefault="00040A21"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A1A9D06" w14:textId="77777777" w:rsidR="00515274" w:rsidRPr="00C41072" w:rsidRDefault="0051527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515274" w:rsidRPr="00C41072" w14:paraId="055DCA03" w14:textId="77777777" w:rsidTr="00BC7D8C">
        <w:tc>
          <w:tcPr>
            <w:tcW w:w="4392" w:type="dxa"/>
            <w:vAlign w:val="bottom"/>
          </w:tcPr>
          <w:p w14:paraId="3DE25E73" w14:textId="77777777" w:rsidR="00515274" w:rsidRPr="00C41072" w:rsidRDefault="00515274" w:rsidP="00C41072">
            <w:pPr>
              <w:ind w:left="540"/>
              <w:rPr>
                <w:rFonts w:ascii="Arial" w:hAnsi="Arial" w:cs="Arial"/>
                <w:color w:val="000000"/>
                <w:sz w:val="12"/>
                <w:szCs w:val="12"/>
                <w:cs/>
              </w:rPr>
            </w:pPr>
          </w:p>
        </w:tc>
        <w:tc>
          <w:tcPr>
            <w:tcW w:w="1296" w:type="dxa"/>
            <w:vAlign w:val="bottom"/>
          </w:tcPr>
          <w:p w14:paraId="304E4296" w14:textId="77777777" w:rsidR="00515274" w:rsidRPr="00C41072" w:rsidRDefault="00515274" w:rsidP="00C41072">
            <w:pPr>
              <w:ind w:left="540"/>
              <w:rPr>
                <w:rFonts w:ascii="Arial" w:hAnsi="Arial" w:cs="Arial"/>
                <w:color w:val="000000"/>
                <w:sz w:val="12"/>
                <w:szCs w:val="12"/>
              </w:rPr>
            </w:pPr>
          </w:p>
        </w:tc>
        <w:tc>
          <w:tcPr>
            <w:tcW w:w="1296" w:type="dxa"/>
            <w:vAlign w:val="bottom"/>
          </w:tcPr>
          <w:p w14:paraId="455D420B" w14:textId="77777777" w:rsidR="00515274" w:rsidRPr="00C41072" w:rsidRDefault="00515274" w:rsidP="00C41072">
            <w:pPr>
              <w:ind w:left="540"/>
              <w:rPr>
                <w:rFonts w:ascii="Arial" w:hAnsi="Arial" w:cs="Arial"/>
                <w:color w:val="000000"/>
                <w:sz w:val="12"/>
                <w:szCs w:val="12"/>
              </w:rPr>
            </w:pPr>
          </w:p>
        </w:tc>
        <w:tc>
          <w:tcPr>
            <w:tcW w:w="1296" w:type="dxa"/>
            <w:vAlign w:val="bottom"/>
          </w:tcPr>
          <w:p w14:paraId="25BB79C3" w14:textId="77777777" w:rsidR="00515274" w:rsidRPr="00C41072" w:rsidRDefault="00515274" w:rsidP="00C41072">
            <w:pPr>
              <w:ind w:left="540"/>
              <w:rPr>
                <w:rFonts w:ascii="Arial" w:hAnsi="Arial" w:cs="Arial"/>
                <w:color w:val="000000"/>
                <w:sz w:val="12"/>
                <w:szCs w:val="12"/>
              </w:rPr>
            </w:pPr>
          </w:p>
        </w:tc>
        <w:tc>
          <w:tcPr>
            <w:tcW w:w="1296" w:type="dxa"/>
            <w:vAlign w:val="bottom"/>
          </w:tcPr>
          <w:p w14:paraId="243AF88C" w14:textId="77777777" w:rsidR="00515274" w:rsidRPr="00C41072" w:rsidRDefault="00515274" w:rsidP="00C41072">
            <w:pPr>
              <w:ind w:left="540"/>
              <w:rPr>
                <w:rFonts w:ascii="Arial" w:hAnsi="Arial" w:cs="Arial"/>
                <w:color w:val="000000"/>
                <w:sz w:val="12"/>
                <w:szCs w:val="12"/>
              </w:rPr>
            </w:pPr>
          </w:p>
        </w:tc>
      </w:tr>
      <w:tr w:rsidR="00515274" w:rsidRPr="00C41072" w14:paraId="0B60AE9F" w14:textId="77777777" w:rsidTr="00BC7D8C">
        <w:tc>
          <w:tcPr>
            <w:tcW w:w="4392" w:type="dxa"/>
            <w:vAlign w:val="bottom"/>
          </w:tcPr>
          <w:p w14:paraId="7A1B7C93" w14:textId="77777777" w:rsidR="00515274" w:rsidRPr="00C41072" w:rsidRDefault="00515274" w:rsidP="00C41072">
            <w:pPr>
              <w:ind w:left="540"/>
              <w:jc w:val="thaiDistribute"/>
              <w:rPr>
                <w:rFonts w:ascii="Arial" w:hAnsi="Arial" w:cs="Arial"/>
                <w:color w:val="000000"/>
                <w:sz w:val="18"/>
                <w:szCs w:val="18"/>
                <w:cs/>
              </w:rPr>
            </w:pPr>
          </w:p>
        </w:tc>
        <w:tc>
          <w:tcPr>
            <w:tcW w:w="1296" w:type="dxa"/>
            <w:vAlign w:val="bottom"/>
          </w:tcPr>
          <w:p w14:paraId="0B87090B" w14:textId="77777777" w:rsidR="00515274" w:rsidRPr="00C41072" w:rsidRDefault="00DB1F4F"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23,829,416</w:t>
            </w:r>
          </w:p>
        </w:tc>
        <w:tc>
          <w:tcPr>
            <w:tcW w:w="1296" w:type="dxa"/>
            <w:vAlign w:val="bottom"/>
          </w:tcPr>
          <w:p w14:paraId="5672A55D" w14:textId="77777777" w:rsidR="00515274" w:rsidRPr="00C41072" w:rsidRDefault="0051527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37,425,050</w:t>
            </w:r>
          </w:p>
        </w:tc>
        <w:tc>
          <w:tcPr>
            <w:tcW w:w="1296" w:type="dxa"/>
            <w:vAlign w:val="bottom"/>
          </w:tcPr>
          <w:p w14:paraId="073ECDBC" w14:textId="77777777" w:rsidR="00515274" w:rsidRPr="00C41072" w:rsidRDefault="00040A21"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4,398,370</w:t>
            </w:r>
          </w:p>
        </w:tc>
        <w:tc>
          <w:tcPr>
            <w:tcW w:w="1296" w:type="dxa"/>
            <w:vAlign w:val="bottom"/>
          </w:tcPr>
          <w:p w14:paraId="0F675CD2" w14:textId="77777777" w:rsidR="00515274" w:rsidRPr="00C41072" w:rsidRDefault="0051527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4,279,797</w:t>
            </w:r>
          </w:p>
        </w:tc>
      </w:tr>
    </w:tbl>
    <w:p w14:paraId="1717C46F" w14:textId="77777777" w:rsidR="001D5E62" w:rsidRPr="00C41072" w:rsidRDefault="001D5E62" w:rsidP="00C41072">
      <w:pPr>
        <w:pStyle w:val="Heading8"/>
        <w:tabs>
          <w:tab w:val="left" w:pos="540"/>
        </w:tabs>
        <w:spacing w:before="0" w:after="0"/>
        <w:ind w:left="540" w:hanging="540"/>
        <w:rPr>
          <w:rFonts w:ascii="Arial" w:hAnsi="Arial" w:cs="Arial"/>
          <w:i w:val="0"/>
          <w:iCs w:val="0"/>
          <w:color w:val="000000"/>
          <w:sz w:val="18"/>
          <w:szCs w:val="18"/>
          <w:lang w:val="en-US"/>
        </w:rPr>
      </w:pPr>
      <w:bookmarkStart w:id="25" w:name="_Toc311548403"/>
      <w:bookmarkEnd w:id="24"/>
    </w:p>
    <w:p w14:paraId="05D7926C" w14:textId="77777777" w:rsidR="001D5E62" w:rsidRPr="00C41072" w:rsidRDefault="001D5E62" w:rsidP="00C41072">
      <w:pPr>
        <w:pStyle w:val="Heading8"/>
        <w:tabs>
          <w:tab w:val="left" w:pos="540"/>
        </w:tabs>
        <w:spacing w:before="0" w:after="0"/>
        <w:ind w:left="540" w:hanging="540"/>
        <w:rPr>
          <w:rFonts w:ascii="Arial" w:hAnsi="Arial" w:cs="Arial"/>
          <w:i w:val="0"/>
          <w:iCs w:val="0"/>
          <w:color w:val="000000"/>
          <w:sz w:val="18"/>
          <w:szCs w:val="18"/>
          <w:lang w:val="en-US"/>
        </w:rPr>
      </w:pPr>
    </w:p>
    <w:p w14:paraId="3A18E046" w14:textId="77777777" w:rsidR="00625C6F" w:rsidRPr="00C41072" w:rsidRDefault="00EA5453" w:rsidP="00C41072">
      <w:pPr>
        <w:tabs>
          <w:tab w:val="left" w:pos="540"/>
        </w:tabs>
        <w:rPr>
          <w:rFonts w:ascii="Arial" w:eastAsia="Times New Roman" w:hAnsi="Arial" w:cs="Arial"/>
          <w:sz w:val="18"/>
          <w:szCs w:val="18"/>
        </w:rPr>
      </w:pPr>
      <w:bookmarkStart w:id="26" w:name="_Hlk64559428"/>
      <w:r w:rsidRPr="00C41072">
        <w:rPr>
          <w:rFonts w:ascii="Arial" w:hAnsi="Arial" w:cs="Arial"/>
          <w:b/>
          <w:bCs/>
          <w:color w:val="000000"/>
          <w:sz w:val="18"/>
          <w:szCs w:val="18"/>
          <w:lang w:val="en-US"/>
        </w:rPr>
        <w:t>1</w:t>
      </w:r>
      <w:r w:rsidR="0019088F"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r>
      <w:r w:rsidR="00625C6F" w:rsidRPr="00C41072">
        <w:rPr>
          <w:rFonts w:ascii="Arial" w:eastAsia="Times New Roman" w:hAnsi="Arial" w:cs="Arial"/>
          <w:b/>
          <w:bCs/>
          <w:sz w:val="18"/>
          <w:szCs w:val="18"/>
        </w:rPr>
        <w:t>Non-current assets classified as held-for-sale</w:t>
      </w:r>
      <w:r w:rsidR="00625C6F" w:rsidRPr="00C41072">
        <w:rPr>
          <w:rFonts w:ascii="Arial" w:eastAsia="Times New Roman" w:hAnsi="Arial" w:cs="Arial"/>
          <w:b/>
          <w:bCs/>
          <w:sz w:val="18"/>
          <w:szCs w:val="18"/>
          <w:cs/>
        </w:rPr>
        <w:t xml:space="preserve"> </w:t>
      </w:r>
      <w:r w:rsidR="00625C6F" w:rsidRPr="00C41072">
        <w:rPr>
          <w:rFonts w:ascii="Arial" w:eastAsia="Times New Roman" w:hAnsi="Arial" w:cs="Arial"/>
          <w:b/>
          <w:bCs/>
          <w:sz w:val="18"/>
          <w:szCs w:val="18"/>
        </w:rPr>
        <w:t>and discontinued operations</w:t>
      </w:r>
      <w:r w:rsidR="00B903E9" w:rsidRPr="00C41072">
        <w:rPr>
          <w:rFonts w:ascii="Arial" w:eastAsia="Times New Roman" w:hAnsi="Arial" w:cs="Arial"/>
          <w:b/>
          <w:bCs/>
          <w:sz w:val="18"/>
          <w:szCs w:val="18"/>
        </w:rPr>
        <w:t xml:space="preserve"> </w:t>
      </w:r>
    </w:p>
    <w:p w14:paraId="6760A941" w14:textId="77777777" w:rsidR="00625C6F" w:rsidRPr="00C41072" w:rsidRDefault="00625C6F" w:rsidP="00C41072">
      <w:pPr>
        <w:ind w:left="547"/>
        <w:rPr>
          <w:rFonts w:ascii="Arial" w:eastAsia="Times New Roman" w:hAnsi="Arial" w:cs="Arial"/>
          <w:sz w:val="18"/>
          <w:szCs w:val="18"/>
        </w:rPr>
      </w:pPr>
    </w:p>
    <w:p w14:paraId="024A1BED" w14:textId="77777777" w:rsidR="003B75B5" w:rsidRPr="00C41072" w:rsidRDefault="003B75B5" w:rsidP="00C41072">
      <w:pPr>
        <w:ind w:left="547"/>
        <w:rPr>
          <w:rFonts w:ascii="Arial" w:eastAsia="Times New Roman" w:hAnsi="Arial" w:cs="Arial"/>
          <w:sz w:val="18"/>
          <w:szCs w:val="18"/>
        </w:rPr>
      </w:pPr>
    </w:p>
    <w:p w14:paraId="701E097E" w14:textId="77777777" w:rsidR="008223EE" w:rsidRPr="00C41072" w:rsidRDefault="008223EE" w:rsidP="00C41072">
      <w:pPr>
        <w:ind w:left="547"/>
        <w:rPr>
          <w:rFonts w:ascii="Arial" w:eastAsia="Times New Roman" w:hAnsi="Arial" w:cs="Arial"/>
          <w:b/>
          <w:bCs/>
          <w:sz w:val="18"/>
          <w:szCs w:val="18"/>
        </w:rPr>
      </w:pPr>
      <w:r w:rsidRPr="00C41072">
        <w:rPr>
          <w:rFonts w:ascii="Arial" w:eastAsia="Times New Roman" w:hAnsi="Arial" w:cs="Arial"/>
          <w:b/>
          <w:bCs/>
          <w:sz w:val="18"/>
          <w:szCs w:val="18"/>
        </w:rPr>
        <w:t>2020</w:t>
      </w:r>
    </w:p>
    <w:p w14:paraId="4B5F2208" w14:textId="77777777" w:rsidR="008223EE" w:rsidRPr="00C41072" w:rsidRDefault="008223EE" w:rsidP="00C41072">
      <w:pPr>
        <w:ind w:left="547"/>
        <w:rPr>
          <w:rFonts w:ascii="Arial" w:eastAsia="Times New Roman" w:hAnsi="Arial" w:cs="Arial"/>
          <w:sz w:val="18"/>
          <w:szCs w:val="18"/>
        </w:rPr>
      </w:pPr>
    </w:p>
    <w:p w14:paraId="1BA97608" w14:textId="77777777" w:rsidR="008223EE" w:rsidRPr="00C41072" w:rsidRDefault="008223EE" w:rsidP="00C41072">
      <w:pPr>
        <w:ind w:left="547"/>
        <w:rPr>
          <w:rFonts w:ascii="Arial" w:eastAsia="Times New Roman" w:hAnsi="Arial" w:cs="Arial"/>
          <w:b/>
          <w:bCs/>
          <w:sz w:val="18"/>
          <w:szCs w:val="18"/>
        </w:rPr>
      </w:pPr>
      <w:r w:rsidRPr="00C41072">
        <w:rPr>
          <w:rFonts w:ascii="Arial" w:eastAsia="Times New Roman" w:hAnsi="Arial" w:cs="Arial"/>
          <w:b/>
          <w:bCs/>
          <w:sz w:val="18"/>
          <w:szCs w:val="18"/>
        </w:rPr>
        <w:t xml:space="preserve">Thai Solar Energy Public Company Limited </w:t>
      </w:r>
    </w:p>
    <w:bookmarkEnd w:id="26"/>
    <w:p w14:paraId="4F21E4AD" w14:textId="77777777" w:rsidR="008223EE" w:rsidRPr="00C41072" w:rsidRDefault="008223EE" w:rsidP="00C41072">
      <w:pPr>
        <w:ind w:left="547"/>
        <w:rPr>
          <w:rFonts w:ascii="Arial" w:eastAsia="Times New Roman" w:hAnsi="Arial" w:cs="Arial"/>
          <w:sz w:val="18"/>
          <w:szCs w:val="18"/>
        </w:rPr>
      </w:pPr>
    </w:p>
    <w:p w14:paraId="624E9D88" w14:textId="77777777" w:rsidR="008223EE" w:rsidRPr="00C41072" w:rsidRDefault="008223EE" w:rsidP="00C41072">
      <w:pPr>
        <w:ind w:left="547"/>
        <w:rPr>
          <w:rFonts w:ascii="Arial" w:eastAsia="Times New Roman" w:hAnsi="Arial" w:cs="Arial"/>
          <w:sz w:val="18"/>
          <w:szCs w:val="18"/>
        </w:rPr>
      </w:pPr>
      <w:r w:rsidRPr="00C41072">
        <w:rPr>
          <w:rFonts w:ascii="Arial" w:eastAsia="Times New Roman" w:hAnsi="Arial" w:cs="Arial"/>
          <w:sz w:val="18"/>
          <w:szCs w:val="18"/>
        </w:rPr>
        <w:t xml:space="preserve">During the year, the Group announced its intention to sell Thai Solar Energy Public Company Limited </w:t>
      </w:r>
      <w:r w:rsidR="003B75B5" w:rsidRPr="00C41072">
        <w:rPr>
          <w:rFonts w:ascii="Arial" w:eastAsia="Times New Roman" w:hAnsi="Arial" w:cs="Arial"/>
          <w:sz w:val="18"/>
          <w:szCs w:val="18"/>
        </w:rPr>
        <w:br/>
      </w:r>
      <w:r w:rsidRPr="00C41072">
        <w:rPr>
          <w:rFonts w:ascii="Arial" w:eastAsia="Times New Roman" w:hAnsi="Arial" w:cs="Arial"/>
          <w:sz w:val="18"/>
          <w:szCs w:val="18"/>
        </w:rPr>
        <w:t xml:space="preserve">(Thai Solar), an associate of the Group (note 17.2). Additionally, the Group has a plan to sell the remaining interests in the aforementioned associated within one year. Accordingly, the Group has reported the financial information of Thai Solar, which is operated in generation and distribution of electricity from solar power and biomass to the government and considered as the Group's separate major line business, as a discontinued operation. As a result, investment in Thai Solar Energy Public Company Limited of Baht </w:t>
      </w:r>
      <w:r w:rsidR="00F84998" w:rsidRPr="00C41072">
        <w:rPr>
          <w:rFonts w:ascii="Arial" w:eastAsia="Times New Roman" w:hAnsi="Arial" w:cs="Arial"/>
          <w:sz w:val="18"/>
          <w:szCs w:val="18"/>
        </w:rPr>
        <w:t>295.73</w:t>
      </w:r>
      <w:r w:rsidRPr="00C41072">
        <w:rPr>
          <w:rFonts w:ascii="Arial" w:eastAsia="Times New Roman" w:hAnsi="Arial" w:cs="Arial"/>
          <w:sz w:val="18"/>
          <w:szCs w:val="18"/>
        </w:rPr>
        <w:t xml:space="preserve"> million and Baht 132.44 million in consolidated financial statements and separate financial statements is classified as non-current asset held for sale.</w:t>
      </w:r>
    </w:p>
    <w:p w14:paraId="7CFE5EB1" w14:textId="77777777" w:rsidR="002E3ACA" w:rsidRPr="00C41072" w:rsidRDefault="002E3ACA" w:rsidP="00C41072">
      <w:pPr>
        <w:tabs>
          <w:tab w:val="left" w:pos="540"/>
        </w:tabs>
        <w:rPr>
          <w:rFonts w:ascii="Arial" w:eastAsia="Times New Roman" w:hAnsi="Arial" w:cs="Arial"/>
          <w:sz w:val="18"/>
          <w:szCs w:val="18"/>
        </w:rPr>
      </w:pPr>
    </w:p>
    <w:p w14:paraId="4583A8E8" w14:textId="77777777" w:rsidR="003B75B5" w:rsidRPr="00C41072" w:rsidRDefault="002E3ACA" w:rsidP="00C41072">
      <w:pPr>
        <w:tabs>
          <w:tab w:val="left" w:pos="540"/>
        </w:tabs>
        <w:ind w:firstLine="567"/>
        <w:jc w:val="left"/>
        <w:rPr>
          <w:rFonts w:ascii="Arial" w:eastAsia="Times New Roman" w:hAnsi="Arial" w:cs="Arial"/>
          <w:sz w:val="18"/>
          <w:szCs w:val="18"/>
        </w:rPr>
      </w:pPr>
      <w:r w:rsidRPr="00C41072">
        <w:rPr>
          <w:rFonts w:ascii="Arial" w:eastAsia="Times New Roman" w:hAnsi="Arial" w:cs="Arial"/>
          <w:sz w:val="18"/>
          <w:szCs w:val="18"/>
        </w:rPr>
        <w:t>As at 31 December 2020, The Group interest in Thai Solar is 5.59%</w:t>
      </w:r>
      <w:r w:rsidR="008223EE" w:rsidRPr="00C41072">
        <w:rPr>
          <w:rFonts w:ascii="Arial" w:eastAsia="Times New Roman" w:hAnsi="Arial" w:cs="Arial"/>
          <w:sz w:val="18"/>
          <w:szCs w:val="18"/>
        </w:rPr>
        <w:br w:type="page"/>
      </w:r>
      <w:bookmarkStart w:id="27" w:name="_Hlk64559695"/>
    </w:p>
    <w:p w14:paraId="66F3A8D1" w14:textId="77777777" w:rsidR="008223EE" w:rsidRPr="00C41072" w:rsidRDefault="008223EE" w:rsidP="00C41072">
      <w:pPr>
        <w:ind w:left="540" w:hanging="540"/>
        <w:jc w:val="left"/>
        <w:rPr>
          <w:rFonts w:ascii="Arial" w:eastAsia="Times New Roman" w:hAnsi="Arial" w:cs="Arial"/>
          <w:sz w:val="18"/>
          <w:szCs w:val="18"/>
        </w:rPr>
      </w:pPr>
      <w:r w:rsidRPr="00C41072">
        <w:rPr>
          <w:rFonts w:ascii="Arial" w:hAnsi="Arial" w:cs="Arial"/>
          <w:b/>
          <w:bCs/>
          <w:color w:val="000000"/>
          <w:sz w:val="18"/>
          <w:szCs w:val="18"/>
          <w:lang w:val="en-US"/>
        </w:rPr>
        <w:t>16</w:t>
      </w:r>
      <w:r w:rsidRPr="00C41072">
        <w:rPr>
          <w:rFonts w:ascii="Arial" w:hAnsi="Arial" w:cs="Arial"/>
          <w:b/>
          <w:bCs/>
          <w:color w:val="000000"/>
          <w:sz w:val="18"/>
          <w:szCs w:val="18"/>
          <w:lang w:val="en-US"/>
        </w:rPr>
        <w:tab/>
      </w:r>
      <w:r w:rsidRPr="00C41072">
        <w:rPr>
          <w:rFonts w:ascii="Arial" w:eastAsia="Times New Roman" w:hAnsi="Arial" w:cs="Arial"/>
          <w:b/>
          <w:bCs/>
          <w:sz w:val="18"/>
          <w:szCs w:val="18"/>
        </w:rPr>
        <w:t>Non-current assets classified as held-for-sale</w:t>
      </w:r>
      <w:r w:rsidRPr="00C41072">
        <w:rPr>
          <w:rFonts w:ascii="Arial" w:eastAsia="Times New Roman" w:hAnsi="Arial" w:cs="Arial"/>
          <w:b/>
          <w:bCs/>
          <w:sz w:val="18"/>
          <w:szCs w:val="18"/>
          <w:cs/>
        </w:rPr>
        <w:t xml:space="preserve"> </w:t>
      </w:r>
      <w:r w:rsidRPr="00C41072">
        <w:rPr>
          <w:rFonts w:ascii="Arial" w:eastAsia="Times New Roman" w:hAnsi="Arial" w:cs="Arial"/>
          <w:b/>
          <w:bCs/>
          <w:sz w:val="18"/>
          <w:szCs w:val="18"/>
        </w:rPr>
        <w:t xml:space="preserve">and discontinued operations </w:t>
      </w:r>
      <w:r w:rsidRPr="00C41072">
        <w:rPr>
          <w:rFonts w:ascii="Arial" w:hAnsi="Arial" w:cs="Arial"/>
          <w:bCs/>
          <w:color w:val="000000"/>
          <w:sz w:val="18"/>
          <w:szCs w:val="18"/>
        </w:rPr>
        <w:t>(Cont’d)</w:t>
      </w:r>
      <w:r w:rsidRPr="00C41072">
        <w:rPr>
          <w:rFonts w:ascii="Arial" w:eastAsia="Times New Roman" w:hAnsi="Arial" w:cs="Arial"/>
          <w:b/>
          <w:bCs/>
          <w:sz w:val="18"/>
          <w:szCs w:val="18"/>
        </w:rPr>
        <w:t xml:space="preserve"> </w:t>
      </w:r>
    </w:p>
    <w:p w14:paraId="2CA04048" w14:textId="77777777" w:rsidR="008223EE" w:rsidRPr="00C41072" w:rsidRDefault="008223EE" w:rsidP="00C41072">
      <w:pPr>
        <w:ind w:left="547"/>
        <w:rPr>
          <w:rFonts w:ascii="Arial" w:eastAsia="Times New Roman" w:hAnsi="Arial" w:cs="Arial"/>
          <w:sz w:val="18"/>
          <w:szCs w:val="18"/>
        </w:rPr>
      </w:pPr>
    </w:p>
    <w:p w14:paraId="1ACEC248" w14:textId="77777777" w:rsidR="003B75B5" w:rsidRPr="00C41072" w:rsidRDefault="003B75B5" w:rsidP="00C41072">
      <w:pPr>
        <w:ind w:left="547"/>
        <w:rPr>
          <w:rFonts w:ascii="Arial" w:eastAsia="Times New Roman" w:hAnsi="Arial" w:cs="Arial"/>
          <w:sz w:val="18"/>
          <w:szCs w:val="18"/>
        </w:rPr>
      </w:pPr>
    </w:p>
    <w:p w14:paraId="08FFF982" w14:textId="77777777" w:rsidR="008223EE" w:rsidRPr="00C41072" w:rsidRDefault="008223EE" w:rsidP="00C41072">
      <w:pPr>
        <w:ind w:left="547"/>
        <w:rPr>
          <w:rFonts w:ascii="Arial" w:hAnsi="Arial" w:cs="Arial"/>
        </w:rPr>
      </w:pPr>
      <w:r w:rsidRPr="00C41072">
        <w:rPr>
          <w:rFonts w:ascii="Arial" w:eastAsia="Times New Roman" w:hAnsi="Arial" w:cs="Arial"/>
          <w:b/>
          <w:bCs/>
          <w:sz w:val="18"/>
          <w:szCs w:val="18"/>
        </w:rPr>
        <w:t>2020</w:t>
      </w:r>
      <w:r w:rsidRPr="00C41072">
        <w:rPr>
          <w:rFonts w:ascii="Arial" w:hAnsi="Arial" w:cs="Arial"/>
        </w:rPr>
        <w:t xml:space="preserve"> </w:t>
      </w:r>
      <w:r w:rsidRPr="00C41072">
        <w:rPr>
          <w:rFonts w:ascii="Arial" w:hAnsi="Arial" w:cs="Arial"/>
          <w:bCs/>
          <w:color w:val="000000"/>
          <w:sz w:val="18"/>
          <w:szCs w:val="18"/>
        </w:rPr>
        <w:t>(Cont’d)</w:t>
      </w:r>
    </w:p>
    <w:p w14:paraId="5F13B04A" w14:textId="77777777" w:rsidR="008223EE" w:rsidRPr="00C41072" w:rsidRDefault="008223EE" w:rsidP="00C41072">
      <w:pPr>
        <w:ind w:left="547"/>
        <w:rPr>
          <w:rFonts w:ascii="Arial" w:eastAsia="Times New Roman" w:hAnsi="Arial" w:cs="Arial"/>
          <w:sz w:val="18"/>
          <w:szCs w:val="18"/>
        </w:rPr>
      </w:pPr>
    </w:p>
    <w:p w14:paraId="115EEC57" w14:textId="77777777" w:rsidR="008223EE" w:rsidRPr="00C41072" w:rsidRDefault="008223EE" w:rsidP="00C41072">
      <w:pPr>
        <w:ind w:left="547"/>
        <w:rPr>
          <w:rFonts w:ascii="Arial" w:eastAsia="Times New Roman" w:hAnsi="Arial" w:cs="Arial"/>
          <w:b/>
          <w:bCs/>
          <w:sz w:val="18"/>
          <w:szCs w:val="18"/>
        </w:rPr>
      </w:pPr>
      <w:r w:rsidRPr="00C41072">
        <w:rPr>
          <w:rFonts w:ascii="Arial" w:eastAsia="Times New Roman" w:hAnsi="Arial" w:cs="Arial"/>
          <w:b/>
          <w:bCs/>
          <w:sz w:val="18"/>
          <w:szCs w:val="18"/>
        </w:rPr>
        <w:t xml:space="preserve">Thai Solar Energy Public Company Limited </w:t>
      </w:r>
      <w:r w:rsidRPr="00C41072">
        <w:rPr>
          <w:rFonts w:ascii="Arial" w:hAnsi="Arial" w:cs="Arial"/>
          <w:bCs/>
          <w:color w:val="000000"/>
          <w:sz w:val="18"/>
          <w:szCs w:val="18"/>
        </w:rPr>
        <w:t>(Cont’d)</w:t>
      </w:r>
      <w:r w:rsidRPr="00C41072">
        <w:rPr>
          <w:rFonts w:ascii="Arial" w:eastAsia="Times New Roman" w:hAnsi="Arial" w:cs="Arial"/>
          <w:b/>
          <w:bCs/>
          <w:sz w:val="18"/>
          <w:szCs w:val="18"/>
        </w:rPr>
        <w:t xml:space="preserve"> </w:t>
      </w:r>
    </w:p>
    <w:p w14:paraId="019D76D6" w14:textId="77777777" w:rsidR="008223EE" w:rsidRPr="00C41072" w:rsidRDefault="008223EE" w:rsidP="00C41072">
      <w:pPr>
        <w:ind w:left="547"/>
        <w:rPr>
          <w:rFonts w:ascii="Arial" w:eastAsia="Times New Roman" w:hAnsi="Arial" w:cs="Arial"/>
          <w:sz w:val="18"/>
          <w:szCs w:val="18"/>
        </w:rPr>
      </w:pPr>
    </w:p>
    <w:bookmarkEnd w:id="27"/>
    <w:p w14:paraId="10E4B02F" w14:textId="77777777" w:rsidR="008223EE" w:rsidRPr="00C41072" w:rsidRDefault="000275DA" w:rsidP="00C41072">
      <w:pPr>
        <w:ind w:left="547"/>
        <w:rPr>
          <w:rFonts w:ascii="Arial" w:eastAsia="Times New Roman" w:hAnsi="Arial" w:cs="Arial"/>
          <w:sz w:val="18"/>
          <w:szCs w:val="18"/>
        </w:rPr>
      </w:pPr>
      <w:r w:rsidRPr="00C41072">
        <w:rPr>
          <w:rFonts w:ascii="Arial" w:eastAsia="Times New Roman" w:hAnsi="Arial" w:cs="Arial"/>
          <w:sz w:val="18"/>
          <w:szCs w:val="18"/>
        </w:rPr>
        <w:t>Financial performance relating to Thai Solar Energy are presented separately from continuing operations as below. Comparative figures are also adjusted for presentation.</w:t>
      </w:r>
    </w:p>
    <w:p w14:paraId="3047B6A5" w14:textId="77777777" w:rsidR="000275DA" w:rsidRPr="00C41072" w:rsidRDefault="000275DA" w:rsidP="00C41072">
      <w:pPr>
        <w:ind w:left="547"/>
        <w:rPr>
          <w:rFonts w:ascii="Arial" w:eastAsia="Times New Roman" w:hAnsi="Arial" w:cs="Arial"/>
          <w:b/>
          <w:bCs/>
          <w:sz w:val="18"/>
          <w:szCs w:val="18"/>
        </w:rPr>
      </w:pPr>
    </w:p>
    <w:p w14:paraId="4A36A66E" w14:textId="77777777" w:rsidR="004E1CF4" w:rsidRPr="00C41072" w:rsidRDefault="004E1CF4" w:rsidP="00C41072">
      <w:pPr>
        <w:ind w:left="1080" w:hanging="540"/>
        <w:rPr>
          <w:rFonts w:ascii="Arial" w:eastAsia="Times New Roman" w:hAnsi="Arial" w:cs="Arial"/>
          <w:b/>
          <w:bCs/>
          <w:spacing w:val="-2"/>
          <w:sz w:val="18"/>
          <w:szCs w:val="18"/>
          <w:shd w:val="clear" w:color="auto" w:fill="FFFFFF"/>
        </w:rPr>
      </w:pPr>
      <w:r w:rsidRPr="00C41072">
        <w:rPr>
          <w:rFonts w:ascii="Arial" w:eastAsia="Times New Roman" w:hAnsi="Arial" w:cs="Arial"/>
          <w:b/>
          <w:bCs/>
          <w:spacing w:val="-2"/>
          <w:sz w:val="18"/>
          <w:szCs w:val="18"/>
          <w:shd w:val="clear" w:color="auto" w:fill="FFFFFF"/>
        </w:rPr>
        <w:t>16.1</w:t>
      </w:r>
      <w:r w:rsidRPr="00C41072">
        <w:rPr>
          <w:rFonts w:ascii="Arial" w:eastAsia="Times New Roman" w:hAnsi="Arial" w:cs="Arial"/>
          <w:b/>
          <w:bCs/>
          <w:spacing w:val="-2"/>
          <w:sz w:val="18"/>
          <w:szCs w:val="18"/>
          <w:shd w:val="clear" w:color="auto" w:fill="FFFFFF"/>
          <w:cs/>
        </w:rPr>
        <w:tab/>
      </w:r>
      <w:r w:rsidRPr="00C41072">
        <w:rPr>
          <w:rFonts w:ascii="Arial" w:eastAsia="Times New Roman" w:hAnsi="Arial" w:cs="Arial"/>
          <w:b/>
          <w:bCs/>
          <w:spacing w:val="-2"/>
          <w:sz w:val="18"/>
          <w:szCs w:val="18"/>
          <w:shd w:val="clear" w:color="auto" w:fill="FFFFFF"/>
        </w:rPr>
        <w:t>Financial performance information</w:t>
      </w:r>
    </w:p>
    <w:tbl>
      <w:tblPr>
        <w:tblW w:w="9450" w:type="dxa"/>
        <w:tblInd w:w="108" w:type="dxa"/>
        <w:tblLayout w:type="fixed"/>
        <w:tblLook w:val="0000" w:firstRow="0" w:lastRow="0" w:firstColumn="0" w:lastColumn="0" w:noHBand="0" w:noVBand="0"/>
      </w:tblPr>
      <w:tblGrid>
        <w:gridCol w:w="6570"/>
        <w:gridCol w:w="1440"/>
        <w:gridCol w:w="1440"/>
      </w:tblGrid>
      <w:tr w:rsidR="004E1CF4" w:rsidRPr="00C41072" w14:paraId="3852EDB9" w14:textId="77777777" w:rsidTr="00D21C43">
        <w:tc>
          <w:tcPr>
            <w:tcW w:w="6570" w:type="dxa"/>
            <w:vAlign w:val="bottom"/>
          </w:tcPr>
          <w:p w14:paraId="2D9B9AEC" w14:textId="77777777" w:rsidR="004E1CF4" w:rsidRPr="00C41072" w:rsidRDefault="004E1CF4" w:rsidP="00C41072">
            <w:pPr>
              <w:ind w:left="435"/>
              <w:jc w:val="left"/>
              <w:rPr>
                <w:rFonts w:ascii="Arial" w:eastAsia="Times New Roman" w:hAnsi="Arial" w:cs="Arial"/>
                <w:sz w:val="18"/>
                <w:szCs w:val="18"/>
              </w:rPr>
            </w:pPr>
          </w:p>
        </w:tc>
        <w:tc>
          <w:tcPr>
            <w:tcW w:w="2880" w:type="dxa"/>
            <w:gridSpan w:val="2"/>
            <w:vAlign w:val="bottom"/>
          </w:tcPr>
          <w:p w14:paraId="45932082" w14:textId="77777777" w:rsidR="004E1CF4" w:rsidRPr="00C41072" w:rsidRDefault="004E1CF4" w:rsidP="00C41072">
            <w:pPr>
              <w:ind w:right="-72"/>
              <w:jc w:val="center"/>
              <w:rPr>
                <w:rFonts w:ascii="Arial" w:eastAsia="Times New Roman" w:hAnsi="Arial" w:cs="Arial"/>
                <w:b/>
                <w:sz w:val="18"/>
                <w:szCs w:val="18"/>
              </w:rPr>
            </w:pPr>
            <w:r w:rsidRPr="00C41072">
              <w:rPr>
                <w:rFonts w:ascii="Arial" w:eastAsia="Times New Roman" w:hAnsi="Arial" w:cs="Arial"/>
                <w:b/>
                <w:sz w:val="18"/>
                <w:szCs w:val="18"/>
              </w:rPr>
              <w:t>Consolidated</w:t>
            </w:r>
          </w:p>
        </w:tc>
      </w:tr>
      <w:tr w:rsidR="004E1CF4" w:rsidRPr="00C41072" w14:paraId="450D9910" w14:textId="77777777" w:rsidTr="00D21C43">
        <w:tc>
          <w:tcPr>
            <w:tcW w:w="6570" w:type="dxa"/>
            <w:vAlign w:val="bottom"/>
          </w:tcPr>
          <w:p w14:paraId="6076AB85" w14:textId="77777777" w:rsidR="004E1CF4" w:rsidRPr="00C41072" w:rsidRDefault="004E1CF4" w:rsidP="00C41072">
            <w:pPr>
              <w:ind w:left="435"/>
              <w:jc w:val="left"/>
              <w:rPr>
                <w:rFonts w:ascii="Arial" w:eastAsia="Times New Roman" w:hAnsi="Arial" w:cs="Arial"/>
                <w:sz w:val="18"/>
                <w:szCs w:val="18"/>
              </w:rPr>
            </w:pPr>
          </w:p>
        </w:tc>
        <w:tc>
          <w:tcPr>
            <w:tcW w:w="2880" w:type="dxa"/>
            <w:gridSpan w:val="2"/>
            <w:vAlign w:val="bottom"/>
          </w:tcPr>
          <w:p w14:paraId="439EFAF0" w14:textId="77777777" w:rsidR="004E1CF4" w:rsidRPr="00C41072" w:rsidRDefault="004E1CF4" w:rsidP="00C41072">
            <w:pPr>
              <w:pBdr>
                <w:bottom w:val="single" w:sz="4" w:space="1" w:color="auto"/>
              </w:pBdr>
              <w:ind w:right="-72"/>
              <w:jc w:val="center"/>
              <w:rPr>
                <w:rFonts w:ascii="Arial" w:eastAsia="Times New Roman" w:hAnsi="Arial" w:cs="Arial"/>
                <w:b/>
                <w:snapToGrid w:val="0"/>
                <w:sz w:val="18"/>
                <w:szCs w:val="18"/>
                <w:lang w:eastAsia="th-TH"/>
              </w:rPr>
            </w:pPr>
            <w:r w:rsidRPr="00C41072">
              <w:rPr>
                <w:rFonts w:ascii="Arial" w:eastAsia="Times New Roman" w:hAnsi="Arial" w:cs="Arial"/>
                <w:b/>
                <w:sz w:val="18"/>
                <w:szCs w:val="18"/>
              </w:rPr>
              <w:t>Financial statements</w:t>
            </w:r>
          </w:p>
        </w:tc>
      </w:tr>
      <w:tr w:rsidR="004E1CF4" w:rsidRPr="00C41072" w14:paraId="17DE5457" w14:textId="77777777" w:rsidTr="00D21C43">
        <w:tc>
          <w:tcPr>
            <w:tcW w:w="6570" w:type="dxa"/>
          </w:tcPr>
          <w:p w14:paraId="35B5C66B" w14:textId="77777777" w:rsidR="004E1CF4" w:rsidRPr="00C41072" w:rsidRDefault="004E1CF4" w:rsidP="00C41072">
            <w:pPr>
              <w:ind w:left="978"/>
              <w:jc w:val="left"/>
              <w:rPr>
                <w:rFonts w:ascii="Arial" w:eastAsia="Times New Roman" w:hAnsi="Arial" w:cs="Arial"/>
                <w:b/>
                <w:bCs/>
                <w:sz w:val="18"/>
                <w:szCs w:val="18"/>
              </w:rPr>
            </w:pPr>
            <w:r w:rsidRPr="00C41072">
              <w:rPr>
                <w:rFonts w:ascii="Arial" w:eastAsia="Times New Roman" w:hAnsi="Arial" w:cs="Arial"/>
                <w:b/>
                <w:bCs/>
                <w:sz w:val="18"/>
                <w:szCs w:val="18"/>
              </w:rPr>
              <w:t>For the year ended</w:t>
            </w:r>
          </w:p>
        </w:tc>
        <w:tc>
          <w:tcPr>
            <w:tcW w:w="1440" w:type="dxa"/>
            <w:vAlign w:val="bottom"/>
          </w:tcPr>
          <w:p w14:paraId="1989B4EA" w14:textId="77777777" w:rsidR="004E1CF4" w:rsidRPr="00C41072" w:rsidRDefault="004E1CF4"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31 December</w:t>
            </w:r>
          </w:p>
        </w:tc>
        <w:tc>
          <w:tcPr>
            <w:tcW w:w="1440" w:type="dxa"/>
            <w:vAlign w:val="bottom"/>
          </w:tcPr>
          <w:p w14:paraId="52EE37C5" w14:textId="77777777" w:rsidR="004E1CF4" w:rsidRPr="00C41072" w:rsidRDefault="004E1CF4"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31 December</w:t>
            </w:r>
          </w:p>
        </w:tc>
      </w:tr>
      <w:tr w:rsidR="004E1CF4" w:rsidRPr="00C41072" w14:paraId="3B57D0B7" w14:textId="77777777" w:rsidTr="00D21C43">
        <w:tc>
          <w:tcPr>
            <w:tcW w:w="6570" w:type="dxa"/>
            <w:vAlign w:val="bottom"/>
          </w:tcPr>
          <w:p w14:paraId="475643EE" w14:textId="77777777" w:rsidR="004E1CF4" w:rsidRPr="00C41072" w:rsidRDefault="004E1CF4" w:rsidP="00C41072">
            <w:pPr>
              <w:ind w:left="978"/>
              <w:jc w:val="left"/>
              <w:rPr>
                <w:rFonts w:ascii="Arial" w:eastAsia="Times New Roman" w:hAnsi="Arial" w:cs="Arial"/>
                <w:b/>
                <w:bCs/>
                <w:sz w:val="18"/>
                <w:szCs w:val="18"/>
              </w:rPr>
            </w:pPr>
          </w:p>
        </w:tc>
        <w:tc>
          <w:tcPr>
            <w:tcW w:w="1440" w:type="dxa"/>
            <w:vAlign w:val="bottom"/>
          </w:tcPr>
          <w:p w14:paraId="5378CF63" w14:textId="77777777" w:rsidR="004E1CF4" w:rsidRPr="00C41072" w:rsidRDefault="004E1CF4"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2020</w:t>
            </w:r>
          </w:p>
        </w:tc>
        <w:tc>
          <w:tcPr>
            <w:tcW w:w="1440" w:type="dxa"/>
            <w:vAlign w:val="bottom"/>
          </w:tcPr>
          <w:p w14:paraId="5CB8DF35" w14:textId="77777777" w:rsidR="004E1CF4" w:rsidRPr="00C41072" w:rsidRDefault="004E1CF4" w:rsidP="00C41072">
            <w:pPr>
              <w:ind w:right="-72"/>
              <w:jc w:val="right"/>
              <w:rPr>
                <w:rFonts w:ascii="Arial" w:eastAsia="Times New Roman" w:hAnsi="Arial" w:cs="Arial"/>
                <w:b/>
                <w:bCs/>
                <w:sz w:val="18"/>
                <w:szCs w:val="22"/>
              </w:rPr>
            </w:pPr>
            <w:r w:rsidRPr="00C41072">
              <w:rPr>
                <w:rFonts w:ascii="Arial" w:eastAsia="Times New Roman" w:hAnsi="Arial" w:cs="Arial"/>
                <w:b/>
                <w:bCs/>
                <w:sz w:val="18"/>
                <w:szCs w:val="18"/>
              </w:rPr>
              <w:t>2019</w:t>
            </w:r>
          </w:p>
        </w:tc>
      </w:tr>
      <w:tr w:rsidR="004E1CF4" w:rsidRPr="00C41072" w14:paraId="5DECAA34" w14:textId="77777777" w:rsidTr="00D21C43">
        <w:tc>
          <w:tcPr>
            <w:tcW w:w="6570" w:type="dxa"/>
            <w:vAlign w:val="bottom"/>
          </w:tcPr>
          <w:p w14:paraId="32EEDBDE" w14:textId="77777777" w:rsidR="004E1CF4" w:rsidRPr="00C41072" w:rsidRDefault="004E1CF4" w:rsidP="00C41072">
            <w:pPr>
              <w:ind w:left="978"/>
              <w:jc w:val="left"/>
              <w:rPr>
                <w:rFonts w:ascii="Arial" w:eastAsia="Times New Roman" w:hAnsi="Arial" w:cs="Arial"/>
                <w:sz w:val="18"/>
                <w:szCs w:val="18"/>
              </w:rPr>
            </w:pPr>
          </w:p>
        </w:tc>
        <w:tc>
          <w:tcPr>
            <w:tcW w:w="1440" w:type="dxa"/>
            <w:vAlign w:val="bottom"/>
          </w:tcPr>
          <w:p w14:paraId="10758FE5" w14:textId="77777777" w:rsidR="004E1CF4" w:rsidRPr="00C41072" w:rsidRDefault="004E1CF4"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c>
          <w:tcPr>
            <w:tcW w:w="1440" w:type="dxa"/>
            <w:vAlign w:val="bottom"/>
          </w:tcPr>
          <w:p w14:paraId="091DF92B" w14:textId="77777777" w:rsidR="004E1CF4" w:rsidRPr="00C41072" w:rsidRDefault="004E1CF4"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r>
      <w:tr w:rsidR="004E1CF4" w:rsidRPr="00C41072" w14:paraId="39330C71" w14:textId="77777777" w:rsidTr="00D21C43">
        <w:tc>
          <w:tcPr>
            <w:tcW w:w="6570" w:type="dxa"/>
            <w:vAlign w:val="bottom"/>
          </w:tcPr>
          <w:p w14:paraId="5B4A86F3" w14:textId="77777777" w:rsidR="004E1CF4" w:rsidRPr="00C41072" w:rsidRDefault="004E1CF4"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5527EDFF" w14:textId="77777777" w:rsidR="004E1CF4" w:rsidRPr="00C41072" w:rsidRDefault="004E1CF4" w:rsidP="00C41072">
            <w:pPr>
              <w:ind w:right="-72"/>
              <w:jc w:val="right"/>
              <w:rPr>
                <w:rFonts w:ascii="Arial" w:eastAsia="Times New Roman" w:hAnsi="Arial" w:cs="Arial"/>
                <w:sz w:val="12"/>
                <w:szCs w:val="12"/>
              </w:rPr>
            </w:pPr>
          </w:p>
        </w:tc>
        <w:tc>
          <w:tcPr>
            <w:tcW w:w="1440" w:type="dxa"/>
            <w:shd w:val="clear" w:color="auto" w:fill="auto"/>
            <w:vAlign w:val="bottom"/>
          </w:tcPr>
          <w:p w14:paraId="77E221AE" w14:textId="77777777" w:rsidR="004E1CF4" w:rsidRPr="00C41072" w:rsidRDefault="004E1CF4" w:rsidP="00C41072">
            <w:pPr>
              <w:ind w:right="-72"/>
              <w:jc w:val="right"/>
              <w:rPr>
                <w:rFonts w:ascii="Arial" w:eastAsia="Times New Roman" w:hAnsi="Arial" w:cs="Arial"/>
                <w:sz w:val="12"/>
                <w:szCs w:val="12"/>
              </w:rPr>
            </w:pPr>
          </w:p>
        </w:tc>
      </w:tr>
      <w:tr w:rsidR="004E1CF4" w:rsidRPr="00C41072" w14:paraId="383124E7" w14:textId="77777777" w:rsidTr="00D21C43">
        <w:tc>
          <w:tcPr>
            <w:tcW w:w="6570" w:type="dxa"/>
            <w:vAlign w:val="bottom"/>
          </w:tcPr>
          <w:p w14:paraId="76712B2E" w14:textId="77777777" w:rsidR="004E1CF4" w:rsidRPr="00C41072" w:rsidRDefault="004E1CF4" w:rsidP="00C41072">
            <w:pPr>
              <w:tabs>
                <w:tab w:val="left" w:pos="720"/>
                <w:tab w:val="left" w:pos="2160"/>
                <w:tab w:val="center" w:pos="6930"/>
                <w:tab w:val="center" w:pos="8280"/>
                <w:tab w:val="right" w:pos="8540"/>
              </w:tabs>
              <w:ind w:left="978"/>
              <w:jc w:val="left"/>
              <w:rPr>
                <w:rFonts w:ascii="Arial" w:eastAsia="Times New Roman" w:hAnsi="Arial" w:cs="Arial"/>
                <w:sz w:val="18"/>
                <w:szCs w:val="22"/>
              </w:rPr>
            </w:pPr>
            <w:r w:rsidRPr="00C41072">
              <w:rPr>
                <w:rFonts w:ascii="Arial" w:eastAsia="Times New Roman" w:hAnsi="Arial" w:cs="Arial"/>
                <w:sz w:val="18"/>
                <w:szCs w:val="18"/>
              </w:rPr>
              <w:t xml:space="preserve">Share of profit from an associates </w:t>
            </w:r>
          </w:p>
        </w:tc>
        <w:tc>
          <w:tcPr>
            <w:tcW w:w="1440" w:type="dxa"/>
            <w:shd w:val="clear" w:color="auto" w:fill="auto"/>
            <w:vAlign w:val="center"/>
          </w:tcPr>
          <w:p w14:paraId="6E9285A2" w14:textId="77777777" w:rsidR="004E1CF4" w:rsidRPr="00C41072" w:rsidRDefault="004E1CF4" w:rsidP="00C41072">
            <w:pPr>
              <w:ind w:right="-72"/>
              <w:jc w:val="right"/>
              <w:rPr>
                <w:rFonts w:ascii="Arial" w:eastAsia="Times New Roman" w:hAnsi="Arial" w:cs="Arial"/>
                <w:sz w:val="18"/>
                <w:szCs w:val="18"/>
              </w:rPr>
            </w:pPr>
            <w:r w:rsidRPr="00C41072">
              <w:rPr>
                <w:rFonts w:ascii="Arial" w:eastAsia="Times New Roman" w:hAnsi="Arial" w:cs="Arial"/>
                <w:sz w:val="18"/>
                <w:szCs w:val="18"/>
              </w:rPr>
              <w:t>29,311,252</w:t>
            </w:r>
          </w:p>
        </w:tc>
        <w:tc>
          <w:tcPr>
            <w:tcW w:w="1440" w:type="dxa"/>
            <w:shd w:val="clear" w:color="auto" w:fill="auto"/>
            <w:vAlign w:val="bottom"/>
          </w:tcPr>
          <w:p w14:paraId="061D96DC" w14:textId="77777777" w:rsidR="004E1CF4" w:rsidRPr="00C41072" w:rsidRDefault="004E1CF4" w:rsidP="00C41072">
            <w:pPr>
              <w:ind w:right="-72"/>
              <w:jc w:val="right"/>
              <w:rPr>
                <w:rFonts w:ascii="Arial" w:eastAsia="Times New Roman" w:hAnsi="Arial" w:cs="Arial"/>
                <w:sz w:val="18"/>
                <w:szCs w:val="18"/>
              </w:rPr>
            </w:pPr>
            <w:r w:rsidRPr="00C41072">
              <w:rPr>
                <w:rFonts w:ascii="Arial" w:eastAsia="Times New Roman" w:hAnsi="Arial" w:cs="Arial"/>
                <w:sz w:val="18"/>
                <w:szCs w:val="18"/>
              </w:rPr>
              <w:t>74,597,984</w:t>
            </w:r>
          </w:p>
        </w:tc>
      </w:tr>
      <w:tr w:rsidR="004E1CF4" w:rsidRPr="00C41072" w14:paraId="2A2CAAD5" w14:textId="77777777" w:rsidTr="00D21C43">
        <w:tc>
          <w:tcPr>
            <w:tcW w:w="6570" w:type="dxa"/>
            <w:vAlign w:val="bottom"/>
          </w:tcPr>
          <w:p w14:paraId="5061877C" w14:textId="77777777" w:rsidR="004E1CF4" w:rsidRPr="00C41072" w:rsidRDefault="00702114" w:rsidP="00C41072">
            <w:pPr>
              <w:tabs>
                <w:tab w:val="left" w:pos="720"/>
                <w:tab w:val="left" w:pos="2160"/>
                <w:tab w:val="center" w:pos="6930"/>
                <w:tab w:val="center" w:pos="8280"/>
                <w:tab w:val="right" w:pos="8540"/>
              </w:tabs>
              <w:ind w:left="978"/>
              <w:jc w:val="left"/>
              <w:rPr>
                <w:rFonts w:ascii="Arial" w:eastAsia="Times New Roman" w:hAnsi="Arial" w:cs="Arial"/>
                <w:sz w:val="18"/>
                <w:szCs w:val="18"/>
                <w:cs/>
              </w:rPr>
            </w:pPr>
            <w:r>
              <w:rPr>
                <w:rFonts w:ascii="Arial" w:eastAsia="Times New Roman" w:hAnsi="Arial" w:cs="Arial"/>
                <w:sz w:val="18"/>
                <w:szCs w:val="18"/>
              </w:rPr>
              <w:t xml:space="preserve">Impairment loss on </w:t>
            </w:r>
            <w:r w:rsidRPr="00C41072">
              <w:rPr>
                <w:rFonts w:ascii="Arial" w:eastAsia="Times New Roman" w:hAnsi="Arial" w:cs="Arial"/>
                <w:sz w:val="18"/>
                <w:szCs w:val="18"/>
              </w:rPr>
              <w:t>investment in an associate</w:t>
            </w:r>
          </w:p>
        </w:tc>
        <w:tc>
          <w:tcPr>
            <w:tcW w:w="1440" w:type="dxa"/>
            <w:shd w:val="clear" w:color="auto" w:fill="auto"/>
            <w:vAlign w:val="bottom"/>
          </w:tcPr>
          <w:p w14:paraId="48978A85" w14:textId="77777777" w:rsidR="004E1CF4" w:rsidRPr="00C41072" w:rsidRDefault="004E1CF4" w:rsidP="00C41072">
            <w:pPr>
              <w:pBdr>
                <w:bottom w:val="sing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(35,049,918)</w:t>
            </w:r>
          </w:p>
        </w:tc>
        <w:tc>
          <w:tcPr>
            <w:tcW w:w="1440" w:type="dxa"/>
            <w:shd w:val="clear" w:color="auto" w:fill="auto"/>
            <w:vAlign w:val="bottom"/>
          </w:tcPr>
          <w:p w14:paraId="78A9EE6C" w14:textId="77777777" w:rsidR="004E1CF4" w:rsidRPr="00C41072" w:rsidRDefault="004E1CF4"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r>
      <w:tr w:rsidR="004E1CF4" w:rsidRPr="00C41072" w14:paraId="4BE051E8" w14:textId="77777777" w:rsidTr="00D21C43">
        <w:tc>
          <w:tcPr>
            <w:tcW w:w="6570" w:type="dxa"/>
            <w:vAlign w:val="bottom"/>
          </w:tcPr>
          <w:p w14:paraId="0EA28220" w14:textId="77777777" w:rsidR="004E1CF4" w:rsidRPr="00C41072" w:rsidRDefault="004E1CF4" w:rsidP="00C41072">
            <w:pPr>
              <w:ind w:left="978"/>
              <w:jc w:val="left"/>
              <w:rPr>
                <w:rFonts w:ascii="Arial" w:eastAsia="Times New Roman" w:hAnsi="Arial" w:cs="Arial"/>
                <w:sz w:val="12"/>
                <w:szCs w:val="12"/>
                <w:lang w:eastAsia="th-TH"/>
              </w:rPr>
            </w:pPr>
          </w:p>
        </w:tc>
        <w:tc>
          <w:tcPr>
            <w:tcW w:w="1440" w:type="dxa"/>
            <w:shd w:val="clear" w:color="auto" w:fill="auto"/>
            <w:vAlign w:val="center"/>
          </w:tcPr>
          <w:p w14:paraId="0B66C9D0" w14:textId="77777777" w:rsidR="004E1CF4" w:rsidRPr="00C41072" w:rsidRDefault="004E1CF4" w:rsidP="00C41072">
            <w:pPr>
              <w:ind w:right="-72"/>
              <w:jc w:val="right"/>
              <w:rPr>
                <w:rFonts w:ascii="Arial" w:eastAsia="Times New Roman" w:hAnsi="Arial" w:cs="Arial"/>
                <w:sz w:val="12"/>
                <w:szCs w:val="12"/>
                <w:lang w:eastAsia="th-TH"/>
              </w:rPr>
            </w:pPr>
          </w:p>
        </w:tc>
        <w:tc>
          <w:tcPr>
            <w:tcW w:w="1440" w:type="dxa"/>
            <w:shd w:val="clear" w:color="auto" w:fill="auto"/>
            <w:vAlign w:val="bottom"/>
          </w:tcPr>
          <w:p w14:paraId="0158EF48" w14:textId="77777777" w:rsidR="004E1CF4" w:rsidRPr="00C41072" w:rsidRDefault="004E1CF4" w:rsidP="00C41072">
            <w:pPr>
              <w:ind w:right="-72"/>
              <w:jc w:val="right"/>
              <w:rPr>
                <w:rFonts w:ascii="Arial" w:eastAsia="Times New Roman" w:hAnsi="Arial" w:cs="Arial"/>
                <w:sz w:val="12"/>
                <w:szCs w:val="12"/>
                <w:lang w:eastAsia="th-TH"/>
              </w:rPr>
            </w:pPr>
          </w:p>
        </w:tc>
      </w:tr>
      <w:tr w:rsidR="004E1CF4" w:rsidRPr="00C41072" w14:paraId="7D065D4D" w14:textId="77777777" w:rsidTr="00D21C43">
        <w:tc>
          <w:tcPr>
            <w:tcW w:w="6570" w:type="dxa"/>
          </w:tcPr>
          <w:p w14:paraId="77B30653" w14:textId="77777777" w:rsidR="004E1CF4" w:rsidRPr="00C41072" w:rsidRDefault="004E1CF4"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b/>
                <w:bCs/>
                <w:sz w:val="18"/>
                <w:szCs w:val="18"/>
                <w:shd w:val="clear" w:color="auto" w:fill="FFFFFF"/>
              </w:rPr>
            </w:pPr>
            <w:r w:rsidRPr="00C41072">
              <w:rPr>
                <w:rFonts w:ascii="Arial" w:eastAsia="Times New Roman" w:hAnsi="Arial" w:cs="Arial"/>
                <w:b/>
                <w:bCs/>
                <w:sz w:val="18"/>
                <w:szCs w:val="18"/>
                <w:shd w:val="clear" w:color="auto" w:fill="FFFFFF"/>
              </w:rPr>
              <w:t xml:space="preserve">(Loss) profit before income tax expense </w:t>
            </w:r>
          </w:p>
          <w:p w14:paraId="2A0689AD" w14:textId="77777777" w:rsidR="004E1CF4" w:rsidRPr="00C41072" w:rsidRDefault="004E1CF4"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b/>
                <w:bCs/>
                <w:sz w:val="18"/>
                <w:szCs w:val="18"/>
                <w:shd w:val="clear" w:color="auto" w:fill="FFFFFF"/>
              </w:rPr>
            </w:pPr>
            <w:r w:rsidRPr="00C41072">
              <w:rPr>
                <w:rFonts w:ascii="Arial" w:eastAsia="Times New Roman" w:hAnsi="Arial" w:cs="Arial"/>
                <w:b/>
                <w:bCs/>
                <w:sz w:val="18"/>
                <w:szCs w:val="18"/>
                <w:shd w:val="clear" w:color="auto" w:fill="FFFFFF"/>
              </w:rPr>
              <w:t xml:space="preserve">   from discontinued operation</w:t>
            </w:r>
          </w:p>
        </w:tc>
        <w:tc>
          <w:tcPr>
            <w:tcW w:w="1440" w:type="dxa"/>
            <w:shd w:val="clear" w:color="auto" w:fill="auto"/>
            <w:vAlign w:val="bottom"/>
          </w:tcPr>
          <w:p w14:paraId="57DC7E80" w14:textId="77777777" w:rsidR="004E1CF4" w:rsidRPr="00C41072" w:rsidRDefault="004E1CF4"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(5,738,666)</w:t>
            </w:r>
          </w:p>
        </w:tc>
        <w:tc>
          <w:tcPr>
            <w:tcW w:w="1440" w:type="dxa"/>
            <w:shd w:val="clear" w:color="auto" w:fill="auto"/>
            <w:vAlign w:val="bottom"/>
          </w:tcPr>
          <w:p w14:paraId="40EDC75F" w14:textId="77777777" w:rsidR="004E1CF4" w:rsidRPr="00C41072" w:rsidRDefault="004E1CF4" w:rsidP="00C41072">
            <w:pPr>
              <w:ind w:right="-72"/>
              <w:jc w:val="right"/>
              <w:rPr>
                <w:rFonts w:ascii="Arial" w:eastAsia="Times New Roman" w:hAnsi="Arial" w:cs="Arial"/>
                <w:sz w:val="18"/>
                <w:szCs w:val="18"/>
              </w:rPr>
            </w:pPr>
            <w:r w:rsidRPr="00C41072">
              <w:rPr>
                <w:rFonts w:ascii="Arial" w:eastAsia="Times New Roman" w:hAnsi="Arial" w:cs="Arial"/>
                <w:sz w:val="18"/>
                <w:szCs w:val="18"/>
              </w:rPr>
              <w:t>74,597,984</w:t>
            </w:r>
          </w:p>
        </w:tc>
      </w:tr>
      <w:tr w:rsidR="004E1CF4" w:rsidRPr="00C41072" w14:paraId="260A711F" w14:textId="77777777" w:rsidTr="00D21C43">
        <w:tc>
          <w:tcPr>
            <w:tcW w:w="6570" w:type="dxa"/>
          </w:tcPr>
          <w:p w14:paraId="78365259" w14:textId="77777777" w:rsidR="004E1CF4" w:rsidRPr="00C41072" w:rsidRDefault="004E1CF4"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shd w:val="clear" w:color="auto" w:fill="FFFFFF"/>
              </w:rPr>
            </w:pPr>
            <w:r w:rsidRPr="00C41072">
              <w:rPr>
                <w:rFonts w:ascii="Arial" w:eastAsia="Times New Roman" w:hAnsi="Arial" w:cs="Arial"/>
                <w:sz w:val="18"/>
                <w:szCs w:val="18"/>
                <w:shd w:val="clear" w:color="auto" w:fill="FFFFFF"/>
              </w:rPr>
              <w:t>Income tax expense</w:t>
            </w:r>
          </w:p>
        </w:tc>
        <w:tc>
          <w:tcPr>
            <w:tcW w:w="1440" w:type="dxa"/>
            <w:shd w:val="clear" w:color="auto" w:fill="auto"/>
            <w:vAlign w:val="bottom"/>
          </w:tcPr>
          <w:p w14:paraId="57021871" w14:textId="77777777" w:rsidR="004E1CF4" w:rsidRPr="00C41072" w:rsidRDefault="004E1CF4" w:rsidP="00C41072">
            <w:pPr>
              <w:pBdr>
                <w:bottom w:val="sing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w:t>
            </w:r>
          </w:p>
        </w:tc>
        <w:tc>
          <w:tcPr>
            <w:tcW w:w="1440" w:type="dxa"/>
            <w:shd w:val="clear" w:color="auto" w:fill="auto"/>
            <w:vAlign w:val="bottom"/>
          </w:tcPr>
          <w:p w14:paraId="0670877D" w14:textId="77777777" w:rsidR="004E1CF4" w:rsidRPr="00C41072" w:rsidRDefault="004E1CF4"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r>
      <w:tr w:rsidR="004E1CF4" w:rsidRPr="00C41072" w14:paraId="5449B7D9" w14:textId="77777777" w:rsidTr="00D21C43">
        <w:tc>
          <w:tcPr>
            <w:tcW w:w="6570" w:type="dxa"/>
            <w:vAlign w:val="bottom"/>
          </w:tcPr>
          <w:p w14:paraId="79A27A44" w14:textId="77777777" w:rsidR="004E1CF4" w:rsidRPr="00C41072" w:rsidRDefault="004E1CF4"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693971E5" w14:textId="77777777" w:rsidR="004E1CF4" w:rsidRPr="00C41072" w:rsidRDefault="004E1CF4" w:rsidP="00C41072">
            <w:pPr>
              <w:ind w:right="-72"/>
              <w:jc w:val="right"/>
              <w:rPr>
                <w:rFonts w:ascii="Arial" w:eastAsia="Times New Roman" w:hAnsi="Arial" w:cs="Arial"/>
                <w:sz w:val="12"/>
                <w:szCs w:val="12"/>
                <w:cs/>
                <w:lang w:eastAsia="th-TH"/>
              </w:rPr>
            </w:pPr>
          </w:p>
        </w:tc>
        <w:tc>
          <w:tcPr>
            <w:tcW w:w="1440" w:type="dxa"/>
            <w:shd w:val="clear" w:color="auto" w:fill="auto"/>
            <w:vAlign w:val="bottom"/>
          </w:tcPr>
          <w:p w14:paraId="5BD34D4F" w14:textId="77777777" w:rsidR="004E1CF4" w:rsidRPr="00C41072" w:rsidRDefault="004E1CF4" w:rsidP="00C41072">
            <w:pPr>
              <w:ind w:right="-72"/>
              <w:jc w:val="right"/>
              <w:rPr>
                <w:rFonts w:ascii="Arial" w:eastAsia="Times New Roman" w:hAnsi="Arial" w:cs="Arial"/>
                <w:sz w:val="12"/>
                <w:szCs w:val="12"/>
                <w:lang w:eastAsia="th-TH"/>
              </w:rPr>
            </w:pPr>
          </w:p>
        </w:tc>
      </w:tr>
      <w:tr w:rsidR="004E1CF4" w:rsidRPr="00C41072" w14:paraId="6BEEEDD6" w14:textId="77777777" w:rsidTr="00D21C43">
        <w:tc>
          <w:tcPr>
            <w:tcW w:w="6570" w:type="dxa"/>
            <w:vAlign w:val="bottom"/>
          </w:tcPr>
          <w:p w14:paraId="2B1EEC1B" w14:textId="77777777" w:rsidR="004E1CF4" w:rsidRPr="00C41072" w:rsidRDefault="004E1CF4" w:rsidP="00C41072">
            <w:pPr>
              <w:ind w:left="978"/>
              <w:jc w:val="left"/>
              <w:rPr>
                <w:rFonts w:ascii="Arial" w:eastAsia="Times New Roman" w:hAnsi="Arial" w:cs="Arial"/>
                <w:b/>
                <w:bCs/>
                <w:sz w:val="18"/>
                <w:szCs w:val="18"/>
              </w:rPr>
            </w:pPr>
            <w:r w:rsidRPr="00C41072">
              <w:rPr>
                <w:rFonts w:ascii="Arial" w:eastAsia="Times New Roman" w:hAnsi="Arial" w:cs="Arial"/>
                <w:b/>
                <w:bCs/>
                <w:sz w:val="18"/>
                <w:szCs w:val="18"/>
                <w:shd w:val="clear" w:color="auto" w:fill="FFFFFF"/>
              </w:rPr>
              <w:t>(Loss) profit from discontinued operation</w:t>
            </w:r>
          </w:p>
        </w:tc>
        <w:tc>
          <w:tcPr>
            <w:tcW w:w="1440" w:type="dxa"/>
            <w:shd w:val="clear" w:color="auto" w:fill="auto"/>
            <w:vAlign w:val="bottom"/>
          </w:tcPr>
          <w:p w14:paraId="5C548D57" w14:textId="77777777" w:rsidR="004E1CF4" w:rsidRPr="00C41072" w:rsidRDefault="004E1CF4" w:rsidP="00C41072">
            <w:pPr>
              <w:pBdr>
                <w:bottom w:val="sing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(5,738,666)</w:t>
            </w:r>
          </w:p>
        </w:tc>
        <w:tc>
          <w:tcPr>
            <w:tcW w:w="1440" w:type="dxa"/>
            <w:shd w:val="clear" w:color="auto" w:fill="auto"/>
            <w:vAlign w:val="bottom"/>
          </w:tcPr>
          <w:p w14:paraId="32BF3206" w14:textId="77777777" w:rsidR="004E1CF4" w:rsidRPr="00C41072" w:rsidRDefault="004E1CF4"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74,597,984</w:t>
            </w:r>
          </w:p>
        </w:tc>
      </w:tr>
      <w:tr w:rsidR="004E1CF4" w:rsidRPr="00C41072" w14:paraId="59FAB17D" w14:textId="77777777" w:rsidTr="00D21C43">
        <w:tc>
          <w:tcPr>
            <w:tcW w:w="6570" w:type="dxa"/>
            <w:vAlign w:val="bottom"/>
          </w:tcPr>
          <w:p w14:paraId="48272CE4" w14:textId="77777777" w:rsidR="004E1CF4" w:rsidRPr="00C41072" w:rsidRDefault="004E1CF4" w:rsidP="00C41072">
            <w:pPr>
              <w:tabs>
                <w:tab w:val="left" w:pos="720"/>
                <w:tab w:val="left" w:pos="2160"/>
                <w:tab w:val="center" w:pos="6930"/>
                <w:tab w:val="center" w:pos="8280"/>
                <w:tab w:val="right" w:pos="8540"/>
              </w:tabs>
              <w:ind w:left="978"/>
              <w:jc w:val="left"/>
              <w:rPr>
                <w:rFonts w:ascii="Arial" w:eastAsia="Times New Roman" w:hAnsi="Arial" w:cs="Arial"/>
                <w:sz w:val="12"/>
                <w:szCs w:val="12"/>
                <w:cs/>
              </w:rPr>
            </w:pPr>
          </w:p>
        </w:tc>
        <w:tc>
          <w:tcPr>
            <w:tcW w:w="1440" w:type="dxa"/>
            <w:shd w:val="clear" w:color="auto" w:fill="auto"/>
            <w:vAlign w:val="bottom"/>
          </w:tcPr>
          <w:p w14:paraId="21F2144D" w14:textId="77777777" w:rsidR="004E1CF4" w:rsidRPr="00C41072" w:rsidRDefault="004E1CF4" w:rsidP="00C41072">
            <w:pPr>
              <w:ind w:right="-72"/>
              <w:jc w:val="right"/>
              <w:rPr>
                <w:rFonts w:ascii="Arial" w:eastAsia="Times New Roman" w:hAnsi="Arial" w:cs="Arial"/>
                <w:sz w:val="12"/>
                <w:szCs w:val="12"/>
                <w:cs/>
              </w:rPr>
            </w:pPr>
          </w:p>
        </w:tc>
        <w:tc>
          <w:tcPr>
            <w:tcW w:w="1440" w:type="dxa"/>
            <w:shd w:val="clear" w:color="auto" w:fill="auto"/>
            <w:vAlign w:val="bottom"/>
          </w:tcPr>
          <w:p w14:paraId="5F018FE8" w14:textId="77777777" w:rsidR="004E1CF4" w:rsidRPr="00C41072" w:rsidRDefault="004E1CF4" w:rsidP="00C41072">
            <w:pPr>
              <w:ind w:right="-72"/>
              <w:jc w:val="right"/>
              <w:rPr>
                <w:rFonts w:ascii="Arial" w:eastAsia="Times New Roman" w:hAnsi="Arial" w:cs="Arial"/>
                <w:sz w:val="12"/>
                <w:szCs w:val="12"/>
              </w:rPr>
            </w:pPr>
          </w:p>
        </w:tc>
      </w:tr>
      <w:tr w:rsidR="004E1CF4" w:rsidRPr="00C41072" w14:paraId="5D44A672" w14:textId="77777777" w:rsidTr="00D21C43">
        <w:tc>
          <w:tcPr>
            <w:tcW w:w="6570" w:type="dxa"/>
            <w:vAlign w:val="bottom"/>
          </w:tcPr>
          <w:p w14:paraId="0177EC12" w14:textId="77777777" w:rsidR="004E1CF4" w:rsidRPr="00C41072" w:rsidRDefault="004E1CF4" w:rsidP="00C41072">
            <w:pPr>
              <w:tabs>
                <w:tab w:val="left" w:pos="720"/>
                <w:tab w:val="left" w:pos="2160"/>
                <w:tab w:val="center" w:pos="6930"/>
                <w:tab w:val="center" w:pos="8280"/>
                <w:tab w:val="right" w:pos="8540"/>
              </w:tabs>
              <w:ind w:left="978"/>
              <w:jc w:val="left"/>
              <w:rPr>
                <w:rFonts w:ascii="Arial" w:eastAsia="Times New Roman" w:hAnsi="Arial" w:cs="Arial"/>
                <w:b/>
                <w:bCs/>
                <w:sz w:val="18"/>
                <w:szCs w:val="18"/>
              </w:rPr>
            </w:pPr>
            <w:r w:rsidRPr="00C41072">
              <w:rPr>
                <w:rFonts w:ascii="Arial" w:eastAsia="Times New Roman" w:hAnsi="Arial" w:cs="Arial"/>
                <w:b/>
                <w:bCs/>
                <w:sz w:val="18"/>
                <w:szCs w:val="18"/>
              </w:rPr>
              <w:t xml:space="preserve">Share of other comprehensive income (expense) </w:t>
            </w:r>
          </w:p>
          <w:p w14:paraId="70A811FA" w14:textId="77777777" w:rsidR="004E1CF4" w:rsidRPr="00C41072" w:rsidRDefault="004E1CF4" w:rsidP="00C41072">
            <w:pPr>
              <w:tabs>
                <w:tab w:val="left" w:pos="720"/>
                <w:tab w:val="left" w:pos="2160"/>
                <w:tab w:val="center" w:pos="6930"/>
                <w:tab w:val="center" w:pos="8280"/>
                <w:tab w:val="right" w:pos="8540"/>
              </w:tabs>
              <w:ind w:left="978"/>
              <w:jc w:val="left"/>
              <w:rPr>
                <w:rFonts w:ascii="Arial" w:eastAsia="Times New Roman" w:hAnsi="Arial" w:cs="Arial"/>
                <w:b/>
                <w:bCs/>
                <w:sz w:val="18"/>
                <w:szCs w:val="18"/>
              </w:rPr>
            </w:pPr>
            <w:r w:rsidRPr="00C41072">
              <w:rPr>
                <w:rFonts w:ascii="Arial" w:eastAsia="Times New Roman" w:hAnsi="Arial" w:cs="Arial"/>
                <w:b/>
                <w:bCs/>
                <w:sz w:val="18"/>
                <w:szCs w:val="18"/>
              </w:rPr>
              <w:t xml:space="preserve">   of associate from discontinued operation</w:t>
            </w:r>
          </w:p>
        </w:tc>
        <w:tc>
          <w:tcPr>
            <w:tcW w:w="1440" w:type="dxa"/>
            <w:shd w:val="clear" w:color="auto" w:fill="auto"/>
            <w:vAlign w:val="bottom"/>
          </w:tcPr>
          <w:p w14:paraId="7AC6A0CC" w14:textId="77777777" w:rsidR="004E1CF4" w:rsidRPr="00C41072" w:rsidRDefault="004E1CF4"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27,359,432</w:t>
            </w:r>
          </w:p>
        </w:tc>
        <w:tc>
          <w:tcPr>
            <w:tcW w:w="1440" w:type="dxa"/>
            <w:shd w:val="clear" w:color="auto" w:fill="auto"/>
            <w:vAlign w:val="bottom"/>
          </w:tcPr>
          <w:p w14:paraId="3113BCF4" w14:textId="77777777" w:rsidR="004E1CF4" w:rsidRPr="00C41072" w:rsidRDefault="004E1CF4"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(31,712,432)</w:t>
            </w:r>
          </w:p>
        </w:tc>
      </w:tr>
      <w:tr w:rsidR="00514ABD" w:rsidRPr="00C41072" w14:paraId="7544BD26" w14:textId="77777777" w:rsidTr="00831302">
        <w:tc>
          <w:tcPr>
            <w:tcW w:w="6570" w:type="dxa"/>
            <w:vAlign w:val="bottom"/>
          </w:tcPr>
          <w:p w14:paraId="2DB23A08" w14:textId="77777777" w:rsidR="00514ABD" w:rsidRPr="00C41072" w:rsidRDefault="00514ABD" w:rsidP="00831302">
            <w:pPr>
              <w:ind w:left="978"/>
              <w:jc w:val="left"/>
              <w:rPr>
                <w:rFonts w:ascii="Arial" w:eastAsia="Times New Roman" w:hAnsi="Arial" w:cs="Arial"/>
                <w:sz w:val="12"/>
                <w:szCs w:val="12"/>
                <w:lang w:eastAsia="th-TH"/>
              </w:rPr>
            </w:pPr>
          </w:p>
        </w:tc>
        <w:tc>
          <w:tcPr>
            <w:tcW w:w="1440" w:type="dxa"/>
            <w:shd w:val="clear" w:color="auto" w:fill="auto"/>
            <w:vAlign w:val="bottom"/>
          </w:tcPr>
          <w:p w14:paraId="29691DD9" w14:textId="77777777" w:rsidR="00514ABD" w:rsidRPr="00C41072" w:rsidRDefault="00514ABD" w:rsidP="00831302">
            <w:pPr>
              <w:ind w:right="-72"/>
              <w:jc w:val="right"/>
              <w:rPr>
                <w:rFonts w:ascii="Arial" w:eastAsia="Times New Roman" w:hAnsi="Arial" w:cs="Arial"/>
                <w:sz w:val="12"/>
                <w:szCs w:val="12"/>
              </w:rPr>
            </w:pPr>
          </w:p>
        </w:tc>
        <w:tc>
          <w:tcPr>
            <w:tcW w:w="1440" w:type="dxa"/>
            <w:shd w:val="clear" w:color="auto" w:fill="auto"/>
            <w:vAlign w:val="bottom"/>
          </w:tcPr>
          <w:p w14:paraId="40AAD89C" w14:textId="77777777" w:rsidR="00514ABD" w:rsidRPr="00C41072" w:rsidRDefault="00514ABD" w:rsidP="00831302">
            <w:pPr>
              <w:ind w:right="-72"/>
              <w:jc w:val="right"/>
              <w:rPr>
                <w:rFonts w:ascii="Arial" w:eastAsia="Times New Roman" w:hAnsi="Arial" w:cs="Arial"/>
                <w:sz w:val="12"/>
                <w:szCs w:val="12"/>
              </w:rPr>
            </w:pPr>
          </w:p>
        </w:tc>
      </w:tr>
      <w:tr w:rsidR="004E1CF4" w:rsidRPr="00C41072" w14:paraId="0854370C" w14:textId="77777777" w:rsidTr="00D21C43">
        <w:trPr>
          <w:trHeight w:val="269"/>
        </w:trPr>
        <w:tc>
          <w:tcPr>
            <w:tcW w:w="6570" w:type="dxa"/>
            <w:vAlign w:val="bottom"/>
          </w:tcPr>
          <w:p w14:paraId="69194AE5" w14:textId="77777777" w:rsidR="004E1CF4" w:rsidRPr="00C41072" w:rsidRDefault="004E1CF4" w:rsidP="00C41072">
            <w:pPr>
              <w:tabs>
                <w:tab w:val="left" w:pos="720"/>
                <w:tab w:val="left" w:pos="2160"/>
                <w:tab w:val="center" w:pos="6930"/>
                <w:tab w:val="center" w:pos="8280"/>
                <w:tab w:val="right" w:pos="8540"/>
              </w:tabs>
              <w:ind w:left="978"/>
              <w:jc w:val="left"/>
              <w:rPr>
                <w:rFonts w:ascii="Arial" w:eastAsia="Times New Roman" w:hAnsi="Arial" w:cs="Arial"/>
                <w:b/>
                <w:bCs/>
                <w:sz w:val="18"/>
                <w:szCs w:val="18"/>
              </w:rPr>
            </w:pPr>
            <w:r w:rsidRPr="00C41072">
              <w:rPr>
                <w:rFonts w:ascii="Arial" w:eastAsia="Times New Roman" w:hAnsi="Arial" w:cs="Arial"/>
                <w:b/>
                <w:bCs/>
                <w:sz w:val="18"/>
                <w:szCs w:val="18"/>
              </w:rPr>
              <w:t>Total comprehensive income from discontinued operations</w:t>
            </w:r>
          </w:p>
        </w:tc>
        <w:tc>
          <w:tcPr>
            <w:tcW w:w="1440" w:type="dxa"/>
            <w:shd w:val="clear" w:color="auto" w:fill="auto"/>
            <w:vAlign w:val="bottom"/>
          </w:tcPr>
          <w:p w14:paraId="0A5B2935" w14:textId="77777777" w:rsidR="004E1CF4" w:rsidRPr="00C41072" w:rsidRDefault="004E1CF4"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21,620,766</w:t>
            </w:r>
          </w:p>
        </w:tc>
        <w:tc>
          <w:tcPr>
            <w:tcW w:w="1440" w:type="dxa"/>
            <w:shd w:val="clear" w:color="auto" w:fill="auto"/>
            <w:vAlign w:val="bottom"/>
          </w:tcPr>
          <w:p w14:paraId="66488CF3" w14:textId="77777777" w:rsidR="004E1CF4" w:rsidRPr="00C41072" w:rsidRDefault="004E1CF4"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42,885,552</w:t>
            </w:r>
          </w:p>
        </w:tc>
      </w:tr>
    </w:tbl>
    <w:p w14:paraId="21D08900" w14:textId="77777777" w:rsidR="003B75B5" w:rsidRPr="00C41072" w:rsidRDefault="003B75B5" w:rsidP="00C41072">
      <w:pPr>
        <w:ind w:left="1080"/>
        <w:rPr>
          <w:rFonts w:ascii="Arial" w:eastAsia="Times New Roman" w:hAnsi="Arial" w:cs="Arial"/>
          <w:spacing w:val="-4"/>
          <w:sz w:val="18"/>
          <w:szCs w:val="18"/>
        </w:rPr>
      </w:pPr>
    </w:p>
    <w:p w14:paraId="58247CF8" w14:textId="77777777" w:rsidR="004E1CF4" w:rsidRPr="00C41072" w:rsidRDefault="004E1CF4" w:rsidP="00C41072">
      <w:pPr>
        <w:ind w:left="1080"/>
        <w:rPr>
          <w:rFonts w:ascii="Arial" w:eastAsia="Times New Roman" w:hAnsi="Arial" w:cs="Arial"/>
          <w:spacing w:val="-4"/>
          <w:sz w:val="18"/>
          <w:szCs w:val="18"/>
        </w:rPr>
      </w:pPr>
      <w:r w:rsidRPr="00C41072">
        <w:rPr>
          <w:rFonts w:ascii="Arial" w:eastAsia="Times New Roman" w:hAnsi="Arial" w:cs="Arial"/>
          <w:spacing w:val="-4"/>
          <w:sz w:val="18"/>
          <w:szCs w:val="18"/>
        </w:rPr>
        <w:t xml:space="preserve">Investment in an associate classified as non-current asset held for sale during the reporting period was measured at the lower of its carrying amount and fair value less costs to sell at the time of the reclassification, resulting in the recognition of a write-down of Baht 35.04 million as administrative expense in profit or loss. </w:t>
      </w:r>
      <w:r w:rsidR="00514ABD">
        <w:rPr>
          <w:rFonts w:ascii="Arial" w:eastAsia="Times New Roman" w:hAnsi="Arial" w:cs="Arial"/>
          <w:spacing w:val="-4"/>
          <w:sz w:val="18"/>
          <w:szCs w:val="18"/>
        </w:rPr>
        <w:br/>
      </w:r>
      <w:r w:rsidRPr="00C41072">
        <w:rPr>
          <w:rFonts w:ascii="Arial" w:eastAsia="Times New Roman" w:hAnsi="Arial" w:cs="Arial"/>
          <w:spacing w:val="-4"/>
          <w:sz w:val="18"/>
          <w:szCs w:val="18"/>
        </w:rPr>
        <w:t>The non-recurring fair value was determined using the market approach and is a level 1 in the fair value hierarchy</w:t>
      </w:r>
      <w:r w:rsidR="003B75B5" w:rsidRPr="00C41072">
        <w:rPr>
          <w:rFonts w:ascii="Arial" w:eastAsia="Times New Roman" w:hAnsi="Arial" w:cs="Arial"/>
          <w:spacing w:val="-4"/>
          <w:sz w:val="18"/>
          <w:szCs w:val="18"/>
        </w:rPr>
        <w:t>.</w:t>
      </w:r>
    </w:p>
    <w:p w14:paraId="0ADB2A3C" w14:textId="77777777" w:rsidR="003B75B5" w:rsidRPr="00C41072" w:rsidRDefault="003B75B5" w:rsidP="00C41072">
      <w:pPr>
        <w:ind w:left="1080"/>
        <w:rPr>
          <w:rFonts w:ascii="Arial" w:eastAsia="Times New Roman" w:hAnsi="Arial" w:cs="Arial"/>
          <w:spacing w:val="-4"/>
          <w:sz w:val="18"/>
          <w:szCs w:val="18"/>
        </w:rPr>
      </w:pPr>
    </w:p>
    <w:p w14:paraId="14F0081B" w14:textId="77777777" w:rsidR="003B75B5" w:rsidRPr="00C41072" w:rsidRDefault="003B75B5" w:rsidP="00C41072">
      <w:pPr>
        <w:ind w:left="1080"/>
        <w:rPr>
          <w:rFonts w:ascii="Arial" w:eastAsia="Times New Roman" w:hAnsi="Arial" w:cs="Arial"/>
          <w:spacing w:val="-4"/>
          <w:sz w:val="18"/>
          <w:szCs w:val="18"/>
        </w:rPr>
      </w:pPr>
    </w:p>
    <w:p w14:paraId="5773B226" w14:textId="77777777" w:rsidR="004E1CF4" w:rsidRPr="00C41072" w:rsidRDefault="004E1CF4" w:rsidP="00C41072">
      <w:pPr>
        <w:tabs>
          <w:tab w:val="left" w:pos="1080"/>
        </w:tabs>
        <w:ind w:left="1080" w:hanging="540"/>
        <w:rPr>
          <w:rFonts w:ascii="Arial" w:eastAsia="Times New Roman" w:hAnsi="Arial" w:cs="Arial"/>
          <w:b/>
          <w:bCs/>
          <w:spacing w:val="-2"/>
          <w:sz w:val="18"/>
          <w:szCs w:val="18"/>
          <w:shd w:val="clear" w:color="auto" w:fill="FFFFFF"/>
        </w:rPr>
      </w:pPr>
      <w:r w:rsidRPr="00C41072">
        <w:rPr>
          <w:rFonts w:ascii="Arial" w:eastAsia="Times New Roman" w:hAnsi="Arial" w:cs="Arial"/>
          <w:b/>
          <w:bCs/>
          <w:spacing w:val="-2"/>
          <w:sz w:val="18"/>
          <w:szCs w:val="18"/>
          <w:shd w:val="clear" w:color="auto" w:fill="FFFFFF"/>
        </w:rPr>
        <w:t>16.2</w:t>
      </w:r>
      <w:r w:rsidRPr="00C41072">
        <w:rPr>
          <w:rFonts w:ascii="Arial" w:eastAsia="Times New Roman" w:hAnsi="Arial" w:cs="Arial"/>
          <w:b/>
          <w:bCs/>
          <w:spacing w:val="-2"/>
          <w:sz w:val="18"/>
          <w:szCs w:val="18"/>
          <w:shd w:val="clear" w:color="auto" w:fill="FFFFFF"/>
          <w:cs/>
        </w:rPr>
        <w:tab/>
      </w:r>
      <w:r w:rsidRPr="00C41072">
        <w:rPr>
          <w:rFonts w:ascii="Arial" w:eastAsia="Times New Roman" w:hAnsi="Arial" w:cs="Arial"/>
          <w:b/>
          <w:bCs/>
          <w:spacing w:val="-2"/>
          <w:sz w:val="18"/>
          <w:szCs w:val="18"/>
          <w:shd w:val="clear" w:color="auto" w:fill="FFFFFF"/>
        </w:rPr>
        <w:t>Cash flows from discounted operations</w:t>
      </w:r>
    </w:p>
    <w:tbl>
      <w:tblPr>
        <w:tblW w:w="9450" w:type="dxa"/>
        <w:tblInd w:w="108" w:type="dxa"/>
        <w:tblLayout w:type="fixed"/>
        <w:tblLook w:val="0000" w:firstRow="0" w:lastRow="0" w:firstColumn="0" w:lastColumn="0" w:noHBand="0" w:noVBand="0"/>
      </w:tblPr>
      <w:tblGrid>
        <w:gridCol w:w="6570"/>
        <w:gridCol w:w="1440"/>
        <w:gridCol w:w="1440"/>
      </w:tblGrid>
      <w:tr w:rsidR="004E1CF4" w:rsidRPr="00C41072" w14:paraId="1184F56E" w14:textId="77777777" w:rsidTr="00D21C43">
        <w:tc>
          <w:tcPr>
            <w:tcW w:w="6570" w:type="dxa"/>
            <w:vAlign w:val="bottom"/>
          </w:tcPr>
          <w:p w14:paraId="0C863A71" w14:textId="77777777" w:rsidR="004E1CF4" w:rsidRPr="00C41072" w:rsidRDefault="004E1CF4" w:rsidP="00C41072">
            <w:pPr>
              <w:ind w:left="540"/>
              <w:jc w:val="left"/>
              <w:rPr>
                <w:rFonts w:ascii="Arial" w:eastAsia="Times New Roman" w:hAnsi="Arial" w:cs="Arial"/>
                <w:sz w:val="18"/>
                <w:szCs w:val="18"/>
              </w:rPr>
            </w:pPr>
          </w:p>
        </w:tc>
        <w:tc>
          <w:tcPr>
            <w:tcW w:w="2880" w:type="dxa"/>
            <w:gridSpan w:val="2"/>
            <w:vAlign w:val="bottom"/>
          </w:tcPr>
          <w:p w14:paraId="147CC457" w14:textId="77777777" w:rsidR="004E1CF4" w:rsidRPr="00C41072" w:rsidRDefault="004E1CF4" w:rsidP="00C41072">
            <w:pPr>
              <w:ind w:right="-72"/>
              <w:jc w:val="center"/>
              <w:rPr>
                <w:rFonts w:ascii="Arial" w:eastAsia="Times New Roman" w:hAnsi="Arial" w:cs="Arial"/>
                <w:b/>
                <w:sz w:val="18"/>
                <w:szCs w:val="18"/>
              </w:rPr>
            </w:pPr>
            <w:r w:rsidRPr="00C41072">
              <w:rPr>
                <w:rFonts w:ascii="Arial" w:eastAsia="Times New Roman" w:hAnsi="Arial" w:cs="Arial"/>
                <w:b/>
                <w:sz w:val="18"/>
                <w:szCs w:val="18"/>
              </w:rPr>
              <w:t>Consolidated</w:t>
            </w:r>
          </w:p>
        </w:tc>
      </w:tr>
      <w:tr w:rsidR="004E1CF4" w:rsidRPr="00C41072" w14:paraId="79B784C4" w14:textId="77777777" w:rsidTr="00D21C43">
        <w:tc>
          <w:tcPr>
            <w:tcW w:w="6570" w:type="dxa"/>
            <w:vAlign w:val="bottom"/>
          </w:tcPr>
          <w:p w14:paraId="34C83CCD" w14:textId="77777777" w:rsidR="004E1CF4" w:rsidRPr="00C41072" w:rsidRDefault="004E1CF4" w:rsidP="00C41072">
            <w:pPr>
              <w:ind w:left="435"/>
              <w:jc w:val="left"/>
              <w:rPr>
                <w:rFonts w:ascii="Arial" w:eastAsia="Times New Roman" w:hAnsi="Arial" w:cs="Arial"/>
                <w:sz w:val="18"/>
                <w:szCs w:val="18"/>
              </w:rPr>
            </w:pPr>
          </w:p>
        </w:tc>
        <w:tc>
          <w:tcPr>
            <w:tcW w:w="2880" w:type="dxa"/>
            <w:gridSpan w:val="2"/>
            <w:vAlign w:val="bottom"/>
          </w:tcPr>
          <w:p w14:paraId="00D15506" w14:textId="77777777" w:rsidR="004E1CF4" w:rsidRPr="00C41072" w:rsidRDefault="004E1CF4" w:rsidP="00C41072">
            <w:pPr>
              <w:pBdr>
                <w:bottom w:val="single" w:sz="4" w:space="1" w:color="auto"/>
              </w:pBdr>
              <w:ind w:right="-72"/>
              <w:jc w:val="center"/>
              <w:rPr>
                <w:rFonts w:ascii="Arial" w:eastAsia="Times New Roman" w:hAnsi="Arial" w:cs="Arial"/>
                <w:b/>
                <w:snapToGrid w:val="0"/>
                <w:sz w:val="18"/>
                <w:szCs w:val="18"/>
                <w:lang w:eastAsia="th-TH"/>
              </w:rPr>
            </w:pPr>
            <w:r w:rsidRPr="00C41072">
              <w:rPr>
                <w:rFonts w:ascii="Arial" w:eastAsia="Times New Roman" w:hAnsi="Arial" w:cs="Arial"/>
                <w:b/>
                <w:sz w:val="18"/>
                <w:szCs w:val="18"/>
              </w:rPr>
              <w:t>financial statements</w:t>
            </w:r>
          </w:p>
        </w:tc>
      </w:tr>
      <w:tr w:rsidR="004E1CF4" w:rsidRPr="00C41072" w14:paraId="7DECB9B8" w14:textId="77777777" w:rsidTr="00D21C43">
        <w:tc>
          <w:tcPr>
            <w:tcW w:w="6570" w:type="dxa"/>
          </w:tcPr>
          <w:p w14:paraId="106D5F40" w14:textId="77777777" w:rsidR="004E1CF4" w:rsidRPr="00C41072" w:rsidRDefault="004E1CF4" w:rsidP="00C41072">
            <w:pPr>
              <w:ind w:left="978"/>
              <w:jc w:val="left"/>
              <w:rPr>
                <w:rFonts w:ascii="Arial" w:eastAsia="Times New Roman" w:hAnsi="Arial" w:cs="Arial"/>
                <w:b/>
                <w:bCs/>
                <w:sz w:val="18"/>
                <w:szCs w:val="18"/>
              </w:rPr>
            </w:pPr>
            <w:r w:rsidRPr="00C41072">
              <w:rPr>
                <w:rFonts w:ascii="Arial" w:eastAsia="Times New Roman" w:hAnsi="Arial" w:cs="Arial"/>
                <w:b/>
                <w:bCs/>
                <w:sz w:val="18"/>
                <w:szCs w:val="18"/>
              </w:rPr>
              <w:t>For the year ended</w:t>
            </w:r>
          </w:p>
        </w:tc>
        <w:tc>
          <w:tcPr>
            <w:tcW w:w="1440" w:type="dxa"/>
            <w:vAlign w:val="bottom"/>
          </w:tcPr>
          <w:p w14:paraId="4EEBC5A2" w14:textId="77777777" w:rsidR="004E1CF4" w:rsidRPr="00C41072" w:rsidRDefault="004E1CF4"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31 December</w:t>
            </w:r>
          </w:p>
        </w:tc>
        <w:tc>
          <w:tcPr>
            <w:tcW w:w="1440" w:type="dxa"/>
            <w:vAlign w:val="bottom"/>
          </w:tcPr>
          <w:p w14:paraId="4609B836" w14:textId="77777777" w:rsidR="004E1CF4" w:rsidRPr="00C41072" w:rsidRDefault="004E1CF4"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31 December</w:t>
            </w:r>
          </w:p>
        </w:tc>
      </w:tr>
      <w:tr w:rsidR="004E1CF4" w:rsidRPr="00C41072" w14:paraId="24E50E9A" w14:textId="77777777" w:rsidTr="00D21C43">
        <w:tc>
          <w:tcPr>
            <w:tcW w:w="6570" w:type="dxa"/>
            <w:vAlign w:val="bottom"/>
          </w:tcPr>
          <w:p w14:paraId="7D9DBA55" w14:textId="77777777" w:rsidR="004E1CF4" w:rsidRPr="00C41072" w:rsidRDefault="004E1CF4" w:rsidP="00C41072">
            <w:pPr>
              <w:ind w:left="978"/>
              <w:jc w:val="left"/>
              <w:rPr>
                <w:rFonts w:ascii="Arial" w:eastAsia="Times New Roman" w:hAnsi="Arial" w:cs="Arial"/>
                <w:b/>
                <w:bCs/>
                <w:sz w:val="18"/>
                <w:szCs w:val="18"/>
              </w:rPr>
            </w:pPr>
          </w:p>
        </w:tc>
        <w:tc>
          <w:tcPr>
            <w:tcW w:w="1440" w:type="dxa"/>
            <w:vAlign w:val="bottom"/>
          </w:tcPr>
          <w:p w14:paraId="27023DB3" w14:textId="77777777" w:rsidR="004E1CF4" w:rsidRPr="00C41072" w:rsidRDefault="004E1CF4"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2020</w:t>
            </w:r>
          </w:p>
        </w:tc>
        <w:tc>
          <w:tcPr>
            <w:tcW w:w="1440" w:type="dxa"/>
            <w:vAlign w:val="bottom"/>
          </w:tcPr>
          <w:p w14:paraId="1C05C862" w14:textId="77777777" w:rsidR="004E1CF4" w:rsidRPr="00C41072" w:rsidRDefault="004E1CF4"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2019</w:t>
            </w:r>
          </w:p>
        </w:tc>
      </w:tr>
      <w:tr w:rsidR="004E1CF4" w:rsidRPr="00C41072" w14:paraId="6ACF075F" w14:textId="77777777" w:rsidTr="00D21C43">
        <w:tc>
          <w:tcPr>
            <w:tcW w:w="6570" w:type="dxa"/>
            <w:vAlign w:val="bottom"/>
          </w:tcPr>
          <w:p w14:paraId="026DE9DD" w14:textId="77777777" w:rsidR="004E1CF4" w:rsidRPr="00C41072" w:rsidRDefault="004E1CF4" w:rsidP="00C41072">
            <w:pPr>
              <w:ind w:left="978"/>
              <w:jc w:val="left"/>
              <w:rPr>
                <w:rFonts w:ascii="Arial" w:eastAsia="Times New Roman" w:hAnsi="Arial" w:cs="Arial"/>
                <w:sz w:val="18"/>
                <w:szCs w:val="18"/>
              </w:rPr>
            </w:pPr>
          </w:p>
        </w:tc>
        <w:tc>
          <w:tcPr>
            <w:tcW w:w="1440" w:type="dxa"/>
            <w:vAlign w:val="bottom"/>
          </w:tcPr>
          <w:p w14:paraId="4DB17470" w14:textId="77777777" w:rsidR="004E1CF4" w:rsidRPr="00C41072" w:rsidRDefault="004E1CF4"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c>
          <w:tcPr>
            <w:tcW w:w="1440" w:type="dxa"/>
            <w:vAlign w:val="bottom"/>
          </w:tcPr>
          <w:p w14:paraId="2BCCCC86" w14:textId="77777777" w:rsidR="004E1CF4" w:rsidRPr="00C41072" w:rsidRDefault="004E1CF4"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r>
      <w:tr w:rsidR="004E1CF4" w:rsidRPr="00C41072" w14:paraId="155412C9" w14:textId="77777777" w:rsidTr="00D21C43">
        <w:tc>
          <w:tcPr>
            <w:tcW w:w="6570" w:type="dxa"/>
            <w:vAlign w:val="bottom"/>
          </w:tcPr>
          <w:p w14:paraId="235AA76C" w14:textId="77777777" w:rsidR="004E1CF4" w:rsidRPr="00C41072" w:rsidRDefault="004E1CF4"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67D5A0E4" w14:textId="77777777" w:rsidR="004E1CF4" w:rsidRPr="00C41072" w:rsidRDefault="004E1CF4" w:rsidP="00C41072">
            <w:pPr>
              <w:ind w:right="-72"/>
              <w:jc w:val="right"/>
              <w:rPr>
                <w:rFonts w:ascii="Arial" w:eastAsia="Times New Roman" w:hAnsi="Arial" w:cs="Arial"/>
                <w:sz w:val="12"/>
                <w:szCs w:val="12"/>
                <w:lang w:eastAsia="th-TH"/>
              </w:rPr>
            </w:pPr>
          </w:p>
        </w:tc>
        <w:tc>
          <w:tcPr>
            <w:tcW w:w="1440" w:type="dxa"/>
            <w:shd w:val="clear" w:color="auto" w:fill="auto"/>
            <w:vAlign w:val="bottom"/>
          </w:tcPr>
          <w:p w14:paraId="098A2FAF" w14:textId="77777777" w:rsidR="004E1CF4" w:rsidRPr="00C41072" w:rsidRDefault="004E1CF4" w:rsidP="00C41072">
            <w:pPr>
              <w:ind w:right="-72"/>
              <w:jc w:val="right"/>
              <w:rPr>
                <w:rFonts w:ascii="Arial" w:eastAsia="Times New Roman" w:hAnsi="Arial" w:cs="Arial"/>
                <w:sz w:val="12"/>
                <w:szCs w:val="12"/>
                <w:lang w:eastAsia="th-TH"/>
              </w:rPr>
            </w:pPr>
          </w:p>
        </w:tc>
      </w:tr>
      <w:tr w:rsidR="004E1CF4" w:rsidRPr="00C41072" w14:paraId="0F1FE690" w14:textId="77777777" w:rsidTr="00D21C43">
        <w:tc>
          <w:tcPr>
            <w:tcW w:w="6570" w:type="dxa"/>
            <w:vAlign w:val="bottom"/>
          </w:tcPr>
          <w:p w14:paraId="55616410" w14:textId="77777777" w:rsidR="004E1CF4" w:rsidRPr="00C41072" w:rsidRDefault="004E1CF4"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shd w:val="clear" w:color="auto" w:fill="FFFFFF"/>
              </w:rPr>
            </w:pPr>
            <w:r w:rsidRPr="00C41072">
              <w:rPr>
                <w:rFonts w:ascii="Arial" w:eastAsia="Times New Roman" w:hAnsi="Arial" w:cs="Arial"/>
                <w:sz w:val="18"/>
                <w:szCs w:val="18"/>
              </w:rPr>
              <w:t>Operating cash flows</w:t>
            </w:r>
          </w:p>
        </w:tc>
        <w:tc>
          <w:tcPr>
            <w:tcW w:w="1440" w:type="dxa"/>
            <w:shd w:val="clear" w:color="auto" w:fill="auto"/>
            <w:vAlign w:val="bottom"/>
          </w:tcPr>
          <w:p w14:paraId="144898C0" w14:textId="77777777" w:rsidR="004E1CF4" w:rsidRPr="00C41072" w:rsidRDefault="004E1CF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1440" w:type="dxa"/>
            <w:shd w:val="clear" w:color="auto" w:fill="auto"/>
            <w:vAlign w:val="bottom"/>
          </w:tcPr>
          <w:p w14:paraId="4018B68C" w14:textId="77777777" w:rsidR="004E1CF4" w:rsidRPr="00C41072" w:rsidRDefault="004E1CF4" w:rsidP="00C41072">
            <w:pPr>
              <w:ind w:right="-72"/>
              <w:jc w:val="right"/>
              <w:rPr>
                <w:rFonts w:ascii="Arial" w:eastAsia="Times New Roman" w:hAnsi="Arial" w:cs="Arial"/>
                <w:sz w:val="18"/>
                <w:szCs w:val="18"/>
              </w:rPr>
            </w:pPr>
            <w:r w:rsidRPr="00C41072">
              <w:rPr>
                <w:rFonts w:ascii="Arial" w:eastAsia="Times New Roman" w:hAnsi="Arial" w:cs="Arial"/>
                <w:sz w:val="18"/>
                <w:szCs w:val="18"/>
              </w:rPr>
              <w:t>-</w:t>
            </w:r>
          </w:p>
        </w:tc>
      </w:tr>
      <w:tr w:rsidR="004E1CF4" w:rsidRPr="00C41072" w14:paraId="1A272E0F" w14:textId="77777777" w:rsidTr="00D21C43">
        <w:tc>
          <w:tcPr>
            <w:tcW w:w="6570" w:type="dxa"/>
            <w:vAlign w:val="bottom"/>
          </w:tcPr>
          <w:p w14:paraId="55DCE3A6" w14:textId="77777777" w:rsidR="004E1CF4" w:rsidRPr="00C41072" w:rsidRDefault="004E1CF4"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rPr>
            </w:pPr>
            <w:r w:rsidRPr="00C41072">
              <w:rPr>
                <w:rFonts w:ascii="Arial" w:eastAsia="Times New Roman" w:hAnsi="Arial" w:cs="Arial"/>
                <w:sz w:val="18"/>
                <w:szCs w:val="18"/>
              </w:rPr>
              <w:t>Investing cash flows</w:t>
            </w:r>
          </w:p>
        </w:tc>
        <w:tc>
          <w:tcPr>
            <w:tcW w:w="1440" w:type="dxa"/>
            <w:shd w:val="clear" w:color="auto" w:fill="auto"/>
            <w:vAlign w:val="bottom"/>
          </w:tcPr>
          <w:p w14:paraId="16164022" w14:textId="77777777" w:rsidR="004E1CF4" w:rsidRPr="00C41072" w:rsidRDefault="004E1CF4"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(28,815,045)</w:t>
            </w:r>
          </w:p>
        </w:tc>
        <w:tc>
          <w:tcPr>
            <w:tcW w:w="1440" w:type="dxa"/>
            <w:shd w:val="clear" w:color="auto" w:fill="auto"/>
            <w:vAlign w:val="bottom"/>
          </w:tcPr>
          <w:p w14:paraId="6EA7103F" w14:textId="77777777" w:rsidR="004E1CF4" w:rsidRPr="00C41072" w:rsidRDefault="004E1CF4" w:rsidP="00C410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r w:rsidRPr="00C41072">
              <w:rPr>
                <w:rFonts w:ascii="Arial" w:eastAsia="Times New Roman" w:hAnsi="Arial" w:cs="Arial"/>
                <w:sz w:val="18"/>
                <w:szCs w:val="18"/>
              </w:rPr>
              <w:t>(10,496,063)</w:t>
            </w:r>
          </w:p>
        </w:tc>
      </w:tr>
      <w:tr w:rsidR="004E1CF4" w:rsidRPr="00C41072" w14:paraId="0BA75408" w14:textId="77777777" w:rsidTr="00D21C43">
        <w:tc>
          <w:tcPr>
            <w:tcW w:w="6570" w:type="dxa"/>
            <w:vAlign w:val="bottom"/>
          </w:tcPr>
          <w:p w14:paraId="6C1EC1F3" w14:textId="77777777" w:rsidR="004E1CF4" w:rsidRPr="00C41072" w:rsidRDefault="004E1CF4" w:rsidP="00C41072">
            <w:pPr>
              <w:ind w:left="978"/>
              <w:jc w:val="left"/>
              <w:rPr>
                <w:rFonts w:ascii="Arial" w:eastAsia="Times New Roman" w:hAnsi="Arial" w:cs="Arial"/>
                <w:sz w:val="18"/>
                <w:szCs w:val="18"/>
              </w:rPr>
            </w:pPr>
            <w:r w:rsidRPr="00C41072">
              <w:rPr>
                <w:rFonts w:ascii="Arial" w:eastAsia="Times New Roman" w:hAnsi="Arial" w:cs="Arial"/>
                <w:sz w:val="18"/>
                <w:szCs w:val="18"/>
              </w:rPr>
              <w:t>Financing cash flows</w:t>
            </w:r>
          </w:p>
        </w:tc>
        <w:tc>
          <w:tcPr>
            <w:tcW w:w="1440" w:type="dxa"/>
            <w:shd w:val="clear" w:color="auto" w:fill="auto"/>
            <w:vAlign w:val="bottom"/>
          </w:tcPr>
          <w:p w14:paraId="73037292" w14:textId="77777777" w:rsidR="004E1CF4" w:rsidRPr="00C41072" w:rsidRDefault="004E1CF4" w:rsidP="00C41072">
            <w:pPr>
              <w:pBdr>
                <w:bottom w:val="sing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w:t>
            </w:r>
          </w:p>
        </w:tc>
        <w:tc>
          <w:tcPr>
            <w:tcW w:w="1440" w:type="dxa"/>
            <w:shd w:val="clear" w:color="auto" w:fill="auto"/>
            <w:vAlign w:val="bottom"/>
          </w:tcPr>
          <w:p w14:paraId="664F4F6F" w14:textId="77777777" w:rsidR="004E1CF4" w:rsidRPr="00C41072" w:rsidRDefault="004E1CF4"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r>
      <w:tr w:rsidR="004E1CF4" w:rsidRPr="00C41072" w14:paraId="0F299F89" w14:textId="77777777" w:rsidTr="00D21C43">
        <w:trPr>
          <w:trHeight w:val="83"/>
        </w:trPr>
        <w:tc>
          <w:tcPr>
            <w:tcW w:w="6570" w:type="dxa"/>
            <w:vAlign w:val="bottom"/>
          </w:tcPr>
          <w:p w14:paraId="2D4F704E" w14:textId="77777777" w:rsidR="004E1CF4" w:rsidRPr="00C41072" w:rsidRDefault="004E1CF4"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5B94190E" w14:textId="77777777" w:rsidR="004E1CF4" w:rsidRPr="00C41072" w:rsidRDefault="004E1CF4" w:rsidP="00C41072">
            <w:pPr>
              <w:ind w:left="540" w:right="-72"/>
              <w:jc w:val="right"/>
              <w:rPr>
                <w:rFonts w:ascii="Arial" w:eastAsia="Times New Roman" w:hAnsi="Arial" w:cs="Arial"/>
                <w:sz w:val="12"/>
                <w:szCs w:val="12"/>
                <w:cs/>
                <w:lang w:eastAsia="th-TH"/>
              </w:rPr>
            </w:pPr>
          </w:p>
        </w:tc>
        <w:tc>
          <w:tcPr>
            <w:tcW w:w="1440" w:type="dxa"/>
            <w:shd w:val="clear" w:color="auto" w:fill="auto"/>
            <w:vAlign w:val="bottom"/>
          </w:tcPr>
          <w:p w14:paraId="5B921B2E" w14:textId="77777777" w:rsidR="004E1CF4" w:rsidRPr="00C41072" w:rsidRDefault="004E1CF4" w:rsidP="00C41072">
            <w:pPr>
              <w:ind w:left="540" w:right="-72"/>
              <w:jc w:val="right"/>
              <w:rPr>
                <w:rFonts w:ascii="Arial" w:eastAsia="Times New Roman" w:hAnsi="Arial" w:cs="Arial"/>
                <w:sz w:val="12"/>
                <w:szCs w:val="12"/>
                <w:lang w:eastAsia="th-TH"/>
              </w:rPr>
            </w:pPr>
          </w:p>
        </w:tc>
      </w:tr>
      <w:tr w:rsidR="004E1CF4" w:rsidRPr="00C41072" w14:paraId="201E825F" w14:textId="77777777" w:rsidTr="00D21C43">
        <w:trPr>
          <w:trHeight w:val="68"/>
        </w:trPr>
        <w:tc>
          <w:tcPr>
            <w:tcW w:w="6570" w:type="dxa"/>
            <w:vAlign w:val="bottom"/>
          </w:tcPr>
          <w:p w14:paraId="4ADA0CDB" w14:textId="77777777" w:rsidR="004E1CF4" w:rsidRPr="00C41072" w:rsidRDefault="004E1CF4" w:rsidP="00C41072">
            <w:pPr>
              <w:tabs>
                <w:tab w:val="left" w:pos="720"/>
                <w:tab w:val="left" w:pos="2160"/>
                <w:tab w:val="center" w:pos="6930"/>
                <w:tab w:val="center" w:pos="8280"/>
                <w:tab w:val="right" w:pos="8540"/>
              </w:tabs>
              <w:ind w:left="978"/>
              <w:jc w:val="left"/>
              <w:rPr>
                <w:rFonts w:ascii="Arial" w:eastAsia="Times New Roman" w:hAnsi="Arial" w:cs="Arial"/>
                <w:sz w:val="18"/>
                <w:szCs w:val="18"/>
                <w:cs/>
              </w:rPr>
            </w:pPr>
            <w:r w:rsidRPr="00C41072">
              <w:rPr>
                <w:rFonts w:ascii="Arial" w:eastAsia="Times New Roman" w:hAnsi="Arial" w:cs="Arial"/>
                <w:sz w:val="18"/>
                <w:szCs w:val="18"/>
              </w:rPr>
              <w:t>Net change in cash flows</w:t>
            </w:r>
          </w:p>
        </w:tc>
        <w:tc>
          <w:tcPr>
            <w:tcW w:w="1440" w:type="dxa"/>
            <w:tcBorders>
              <w:bottom w:val="single" w:sz="4" w:space="0" w:color="auto"/>
            </w:tcBorders>
            <w:shd w:val="clear" w:color="auto" w:fill="auto"/>
            <w:vAlign w:val="center"/>
          </w:tcPr>
          <w:p w14:paraId="2A2C0F57" w14:textId="77777777" w:rsidR="004E1CF4" w:rsidRPr="00C41072" w:rsidRDefault="004E1CF4"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(28,815,045)</w:t>
            </w:r>
          </w:p>
        </w:tc>
        <w:tc>
          <w:tcPr>
            <w:tcW w:w="1440" w:type="dxa"/>
            <w:shd w:val="clear" w:color="auto" w:fill="auto"/>
            <w:vAlign w:val="bottom"/>
          </w:tcPr>
          <w:p w14:paraId="77555804" w14:textId="77777777" w:rsidR="004E1CF4" w:rsidRPr="00C41072" w:rsidRDefault="004E1CF4"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(10,496,063)</w:t>
            </w:r>
          </w:p>
        </w:tc>
      </w:tr>
    </w:tbl>
    <w:p w14:paraId="4D7C4629" w14:textId="77777777" w:rsidR="004E1CF4" w:rsidRPr="00C41072" w:rsidRDefault="004E1CF4" w:rsidP="00C41072">
      <w:pPr>
        <w:ind w:left="1080"/>
        <w:rPr>
          <w:rFonts w:ascii="Arial" w:hAnsi="Arial" w:cs="Arial"/>
          <w:b/>
          <w:bCs/>
          <w:color w:val="000000"/>
          <w:sz w:val="18"/>
          <w:szCs w:val="18"/>
        </w:rPr>
      </w:pPr>
    </w:p>
    <w:p w14:paraId="339C6FF5" w14:textId="77777777" w:rsidR="00D21C43" w:rsidRPr="00C41072" w:rsidRDefault="00D21C43" w:rsidP="00C41072">
      <w:pPr>
        <w:ind w:left="1080"/>
        <w:rPr>
          <w:rFonts w:ascii="Arial" w:eastAsia="Times New Roman" w:hAnsi="Arial" w:cs="Arial"/>
          <w:b/>
          <w:bCs/>
          <w:sz w:val="18"/>
          <w:szCs w:val="18"/>
        </w:rPr>
      </w:pPr>
      <w:r w:rsidRPr="00C41072">
        <w:rPr>
          <w:rFonts w:ascii="Arial" w:eastAsia="Times New Roman" w:hAnsi="Arial" w:cs="Arial"/>
          <w:b/>
          <w:bCs/>
          <w:sz w:val="18"/>
          <w:szCs w:val="18"/>
        </w:rPr>
        <w:t>2019</w:t>
      </w:r>
    </w:p>
    <w:p w14:paraId="137FD469" w14:textId="77777777" w:rsidR="00D21C43" w:rsidRPr="00C41072" w:rsidRDefault="00D21C43" w:rsidP="00C41072">
      <w:pPr>
        <w:ind w:left="1080"/>
        <w:rPr>
          <w:rFonts w:ascii="Arial" w:eastAsia="Times New Roman" w:hAnsi="Arial" w:cs="Arial"/>
          <w:sz w:val="18"/>
          <w:szCs w:val="18"/>
        </w:rPr>
      </w:pPr>
    </w:p>
    <w:p w14:paraId="2A0481C9" w14:textId="77777777" w:rsidR="00D21C43" w:rsidRPr="00C41072" w:rsidRDefault="00D21C43" w:rsidP="00C41072">
      <w:pPr>
        <w:ind w:left="1080"/>
        <w:rPr>
          <w:rFonts w:ascii="Arial" w:eastAsia="Times New Roman" w:hAnsi="Arial" w:cs="Arial"/>
          <w:b/>
          <w:bCs/>
          <w:sz w:val="18"/>
          <w:szCs w:val="18"/>
        </w:rPr>
      </w:pPr>
      <w:bookmarkStart w:id="28" w:name="_Hlk64559713"/>
      <w:r w:rsidRPr="00C41072">
        <w:rPr>
          <w:rFonts w:ascii="Arial" w:eastAsia="Times New Roman" w:hAnsi="Arial" w:cs="Arial"/>
          <w:b/>
          <w:bCs/>
          <w:sz w:val="18"/>
          <w:szCs w:val="18"/>
        </w:rPr>
        <w:t>Index Creative Village Public Company Limited</w:t>
      </w:r>
    </w:p>
    <w:bookmarkEnd w:id="28"/>
    <w:p w14:paraId="09F3B3FF" w14:textId="77777777" w:rsidR="00D21C43" w:rsidRPr="00C41072" w:rsidRDefault="00D21C43" w:rsidP="00C41072">
      <w:pPr>
        <w:ind w:left="1080"/>
        <w:rPr>
          <w:rFonts w:ascii="Arial" w:eastAsia="Times New Roman" w:hAnsi="Arial" w:cs="Arial"/>
          <w:b/>
          <w:bCs/>
          <w:sz w:val="18"/>
          <w:szCs w:val="18"/>
        </w:rPr>
      </w:pPr>
    </w:p>
    <w:p w14:paraId="654CE50C" w14:textId="77777777" w:rsidR="00D21C43" w:rsidRPr="00C41072" w:rsidRDefault="00D21C43" w:rsidP="00C41072">
      <w:pPr>
        <w:ind w:left="1080"/>
        <w:rPr>
          <w:rFonts w:ascii="Arial" w:hAnsi="Arial" w:cs="Arial"/>
          <w:color w:val="000000"/>
          <w:sz w:val="18"/>
          <w:szCs w:val="18"/>
          <w:lang w:val="en-US"/>
        </w:rPr>
      </w:pPr>
      <w:r w:rsidRPr="00C41072">
        <w:rPr>
          <w:rFonts w:ascii="Arial" w:hAnsi="Arial" w:cs="Arial"/>
          <w:color w:val="000000"/>
          <w:spacing w:val="-6"/>
          <w:sz w:val="18"/>
          <w:szCs w:val="18"/>
          <w:lang w:val="en-US"/>
        </w:rPr>
        <w:t>During in 2019, the Group partially disposed investment in Index Creative Village Public Company Limited, a subsidiary</w:t>
      </w:r>
      <w:r w:rsidRPr="00C41072">
        <w:rPr>
          <w:rFonts w:ascii="Arial" w:hAnsi="Arial" w:cs="Arial"/>
          <w:color w:val="000000"/>
          <w:sz w:val="18"/>
          <w:szCs w:val="18"/>
          <w:lang w:val="en-US"/>
        </w:rPr>
        <w:t xml:space="preserve"> of the Group (note 17.1). Additionally, the Group has a plan to sell the remaining </w:t>
      </w:r>
      <w:r w:rsidRPr="00C41072">
        <w:rPr>
          <w:rFonts w:ascii="Arial" w:hAnsi="Arial" w:cs="Arial"/>
          <w:color w:val="000000"/>
          <w:spacing w:val="-2"/>
          <w:sz w:val="18"/>
          <w:szCs w:val="18"/>
          <w:lang w:val="en-US"/>
        </w:rPr>
        <w:t>interests in the aforementioned subsidiary within one year. Accordingly, the Group presented the financial</w:t>
      </w:r>
      <w:r w:rsidRPr="00C41072">
        <w:rPr>
          <w:rFonts w:ascii="Arial" w:hAnsi="Arial" w:cs="Arial"/>
          <w:color w:val="000000"/>
          <w:sz w:val="18"/>
          <w:szCs w:val="18"/>
          <w:lang w:val="en-US"/>
        </w:rPr>
        <w:t xml:space="preserve"> </w:t>
      </w:r>
      <w:r w:rsidRPr="00C41072">
        <w:rPr>
          <w:rFonts w:ascii="Arial" w:hAnsi="Arial" w:cs="Arial"/>
          <w:color w:val="000000"/>
          <w:spacing w:val="-4"/>
          <w:sz w:val="18"/>
          <w:szCs w:val="18"/>
          <w:lang w:val="en-US"/>
        </w:rPr>
        <w:t>statements of Index Group, which were part of the entertainment and marketing segment as a discontinued</w:t>
      </w:r>
      <w:r w:rsidRPr="00C41072">
        <w:rPr>
          <w:rFonts w:ascii="Arial" w:hAnsi="Arial" w:cs="Arial"/>
          <w:color w:val="000000"/>
          <w:sz w:val="18"/>
          <w:szCs w:val="18"/>
          <w:lang w:val="en-US"/>
        </w:rPr>
        <w:t xml:space="preserve"> operation.</w:t>
      </w:r>
    </w:p>
    <w:p w14:paraId="51FBEC07" w14:textId="77777777" w:rsidR="00D21C43" w:rsidRPr="00C41072" w:rsidRDefault="00D21C43" w:rsidP="00C41072">
      <w:pPr>
        <w:ind w:left="1080"/>
        <w:rPr>
          <w:rFonts w:ascii="Arial" w:eastAsia="Times New Roman" w:hAnsi="Arial" w:cs="Arial"/>
          <w:spacing w:val="-4"/>
          <w:sz w:val="18"/>
          <w:szCs w:val="18"/>
          <w:lang w:val="en-US"/>
        </w:rPr>
      </w:pPr>
    </w:p>
    <w:p w14:paraId="489AAD3F" w14:textId="77777777" w:rsidR="00D21C43" w:rsidRPr="00C41072" w:rsidRDefault="00D21C43" w:rsidP="00C41072">
      <w:pPr>
        <w:ind w:left="1080"/>
        <w:rPr>
          <w:rFonts w:ascii="Arial" w:hAnsi="Arial" w:cs="Arial"/>
          <w:color w:val="000000"/>
          <w:spacing w:val="-6"/>
          <w:sz w:val="18"/>
          <w:szCs w:val="18"/>
          <w:lang w:val="en-US"/>
        </w:rPr>
      </w:pPr>
      <w:r w:rsidRPr="00C41072">
        <w:rPr>
          <w:rFonts w:ascii="Arial" w:hAnsi="Arial" w:cs="Arial"/>
          <w:color w:val="000000"/>
          <w:spacing w:val="-6"/>
          <w:sz w:val="18"/>
          <w:szCs w:val="18"/>
          <w:lang w:val="en-US"/>
        </w:rPr>
        <w:t>On 16 April 2020, the Group disposed investment in Index Creative Village Public Company Limited, a subsidiary of the Group (note 17.1), resulting in loss of control over such investment. The Group classified such investment as financial asset measured at fair value through profit or loss amounting to Baht 65 million (note 12.1).</w:t>
      </w:r>
    </w:p>
    <w:p w14:paraId="70F52885" w14:textId="77777777" w:rsidR="00D21C43" w:rsidRPr="00C41072" w:rsidRDefault="00D21C43" w:rsidP="00C41072">
      <w:pPr>
        <w:ind w:left="1080"/>
        <w:rPr>
          <w:rFonts w:ascii="Arial" w:eastAsia="Times New Roman" w:hAnsi="Arial" w:cs="Arial"/>
          <w:sz w:val="18"/>
          <w:szCs w:val="18"/>
        </w:rPr>
      </w:pPr>
    </w:p>
    <w:p w14:paraId="08205FF8" w14:textId="77777777" w:rsidR="00D21C43" w:rsidRPr="00C41072" w:rsidRDefault="00D21C43" w:rsidP="00C41072">
      <w:pPr>
        <w:ind w:left="1080"/>
        <w:rPr>
          <w:rFonts w:ascii="Arial" w:hAnsi="Arial" w:cs="Arial"/>
          <w:color w:val="000000"/>
          <w:sz w:val="18"/>
          <w:szCs w:val="18"/>
        </w:rPr>
      </w:pPr>
      <w:r w:rsidRPr="00C41072">
        <w:rPr>
          <w:rFonts w:ascii="Arial" w:hAnsi="Arial" w:cs="Arial"/>
          <w:color w:val="000000"/>
          <w:sz w:val="18"/>
          <w:szCs w:val="18"/>
        </w:rPr>
        <w:t>Financial performance relating to Index Group are presented separately from continuing operations as below.</w:t>
      </w:r>
    </w:p>
    <w:p w14:paraId="5D0E6510" w14:textId="77777777" w:rsidR="003B75B5" w:rsidRPr="00C41072" w:rsidRDefault="00D21C43" w:rsidP="00C41072">
      <w:pPr>
        <w:tabs>
          <w:tab w:val="left" w:pos="540"/>
        </w:tabs>
        <w:rPr>
          <w:rFonts w:ascii="Arial" w:hAnsi="Arial" w:cs="Arial"/>
          <w:b/>
          <w:bCs/>
          <w:color w:val="000000"/>
          <w:sz w:val="18"/>
          <w:szCs w:val="18"/>
        </w:rPr>
      </w:pPr>
      <w:r w:rsidRPr="00C41072">
        <w:rPr>
          <w:rFonts w:ascii="Arial" w:hAnsi="Arial" w:cs="Arial"/>
          <w:b/>
          <w:bCs/>
          <w:color w:val="000000"/>
          <w:sz w:val="18"/>
          <w:szCs w:val="18"/>
        </w:rPr>
        <w:br w:type="page"/>
      </w:r>
    </w:p>
    <w:p w14:paraId="0C480AF4" w14:textId="77777777" w:rsidR="00D21C43" w:rsidRPr="00C41072" w:rsidRDefault="00D21C43" w:rsidP="00C41072">
      <w:pPr>
        <w:tabs>
          <w:tab w:val="left" w:pos="540"/>
        </w:tabs>
        <w:rPr>
          <w:rFonts w:ascii="Arial" w:eastAsia="Times New Roman" w:hAnsi="Arial" w:cs="Arial"/>
          <w:sz w:val="18"/>
          <w:szCs w:val="18"/>
        </w:rPr>
      </w:pPr>
      <w:r w:rsidRPr="00C41072">
        <w:rPr>
          <w:rFonts w:ascii="Arial" w:hAnsi="Arial" w:cs="Arial"/>
          <w:b/>
          <w:bCs/>
          <w:color w:val="000000"/>
          <w:sz w:val="18"/>
          <w:szCs w:val="18"/>
          <w:lang w:val="en-US"/>
        </w:rPr>
        <w:t>16</w:t>
      </w:r>
      <w:r w:rsidRPr="00C41072">
        <w:rPr>
          <w:rFonts w:ascii="Arial" w:hAnsi="Arial" w:cs="Arial"/>
          <w:b/>
          <w:bCs/>
          <w:color w:val="000000"/>
          <w:sz w:val="18"/>
          <w:szCs w:val="18"/>
          <w:lang w:val="en-US"/>
        </w:rPr>
        <w:tab/>
      </w:r>
      <w:r w:rsidRPr="00C41072">
        <w:rPr>
          <w:rFonts w:ascii="Arial" w:eastAsia="Times New Roman" w:hAnsi="Arial" w:cs="Arial"/>
          <w:b/>
          <w:bCs/>
          <w:sz w:val="18"/>
          <w:szCs w:val="18"/>
        </w:rPr>
        <w:t>Non-current assets classified as held-for-sale</w:t>
      </w:r>
      <w:r w:rsidRPr="00C41072">
        <w:rPr>
          <w:rFonts w:ascii="Arial" w:eastAsia="Times New Roman" w:hAnsi="Arial" w:cs="Arial"/>
          <w:b/>
          <w:bCs/>
          <w:sz w:val="18"/>
          <w:szCs w:val="18"/>
          <w:cs/>
        </w:rPr>
        <w:t xml:space="preserve"> </w:t>
      </w:r>
      <w:r w:rsidRPr="00C41072">
        <w:rPr>
          <w:rFonts w:ascii="Arial" w:eastAsia="Times New Roman" w:hAnsi="Arial" w:cs="Arial"/>
          <w:b/>
          <w:bCs/>
          <w:sz w:val="18"/>
          <w:szCs w:val="18"/>
        </w:rPr>
        <w:t xml:space="preserve">and discontinued operations </w:t>
      </w:r>
      <w:r w:rsidRPr="00C41072">
        <w:rPr>
          <w:rFonts w:ascii="Arial" w:hAnsi="Arial" w:cs="Arial"/>
          <w:bCs/>
          <w:color w:val="000000"/>
          <w:sz w:val="18"/>
          <w:szCs w:val="18"/>
        </w:rPr>
        <w:t>(Cont’d)</w:t>
      </w:r>
      <w:r w:rsidRPr="00C41072">
        <w:rPr>
          <w:rFonts w:ascii="Arial" w:eastAsia="Times New Roman" w:hAnsi="Arial" w:cs="Arial"/>
          <w:b/>
          <w:bCs/>
          <w:sz w:val="18"/>
          <w:szCs w:val="18"/>
        </w:rPr>
        <w:t xml:space="preserve"> </w:t>
      </w:r>
    </w:p>
    <w:p w14:paraId="42D8FAF2" w14:textId="77777777" w:rsidR="00D21C43" w:rsidRPr="00C41072" w:rsidRDefault="00D21C43" w:rsidP="00C41072">
      <w:pPr>
        <w:ind w:left="547"/>
        <w:rPr>
          <w:rFonts w:ascii="Arial" w:eastAsia="Times New Roman" w:hAnsi="Arial" w:cs="Arial"/>
          <w:sz w:val="18"/>
          <w:szCs w:val="18"/>
        </w:rPr>
      </w:pPr>
    </w:p>
    <w:p w14:paraId="191FFA9F" w14:textId="77777777" w:rsidR="003B75B5" w:rsidRPr="00C41072" w:rsidRDefault="003B75B5" w:rsidP="00C41072">
      <w:pPr>
        <w:ind w:left="547"/>
        <w:rPr>
          <w:rFonts w:ascii="Arial" w:eastAsia="Times New Roman" w:hAnsi="Arial" w:cs="Arial"/>
          <w:sz w:val="18"/>
          <w:szCs w:val="18"/>
        </w:rPr>
      </w:pPr>
    </w:p>
    <w:p w14:paraId="7ADE5E08" w14:textId="77777777" w:rsidR="00D21C43" w:rsidRPr="00C41072" w:rsidRDefault="00D21C43" w:rsidP="00C41072">
      <w:pPr>
        <w:ind w:left="547"/>
        <w:rPr>
          <w:rFonts w:ascii="Arial" w:hAnsi="Arial" w:cs="Arial"/>
        </w:rPr>
      </w:pPr>
      <w:r w:rsidRPr="00C41072">
        <w:rPr>
          <w:rFonts w:ascii="Arial" w:eastAsia="Times New Roman" w:hAnsi="Arial" w:cs="Arial"/>
          <w:b/>
          <w:bCs/>
          <w:sz w:val="18"/>
          <w:szCs w:val="18"/>
        </w:rPr>
        <w:t>2019</w:t>
      </w:r>
      <w:r w:rsidRPr="00C41072">
        <w:rPr>
          <w:rFonts w:ascii="Arial" w:hAnsi="Arial" w:cs="Arial"/>
        </w:rPr>
        <w:t xml:space="preserve"> </w:t>
      </w:r>
      <w:r w:rsidRPr="00C41072">
        <w:rPr>
          <w:rFonts w:ascii="Arial" w:hAnsi="Arial" w:cs="Arial"/>
          <w:bCs/>
          <w:color w:val="000000"/>
          <w:sz w:val="18"/>
          <w:szCs w:val="18"/>
        </w:rPr>
        <w:t>(Cont’d)</w:t>
      </w:r>
    </w:p>
    <w:p w14:paraId="3FCA428E" w14:textId="77777777" w:rsidR="00D21C43" w:rsidRPr="00C41072" w:rsidRDefault="00D21C43" w:rsidP="00C41072">
      <w:pPr>
        <w:ind w:left="547"/>
        <w:rPr>
          <w:rFonts w:ascii="Arial" w:eastAsia="Times New Roman" w:hAnsi="Arial" w:cs="Arial"/>
          <w:sz w:val="18"/>
          <w:szCs w:val="18"/>
        </w:rPr>
      </w:pPr>
    </w:p>
    <w:p w14:paraId="4D681FEC" w14:textId="77777777" w:rsidR="00D21C43" w:rsidRPr="00C41072" w:rsidRDefault="00D21C43" w:rsidP="00C41072">
      <w:pPr>
        <w:ind w:left="547"/>
        <w:rPr>
          <w:rFonts w:ascii="Arial" w:eastAsia="Times New Roman" w:hAnsi="Arial" w:cs="Arial"/>
          <w:sz w:val="18"/>
          <w:szCs w:val="18"/>
        </w:rPr>
      </w:pPr>
      <w:r w:rsidRPr="00C41072">
        <w:rPr>
          <w:rFonts w:ascii="Arial" w:eastAsia="Times New Roman" w:hAnsi="Arial" w:cs="Arial"/>
          <w:b/>
          <w:bCs/>
          <w:sz w:val="18"/>
          <w:szCs w:val="18"/>
        </w:rPr>
        <w:t xml:space="preserve">Index Creative Village Public Company Limited </w:t>
      </w:r>
      <w:r w:rsidRPr="00C41072">
        <w:rPr>
          <w:rFonts w:ascii="Arial" w:hAnsi="Arial" w:cs="Arial"/>
          <w:bCs/>
          <w:color w:val="000000"/>
          <w:sz w:val="18"/>
          <w:szCs w:val="18"/>
        </w:rPr>
        <w:t>(Cont’d)</w:t>
      </w:r>
    </w:p>
    <w:p w14:paraId="2E9D6E83" w14:textId="77777777" w:rsidR="004E1CF4" w:rsidRPr="00C41072" w:rsidRDefault="004E1CF4" w:rsidP="00C41072">
      <w:pPr>
        <w:ind w:left="1080" w:hanging="540"/>
        <w:rPr>
          <w:rFonts w:ascii="Arial" w:hAnsi="Arial" w:cs="Arial"/>
          <w:b/>
          <w:bCs/>
          <w:color w:val="000000"/>
          <w:sz w:val="18"/>
          <w:szCs w:val="18"/>
        </w:rPr>
      </w:pPr>
    </w:p>
    <w:p w14:paraId="68A55FE5" w14:textId="77777777" w:rsidR="00B903E9" w:rsidRPr="00C41072" w:rsidRDefault="00B903E9" w:rsidP="00C41072">
      <w:pPr>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1</w:t>
      </w:r>
      <w:r w:rsidR="00EB5567"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w:t>
      </w:r>
      <w:r w:rsidR="004E1CF4" w:rsidRPr="00C41072">
        <w:rPr>
          <w:rFonts w:ascii="Arial" w:hAnsi="Arial" w:cs="Arial"/>
          <w:b/>
          <w:bCs/>
          <w:color w:val="000000"/>
          <w:sz w:val="18"/>
          <w:szCs w:val="18"/>
          <w:lang w:val="en-US"/>
        </w:rPr>
        <w:t>3</w:t>
      </w:r>
      <w:r w:rsidRPr="00C41072">
        <w:rPr>
          <w:rFonts w:ascii="Arial" w:hAnsi="Arial" w:cs="Arial"/>
          <w:b/>
          <w:bCs/>
          <w:color w:val="000000"/>
          <w:sz w:val="18"/>
          <w:szCs w:val="18"/>
          <w:lang w:val="en-US"/>
        </w:rPr>
        <w:tab/>
        <w:t>Assets and liabilities classified as held-for-sale</w:t>
      </w:r>
    </w:p>
    <w:p w14:paraId="2B5CB8E6" w14:textId="77777777" w:rsidR="00B903E9" w:rsidRPr="00C41072" w:rsidRDefault="00B903E9" w:rsidP="00C41072">
      <w:pPr>
        <w:ind w:left="1080"/>
        <w:rPr>
          <w:rFonts w:ascii="Arial" w:hAnsi="Arial" w:cs="Arial"/>
          <w:color w:val="000000"/>
          <w:sz w:val="18"/>
          <w:szCs w:val="18"/>
          <w:lang w:val="en-US"/>
        </w:rPr>
      </w:pPr>
    </w:p>
    <w:p w14:paraId="1F2E07D4" w14:textId="77777777" w:rsidR="00B903E9" w:rsidRPr="00C41072" w:rsidRDefault="00B903E9" w:rsidP="00C41072">
      <w:pPr>
        <w:ind w:left="1080"/>
        <w:rPr>
          <w:rFonts w:ascii="Arial" w:hAnsi="Arial" w:cs="Arial"/>
          <w:color w:val="000000"/>
          <w:sz w:val="18"/>
          <w:szCs w:val="18"/>
          <w:lang w:val="en-US"/>
        </w:rPr>
      </w:pPr>
      <w:r w:rsidRPr="00C41072">
        <w:rPr>
          <w:rFonts w:ascii="Arial" w:hAnsi="Arial" w:cs="Arial"/>
          <w:color w:val="000000"/>
          <w:sz w:val="18"/>
          <w:szCs w:val="18"/>
          <w:lang w:val="en-US"/>
        </w:rPr>
        <w:t>Index Creative Village Public Company Limited’s assets and liabilities were remeasured to the lower of carrying amount and fair value less costs to sell at the date of held-for-sale classification.</w:t>
      </w:r>
    </w:p>
    <w:p w14:paraId="43EF134D" w14:textId="77777777" w:rsidR="00D21C43" w:rsidRPr="00C41072" w:rsidRDefault="00D21C43" w:rsidP="00C41072">
      <w:pPr>
        <w:ind w:left="1080"/>
        <w:rPr>
          <w:rFonts w:ascii="Arial" w:hAnsi="Arial" w:cs="Arial"/>
          <w:color w:val="000000"/>
          <w:sz w:val="18"/>
          <w:szCs w:val="18"/>
          <w:lang w:val="en-US"/>
        </w:rPr>
      </w:pPr>
    </w:p>
    <w:p w14:paraId="45C44F28" w14:textId="77777777" w:rsidR="00B903E9" w:rsidRPr="00C41072" w:rsidRDefault="00B903E9" w:rsidP="00C41072">
      <w:pPr>
        <w:ind w:left="1080"/>
        <w:rPr>
          <w:rFonts w:ascii="Arial" w:hAnsi="Arial" w:cs="Arial"/>
          <w:color w:val="000000"/>
          <w:sz w:val="18"/>
          <w:szCs w:val="18"/>
          <w:lang w:val="en-US"/>
        </w:rPr>
      </w:pPr>
      <w:r w:rsidRPr="00C41072">
        <w:rPr>
          <w:rFonts w:ascii="Arial" w:hAnsi="Arial" w:cs="Arial"/>
          <w:color w:val="000000"/>
          <w:sz w:val="18"/>
          <w:szCs w:val="18"/>
          <w:lang w:val="en-US"/>
        </w:rPr>
        <w:t>The major classes of assets and liabilities of the discontinued operation are as follows:</w:t>
      </w:r>
    </w:p>
    <w:p w14:paraId="171D97BC" w14:textId="77777777" w:rsidR="00625C6F" w:rsidRPr="00C41072" w:rsidRDefault="00625C6F" w:rsidP="00C41072">
      <w:pPr>
        <w:ind w:left="1080"/>
        <w:rPr>
          <w:rFonts w:ascii="Arial" w:eastAsia="Times New Roman" w:hAnsi="Arial" w:cs="Arial"/>
          <w:sz w:val="18"/>
          <w:szCs w:val="18"/>
          <w:lang w:val="en-US"/>
        </w:rPr>
      </w:pPr>
    </w:p>
    <w:tbl>
      <w:tblPr>
        <w:tblW w:w="9558" w:type="dxa"/>
        <w:tblLayout w:type="fixed"/>
        <w:tblLook w:val="0000" w:firstRow="0" w:lastRow="0" w:firstColumn="0" w:lastColumn="0" w:noHBand="0" w:noVBand="0"/>
      </w:tblPr>
      <w:tblGrid>
        <w:gridCol w:w="108"/>
        <w:gridCol w:w="6570"/>
        <w:gridCol w:w="1440"/>
        <w:gridCol w:w="1440"/>
      </w:tblGrid>
      <w:tr w:rsidR="00B903E9" w:rsidRPr="00C41072" w14:paraId="521FDDE9" w14:textId="77777777" w:rsidTr="00E10EE9">
        <w:trPr>
          <w:gridBefore w:val="1"/>
          <w:wBefore w:w="108" w:type="dxa"/>
        </w:trPr>
        <w:tc>
          <w:tcPr>
            <w:tcW w:w="6570" w:type="dxa"/>
            <w:vAlign w:val="bottom"/>
          </w:tcPr>
          <w:p w14:paraId="6552D7D8" w14:textId="77777777" w:rsidR="00B903E9" w:rsidRPr="00C41072" w:rsidRDefault="00B903E9" w:rsidP="00C41072">
            <w:pPr>
              <w:pStyle w:val="Header"/>
              <w:ind w:left="973" w:right="-108"/>
              <w:rPr>
                <w:rFonts w:ascii="Arial" w:hAnsi="Arial" w:cs="Arial"/>
                <w:color w:val="000000"/>
                <w:sz w:val="18"/>
                <w:szCs w:val="18"/>
                <w:lang w:val="en-US"/>
              </w:rPr>
            </w:pPr>
          </w:p>
        </w:tc>
        <w:tc>
          <w:tcPr>
            <w:tcW w:w="2880" w:type="dxa"/>
            <w:gridSpan w:val="2"/>
          </w:tcPr>
          <w:p w14:paraId="362F5D6D" w14:textId="77777777" w:rsidR="00B903E9" w:rsidRPr="00C41072" w:rsidRDefault="00B903E9" w:rsidP="00C41072">
            <w:pPr>
              <w:pStyle w:val="Style1"/>
              <w:pBdr>
                <w:bottom w:val="none" w:sz="0" w:space="0" w:color="auto"/>
              </w:pBdr>
              <w:spacing w:line="240" w:lineRule="auto"/>
              <w:ind w:right="-72"/>
              <w:rPr>
                <w:rFonts w:ascii="Arial" w:hAnsi="Arial" w:cs="Arial"/>
                <w:color w:val="000000"/>
                <w:sz w:val="18"/>
                <w:szCs w:val="18"/>
              </w:rPr>
            </w:pPr>
            <w:r w:rsidRPr="00C41072">
              <w:rPr>
                <w:rFonts w:ascii="Arial" w:hAnsi="Arial" w:cs="Arial"/>
                <w:color w:val="000000"/>
                <w:sz w:val="18"/>
                <w:szCs w:val="18"/>
              </w:rPr>
              <w:t>Consolidated</w:t>
            </w:r>
          </w:p>
        </w:tc>
      </w:tr>
      <w:tr w:rsidR="00B903E9" w:rsidRPr="00C41072" w14:paraId="5FADAE02" w14:textId="77777777" w:rsidTr="00E10EE9">
        <w:trPr>
          <w:gridBefore w:val="1"/>
          <w:wBefore w:w="108" w:type="dxa"/>
        </w:trPr>
        <w:tc>
          <w:tcPr>
            <w:tcW w:w="6570" w:type="dxa"/>
            <w:vAlign w:val="bottom"/>
          </w:tcPr>
          <w:p w14:paraId="2B912024" w14:textId="77777777" w:rsidR="00B903E9" w:rsidRPr="00C41072" w:rsidRDefault="00B903E9" w:rsidP="00C41072">
            <w:pPr>
              <w:pStyle w:val="Header"/>
              <w:ind w:left="973" w:right="-108"/>
              <w:rPr>
                <w:rFonts w:ascii="Arial" w:hAnsi="Arial" w:cs="Arial"/>
                <w:color w:val="000000"/>
                <w:sz w:val="18"/>
                <w:szCs w:val="18"/>
                <w:lang w:val="en-US"/>
              </w:rPr>
            </w:pPr>
          </w:p>
        </w:tc>
        <w:tc>
          <w:tcPr>
            <w:tcW w:w="2880" w:type="dxa"/>
            <w:gridSpan w:val="2"/>
          </w:tcPr>
          <w:p w14:paraId="798ADF83" w14:textId="77777777" w:rsidR="00B903E9" w:rsidRPr="00C41072" w:rsidRDefault="00B903E9" w:rsidP="00C41072">
            <w:pPr>
              <w:pStyle w:val="Style1"/>
              <w:tabs>
                <w:tab w:val="left" w:pos="1080"/>
              </w:tabs>
              <w:spacing w:line="240" w:lineRule="auto"/>
              <w:ind w:right="-72"/>
              <w:rPr>
                <w:rFonts w:ascii="Arial" w:hAnsi="Arial" w:cs="Arial"/>
                <w:color w:val="000000"/>
                <w:sz w:val="18"/>
                <w:szCs w:val="18"/>
              </w:rPr>
            </w:pPr>
            <w:r w:rsidRPr="00C41072">
              <w:rPr>
                <w:rFonts w:ascii="Arial" w:hAnsi="Arial" w:cs="Arial"/>
                <w:color w:val="000000"/>
                <w:sz w:val="18"/>
                <w:szCs w:val="18"/>
              </w:rPr>
              <w:t>Financial statements</w:t>
            </w:r>
          </w:p>
        </w:tc>
      </w:tr>
      <w:tr w:rsidR="00B903E9" w:rsidRPr="00C41072" w14:paraId="5725A038" w14:textId="77777777" w:rsidTr="00E10EE9">
        <w:trPr>
          <w:gridBefore w:val="1"/>
          <w:wBefore w:w="108" w:type="dxa"/>
        </w:trPr>
        <w:tc>
          <w:tcPr>
            <w:tcW w:w="6570" w:type="dxa"/>
            <w:vAlign w:val="bottom"/>
          </w:tcPr>
          <w:p w14:paraId="24F961AA" w14:textId="77777777" w:rsidR="00B903E9" w:rsidRPr="00C41072" w:rsidRDefault="00B903E9" w:rsidP="00C41072">
            <w:pPr>
              <w:pStyle w:val="Header"/>
              <w:ind w:left="973" w:right="-108"/>
              <w:rPr>
                <w:rFonts w:ascii="Arial" w:hAnsi="Arial" w:cs="Arial"/>
                <w:color w:val="000000"/>
                <w:sz w:val="18"/>
                <w:szCs w:val="18"/>
                <w:lang w:val="en-US"/>
              </w:rPr>
            </w:pPr>
          </w:p>
        </w:tc>
        <w:tc>
          <w:tcPr>
            <w:tcW w:w="1440" w:type="dxa"/>
          </w:tcPr>
          <w:p w14:paraId="0E246F8F" w14:textId="77777777" w:rsidR="00B903E9" w:rsidRPr="00C41072" w:rsidRDefault="00B903E9" w:rsidP="00C41072">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C41072">
              <w:rPr>
                <w:rFonts w:ascii="Arial" w:hAnsi="Arial" w:cs="Arial"/>
                <w:color w:val="000000"/>
                <w:sz w:val="18"/>
                <w:szCs w:val="18"/>
              </w:rPr>
              <w:t>2020</w:t>
            </w:r>
          </w:p>
        </w:tc>
        <w:tc>
          <w:tcPr>
            <w:tcW w:w="1440" w:type="dxa"/>
            <w:vAlign w:val="bottom"/>
          </w:tcPr>
          <w:p w14:paraId="26D8684A" w14:textId="77777777" w:rsidR="00B903E9" w:rsidRPr="00C41072" w:rsidRDefault="00B903E9" w:rsidP="00C41072">
            <w:pPr>
              <w:pStyle w:val="Style1"/>
              <w:pBdr>
                <w:bottom w:val="none" w:sz="0" w:space="0" w:color="auto"/>
              </w:pBdr>
              <w:tabs>
                <w:tab w:val="left" w:pos="1080"/>
              </w:tabs>
              <w:spacing w:line="240" w:lineRule="auto"/>
              <w:ind w:right="-72"/>
              <w:jc w:val="right"/>
              <w:rPr>
                <w:rFonts w:ascii="Arial" w:hAnsi="Arial" w:cs="Arial"/>
                <w:color w:val="000000"/>
                <w:sz w:val="18"/>
                <w:szCs w:val="18"/>
              </w:rPr>
            </w:pPr>
            <w:r w:rsidRPr="00C41072">
              <w:rPr>
                <w:rFonts w:ascii="Arial" w:hAnsi="Arial" w:cs="Arial"/>
                <w:color w:val="000000"/>
                <w:sz w:val="18"/>
                <w:szCs w:val="18"/>
              </w:rPr>
              <w:t>2019</w:t>
            </w:r>
          </w:p>
        </w:tc>
      </w:tr>
      <w:tr w:rsidR="00B903E9" w:rsidRPr="00C41072" w14:paraId="479F7312" w14:textId="77777777" w:rsidTr="00E10EE9">
        <w:trPr>
          <w:gridBefore w:val="1"/>
          <w:wBefore w:w="108" w:type="dxa"/>
        </w:trPr>
        <w:tc>
          <w:tcPr>
            <w:tcW w:w="6570" w:type="dxa"/>
            <w:vAlign w:val="bottom"/>
          </w:tcPr>
          <w:p w14:paraId="59806D2B" w14:textId="77777777" w:rsidR="00B903E9" w:rsidRPr="00C41072" w:rsidRDefault="00B903E9" w:rsidP="00C41072">
            <w:pPr>
              <w:pStyle w:val="Header"/>
              <w:ind w:left="973" w:right="-108"/>
              <w:rPr>
                <w:rFonts w:ascii="Arial" w:hAnsi="Arial" w:cs="Arial"/>
                <w:color w:val="000000"/>
                <w:sz w:val="18"/>
                <w:szCs w:val="18"/>
                <w:lang w:val="en-US"/>
              </w:rPr>
            </w:pPr>
          </w:p>
        </w:tc>
        <w:tc>
          <w:tcPr>
            <w:tcW w:w="1440" w:type="dxa"/>
          </w:tcPr>
          <w:p w14:paraId="2EE8E8E2" w14:textId="77777777" w:rsidR="00B903E9" w:rsidRPr="00C41072" w:rsidRDefault="00B903E9"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440" w:type="dxa"/>
            <w:vAlign w:val="bottom"/>
          </w:tcPr>
          <w:p w14:paraId="383AECE9" w14:textId="77777777" w:rsidR="00B903E9" w:rsidRPr="00C41072" w:rsidRDefault="00B903E9"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r>
      <w:tr w:rsidR="00B903E9" w:rsidRPr="00C41072" w14:paraId="114780E3" w14:textId="77777777" w:rsidTr="00E10EE9">
        <w:trPr>
          <w:gridBefore w:val="1"/>
          <w:wBefore w:w="108" w:type="dxa"/>
        </w:trPr>
        <w:tc>
          <w:tcPr>
            <w:tcW w:w="6570" w:type="dxa"/>
            <w:vAlign w:val="bottom"/>
          </w:tcPr>
          <w:p w14:paraId="4B0E5DDE" w14:textId="77777777" w:rsidR="00B903E9" w:rsidRPr="00C41072" w:rsidRDefault="00B903E9" w:rsidP="00C41072">
            <w:pPr>
              <w:ind w:left="973"/>
              <w:rPr>
                <w:rFonts w:ascii="Arial" w:hAnsi="Arial" w:cs="Arial"/>
                <w:b/>
                <w:bCs/>
                <w:color w:val="000000"/>
                <w:sz w:val="12"/>
                <w:szCs w:val="12"/>
                <w:lang w:val="en-US"/>
              </w:rPr>
            </w:pPr>
          </w:p>
        </w:tc>
        <w:tc>
          <w:tcPr>
            <w:tcW w:w="1440" w:type="dxa"/>
          </w:tcPr>
          <w:p w14:paraId="0133EFCF" w14:textId="77777777" w:rsidR="00B903E9" w:rsidRPr="00C41072" w:rsidRDefault="00B903E9" w:rsidP="00C41072">
            <w:pPr>
              <w:tabs>
                <w:tab w:val="decimal" w:pos="504"/>
                <w:tab w:val="left" w:pos="1080"/>
                <w:tab w:val="right" w:pos="1275"/>
              </w:tabs>
              <w:ind w:right="-72"/>
              <w:jc w:val="right"/>
              <w:rPr>
                <w:rFonts w:ascii="Arial" w:hAnsi="Arial" w:cs="Arial"/>
                <w:color w:val="000000"/>
                <w:sz w:val="12"/>
                <w:szCs w:val="12"/>
                <w:lang w:val="en-US"/>
              </w:rPr>
            </w:pPr>
          </w:p>
        </w:tc>
        <w:tc>
          <w:tcPr>
            <w:tcW w:w="1440" w:type="dxa"/>
            <w:shd w:val="clear" w:color="auto" w:fill="auto"/>
            <w:vAlign w:val="bottom"/>
          </w:tcPr>
          <w:p w14:paraId="408389BA" w14:textId="77777777" w:rsidR="00B903E9" w:rsidRPr="00C41072" w:rsidRDefault="00B903E9" w:rsidP="00C41072">
            <w:pPr>
              <w:tabs>
                <w:tab w:val="decimal" w:pos="504"/>
                <w:tab w:val="left" w:pos="1080"/>
                <w:tab w:val="right" w:pos="1275"/>
              </w:tabs>
              <w:ind w:right="-72"/>
              <w:jc w:val="right"/>
              <w:rPr>
                <w:rFonts w:ascii="Arial" w:hAnsi="Arial" w:cs="Arial"/>
                <w:color w:val="000000"/>
                <w:sz w:val="12"/>
                <w:szCs w:val="12"/>
                <w:lang w:val="en-US"/>
              </w:rPr>
            </w:pPr>
          </w:p>
        </w:tc>
      </w:tr>
      <w:tr w:rsidR="00B903E9" w:rsidRPr="00C41072" w14:paraId="2C89537E" w14:textId="77777777" w:rsidTr="00E10EE9">
        <w:trPr>
          <w:gridBefore w:val="1"/>
          <w:wBefore w:w="108" w:type="dxa"/>
        </w:trPr>
        <w:tc>
          <w:tcPr>
            <w:tcW w:w="6570" w:type="dxa"/>
            <w:vAlign w:val="bottom"/>
          </w:tcPr>
          <w:p w14:paraId="7F283B02" w14:textId="77777777" w:rsidR="00B903E9" w:rsidRPr="00C41072" w:rsidRDefault="00B903E9" w:rsidP="00C41072">
            <w:pPr>
              <w:ind w:left="973"/>
              <w:rPr>
                <w:rFonts w:ascii="Arial" w:hAnsi="Arial" w:cs="Arial"/>
                <w:b/>
                <w:bCs/>
                <w:color w:val="000000"/>
                <w:sz w:val="18"/>
                <w:szCs w:val="18"/>
                <w:lang w:val="en-US"/>
              </w:rPr>
            </w:pPr>
            <w:r w:rsidRPr="00C41072">
              <w:rPr>
                <w:rFonts w:ascii="Arial" w:hAnsi="Arial" w:cs="Arial"/>
                <w:b/>
                <w:bCs/>
                <w:color w:val="000000"/>
                <w:sz w:val="18"/>
                <w:szCs w:val="18"/>
                <w:lang w:val="en-US"/>
              </w:rPr>
              <w:t>Assets of discontinued operation classified as held-for-sale:</w:t>
            </w:r>
          </w:p>
        </w:tc>
        <w:tc>
          <w:tcPr>
            <w:tcW w:w="1440" w:type="dxa"/>
          </w:tcPr>
          <w:p w14:paraId="456CC4EC" w14:textId="77777777" w:rsidR="00B903E9" w:rsidRPr="00C41072" w:rsidRDefault="00B903E9" w:rsidP="00C41072">
            <w:pPr>
              <w:tabs>
                <w:tab w:val="decimal" w:pos="504"/>
                <w:tab w:val="left" w:pos="1080"/>
                <w:tab w:val="right" w:pos="1275"/>
              </w:tabs>
              <w:ind w:right="-72"/>
              <w:jc w:val="right"/>
              <w:rPr>
                <w:rFonts w:ascii="Arial" w:hAnsi="Arial" w:cs="Arial"/>
                <w:color w:val="000000"/>
                <w:sz w:val="18"/>
                <w:szCs w:val="18"/>
                <w:lang w:val="en-US"/>
              </w:rPr>
            </w:pPr>
          </w:p>
        </w:tc>
        <w:tc>
          <w:tcPr>
            <w:tcW w:w="1440" w:type="dxa"/>
            <w:shd w:val="clear" w:color="auto" w:fill="auto"/>
            <w:vAlign w:val="bottom"/>
          </w:tcPr>
          <w:p w14:paraId="78CB5BAF" w14:textId="77777777" w:rsidR="00B903E9" w:rsidRPr="00C41072" w:rsidRDefault="00B903E9" w:rsidP="00C41072">
            <w:pPr>
              <w:tabs>
                <w:tab w:val="decimal" w:pos="504"/>
                <w:tab w:val="left" w:pos="1080"/>
                <w:tab w:val="right" w:pos="1275"/>
              </w:tabs>
              <w:ind w:right="-72"/>
              <w:jc w:val="right"/>
              <w:rPr>
                <w:rFonts w:ascii="Arial" w:hAnsi="Arial" w:cs="Arial"/>
                <w:color w:val="000000"/>
                <w:sz w:val="18"/>
                <w:szCs w:val="18"/>
                <w:lang w:val="en-US"/>
              </w:rPr>
            </w:pPr>
          </w:p>
        </w:tc>
      </w:tr>
      <w:tr w:rsidR="00B903E9" w:rsidRPr="00C41072" w14:paraId="1781B86A" w14:textId="77777777" w:rsidTr="00E10EE9">
        <w:trPr>
          <w:gridBefore w:val="1"/>
          <w:wBefore w:w="108" w:type="dxa"/>
        </w:trPr>
        <w:tc>
          <w:tcPr>
            <w:tcW w:w="6570" w:type="dxa"/>
            <w:vAlign w:val="bottom"/>
          </w:tcPr>
          <w:p w14:paraId="2B54D99F"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Cash and cash equivalents</w:t>
            </w:r>
          </w:p>
        </w:tc>
        <w:tc>
          <w:tcPr>
            <w:tcW w:w="1440" w:type="dxa"/>
          </w:tcPr>
          <w:p w14:paraId="712D8239"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79E9C043"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200,364,187</w:t>
            </w:r>
          </w:p>
        </w:tc>
      </w:tr>
      <w:tr w:rsidR="00B903E9" w:rsidRPr="00C41072" w14:paraId="67E95015" w14:textId="77777777" w:rsidTr="00E10EE9">
        <w:trPr>
          <w:gridBefore w:val="1"/>
          <w:wBefore w:w="108" w:type="dxa"/>
        </w:trPr>
        <w:tc>
          <w:tcPr>
            <w:tcW w:w="6570" w:type="dxa"/>
            <w:vAlign w:val="bottom"/>
          </w:tcPr>
          <w:p w14:paraId="668C678A"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Short-term investments</w:t>
            </w:r>
          </w:p>
        </w:tc>
        <w:tc>
          <w:tcPr>
            <w:tcW w:w="1440" w:type="dxa"/>
          </w:tcPr>
          <w:p w14:paraId="336CF958"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76A66122"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350,348</w:t>
            </w:r>
          </w:p>
        </w:tc>
      </w:tr>
      <w:tr w:rsidR="00B903E9" w:rsidRPr="00C41072" w14:paraId="42C03FD6" w14:textId="77777777" w:rsidTr="00E10EE9">
        <w:trPr>
          <w:gridBefore w:val="1"/>
          <w:wBefore w:w="108" w:type="dxa"/>
        </w:trPr>
        <w:tc>
          <w:tcPr>
            <w:tcW w:w="6570" w:type="dxa"/>
            <w:vAlign w:val="bottom"/>
          </w:tcPr>
          <w:p w14:paraId="7CB223D8"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Trade and other receivables</w:t>
            </w:r>
          </w:p>
        </w:tc>
        <w:tc>
          <w:tcPr>
            <w:tcW w:w="1440" w:type="dxa"/>
          </w:tcPr>
          <w:p w14:paraId="59161D16"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4066CC81"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365,280,783</w:t>
            </w:r>
          </w:p>
        </w:tc>
      </w:tr>
      <w:tr w:rsidR="00B903E9" w:rsidRPr="00C41072" w14:paraId="4CC5BB26" w14:textId="77777777" w:rsidTr="00E10EE9">
        <w:trPr>
          <w:gridBefore w:val="1"/>
          <w:wBefore w:w="108" w:type="dxa"/>
        </w:trPr>
        <w:tc>
          <w:tcPr>
            <w:tcW w:w="6570" w:type="dxa"/>
            <w:vAlign w:val="bottom"/>
          </w:tcPr>
          <w:p w14:paraId="645DDFD0"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Short-term borrowings to related parties</w:t>
            </w:r>
          </w:p>
        </w:tc>
        <w:tc>
          <w:tcPr>
            <w:tcW w:w="1440" w:type="dxa"/>
          </w:tcPr>
          <w:p w14:paraId="00601E0F"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026DE3B8"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600,000</w:t>
            </w:r>
          </w:p>
        </w:tc>
      </w:tr>
      <w:tr w:rsidR="00B903E9" w:rsidRPr="00C41072" w14:paraId="60FEAFB4" w14:textId="77777777" w:rsidTr="00E10EE9">
        <w:trPr>
          <w:gridBefore w:val="1"/>
          <w:wBefore w:w="108" w:type="dxa"/>
        </w:trPr>
        <w:tc>
          <w:tcPr>
            <w:tcW w:w="6570" w:type="dxa"/>
            <w:vAlign w:val="bottom"/>
          </w:tcPr>
          <w:p w14:paraId="58A97696"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Inventories</w:t>
            </w:r>
          </w:p>
        </w:tc>
        <w:tc>
          <w:tcPr>
            <w:tcW w:w="1440" w:type="dxa"/>
          </w:tcPr>
          <w:p w14:paraId="78373194"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7875F9D7"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7,737,190</w:t>
            </w:r>
          </w:p>
        </w:tc>
      </w:tr>
      <w:tr w:rsidR="00B903E9" w:rsidRPr="00C41072" w14:paraId="58C1D134" w14:textId="77777777" w:rsidTr="00E10EE9">
        <w:trPr>
          <w:gridBefore w:val="1"/>
          <w:wBefore w:w="108" w:type="dxa"/>
        </w:trPr>
        <w:tc>
          <w:tcPr>
            <w:tcW w:w="6570" w:type="dxa"/>
            <w:vAlign w:val="bottom"/>
          </w:tcPr>
          <w:p w14:paraId="25A77D4F" w14:textId="77777777" w:rsidR="00B903E9" w:rsidRPr="00C41072" w:rsidRDefault="00B903E9" w:rsidP="00C41072">
            <w:pPr>
              <w:ind w:left="973"/>
              <w:rPr>
                <w:rFonts w:ascii="Arial" w:hAnsi="Arial" w:cs="Arial"/>
                <w:color w:val="000000"/>
                <w:spacing w:val="-4"/>
                <w:sz w:val="18"/>
                <w:szCs w:val="18"/>
                <w:lang w:val="en-US"/>
              </w:rPr>
            </w:pPr>
            <w:r w:rsidRPr="00C41072">
              <w:rPr>
                <w:rFonts w:ascii="Arial" w:hAnsi="Arial" w:cs="Arial"/>
                <w:color w:val="000000"/>
                <w:spacing w:val="-4"/>
                <w:sz w:val="18"/>
                <w:szCs w:val="18"/>
                <w:lang w:val="en-US"/>
              </w:rPr>
              <w:t>Television programmes, concerts production, and events in progress</w:t>
            </w:r>
          </w:p>
        </w:tc>
        <w:tc>
          <w:tcPr>
            <w:tcW w:w="1440" w:type="dxa"/>
          </w:tcPr>
          <w:p w14:paraId="257F0F46"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1679C686"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3,628,661</w:t>
            </w:r>
          </w:p>
        </w:tc>
      </w:tr>
      <w:tr w:rsidR="00B903E9" w:rsidRPr="00C41072" w14:paraId="7893D18F" w14:textId="77777777" w:rsidTr="00E10EE9">
        <w:trPr>
          <w:gridBefore w:val="1"/>
          <w:wBefore w:w="108" w:type="dxa"/>
        </w:trPr>
        <w:tc>
          <w:tcPr>
            <w:tcW w:w="6570" w:type="dxa"/>
            <w:vAlign w:val="bottom"/>
          </w:tcPr>
          <w:p w14:paraId="1E839F85"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Other current assets</w:t>
            </w:r>
          </w:p>
        </w:tc>
        <w:tc>
          <w:tcPr>
            <w:tcW w:w="1440" w:type="dxa"/>
          </w:tcPr>
          <w:p w14:paraId="3A8B6CCF"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11DA2395"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14,983,644</w:t>
            </w:r>
          </w:p>
        </w:tc>
      </w:tr>
      <w:tr w:rsidR="00B903E9" w:rsidRPr="00C41072" w14:paraId="26BE8A7D" w14:textId="77777777" w:rsidTr="00E10EE9">
        <w:trPr>
          <w:gridBefore w:val="1"/>
          <w:wBefore w:w="108" w:type="dxa"/>
        </w:trPr>
        <w:tc>
          <w:tcPr>
            <w:tcW w:w="6570" w:type="dxa"/>
            <w:vAlign w:val="bottom"/>
          </w:tcPr>
          <w:p w14:paraId="59DB5142"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Non-current assets classified as held-for-sale</w:t>
            </w:r>
          </w:p>
        </w:tc>
        <w:tc>
          <w:tcPr>
            <w:tcW w:w="1440" w:type="dxa"/>
          </w:tcPr>
          <w:p w14:paraId="4DC949FC"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3E282FCC"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2,500,000</w:t>
            </w:r>
          </w:p>
        </w:tc>
      </w:tr>
      <w:tr w:rsidR="00B903E9" w:rsidRPr="00C41072" w14:paraId="039226C9" w14:textId="77777777" w:rsidTr="00E10EE9">
        <w:trPr>
          <w:gridBefore w:val="1"/>
          <w:wBefore w:w="108" w:type="dxa"/>
        </w:trPr>
        <w:tc>
          <w:tcPr>
            <w:tcW w:w="6570" w:type="dxa"/>
            <w:vAlign w:val="bottom"/>
          </w:tcPr>
          <w:p w14:paraId="76D3AE08"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Investments in associates</w:t>
            </w:r>
          </w:p>
        </w:tc>
        <w:tc>
          <w:tcPr>
            <w:tcW w:w="1440" w:type="dxa"/>
          </w:tcPr>
          <w:p w14:paraId="31C853D5"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6D44CDA5"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1,751,914</w:t>
            </w:r>
          </w:p>
        </w:tc>
      </w:tr>
      <w:tr w:rsidR="00B903E9" w:rsidRPr="00C41072" w14:paraId="0D51C36E" w14:textId="77777777" w:rsidTr="00E10EE9">
        <w:trPr>
          <w:gridBefore w:val="1"/>
          <w:wBefore w:w="108" w:type="dxa"/>
        </w:trPr>
        <w:tc>
          <w:tcPr>
            <w:tcW w:w="6570" w:type="dxa"/>
            <w:vAlign w:val="bottom"/>
          </w:tcPr>
          <w:p w14:paraId="18E6999B"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Property, plants and equipment</w:t>
            </w:r>
          </w:p>
        </w:tc>
        <w:tc>
          <w:tcPr>
            <w:tcW w:w="1440" w:type="dxa"/>
          </w:tcPr>
          <w:p w14:paraId="619F85B4"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3FD945A6"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602,274,838</w:t>
            </w:r>
          </w:p>
        </w:tc>
      </w:tr>
      <w:tr w:rsidR="00B903E9" w:rsidRPr="00C41072" w14:paraId="2D4063E6" w14:textId="77777777" w:rsidTr="00E10EE9">
        <w:trPr>
          <w:gridBefore w:val="1"/>
          <w:wBefore w:w="108" w:type="dxa"/>
        </w:trPr>
        <w:tc>
          <w:tcPr>
            <w:tcW w:w="6570" w:type="dxa"/>
            <w:vAlign w:val="bottom"/>
          </w:tcPr>
          <w:p w14:paraId="14C30970"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Intangible assets</w:t>
            </w:r>
          </w:p>
        </w:tc>
        <w:tc>
          <w:tcPr>
            <w:tcW w:w="1440" w:type="dxa"/>
          </w:tcPr>
          <w:p w14:paraId="194DC330"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5745D670"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55,464,598</w:t>
            </w:r>
          </w:p>
        </w:tc>
      </w:tr>
      <w:tr w:rsidR="00B903E9" w:rsidRPr="00C41072" w14:paraId="1F5F4998" w14:textId="77777777" w:rsidTr="00E10EE9">
        <w:trPr>
          <w:gridBefore w:val="1"/>
          <w:wBefore w:w="108" w:type="dxa"/>
        </w:trPr>
        <w:tc>
          <w:tcPr>
            <w:tcW w:w="6570" w:type="dxa"/>
            <w:vAlign w:val="bottom"/>
          </w:tcPr>
          <w:p w14:paraId="1A4546E6"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Goodwill</w:t>
            </w:r>
          </w:p>
        </w:tc>
        <w:tc>
          <w:tcPr>
            <w:tcW w:w="1440" w:type="dxa"/>
          </w:tcPr>
          <w:p w14:paraId="6EBD9EF2"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7B87AF5C"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125,024,779</w:t>
            </w:r>
          </w:p>
        </w:tc>
      </w:tr>
      <w:tr w:rsidR="00B903E9" w:rsidRPr="00C41072" w14:paraId="6F29EDCC" w14:textId="77777777" w:rsidTr="00E10EE9">
        <w:trPr>
          <w:gridBefore w:val="1"/>
          <w:wBefore w:w="108" w:type="dxa"/>
        </w:trPr>
        <w:tc>
          <w:tcPr>
            <w:tcW w:w="6570" w:type="dxa"/>
            <w:vAlign w:val="bottom"/>
          </w:tcPr>
          <w:p w14:paraId="259718B9"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Deferred tax assets</w:t>
            </w:r>
          </w:p>
        </w:tc>
        <w:tc>
          <w:tcPr>
            <w:tcW w:w="1440" w:type="dxa"/>
          </w:tcPr>
          <w:p w14:paraId="309C3624"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73D5E11C" w14:textId="77777777" w:rsidR="00B903E9" w:rsidRPr="00C41072" w:rsidRDefault="00B903E9" w:rsidP="00C41072">
            <w:pP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22,844,933</w:t>
            </w:r>
          </w:p>
        </w:tc>
      </w:tr>
      <w:tr w:rsidR="00B903E9" w:rsidRPr="00C41072" w14:paraId="468DBB9F" w14:textId="77777777" w:rsidTr="00E10EE9">
        <w:trPr>
          <w:gridBefore w:val="1"/>
          <w:wBefore w:w="108" w:type="dxa"/>
        </w:trPr>
        <w:tc>
          <w:tcPr>
            <w:tcW w:w="6570" w:type="dxa"/>
            <w:vAlign w:val="bottom"/>
          </w:tcPr>
          <w:p w14:paraId="3694AA6A" w14:textId="77777777" w:rsidR="00B903E9" w:rsidRPr="00C41072" w:rsidRDefault="00B903E9" w:rsidP="00C41072">
            <w:pPr>
              <w:ind w:left="973"/>
              <w:rPr>
                <w:rFonts w:ascii="Arial" w:hAnsi="Arial" w:cs="Arial"/>
                <w:color w:val="000000"/>
                <w:sz w:val="18"/>
                <w:szCs w:val="18"/>
                <w:lang w:val="en-US"/>
              </w:rPr>
            </w:pPr>
            <w:r w:rsidRPr="00C41072">
              <w:rPr>
                <w:rFonts w:ascii="Arial" w:hAnsi="Arial" w:cs="Arial"/>
                <w:color w:val="000000"/>
                <w:sz w:val="18"/>
                <w:szCs w:val="18"/>
                <w:lang w:val="en-US"/>
              </w:rPr>
              <w:t>Other non-current assets</w:t>
            </w:r>
          </w:p>
        </w:tc>
        <w:tc>
          <w:tcPr>
            <w:tcW w:w="1440" w:type="dxa"/>
          </w:tcPr>
          <w:p w14:paraId="005A6F5E" w14:textId="77777777" w:rsidR="00B903E9" w:rsidRPr="00C41072" w:rsidRDefault="00B903E9"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286F07DF" w14:textId="77777777" w:rsidR="00B903E9" w:rsidRPr="00C41072" w:rsidRDefault="00B903E9" w:rsidP="00C41072">
            <w:pPr>
              <w:pBdr>
                <w:bottom w:val="single" w:sz="4" w:space="1" w:color="auto"/>
              </w:pBd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106,009,152</w:t>
            </w:r>
          </w:p>
        </w:tc>
      </w:tr>
      <w:tr w:rsidR="00B903E9" w:rsidRPr="00C41072" w14:paraId="1C94B721" w14:textId="77777777" w:rsidTr="00E10EE9">
        <w:trPr>
          <w:gridBefore w:val="1"/>
          <w:wBefore w:w="108" w:type="dxa"/>
        </w:trPr>
        <w:tc>
          <w:tcPr>
            <w:tcW w:w="6570" w:type="dxa"/>
            <w:vAlign w:val="bottom"/>
          </w:tcPr>
          <w:p w14:paraId="4663A12C" w14:textId="77777777" w:rsidR="00B903E9" w:rsidRPr="00C41072" w:rsidRDefault="00B903E9" w:rsidP="00C41072">
            <w:pPr>
              <w:ind w:left="973"/>
              <w:rPr>
                <w:rFonts w:ascii="Arial" w:hAnsi="Arial" w:cs="Arial"/>
                <w:color w:val="000000"/>
                <w:sz w:val="12"/>
                <w:szCs w:val="12"/>
                <w:lang w:val="en-US"/>
              </w:rPr>
            </w:pPr>
          </w:p>
        </w:tc>
        <w:tc>
          <w:tcPr>
            <w:tcW w:w="1440" w:type="dxa"/>
          </w:tcPr>
          <w:p w14:paraId="772AE9BA" w14:textId="77777777" w:rsidR="00B903E9" w:rsidRPr="00C41072" w:rsidRDefault="00B903E9" w:rsidP="00C41072">
            <w:pPr>
              <w:tabs>
                <w:tab w:val="left" w:pos="284"/>
                <w:tab w:val="left" w:pos="851"/>
                <w:tab w:val="left" w:pos="1418"/>
              </w:tabs>
              <w:ind w:right="-72"/>
              <w:jc w:val="right"/>
              <w:rPr>
                <w:rFonts w:ascii="Arial" w:hAnsi="Arial" w:cs="Arial"/>
                <w:color w:val="000000"/>
                <w:sz w:val="12"/>
                <w:szCs w:val="12"/>
                <w:highlight w:val="yellow"/>
              </w:rPr>
            </w:pPr>
          </w:p>
        </w:tc>
        <w:tc>
          <w:tcPr>
            <w:tcW w:w="1440" w:type="dxa"/>
            <w:shd w:val="clear" w:color="auto" w:fill="auto"/>
            <w:vAlign w:val="bottom"/>
          </w:tcPr>
          <w:p w14:paraId="44556F1E" w14:textId="77777777" w:rsidR="00B903E9" w:rsidRPr="00C41072" w:rsidRDefault="00B903E9" w:rsidP="00C41072">
            <w:pPr>
              <w:tabs>
                <w:tab w:val="left" w:pos="284"/>
                <w:tab w:val="left" w:pos="851"/>
                <w:tab w:val="left" w:pos="1418"/>
              </w:tabs>
              <w:ind w:right="-72"/>
              <w:jc w:val="right"/>
              <w:rPr>
                <w:rFonts w:ascii="Arial" w:hAnsi="Arial" w:cs="Arial"/>
                <w:color w:val="000000"/>
                <w:sz w:val="12"/>
                <w:szCs w:val="12"/>
                <w:highlight w:val="yellow"/>
              </w:rPr>
            </w:pPr>
          </w:p>
        </w:tc>
      </w:tr>
      <w:tr w:rsidR="00B903E9" w:rsidRPr="00C41072" w14:paraId="446D6F16" w14:textId="77777777" w:rsidTr="00E10EE9">
        <w:trPr>
          <w:gridBefore w:val="1"/>
          <w:wBefore w:w="108" w:type="dxa"/>
        </w:trPr>
        <w:tc>
          <w:tcPr>
            <w:tcW w:w="6570" w:type="dxa"/>
            <w:vAlign w:val="bottom"/>
          </w:tcPr>
          <w:p w14:paraId="10422FAD" w14:textId="77777777" w:rsidR="00B903E9" w:rsidRPr="00C41072" w:rsidRDefault="00B903E9" w:rsidP="00C41072">
            <w:pPr>
              <w:ind w:left="973"/>
              <w:rPr>
                <w:rFonts w:ascii="Arial" w:hAnsi="Arial" w:cs="Arial"/>
                <w:b/>
                <w:bCs/>
                <w:color w:val="000000"/>
                <w:sz w:val="18"/>
                <w:szCs w:val="18"/>
                <w:lang w:val="en-US"/>
              </w:rPr>
            </w:pPr>
            <w:r w:rsidRPr="00C41072">
              <w:rPr>
                <w:rFonts w:ascii="Arial" w:hAnsi="Arial" w:cs="Arial"/>
                <w:b/>
                <w:bCs/>
                <w:color w:val="000000"/>
                <w:sz w:val="18"/>
                <w:szCs w:val="18"/>
                <w:lang w:val="en-US"/>
              </w:rPr>
              <w:t>Total assets of the discontinued operation</w:t>
            </w:r>
          </w:p>
        </w:tc>
        <w:tc>
          <w:tcPr>
            <w:tcW w:w="1440" w:type="dxa"/>
          </w:tcPr>
          <w:p w14:paraId="562BCCA6" w14:textId="77777777" w:rsidR="00B903E9" w:rsidRPr="00C41072" w:rsidRDefault="00B903E9"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6956DD1C" w14:textId="77777777" w:rsidR="00B903E9" w:rsidRPr="00C41072" w:rsidRDefault="00B903E9" w:rsidP="00C41072">
            <w:pPr>
              <w:pBdr>
                <w:bottom w:val="double" w:sz="4" w:space="1" w:color="auto"/>
              </w:pBdr>
              <w:tabs>
                <w:tab w:val="left" w:pos="284"/>
                <w:tab w:val="left" w:pos="851"/>
                <w:tab w:val="left" w:pos="1418"/>
              </w:tabs>
              <w:ind w:right="-72"/>
              <w:jc w:val="right"/>
              <w:rPr>
                <w:rFonts w:ascii="Arial" w:hAnsi="Arial" w:cs="Arial"/>
                <w:color w:val="000000"/>
                <w:sz w:val="18"/>
                <w:szCs w:val="18"/>
                <w:highlight w:val="yellow"/>
              </w:rPr>
            </w:pPr>
            <w:r w:rsidRPr="00C41072">
              <w:rPr>
                <w:rFonts w:ascii="Arial" w:hAnsi="Arial" w:cs="Arial"/>
                <w:color w:val="000000"/>
                <w:sz w:val="18"/>
                <w:szCs w:val="18"/>
              </w:rPr>
              <w:t>1,508,815,027</w:t>
            </w:r>
          </w:p>
        </w:tc>
      </w:tr>
      <w:tr w:rsidR="009364D3" w:rsidRPr="00C41072" w14:paraId="674FAF8E" w14:textId="77777777" w:rsidTr="00E10EE9">
        <w:trPr>
          <w:trHeight w:val="20"/>
        </w:trPr>
        <w:tc>
          <w:tcPr>
            <w:tcW w:w="6678" w:type="dxa"/>
            <w:gridSpan w:val="2"/>
            <w:vAlign w:val="bottom"/>
          </w:tcPr>
          <w:p w14:paraId="354B78C2" w14:textId="77777777" w:rsidR="009364D3" w:rsidRPr="00C41072" w:rsidRDefault="009364D3" w:rsidP="00C41072">
            <w:pPr>
              <w:ind w:left="1080" w:right="-72"/>
              <w:contextualSpacing/>
              <w:jc w:val="left"/>
              <w:rPr>
                <w:rFonts w:ascii="Arial" w:eastAsia="Malgun Gothic" w:hAnsi="Arial" w:cs="Arial"/>
                <w:color w:val="000000"/>
                <w:sz w:val="12"/>
                <w:szCs w:val="12"/>
              </w:rPr>
            </w:pPr>
          </w:p>
        </w:tc>
        <w:tc>
          <w:tcPr>
            <w:tcW w:w="1440" w:type="dxa"/>
          </w:tcPr>
          <w:p w14:paraId="2B64752F" w14:textId="77777777" w:rsidR="009364D3" w:rsidRPr="00C41072" w:rsidRDefault="009364D3" w:rsidP="00C41072">
            <w:pPr>
              <w:ind w:right="-72"/>
              <w:contextualSpacing/>
              <w:jc w:val="right"/>
              <w:rPr>
                <w:rFonts w:ascii="Arial" w:eastAsia="Malgun Gothic" w:hAnsi="Arial" w:cs="Arial"/>
                <w:color w:val="000000"/>
                <w:sz w:val="12"/>
                <w:szCs w:val="12"/>
                <w:highlight w:val="yellow"/>
              </w:rPr>
            </w:pPr>
          </w:p>
        </w:tc>
        <w:tc>
          <w:tcPr>
            <w:tcW w:w="1440" w:type="dxa"/>
            <w:shd w:val="clear" w:color="auto" w:fill="auto"/>
            <w:vAlign w:val="bottom"/>
          </w:tcPr>
          <w:p w14:paraId="47F04339" w14:textId="77777777" w:rsidR="009364D3" w:rsidRPr="00C41072" w:rsidRDefault="009364D3" w:rsidP="00C41072">
            <w:pPr>
              <w:ind w:right="-72"/>
              <w:contextualSpacing/>
              <w:jc w:val="right"/>
              <w:rPr>
                <w:rFonts w:ascii="Arial" w:eastAsia="Malgun Gothic" w:hAnsi="Arial" w:cs="Arial"/>
                <w:color w:val="000000"/>
                <w:sz w:val="12"/>
                <w:szCs w:val="12"/>
                <w:highlight w:val="yellow"/>
              </w:rPr>
            </w:pPr>
          </w:p>
        </w:tc>
      </w:tr>
      <w:tr w:rsidR="009364D3" w:rsidRPr="00C41072" w14:paraId="3FDE04D4" w14:textId="77777777" w:rsidTr="00E10EE9">
        <w:trPr>
          <w:trHeight w:val="20"/>
        </w:trPr>
        <w:tc>
          <w:tcPr>
            <w:tcW w:w="6678" w:type="dxa"/>
            <w:gridSpan w:val="2"/>
          </w:tcPr>
          <w:p w14:paraId="770ED038" w14:textId="77777777" w:rsidR="009364D3" w:rsidRPr="00C41072" w:rsidRDefault="009364D3" w:rsidP="00C41072">
            <w:pPr>
              <w:ind w:left="1080"/>
              <w:rPr>
                <w:rFonts w:ascii="Arial" w:hAnsi="Arial" w:cs="Arial"/>
                <w:b/>
                <w:bCs/>
                <w:color w:val="000000"/>
                <w:sz w:val="18"/>
                <w:szCs w:val="18"/>
                <w:cs/>
                <w:lang w:val="en-US"/>
              </w:rPr>
            </w:pPr>
            <w:r w:rsidRPr="00C41072">
              <w:rPr>
                <w:rFonts w:ascii="Arial" w:hAnsi="Arial" w:cs="Arial"/>
                <w:b/>
                <w:bCs/>
                <w:color w:val="000000"/>
                <w:sz w:val="18"/>
                <w:szCs w:val="18"/>
                <w:lang w:val="en-US"/>
              </w:rPr>
              <w:t>Liabilities directly associated with assets classified</w:t>
            </w:r>
          </w:p>
        </w:tc>
        <w:tc>
          <w:tcPr>
            <w:tcW w:w="1440" w:type="dxa"/>
          </w:tcPr>
          <w:p w14:paraId="0E56FB4B"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cs/>
              </w:rPr>
            </w:pPr>
          </w:p>
        </w:tc>
        <w:tc>
          <w:tcPr>
            <w:tcW w:w="1440" w:type="dxa"/>
            <w:shd w:val="clear" w:color="auto" w:fill="auto"/>
          </w:tcPr>
          <w:p w14:paraId="39F324F8"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cs/>
              </w:rPr>
            </w:pPr>
          </w:p>
        </w:tc>
      </w:tr>
      <w:tr w:rsidR="009364D3" w:rsidRPr="00C41072" w14:paraId="63707AB9" w14:textId="77777777" w:rsidTr="00E10EE9">
        <w:trPr>
          <w:trHeight w:val="20"/>
        </w:trPr>
        <w:tc>
          <w:tcPr>
            <w:tcW w:w="6678" w:type="dxa"/>
            <w:gridSpan w:val="2"/>
          </w:tcPr>
          <w:p w14:paraId="436BFE79" w14:textId="77777777" w:rsidR="009364D3" w:rsidRPr="00C41072" w:rsidRDefault="009364D3" w:rsidP="00C41072">
            <w:pPr>
              <w:ind w:left="1080"/>
              <w:rPr>
                <w:rFonts w:ascii="Arial" w:hAnsi="Arial" w:cs="Arial"/>
                <w:b/>
                <w:bCs/>
                <w:color w:val="000000"/>
                <w:sz w:val="18"/>
                <w:szCs w:val="18"/>
                <w:cs/>
                <w:lang w:val="en-US"/>
              </w:rPr>
            </w:pPr>
            <w:r w:rsidRPr="00C41072">
              <w:rPr>
                <w:rFonts w:ascii="Arial" w:hAnsi="Arial" w:cs="Arial"/>
                <w:b/>
                <w:bCs/>
                <w:color w:val="000000"/>
                <w:sz w:val="18"/>
                <w:szCs w:val="18"/>
                <w:lang w:val="en-US"/>
              </w:rPr>
              <w:t xml:space="preserve">   as held-for-sale:</w:t>
            </w:r>
          </w:p>
        </w:tc>
        <w:tc>
          <w:tcPr>
            <w:tcW w:w="1440" w:type="dxa"/>
          </w:tcPr>
          <w:p w14:paraId="210E5069"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p>
        </w:tc>
        <w:tc>
          <w:tcPr>
            <w:tcW w:w="1440" w:type="dxa"/>
            <w:shd w:val="clear" w:color="auto" w:fill="auto"/>
            <w:vAlign w:val="bottom"/>
          </w:tcPr>
          <w:p w14:paraId="3D2F8790"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p>
        </w:tc>
      </w:tr>
      <w:tr w:rsidR="009364D3" w:rsidRPr="00C41072" w14:paraId="7B7D5306" w14:textId="77777777" w:rsidTr="00E10EE9">
        <w:trPr>
          <w:trHeight w:val="20"/>
        </w:trPr>
        <w:tc>
          <w:tcPr>
            <w:tcW w:w="6678" w:type="dxa"/>
            <w:gridSpan w:val="2"/>
          </w:tcPr>
          <w:p w14:paraId="6D20FC1F" w14:textId="77777777" w:rsidR="009364D3" w:rsidRPr="00C41072" w:rsidRDefault="009364D3" w:rsidP="00C41072">
            <w:pPr>
              <w:ind w:left="1080"/>
              <w:rPr>
                <w:rFonts w:ascii="Arial" w:hAnsi="Arial" w:cs="Arial"/>
                <w:color w:val="000000"/>
                <w:sz w:val="18"/>
                <w:szCs w:val="18"/>
                <w:lang w:val="en-US"/>
              </w:rPr>
            </w:pPr>
            <w:r w:rsidRPr="00C41072">
              <w:rPr>
                <w:rFonts w:ascii="Arial" w:hAnsi="Arial" w:cs="Arial"/>
                <w:color w:val="000000"/>
                <w:sz w:val="18"/>
                <w:szCs w:val="18"/>
                <w:lang w:val="en-US"/>
              </w:rPr>
              <w:t>Trade and other payables</w:t>
            </w:r>
          </w:p>
        </w:tc>
        <w:tc>
          <w:tcPr>
            <w:tcW w:w="1440" w:type="dxa"/>
          </w:tcPr>
          <w:p w14:paraId="25752733"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1A6DA5C6"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172,993,214</w:t>
            </w:r>
          </w:p>
        </w:tc>
      </w:tr>
      <w:tr w:rsidR="009364D3" w:rsidRPr="00C41072" w14:paraId="3440A769" w14:textId="77777777" w:rsidTr="00E10EE9">
        <w:trPr>
          <w:trHeight w:val="20"/>
        </w:trPr>
        <w:tc>
          <w:tcPr>
            <w:tcW w:w="6678" w:type="dxa"/>
            <w:gridSpan w:val="2"/>
          </w:tcPr>
          <w:p w14:paraId="11E712EE" w14:textId="77777777" w:rsidR="009364D3" w:rsidRPr="00C41072" w:rsidRDefault="009364D3" w:rsidP="00C41072">
            <w:pPr>
              <w:ind w:left="1080"/>
              <w:rPr>
                <w:rFonts w:ascii="Arial" w:hAnsi="Arial" w:cs="Arial"/>
                <w:color w:val="000000"/>
                <w:sz w:val="18"/>
                <w:szCs w:val="18"/>
                <w:cs/>
                <w:lang w:val="en-US"/>
              </w:rPr>
            </w:pPr>
            <w:r w:rsidRPr="00C41072">
              <w:rPr>
                <w:rFonts w:ascii="Arial" w:hAnsi="Arial" w:cs="Arial"/>
                <w:color w:val="000000"/>
                <w:sz w:val="18"/>
                <w:szCs w:val="18"/>
                <w:lang w:val="en-US"/>
              </w:rPr>
              <w:t>Unearned revenue</w:t>
            </w:r>
          </w:p>
        </w:tc>
        <w:tc>
          <w:tcPr>
            <w:tcW w:w="1440" w:type="dxa"/>
          </w:tcPr>
          <w:p w14:paraId="68CDF0C7"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3F9AE499"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106,020,739</w:t>
            </w:r>
          </w:p>
        </w:tc>
      </w:tr>
      <w:tr w:rsidR="009364D3" w:rsidRPr="00C41072" w14:paraId="2FA240E9" w14:textId="77777777" w:rsidTr="00E10EE9">
        <w:trPr>
          <w:trHeight w:val="20"/>
        </w:trPr>
        <w:tc>
          <w:tcPr>
            <w:tcW w:w="6678" w:type="dxa"/>
            <w:gridSpan w:val="2"/>
          </w:tcPr>
          <w:p w14:paraId="2F633B37" w14:textId="77777777" w:rsidR="009364D3" w:rsidRPr="00C41072" w:rsidRDefault="009364D3" w:rsidP="00C41072">
            <w:pPr>
              <w:ind w:left="1080"/>
              <w:rPr>
                <w:rFonts w:ascii="Arial" w:hAnsi="Arial" w:cs="Arial"/>
                <w:color w:val="000000"/>
                <w:sz w:val="18"/>
                <w:szCs w:val="18"/>
                <w:cs/>
                <w:lang w:val="en-US"/>
              </w:rPr>
            </w:pPr>
            <w:r w:rsidRPr="00C41072">
              <w:rPr>
                <w:rFonts w:ascii="Arial" w:hAnsi="Arial" w:cs="Arial"/>
                <w:color w:val="000000"/>
                <w:sz w:val="18"/>
                <w:szCs w:val="18"/>
                <w:lang w:val="en-US"/>
              </w:rPr>
              <w:t>Accrued expenses</w:t>
            </w:r>
          </w:p>
        </w:tc>
        <w:tc>
          <w:tcPr>
            <w:tcW w:w="1440" w:type="dxa"/>
          </w:tcPr>
          <w:p w14:paraId="0CE37F2E"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0E92C528"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100,529,369</w:t>
            </w:r>
          </w:p>
        </w:tc>
      </w:tr>
      <w:tr w:rsidR="009364D3" w:rsidRPr="00C41072" w14:paraId="246E22DF" w14:textId="77777777" w:rsidTr="00E10EE9">
        <w:trPr>
          <w:trHeight w:val="20"/>
        </w:trPr>
        <w:tc>
          <w:tcPr>
            <w:tcW w:w="6678" w:type="dxa"/>
            <w:gridSpan w:val="2"/>
          </w:tcPr>
          <w:p w14:paraId="7EA0F904" w14:textId="77777777" w:rsidR="009364D3" w:rsidRPr="00C41072" w:rsidRDefault="009364D3" w:rsidP="00C41072">
            <w:pPr>
              <w:ind w:left="1080"/>
              <w:rPr>
                <w:rFonts w:ascii="Arial" w:hAnsi="Arial" w:cs="Arial"/>
                <w:color w:val="000000"/>
                <w:sz w:val="18"/>
                <w:szCs w:val="18"/>
                <w:cs/>
                <w:lang w:val="en-US"/>
              </w:rPr>
            </w:pPr>
            <w:r w:rsidRPr="00C41072">
              <w:rPr>
                <w:rFonts w:ascii="Arial" w:hAnsi="Arial" w:cs="Arial"/>
                <w:color w:val="000000"/>
                <w:sz w:val="18"/>
                <w:szCs w:val="18"/>
                <w:lang w:val="en-US"/>
              </w:rPr>
              <w:t>Current portion of long-term borrowings from related parties</w:t>
            </w:r>
          </w:p>
        </w:tc>
        <w:tc>
          <w:tcPr>
            <w:tcW w:w="1440" w:type="dxa"/>
          </w:tcPr>
          <w:p w14:paraId="007E0E83"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7EFF5508"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13,114,365</w:t>
            </w:r>
          </w:p>
        </w:tc>
      </w:tr>
      <w:tr w:rsidR="009364D3" w:rsidRPr="00C41072" w14:paraId="6F77F879" w14:textId="77777777" w:rsidTr="00E10EE9">
        <w:trPr>
          <w:trHeight w:val="20"/>
        </w:trPr>
        <w:tc>
          <w:tcPr>
            <w:tcW w:w="6678" w:type="dxa"/>
            <w:gridSpan w:val="2"/>
          </w:tcPr>
          <w:p w14:paraId="303C99E8" w14:textId="77777777" w:rsidR="009364D3" w:rsidRPr="00C41072" w:rsidRDefault="009364D3" w:rsidP="00C41072">
            <w:pPr>
              <w:ind w:left="1080"/>
              <w:rPr>
                <w:rFonts w:ascii="Arial" w:hAnsi="Arial" w:cs="Arial"/>
                <w:color w:val="000000"/>
                <w:sz w:val="18"/>
                <w:szCs w:val="18"/>
                <w:cs/>
                <w:lang w:val="en-US"/>
              </w:rPr>
            </w:pPr>
            <w:r w:rsidRPr="00C41072">
              <w:rPr>
                <w:rFonts w:ascii="Arial" w:hAnsi="Arial" w:cs="Arial"/>
                <w:color w:val="000000"/>
                <w:sz w:val="18"/>
                <w:szCs w:val="18"/>
                <w:lang w:val="en-US"/>
              </w:rPr>
              <w:t>Accrued income tax</w:t>
            </w:r>
          </w:p>
        </w:tc>
        <w:tc>
          <w:tcPr>
            <w:tcW w:w="1440" w:type="dxa"/>
          </w:tcPr>
          <w:p w14:paraId="1FE92B68"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4F32EB41"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4,477,023</w:t>
            </w:r>
          </w:p>
        </w:tc>
      </w:tr>
      <w:tr w:rsidR="009364D3" w:rsidRPr="00C41072" w14:paraId="6F2A5040" w14:textId="77777777" w:rsidTr="00E10EE9">
        <w:trPr>
          <w:trHeight w:val="20"/>
        </w:trPr>
        <w:tc>
          <w:tcPr>
            <w:tcW w:w="6678" w:type="dxa"/>
            <w:gridSpan w:val="2"/>
          </w:tcPr>
          <w:p w14:paraId="68842E52" w14:textId="77777777" w:rsidR="009364D3" w:rsidRPr="00C41072" w:rsidRDefault="009364D3" w:rsidP="00C41072">
            <w:pPr>
              <w:ind w:left="1080"/>
              <w:rPr>
                <w:rFonts w:ascii="Arial" w:hAnsi="Arial" w:cs="Arial"/>
                <w:color w:val="000000"/>
                <w:sz w:val="18"/>
                <w:szCs w:val="18"/>
                <w:cs/>
                <w:lang w:val="en-US"/>
              </w:rPr>
            </w:pPr>
            <w:r w:rsidRPr="00C41072">
              <w:rPr>
                <w:rFonts w:ascii="Arial" w:hAnsi="Arial" w:cs="Arial"/>
                <w:color w:val="000000"/>
                <w:sz w:val="18"/>
                <w:szCs w:val="18"/>
                <w:lang w:val="en-US"/>
              </w:rPr>
              <w:t>Other current liabilities</w:t>
            </w:r>
          </w:p>
        </w:tc>
        <w:tc>
          <w:tcPr>
            <w:tcW w:w="1440" w:type="dxa"/>
          </w:tcPr>
          <w:p w14:paraId="31F1DD13"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26BB0137"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29,298,507</w:t>
            </w:r>
          </w:p>
        </w:tc>
      </w:tr>
      <w:tr w:rsidR="009364D3" w:rsidRPr="00C41072" w14:paraId="643073DB" w14:textId="77777777" w:rsidTr="00E10EE9">
        <w:trPr>
          <w:trHeight w:val="20"/>
        </w:trPr>
        <w:tc>
          <w:tcPr>
            <w:tcW w:w="6678" w:type="dxa"/>
            <w:gridSpan w:val="2"/>
          </w:tcPr>
          <w:p w14:paraId="4555AD12" w14:textId="77777777" w:rsidR="009364D3" w:rsidRPr="00C41072" w:rsidRDefault="009364D3" w:rsidP="00C41072">
            <w:pPr>
              <w:ind w:left="1080"/>
              <w:rPr>
                <w:rFonts w:ascii="Arial" w:hAnsi="Arial" w:cs="Arial"/>
                <w:color w:val="000000"/>
                <w:sz w:val="18"/>
                <w:szCs w:val="18"/>
                <w:cs/>
                <w:lang w:val="en-US"/>
              </w:rPr>
            </w:pPr>
            <w:r w:rsidRPr="00C41072">
              <w:rPr>
                <w:rFonts w:ascii="Arial" w:hAnsi="Arial" w:cs="Arial"/>
                <w:color w:val="000000"/>
                <w:sz w:val="18"/>
                <w:szCs w:val="18"/>
                <w:lang w:val="en-US"/>
              </w:rPr>
              <w:t>Finance lease liabilities</w:t>
            </w:r>
          </w:p>
        </w:tc>
        <w:tc>
          <w:tcPr>
            <w:tcW w:w="1440" w:type="dxa"/>
          </w:tcPr>
          <w:p w14:paraId="02DD7544"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04E8707F"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6,084,096</w:t>
            </w:r>
          </w:p>
        </w:tc>
      </w:tr>
      <w:tr w:rsidR="009364D3" w:rsidRPr="00C41072" w14:paraId="35251BFB" w14:textId="77777777" w:rsidTr="00E10EE9">
        <w:trPr>
          <w:trHeight w:val="20"/>
        </w:trPr>
        <w:tc>
          <w:tcPr>
            <w:tcW w:w="6678" w:type="dxa"/>
            <w:gridSpan w:val="2"/>
          </w:tcPr>
          <w:p w14:paraId="31D9807A" w14:textId="77777777" w:rsidR="009364D3" w:rsidRPr="00C41072" w:rsidRDefault="009364D3" w:rsidP="00C41072">
            <w:pPr>
              <w:ind w:left="1080"/>
              <w:rPr>
                <w:rFonts w:ascii="Arial" w:hAnsi="Arial" w:cs="Arial"/>
                <w:color w:val="000000"/>
                <w:sz w:val="18"/>
                <w:szCs w:val="18"/>
                <w:cs/>
                <w:lang w:val="en-US"/>
              </w:rPr>
            </w:pPr>
            <w:r w:rsidRPr="00C41072">
              <w:rPr>
                <w:rFonts w:ascii="Arial" w:hAnsi="Arial" w:cs="Arial"/>
                <w:color w:val="000000"/>
                <w:sz w:val="18"/>
                <w:szCs w:val="18"/>
                <w:lang w:val="en-US"/>
              </w:rPr>
              <w:t>Employee benefit obligations</w:t>
            </w:r>
          </w:p>
        </w:tc>
        <w:tc>
          <w:tcPr>
            <w:tcW w:w="1440" w:type="dxa"/>
          </w:tcPr>
          <w:p w14:paraId="00229068"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490A8F37"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95,842,118</w:t>
            </w:r>
          </w:p>
        </w:tc>
      </w:tr>
      <w:tr w:rsidR="009364D3" w:rsidRPr="00C41072" w14:paraId="454F3051" w14:textId="77777777" w:rsidTr="00E10EE9">
        <w:trPr>
          <w:trHeight w:val="20"/>
        </w:trPr>
        <w:tc>
          <w:tcPr>
            <w:tcW w:w="6678" w:type="dxa"/>
            <w:gridSpan w:val="2"/>
          </w:tcPr>
          <w:p w14:paraId="6BAF3CBB" w14:textId="77777777" w:rsidR="009364D3" w:rsidRPr="00C41072" w:rsidRDefault="009364D3" w:rsidP="00C41072">
            <w:pPr>
              <w:ind w:left="1080"/>
              <w:rPr>
                <w:rFonts w:ascii="Arial" w:hAnsi="Arial" w:cs="Arial"/>
                <w:color w:val="000000"/>
                <w:sz w:val="18"/>
                <w:szCs w:val="18"/>
                <w:lang w:val="en-US"/>
              </w:rPr>
            </w:pPr>
            <w:r w:rsidRPr="00C41072">
              <w:rPr>
                <w:rFonts w:ascii="Arial" w:hAnsi="Arial" w:cs="Arial"/>
                <w:color w:val="000000"/>
                <w:sz w:val="18"/>
                <w:szCs w:val="18"/>
                <w:lang w:val="en-US"/>
              </w:rPr>
              <w:t>Deferred tax liabilities</w:t>
            </w:r>
          </w:p>
        </w:tc>
        <w:tc>
          <w:tcPr>
            <w:tcW w:w="1440" w:type="dxa"/>
          </w:tcPr>
          <w:p w14:paraId="3CB9B5E3"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3B83AB4B" w14:textId="77777777" w:rsidR="009364D3" w:rsidRPr="00C41072" w:rsidRDefault="009364D3"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15,922,590</w:t>
            </w:r>
          </w:p>
        </w:tc>
      </w:tr>
      <w:tr w:rsidR="009364D3" w:rsidRPr="00C41072" w14:paraId="7421893E" w14:textId="77777777" w:rsidTr="00E10EE9">
        <w:trPr>
          <w:trHeight w:val="20"/>
        </w:trPr>
        <w:tc>
          <w:tcPr>
            <w:tcW w:w="6678" w:type="dxa"/>
            <w:gridSpan w:val="2"/>
          </w:tcPr>
          <w:p w14:paraId="09FD65A0" w14:textId="77777777" w:rsidR="009364D3" w:rsidRPr="00C41072" w:rsidRDefault="009364D3" w:rsidP="00C41072">
            <w:pPr>
              <w:ind w:left="1080"/>
              <w:rPr>
                <w:rFonts w:ascii="Arial" w:hAnsi="Arial" w:cs="Arial"/>
                <w:color w:val="000000"/>
                <w:sz w:val="18"/>
                <w:szCs w:val="18"/>
                <w:lang w:val="en-US"/>
              </w:rPr>
            </w:pPr>
            <w:r w:rsidRPr="00C41072">
              <w:rPr>
                <w:rFonts w:ascii="Arial" w:hAnsi="Arial" w:cs="Arial"/>
                <w:color w:val="000000"/>
                <w:sz w:val="18"/>
                <w:szCs w:val="18"/>
                <w:lang w:val="en-US"/>
              </w:rPr>
              <w:t>Other non-current liabilities</w:t>
            </w:r>
          </w:p>
        </w:tc>
        <w:tc>
          <w:tcPr>
            <w:tcW w:w="1440" w:type="dxa"/>
          </w:tcPr>
          <w:p w14:paraId="59306891" w14:textId="77777777" w:rsidR="009364D3" w:rsidRPr="00C41072" w:rsidRDefault="009364D3"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vAlign w:val="bottom"/>
          </w:tcPr>
          <w:p w14:paraId="31285A6B" w14:textId="77777777" w:rsidR="009364D3" w:rsidRPr="00C41072" w:rsidRDefault="009364D3"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635,889</w:t>
            </w:r>
          </w:p>
        </w:tc>
      </w:tr>
      <w:tr w:rsidR="009B734B" w:rsidRPr="00C41072" w14:paraId="6C79A3B7" w14:textId="77777777" w:rsidTr="00E10EE9">
        <w:tc>
          <w:tcPr>
            <w:tcW w:w="6678" w:type="dxa"/>
            <w:gridSpan w:val="2"/>
            <w:vAlign w:val="bottom"/>
          </w:tcPr>
          <w:p w14:paraId="459B0F93" w14:textId="77777777" w:rsidR="009B734B" w:rsidRPr="00C41072" w:rsidRDefault="009B734B" w:rsidP="00C41072">
            <w:pPr>
              <w:ind w:left="973"/>
              <w:rPr>
                <w:rFonts w:ascii="Arial" w:hAnsi="Arial" w:cs="Arial"/>
                <w:color w:val="000000"/>
                <w:sz w:val="12"/>
                <w:szCs w:val="12"/>
                <w:lang w:val="en-US"/>
              </w:rPr>
            </w:pPr>
          </w:p>
        </w:tc>
        <w:tc>
          <w:tcPr>
            <w:tcW w:w="1440" w:type="dxa"/>
          </w:tcPr>
          <w:p w14:paraId="68B16493" w14:textId="77777777" w:rsidR="009B734B" w:rsidRPr="00C41072" w:rsidRDefault="009B734B" w:rsidP="00C41072">
            <w:pPr>
              <w:tabs>
                <w:tab w:val="left" w:pos="284"/>
                <w:tab w:val="left" w:pos="851"/>
                <w:tab w:val="left" w:pos="1418"/>
              </w:tabs>
              <w:ind w:right="-72"/>
              <w:jc w:val="right"/>
              <w:rPr>
                <w:rFonts w:ascii="Arial" w:hAnsi="Arial" w:cs="Arial"/>
                <w:color w:val="000000"/>
                <w:sz w:val="12"/>
                <w:szCs w:val="12"/>
                <w:highlight w:val="yellow"/>
              </w:rPr>
            </w:pPr>
          </w:p>
        </w:tc>
        <w:tc>
          <w:tcPr>
            <w:tcW w:w="1440" w:type="dxa"/>
            <w:shd w:val="clear" w:color="auto" w:fill="auto"/>
            <w:vAlign w:val="bottom"/>
          </w:tcPr>
          <w:p w14:paraId="786C4400" w14:textId="77777777" w:rsidR="009B734B" w:rsidRPr="00C41072" w:rsidRDefault="009B734B" w:rsidP="00C41072">
            <w:pPr>
              <w:tabs>
                <w:tab w:val="left" w:pos="284"/>
                <w:tab w:val="left" w:pos="851"/>
                <w:tab w:val="left" w:pos="1418"/>
              </w:tabs>
              <w:ind w:right="-72"/>
              <w:jc w:val="right"/>
              <w:rPr>
                <w:rFonts w:ascii="Arial" w:hAnsi="Arial" w:cs="Arial"/>
                <w:color w:val="000000"/>
                <w:sz w:val="12"/>
                <w:szCs w:val="12"/>
                <w:highlight w:val="yellow"/>
              </w:rPr>
            </w:pPr>
          </w:p>
        </w:tc>
      </w:tr>
      <w:tr w:rsidR="009364D3" w:rsidRPr="00C41072" w14:paraId="670AFE10" w14:textId="77777777" w:rsidTr="00E10EE9">
        <w:trPr>
          <w:trHeight w:val="20"/>
        </w:trPr>
        <w:tc>
          <w:tcPr>
            <w:tcW w:w="6678" w:type="dxa"/>
            <w:gridSpan w:val="2"/>
          </w:tcPr>
          <w:p w14:paraId="118A9D18" w14:textId="77777777" w:rsidR="009364D3" w:rsidRPr="00C41072" w:rsidRDefault="009364D3" w:rsidP="00C41072">
            <w:pPr>
              <w:ind w:left="1080"/>
              <w:rPr>
                <w:rFonts w:ascii="Arial" w:hAnsi="Arial" w:cs="Arial"/>
                <w:b/>
                <w:bCs/>
                <w:color w:val="000000"/>
                <w:sz w:val="18"/>
                <w:szCs w:val="18"/>
                <w:cs/>
                <w:lang w:val="en-US"/>
              </w:rPr>
            </w:pPr>
            <w:r w:rsidRPr="00C41072">
              <w:rPr>
                <w:rFonts w:ascii="Arial" w:hAnsi="Arial" w:cs="Arial"/>
                <w:b/>
                <w:bCs/>
                <w:color w:val="000000"/>
                <w:sz w:val="18"/>
                <w:szCs w:val="18"/>
                <w:lang w:val="en-US"/>
              </w:rPr>
              <w:t>Total liabilities of the discontinued operation</w:t>
            </w:r>
          </w:p>
        </w:tc>
        <w:tc>
          <w:tcPr>
            <w:tcW w:w="1440" w:type="dxa"/>
          </w:tcPr>
          <w:p w14:paraId="0DB94DB4" w14:textId="77777777" w:rsidR="009364D3" w:rsidRPr="00C41072" w:rsidRDefault="009364D3"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tcPr>
          <w:p w14:paraId="18E6BDC5" w14:textId="77777777" w:rsidR="009364D3" w:rsidRPr="00C41072" w:rsidRDefault="009364D3"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544,917,910</w:t>
            </w:r>
          </w:p>
        </w:tc>
      </w:tr>
    </w:tbl>
    <w:p w14:paraId="2BC1A14D" w14:textId="77777777" w:rsidR="003F3196" w:rsidRPr="00C41072" w:rsidRDefault="003F3196" w:rsidP="00C41072">
      <w:pPr>
        <w:ind w:left="1080"/>
        <w:rPr>
          <w:rFonts w:ascii="Arial" w:hAnsi="Arial" w:cs="Arial"/>
          <w:b/>
          <w:bCs/>
          <w:color w:val="000000"/>
          <w:sz w:val="18"/>
          <w:szCs w:val="18"/>
          <w:lang w:val="en-US"/>
        </w:rPr>
      </w:pPr>
    </w:p>
    <w:p w14:paraId="3E55D99E" w14:textId="77777777" w:rsidR="0075621F" w:rsidRPr="00C41072" w:rsidRDefault="0075621F" w:rsidP="00C41072">
      <w:pPr>
        <w:ind w:left="1080"/>
        <w:rPr>
          <w:rFonts w:ascii="Arial" w:hAnsi="Arial" w:cs="Arial"/>
          <w:color w:val="000000"/>
          <w:sz w:val="18"/>
          <w:szCs w:val="18"/>
          <w:lang w:val="en-US"/>
        </w:rPr>
      </w:pPr>
      <w:r w:rsidRPr="00C41072">
        <w:rPr>
          <w:rFonts w:ascii="Arial" w:hAnsi="Arial" w:cs="Arial"/>
          <w:color w:val="000000"/>
          <w:sz w:val="18"/>
          <w:szCs w:val="18"/>
          <w:lang w:val="en-US"/>
        </w:rPr>
        <w:t>On 1 January 2020, Index Creative Village Public Company Limited has adopted TFRS 9 financial instruments and the aforementioned company has recognised impairment a financial asset amount of Baht 8.68 million</w:t>
      </w:r>
    </w:p>
    <w:p w14:paraId="7E8A69A5" w14:textId="77777777" w:rsidR="00625C6F" w:rsidRPr="00C41072" w:rsidRDefault="006663E6" w:rsidP="00C41072">
      <w:pPr>
        <w:rPr>
          <w:rFonts w:ascii="Arial" w:eastAsia="Times New Roman" w:hAnsi="Arial" w:cs="Arial"/>
          <w:sz w:val="18"/>
          <w:szCs w:val="18"/>
          <w:lang w:val="en-US"/>
        </w:rPr>
      </w:pPr>
      <w:r w:rsidRPr="00C41072">
        <w:rPr>
          <w:rFonts w:ascii="Arial" w:eastAsia="Times New Roman" w:hAnsi="Arial" w:cs="Arial"/>
          <w:sz w:val="18"/>
          <w:szCs w:val="18"/>
          <w:lang w:val="en-US"/>
        </w:rPr>
        <w:br w:type="page"/>
      </w:r>
    </w:p>
    <w:p w14:paraId="1F03EAAF" w14:textId="77777777" w:rsidR="006663E6" w:rsidRPr="00C41072" w:rsidRDefault="006663E6" w:rsidP="00C41072">
      <w:pPr>
        <w:tabs>
          <w:tab w:val="left" w:pos="540"/>
        </w:tabs>
        <w:rPr>
          <w:rFonts w:ascii="Arial" w:eastAsia="Times New Roman" w:hAnsi="Arial" w:cs="Arial"/>
          <w:sz w:val="18"/>
          <w:szCs w:val="18"/>
        </w:rPr>
      </w:pPr>
      <w:r w:rsidRPr="00C41072">
        <w:rPr>
          <w:rFonts w:ascii="Arial" w:hAnsi="Arial" w:cs="Arial"/>
          <w:b/>
          <w:bCs/>
          <w:color w:val="000000"/>
          <w:sz w:val="18"/>
          <w:szCs w:val="18"/>
          <w:lang w:val="en-US"/>
        </w:rPr>
        <w:t>1</w:t>
      </w:r>
      <w:r w:rsidR="00EB5567" w:rsidRPr="00C41072">
        <w:rPr>
          <w:rFonts w:ascii="Arial" w:hAnsi="Arial" w:cs="Arial"/>
          <w:b/>
          <w:bCs/>
          <w:color w:val="000000"/>
          <w:sz w:val="18"/>
          <w:szCs w:val="18"/>
          <w:lang w:val="en-US"/>
        </w:rPr>
        <w:t>6</w:t>
      </w:r>
      <w:r w:rsidRPr="00C41072">
        <w:rPr>
          <w:rFonts w:ascii="Arial" w:hAnsi="Arial" w:cs="Arial"/>
          <w:b/>
          <w:bCs/>
          <w:color w:val="000000"/>
          <w:sz w:val="18"/>
          <w:szCs w:val="18"/>
          <w:lang w:val="en-US"/>
        </w:rPr>
        <w:tab/>
      </w:r>
      <w:r w:rsidRPr="00C41072">
        <w:rPr>
          <w:rFonts w:ascii="Arial" w:eastAsia="Times New Roman" w:hAnsi="Arial" w:cs="Arial"/>
          <w:b/>
          <w:bCs/>
          <w:sz w:val="18"/>
          <w:szCs w:val="18"/>
        </w:rPr>
        <w:t>Non-current assets classified as held-for-sale</w:t>
      </w:r>
      <w:r w:rsidRPr="00C41072">
        <w:rPr>
          <w:rFonts w:ascii="Arial" w:eastAsia="Times New Roman" w:hAnsi="Arial" w:cs="Arial"/>
          <w:b/>
          <w:bCs/>
          <w:sz w:val="18"/>
          <w:szCs w:val="18"/>
          <w:cs/>
        </w:rPr>
        <w:t xml:space="preserve"> </w:t>
      </w:r>
      <w:r w:rsidRPr="00C41072">
        <w:rPr>
          <w:rFonts w:ascii="Arial" w:eastAsia="Times New Roman" w:hAnsi="Arial" w:cs="Arial"/>
          <w:b/>
          <w:bCs/>
          <w:sz w:val="18"/>
          <w:szCs w:val="18"/>
        </w:rPr>
        <w:t>and discontinued operations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744F0C45" w14:textId="77777777" w:rsidR="006663E6" w:rsidRPr="00C41072" w:rsidRDefault="006663E6" w:rsidP="00C41072">
      <w:pPr>
        <w:ind w:left="547"/>
        <w:rPr>
          <w:rFonts w:ascii="Arial" w:eastAsia="Times New Roman" w:hAnsi="Arial" w:cs="Arial"/>
          <w:sz w:val="18"/>
          <w:szCs w:val="18"/>
        </w:rPr>
      </w:pPr>
    </w:p>
    <w:p w14:paraId="1796A4F6" w14:textId="77777777" w:rsidR="006663E6" w:rsidRPr="00C41072" w:rsidRDefault="006663E6" w:rsidP="00C41072">
      <w:pPr>
        <w:ind w:left="547"/>
        <w:rPr>
          <w:rFonts w:ascii="Arial" w:eastAsia="Times New Roman" w:hAnsi="Arial" w:cs="Arial"/>
          <w:sz w:val="18"/>
          <w:szCs w:val="18"/>
        </w:rPr>
      </w:pPr>
    </w:p>
    <w:p w14:paraId="09432871" w14:textId="77777777" w:rsidR="00625C6F" w:rsidRPr="00C41072" w:rsidRDefault="00625C6F" w:rsidP="00C41072">
      <w:pPr>
        <w:tabs>
          <w:tab w:val="left" w:pos="1080"/>
        </w:tabs>
        <w:ind w:left="1080" w:hanging="540"/>
        <w:rPr>
          <w:rFonts w:ascii="Arial" w:eastAsia="Times New Roman" w:hAnsi="Arial" w:cs="Arial"/>
          <w:b/>
          <w:bCs/>
          <w:spacing w:val="-2"/>
          <w:sz w:val="18"/>
          <w:szCs w:val="18"/>
          <w:shd w:val="clear" w:color="auto" w:fill="FFFFFF"/>
        </w:rPr>
      </w:pPr>
      <w:r w:rsidRPr="00C41072">
        <w:rPr>
          <w:rFonts w:ascii="Arial" w:eastAsia="Times New Roman" w:hAnsi="Arial" w:cs="Arial"/>
          <w:b/>
          <w:bCs/>
          <w:spacing w:val="-2"/>
          <w:sz w:val="18"/>
          <w:szCs w:val="18"/>
          <w:shd w:val="clear" w:color="auto" w:fill="FFFFFF"/>
        </w:rPr>
        <w:t>1</w:t>
      </w:r>
      <w:r w:rsidR="00EB5567" w:rsidRPr="00C41072">
        <w:rPr>
          <w:rFonts w:ascii="Arial" w:eastAsia="Times New Roman" w:hAnsi="Arial" w:cs="Arial"/>
          <w:b/>
          <w:bCs/>
          <w:spacing w:val="-2"/>
          <w:sz w:val="18"/>
          <w:szCs w:val="18"/>
          <w:shd w:val="clear" w:color="auto" w:fill="FFFFFF"/>
        </w:rPr>
        <w:t>6</w:t>
      </w:r>
      <w:r w:rsidRPr="00C41072">
        <w:rPr>
          <w:rFonts w:ascii="Arial" w:eastAsia="Times New Roman" w:hAnsi="Arial" w:cs="Arial"/>
          <w:b/>
          <w:bCs/>
          <w:spacing w:val="-2"/>
          <w:sz w:val="18"/>
          <w:szCs w:val="18"/>
          <w:shd w:val="clear" w:color="auto" w:fill="FFFFFF"/>
        </w:rPr>
        <w:t>.</w:t>
      </w:r>
      <w:r w:rsidR="004E1CF4" w:rsidRPr="00C41072">
        <w:rPr>
          <w:rFonts w:ascii="Arial" w:eastAsia="Times New Roman" w:hAnsi="Arial" w:cs="Arial"/>
          <w:b/>
          <w:bCs/>
          <w:spacing w:val="-2"/>
          <w:sz w:val="18"/>
          <w:szCs w:val="18"/>
          <w:shd w:val="clear" w:color="auto" w:fill="FFFFFF"/>
        </w:rPr>
        <w:t>4</w:t>
      </w:r>
      <w:r w:rsidRPr="00C41072">
        <w:rPr>
          <w:rFonts w:ascii="Arial" w:eastAsia="Times New Roman" w:hAnsi="Arial" w:cs="Arial"/>
          <w:b/>
          <w:bCs/>
          <w:spacing w:val="-2"/>
          <w:sz w:val="18"/>
          <w:szCs w:val="18"/>
          <w:shd w:val="clear" w:color="auto" w:fill="FFFFFF"/>
          <w:cs/>
        </w:rPr>
        <w:tab/>
      </w:r>
      <w:r w:rsidRPr="00C41072">
        <w:rPr>
          <w:rFonts w:ascii="Arial" w:eastAsia="Times New Roman" w:hAnsi="Arial" w:cs="Arial"/>
          <w:b/>
          <w:bCs/>
          <w:spacing w:val="-2"/>
          <w:sz w:val="18"/>
          <w:szCs w:val="18"/>
          <w:shd w:val="clear" w:color="auto" w:fill="FFFFFF"/>
        </w:rPr>
        <w:t>Financial performance information</w:t>
      </w:r>
      <w:r w:rsidR="006663E6" w:rsidRPr="00C41072">
        <w:rPr>
          <w:rFonts w:ascii="Arial" w:hAnsi="Arial" w:cs="Arial"/>
          <w:b/>
          <w:color w:val="000000"/>
          <w:sz w:val="18"/>
          <w:szCs w:val="18"/>
        </w:rPr>
        <w:t xml:space="preserve"> </w:t>
      </w:r>
    </w:p>
    <w:p w14:paraId="70733DEE" w14:textId="77777777" w:rsidR="00625C6F" w:rsidRPr="00C41072" w:rsidRDefault="00625C6F" w:rsidP="00C41072">
      <w:pPr>
        <w:ind w:left="540"/>
        <w:jc w:val="thaiDistribute"/>
        <w:rPr>
          <w:rFonts w:ascii="Arial" w:eastAsia="Times New Roman"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25C6F" w:rsidRPr="00C41072" w14:paraId="39238CA0" w14:textId="77777777" w:rsidTr="00232E02">
        <w:tc>
          <w:tcPr>
            <w:tcW w:w="6570" w:type="dxa"/>
            <w:vAlign w:val="bottom"/>
          </w:tcPr>
          <w:p w14:paraId="101BCD39" w14:textId="77777777" w:rsidR="00625C6F" w:rsidRPr="00C41072" w:rsidRDefault="00625C6F" w:rsidP="00C41072">
            <w:pPr>
              <w:ind w:left="435"/>
              <w:jc w:val="left"/>
              <w:rPr>
                <w:rFonts w:ascii="Arial" w:eastAsia="Times New Roman" w:hAnsi="Arial" w:cs="Arial"/>
                <w:sz w:val="18"/>
                <w:szCs w:val="18"/>
              </w:rPr>
            </w:pPr>
            <w:bookmarkStart w:id="29" w:name="_Hlk54709593"/>
          </w:p>
        </w:tc>
        <w:tc>
          <w:tcPr>
            <w:tcW w:w="2880" w:type="dxa"/>
            <w:gridSpan w:val="2"/>
            <w:vAlign w:val="bottom"/>
          </w:tcPr>
          <w:p w14:paraId="159CBDA1" w14:textId="77777777" w:rsidR="00625C6F" w:rsidRPr="00C41072" w:rsidRDefault="00625C6F" w:rsidP="00C41072">
            <w:pPr>
              <w:ind w:right="-72"/>
              <w:jc w:val="center"/>
              <w:rPr>
                <w:rFonts w:ascii="Arial" w:eastAsia="Times New Roman" w:hAnsi="Arial" w:cs="Arial"/>
                <w:b/>
                <w:sz w:val="18"/>
                <w:szCs w:val="18"/>
              </w:rPr>
            </w:pPr>
            <w:r w:rsidRPr="00C41072">
              <w:rPr>
                <w:rFonts w:ascii="Arial" w:eastAsia="Times New Roman" w:hAnsi="Arial" w:cs="Arial"/>
                <w:b/>
                <w:sz w:val="18"/>
                <w:szCs w:val="18"/>
              </w:rPr>
              <w:t>Consolidated</w:t>
            </w:r>
          </w:p>
        </w:tc>
      </w:tr>
      <w:tr w:rsidR="00625C6F" w:rsidRPr="00C41072" w14:paraId="72621ECD" w14:textId="77777777" w:rsidTr="00232E02">
        <w:tc>
          <w:tcPr>
            <w:tcW w:w="6570" w:type="dxa"/>
            <w:vAlign w:val="bottom"/>
          </w:tcPr>
          <w:p w14:paraId="23D6A660" w14:textId="77777777" w:rsidR="00625C6F" w:rsidRPr="00C41072" w:rsidRDefault="00625C6F" w:rsidP="00C41072">
            <w:pPr>
              <w:ind w:left="435"/>
              <w:jc w:val="left"/>
              <w:rPr>
                <w:rFonts w:ascii="Arial" w:eastAsia="Times New Roman" w:hAnsi="Arial" w:cs="Arial"/>
                <w:sz w:val="18"/>
                <w:szCs w:val="18"/>
              </w:rPr>
            </w:pPr>
          </w:p>
        </w:tc>
        <w:tc>
          <w:tcPr>
            <w:tcW w:w="2880" w:type="dxa"/>
            <w:gridSpan w:val="2"/>
            <w:vAlign w:val="bottom"/>
          </w:tcPr>
          <w:p w14:paraId="7CB978F4" w14:textId="77777777" w:rsidR="00625C6F" w:rsidRPr="00C41072" w:rsidRDefault="00625C6F" w:rsidP="00C41072">
            <w:pPr>
              <w:pBdr>
                <w:bottom w:val="single" w:sz="4" w:space="1" w:color="auto"/>
              </w:pBdr>
              <w:ind w:right="-72"/>
              <w:jc w:val="center"/>
              <w:rPr>
                <w:rFonts w:ascii="Arial" w:eastAsia="Times New Roman" w:hAnsi="Arial" w:cs="Arial"/>
                <w:b/>
                <w:snapToGrid w:val="0"/>
                <w:sz w:val="18"/>
                <w:szCs w:val="18"/>
                <w:lang w:eastAsia="th-TH"/>
              </w:rPr>
            </w:pPr>
            <w:r w:rsidRPr="00C41072">
              <w:rPr>
                <w:rFonts w:ascii="Arial" w:eastAsia="Times New Roman" w:hAnsi="Arial" w:cs="Arial"/>
                <w:b/>
                <w:sz w:val="18"/>
                <w:szCs w:val="18"/>
              </w:rPr>
              <w:t>financial information</w:t>
            </w:r>
          </w:p>
        </w:tc>
      </w:tr>
      <w:tr w:rsidR="00625C6F" w:rsidRPr="00C41072" w14:paraId="41488DB1" w14:textId="77777777" w:rsidTr="00232E02">
        <w:tc>
          <w:tcPr>
            <w:tcW w:w="6570" w:type="dxa"/>
          </w:tcPr>
          <w:p w14:paraId="3944898C" w14:textId="77777777" w:rsidR="00625C6F" w:rsidRPr="00C41072" w:rsidRDefault="00625C6F" w:rsidP="00C41072">
            <w:pPr>
              <w:ind w:left="978"/>
              <w:jc w:val="left"/>
              <w:rPr>
                <w:rFonts w:ascii="Arial" w:eastAsia="Times New Roman" w:hAnsi="Arial" w:cs="Arial"/>
                <w:b/>
                <w:bCs/>
                <w:sz w:val="18"/>
                <w:szCs w:val="18"/>
              </w:rPr>
            </w:pPr>
          </w:p>
        </w:tc>
        <w:tc>
          <w:tcPr>
            <w:tcW w:w="1440" w:type="dxa"/>
            <w:vAlign w:val="bottom"/>
          </w:tcPr>
          <w:p w14:paraId="155D8911" w14:textId="77777777" w:rsidR="00625C6F" w:rsidRPr="00C41072" w:rsidRDefault="0020259A"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For the period from</w:t>
            </w:r>
            <w:r w:rsidR="00D21C43" w:rsidRPr="00C41072">
              <w:rPr>
                <w:rFonts w:ascii="Arial" w:eastAsia="Times New Roman" w:hAnsi="Arial" w:cs="Arial"/>
                <w:b/>
                <w:bCs/>
                <w:sz w:val="18"/>
                <w:szCs w:val="18"/>
              </w:rPr>
              <w:t xml:space="preserve"> </w:t>
            </w:r>
            <w:r w:rsidR="00625C6F" w:rsidRPr="00C41072">
              <w:rPr>
                <w:rFonts w:ascii="Arial" w:eastAsia="Times New Roman" w:hAnsi="Arial" w:cs="Arial"/>
                <w:b/>
                <w:bCs/>
                <w:sz w:val="18"/>
                <w:szCs w:val="18"/>
              </w:rPr>
              <w:t>1 January to 16 April</w:t>
            </w:r>
          </w:p>
        </w:tc>
        <w:tc>
          <w:tcPr>
            <w:tcW w:w="1440" w:type="dxa"/>
            <w:vAlign w:val="bottom"/>
          </w:tcPr>
          <w:p w14:paraId="40601669" w14:textId="77777777" w:rsidR="00625C6F" w:rsidRPr="00C41072" w:rsidRDefault="0020259A"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For the year ended</w:t>
            </w:r>
            <w:r w:rsidR="00625C6F" w:rsidRPr="00C41072">
              <w:rPr>
                <w:rFonts w:ascii="Arial" w:eastAsia="Times New Roman" w:hAnsi="Arial" w:cs="Arial"/>
                <w:b/>
                <w:bCs/>
                <w:sz w:val="18"/>
                <w:szCs w:val="18"/>
              </w:rPr>
              <w:t xml:space="preserve"> 3</w:t>
            </w:r>
            <w:r w:rsidR="00BC68D6" w:rsidRPr="00C41072">
              <w:rPr>
                <w:rFonts w:ascii="Arial" w:eastAsia="Times New Roman" w:hAnsi="Arial" w:cs="Arial"/>
                <w:b/>
                <w:bCs/>
                <w:sz w:val="18"/>
                <w:szCs w:val="18"/>
              </w:rPr>
              <w:t>1 Decem</w:t>
            </w:r>
            <w:r w:rsidR="00625C6F" w:rsidRPr="00C41072">
              <w:rPr>
                <w:rFonts w:ascii="Arial" w:eastAsia="Times New Roman" w:hAnsi="Arial" w:cs="Arial"/>
                <w:b/>
                <w:bCs/>
                <w:sz w:val="18"/>
                <w:szCs w:val="18"/>
              </w:rPr>
              <w:t xml:space="preserve">ber </w:t>
            </w:r>
          </w:p>
        </w:tc>
      </w:tr>
      <w:tr w:rsidR="00625C6F" w:rsidRPr="00C41072" w14:paraId="10D8D871" w14:textId="77777777" w:rsidTr="00232E02">
        <w:tc>
          <w:tcPr>
            <w:tcW w:w="6570" w:type="dxa"/>
            <w:vAlign w:val="bottom"/>
          </w:tcPr>
          <w:p w14:paraId="17708716" w14:textId="77777777" w:rsidR="00625C6F" w:rsidRPr="00C41072" w:rsidRDefault="00625C6F" w:rsidP="00C41072">
            <w:pPr>
              <w:ind w:left="978"/>
              <w:jc w:val="left"/>
              <w:rPr>
                <w:rFonts w:ascii="Arial" w:eastAsia="Times New Roman" w:hAnsi="Arial" w:cs="Arial"/>
                <w:b/>
                <w:bCs/>
                <w:sz w:val="18"/>
                <w:szCs w:val="18"/>
              </w:rPr>
            </w:pPr>
          </w:p>
        </w:tc>
        <w:tc>
          <w:tcPr>
            <w:tcW w:w="1440" w:type="dxa"/>
            <w:vAlign w:val="bottom"/>
          </w:tcPr>
          <w:p w14:paraId="52FB0AEB" w14:textId="77777777" w:rsidR="00625C6F" w:rsidRPr="00C41072" w:rsidRDefault="00625C6F"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2020</w:t>
            </w:r>
          </w:p>
        </w:tc>
        <w:tc>
          <w:tcPr>
            <w:tcW w:w="1440" w:type="dxa"/>
            <w:vAlign w:val="bottom"/>
          </w:tcPr>
          <w:p w14:paraId="03DEAE7E" w14:textId="77777777" w:rsidR="00625C6F" w:rsidRPr="00C41072" w:rsidRDefault="00625C6F"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2019</w:t>
            </w:r>
          </w:p>
        </w:tc>
      </w:tr>
      <w:tr w:rsidR="00625C6F" w:rsidRPr="00C41072" w14:paraId="31AD0EE4" w14:textId="77777777" w:rsidTr="00232E02">
        <w:tc>
          <w:tcPr>
            <w:tcW w:w="6570" w:type="dxa"/>
            <w:vAlign w:val="bottom"/>
          </w:tcPr>
          <w:p w14:paraId="69F41129" w14:textId="77777777" w:rsidR="00625C6F" w:rsidRPr="00C41072" w:rsidRDefault="00625C6F" w:rsidP="00C41072">
            <w:pPr>
              <w:ind w:left="978"/>
              <w:jc w:val="left"/>
              <w:rPr>
                <w:rFonts w:ascii="Arial" w:eastAsia="Times New Roman" w:hAnsi="Arial" w:cs="Arial"/>
                <w:sz w:val="18"/>
                <w:szCs w:val="18"/>
              </w:rPr>
            </w:pPr>
          </w:p>
        </w:tc>
        <w:tc>
          <w:tcPr>
            <w:tcW w:w="1440" w:type="dxa"/>
            <w:vAlign w:val="bottom"/>
          </w:tcPr>
          <w:p w14:paraId="53432EE1" w14:textId="77777777" w:rsidR="00625C6F" w:rsidRPr="00C41072" w:rsidRDefault="00625C6F"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c>
          <w:tcPr>
            <w:tcW w:w="1440" w:type="dxa"/>
            <w:vAlign w:val="bottom"/>
          </w:tcPr>
          <w:p w14:paraId="536A5789" w14:textId="77777777" w:rsidR="00625C6F" w:rsidRPr="00C41072" w:rsidRDefault="00625C6F"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r>
      <w:tr w:rsidR="00625C6F" w:rsidRPr="00C41072" w14:paraId="1AFE9418" w14:textId="77777777" w:rsidTr="00232E02">
        <w:tc>
          <w:tcPr>
            <w:tcW w:w="6570" w:type="dxa"/>
            <w:vAlign w:val="bottom"/>
          </w:tcPr>
          <w:p w14:paraId="57211ECA"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2CA6FCAE" w14:textId="77777777" w:rsidR="00625C6F" w:rsidRPr="00C41072" w:rsidRDefault="00625C6F" w:rsidP="00C41072">
            <w:pPr>
              <w:ind w:right="-72"/>
              <w:jc w:val="right"/>
              <w:rPr>
                <w:rFonts w:ascii="Arial" w:eastAsia="Times New Roman" w:hAnsi="Arial" w:cs="Arial"/>
                <w:sz w:val="12"/>
                <w:szCs w:val="12"/>
              </w:rPr>
            </w:pPr>
          </w:p>
        </w:tc>
        <w:tc>
          <w:tcPr>
            <w:tcW w:w="1440" w:type="dxa"/>
            <w:shd w:val="clear" w:color="auto" w:fill="auto"/>
            <w:vAlign w:val="bottom"/>
          </w:tcPr>
          <w:p w14:paraId="1D387C20" w14:textId="77777777" w:rsidR="00625C6F" w:rsidRPr="00C41072" w:rsidRDefault="00625C6F" w:rsidP="00C41072">
            <w:pPr>
              <w:ind w:right="-72"/>
              <w:jc w:val="right"/>
              <w:rPr>
                <w:rFonts w:ascii="Arial" w:eastAsia="Times New Roman" w:hAnsi="Arial" w:cs="Arial"/>
                <w:sz w:val="12"/>
                <w:szCs w:val="12"/>
              </w:rPr>
            </w:pPr>
          </w:p>
        </w:tc>
      </w:tr>
      <w:tr w:rsidR="00625C6F" w:rsidRPr="00C41072" w14:paraId="0FC04935" w14:textId="77777777" w:rsidTr="00232E02">
        <w:tc>
          <w:tcPr>
            <w:tcW w:w="6570" w:type="dxa"/>
          </w:tcPr>
          <w:p w14:paraId="33842699" w14:textId="77777777" w:rsidR="00625C6F" w:rsidRPr="00C41072" w:rsidRDefault="00625C6F"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shd w:val="clear" w:color="auto" w:fill="FFFFFF"/>
              </w:rPr>
            </w:pPr>
            <w:r w:rsidRPr="00C41072">
              <w:rPr>
                <w:rFonts w:ascii="Arial" w:eastAsia="Times New Roman" w:hAnsi="Arial" w:cs="Arial"/>
                <w:sz w:val="18"/>
                <w:szCs w:val="18"/>
                <w:shd w:val="clear" w:color="auto" w:fill="FFFFFF"/>
              </w:rPr>
              <w:t>Revenue</w:t>
            </w:r>
          </w:p>
        </w:tc>
        <w:tc>
          <w:tcPr>
            <w:tcW w:w="1440" w:type="dxa"/>
            <w:shd w:val="clear" w:color="auto" w:fill="auto"/>
            <w:vAlign w:val="bottom"/>
          </w:tcPr>
          <w:p w14:paraId="6FC9992A" w14:textId="77777777" w:rsidR="00625C6F" w:rsidRPr="00C41072" w:rsidRDefault="00625C6F" w:rsidP="00C41072">
            <w:pPr>
              <w:ind w:right="-72"/>
              <w:jc w:val="right"/>
              <w:rPr>
                <w:rFonts w:ascii="Arial" w:eastAsia="Times New Roman" w:hAnsi="Arial" w:cs="Arial"/>
                <w:sz w:val="18"/>
                <w:szCs w:val="18"/>
              </w:rPr>
            </w:pPr>
            <w:r w:rsidRPr="00C41072">
              <w:rPr>
                <w:rFonts w:ascii="Arial" w:eastAsia="Times New Roman" w:hAnsi="Arial" w:cs="Arial"/>
                <w:sz w:val="18"/>
                <w:szCs w:val="18"/>
              </w:rPr>
              <w:t>133,014,769</w:t>
            </w:r>
          </w:p>
        </w:tc>
        <w:tc>
          <w:tcPr>
            <w:tcW w:w="1440" w:type="dxa"/>
            <w:shd w:val="clear" w:color="auto" w:fill="auto"/>
            <w:vAlign w:val="bottom"/>
          </w:tcPr>
          <w:p w14:paraId="2405DB71"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1,390,669,646</w:t>
            </w:r>
          </w:p>
        </w:tc>
      </w:tr>
      <w:tr w:rsidR="00625C6F" w:rsidRPr="00C41072" w14:paraId="1B13E785" w14:textId="77777777" w:rsidTr="00232E02">
        <w:tc>
          <w:tcPr>
            <w:tcW w:w="6570" w:type="dxa"/>
          </w:tcPr>
          <w:p w14:paraId="5EC530D9" w14:textId="77777777" w:rsidR="00625C6F" w:rsidRPr="00C41072" w:rsidRDefault="00625C6F"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shd w:val="clear" w:color="auto" w:fill="FFFFFF"/>
              </w:rPr>
            </w:pPr>
            <w:r w:rsidRPr="00C41072">
              <w:rPr>
                <w:rFonts w:ascii="Arial" w:eastAsia="Times New Roman" w:hAnsi="Arial" w:cs="Arial"/>
                <w:sz w:val="18"/>
                <w:szCs w:val="18"/>
                <w:shd w:val="clear" w:color="auto" w:fill="FFFFFF"/>
              </w:rPr>
              <w:t>Costs</w:t>
            </w:r>
          </w:p>
        </w:tc>
        <w:tc>
          <w:tcPr>
            <w:tcW w:w="1440" w:type="dxa"/>
            <w:shd w:val="clear" w:color="auto" w:fill="auto"/>
            <w:vAlign w:val="bottom"/>
          </w:tcPr>
          <w:p w14:paraId="4DEFD052" w14:textId="77777777" w:rsidR="00625C6F" w:rsidRPr="00C41072" w:rsidRDefault="00625C6F" w:rsidP="00C41072">
            <w:pPr>
              <w:pBdr>
                <w:bottom w:val="sing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(126,187,974)</w:t>
            </w:r>
          </w:p>
        </w:tc>
        <w:tc>
          <w:tcPr>
            <w:tcW w:w="1440" w:type="dxa"/>
            <w:shd w:val="clear" w:color="auto" w:fill="auto"/>
            <w:vAlign w:val="bottom"/>
          </w:tcPr>
          <w:p w14:paraId="0417AB51" w14:textId="77777777" w:rsidR="00625C6F" w:rsidRPr="00C41072" w:rsidRDefault="00BC68D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(1,036,175,242)</w:t>
            </w:r>
          </w:p>
        </w:tc>
      </w:tr>
      <w:tr w:rsidR="00625C6F" w:rsidRPr="00C41072" w14:paraId="234E7A71" w14:textId="77777777" w:rsidTr="00232E02">
        <w:tc>
          <w:tcPr>
            <w:tcW w:w="6570" w:type="dxa"/>
            <w:vAlign w:val="bottom"/>
          </w:tcPr>
          <w:p w14:paraId="65A5896B"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1A95BF3D" w14:textId="77777777" w:rsidR="00625C6F" w:rsidRPr="00C41072" w:rsidRDefault="00625C6F" w:rsidP="00C41072">
            <w:pPr>
              <w:ind w:right="-72"/>
              <w:jc w:val="right"/>
              <w:rPr>
                <w:rFonts w:ascii="Arial" w:eastAsia="Times New Roman" w:hAnsi="Arial" w:cs="Arial"/>
                <w:sz w:val="12"/>
                <w:szCs w:val="12"/>
                <w:cs/>
                <w:lang w:eastAsia="th-TH"/>
              </w:rPr>
            </w:pPr>
          </w:p>
        </w:tc>
        <w:tc>
          <w:tcPr>
            <w:tcW w:w="1440" w:type="dxa"/>
            <w:shd w:val="clear" w:color="auto" w:fill="auto"/>
            <w:vAlign w:val="bottom"/>
          </w:tcPr>
          <w:p w14:paraId="7DD65A2D" w14:textId="77777777" w:rsidR="00625C6F" w:rsidRPr="00C41072" w:rsidRDefault="00625C6F" w:rsidP="00C41072">
            <w:pPr>
              <w:ind w:right="-72"/>
              <w:jc w:val="right"/>
              <w:rPr>
                <w:rFonts w:ascii="Arial" w:eastAsia="Times New Roman" w:hAnsi="Arial" w:cs="Arial"/>
                <w:sz w:val="12"/>
                <w:szCs w:val="12"/>
                <w:lang w:eastAsia="th-TH"/>
              </w:rPr>
            </w:pPr>
          </w:p>
        </w:tc>
      </w:tr>
      <w:tr w:rsidR="00625C6F" w:rsidRPr="00C41072" w14:paraId="010249BA" w14:textId="77777777" w:rsidTr="00232E02">
        <w:tc>
          <w:tcPr>
            <w:tcW w:w="6570" w:type="dxa"/>
            <w:vAlign w:val="bottom"/>
          </w:tcPr>
          <w:p w14:paraId="14BC11E7" w14:textId="77777777" w:rsidR="00625C6F" w:rsidRPr="00C41072" w:rsidRDefault="00625C6F" w:rsidP="00C41072">
            <w:pPr>
              <w:ind w:left="978"/>
              <w:jc w:val="left"/>
              <w:rPr>
                <w:rFonts w:ascii="Arial" w:eastAsia="Times New Roman" w:hAnsi="Arial" w:cs="Arial"/>
                <w:sz w:val="18"/>
                <w:szCs w:val="18"/>
              </w:rPr>
            </w:pPr>
            <w:r w:rsidRPr="00C41072">
              <w:rPr>
                <w:rFonts w:ascii="Arial" w:eastAsia="Times New Roman" w:hAnsi="Arial" w:cs="Arial"/>
                <w:sz w:val="18"/>
                <w:szCs w:val="18"/>
                <w:shd w:val="clear" w:color="auto" w:fill="FFFFFF"/>
              </w:rPr>
              <w:t>Gross profit</w:t>
            </w:r>
          </w:p>
        </w:tc>
        <w:tc>
          <w:tcPr>
            <w:tcW w:w="1440" w:type="dxa"/>
            <w:shd w:val="clear" w:color="auto" w:fill="auto"/>
            <w:vAlign w:val="bottom"/>
          </w:tcPr>
          <w:p w14:paraId="0E077E06"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6,826,795</w:t>
            </w:r>
          </w:p>
        </w:tc>
        <w:tc>
          <w:tcPr>
            <w:tcW w:w="1440" w:type="dxa"/>
            <w:shd w:val="clear" w:color="auto" w:fill="auto"/>
            <w:vAlign w:val="bottom"/>
          </w:tcPr>
          <w:p w14:paraId="507A5B02"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354,494,404</w:t>
            </w:r>
          </w:p>
        </w:tc>
      </w:tr>
      <w:tr w:rsidR="00625C6F" w:rsidRPr="00C41072" w14:paraId="62097BB3" w14:textId="77777777" w:rsidTr="00232E02">
        <w:tc>
          <w:tcPr>
            <w:tcW w:w="6570" w:type="dxa"/>
            <w:vAlign w:val="bottom"/>
          </w:tcPr>
          <w:p w14:paraId="4FD30A8F"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cs/>
              </w:rPr>
            </w:pPr>
            <w:r w:rsidRPr="00C41072">
              <w:rPr>
                <w:rFonts w:ascii="Arial" w:eastAsia="Times New Roman" w:hAnsi="Arial" w:cs="Arial"/>
                <w:sz w:val="18"/>
                <w:szCs w:val="18"/>
              </w:rPr>
              <w:t>Other income</w:t>
            </w:r>
          </w:p>
        </w:tc>
        <w:tc>
          <w:tcPr>
            <w:tcW w:w="1440" w:type="dxa"/>
            <w:shd w:val="clear" w:color="auto" w:fill="auto"/>
            <w:vAlign w:val="bottom"/>
          </w:tcPr>
          <w:p w14:paraId="6E48ED4F"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15,787,131</w:t>
            </w:r>
          </w:p>
        </w:tc>
        <w:tc>
          <w:tcPr>
            <w:tcW w:w="1440" w:type="dxa"/>
            <w:shd w:val="clear" w:color="auto" w:fill="auto"/>
            <w:vAlign w:val="bottom"/>
          </w:tcPr>
          <w:p w14:paraId="7EC4E170"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13,752,542</w:t>
            </w:r>
          </w:p>
        </w:tc>
      </w:tr>
      <w:tr w:rsidR="00625C6F" w:rsidRPr="00C41072" w14:paraId="0B533FDD" w14:textId="77777777" w:rsidTr="00232E02">
        <w:tc>
          <w:tcPr>
            <w:tcW w:w="6570" w:type="dxa"/>
            <w:vAlign w:val="bottom"/>
          </w:tcPr>
          <w:p w14:paraId="20DB5F2A"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cs/>
              </w:rPr>
            </w:pPr>
            <w:r w:rsidRPr="00C41072">
              <w:rPr>
                <w:rFonts w:ascii="Arial" w:eastAsia="Times New Roman" w:hAnsi="Arial" w:cs="Arial"/>
                <w:sz w:val="18"/>
                <w:szCs w:val="18"/>
              </w:rPr>
              <w:t>Selling expenses</w:t>
            </w:r>
          </w:p>
        </w:tc>
        <w:tc>
          <w:tcPr>
            <w:tcW w:w="1440" w:type="dxa"/>
            <w:shd w:val="clear" w:color="auto" w:fill="auto"/>
            <w:vAlign w:val="bottom"/>
          </w:tcPr>
          <w:p w14:paraId="1ADE9FA2"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(4,941,399)</w:t>
            </w:r>
          </w:p>
        </w:tc>
        <w:tc>
          <w:tcPr>
            <w:tcW w:w="1440" w:type="dxa"/>
            <w:shd w:val="clear" w:color="auto" w:fill="auto"/>
            <w:vAlign w:val="bottom"/>
          </w:tcPr>
          <w:p w14:paraId="699EC75E"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(6,094,598)</w:t>
            </w:r>
          </w:p>
        </w:tc>
      </w:tr>
      <w:tr w:rsidR="00625C6F" w:rsidRPr="00C41072" w14:paraId="20F9F13C" w14:textId="77777777" w:rsidTr="00232E02">
        <w:tc>
          <w:tcPr>
            <w:tcW w:w="6570" w:type="dxa"/>
            <w:vAlign w:val="bottom"/>
          </w:tcPr>
          <w:p w14:paraId="13C5A52E"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rPr>
            </w:pPr>
            <w:r w:rsidRPr="00C41072">
              <w:rPr>
                <w:rFonts w:ascii="Arial" w:eastAsia="Times New Roman" w:hAnsi="Arial" w:cs="Arial"/>
                <w:sz w:val="18"/>
                <w:szCs w:val="18"/>
              </w:rPr>
              <w:t>Administrative expenses</w:t>
            </w:r>
          </w:p>
        </w:tc>
        <w:tc>
          <w:tcPr>
            <w:tcW w:w="1440" w:type="dxa"/>
            <w:shd w:val="clear" w:color="auto" w:fill="auto"/>
            <w:vAlign w:val="bottom"/>
          </w:tcPr>
          <w:p w14:paraId="205E896A"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(51,004,220)</w:t>
            </w:r>
          </w:p>
        </w:tc>
        <w:tc>
          <w:tcPr>
            <w:tcW w:w="1440" w:type="dxa"/>
            <w:shd w:val="clear" w:color="auto" w:fill="auto"/>
            <w:vAlign w:val="bottom"/>
          </w:tcPr>
          <w:p w14:paraId="65CA67B8"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(231,740,203)</w:t>
            </w:r>
          </w:p>
        </w:tc>
      </w:tr>
      <w:tr w:rsidR="00625C6F" w:rsidRPr="00C41072" w14:paraId="1BB3AE66" w14:textId="77777777" w:rsidTr="00232E02">
        <w:tc>
          <w:tcPr>
            <w:tcW w:w="6570" w:type="dxa"/>
            <w:vAlign w:val="bottom"/>
          </w:tcPr>
          <w:p w14:paraId="2FA85A26"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rPr>
            </w:pPr>
            <w:r w:rsidRPr="00C41072">
              <w:rPr>
                <w:rFonts w:ascii="Arial" w:eastAsia="Times New Roman" w:hAnsi="Arial" w:cs="Arial"/>
                <w:sz w:val="18"/>
                <w:szCs w:val="18"/>
              </w:rPr>
              <w:t>Finance costs</w:t>
            </w:r>
          </w:p>
        </w:tc>
        <w:tc>
          <w:tcPr>
            <w:tcW w:w="1440" w:type="dxa"/>
            <w:shd w:val="clear" w:color="auto" w:fill="auto"/>
            <w:vAlign w:val="bottom"/>
          </w:tcPr>
          <w:p w14:paraId="689724FD" w14:textId="77777777" w:rsidR="00625C6F" w:rsidRPr="00C41072" w:rsidRDefault="00625C6F" w:rsidP="00C41072">
            <w:pPr>
              <w:ind w:right="-72"/>
              <w:jc w:val="right"/>
              <w:rPr>
                <w:rFonts w:ascii="Arial" w:eastAsia="Times New Roman" w:hAnsi="Arial" w:cs="Arial"/>
                <w:sz w:val="18"/>
                <w:szCs w:val="18"/>
              </w:rPr>
            </w:pPr>
            <w:r w:rsidRPr="00C41072">
              <w:rPr>
                <w:rFonts w:ascii="Arial" w:eastAsia="Times New Roman" w:hAnsi="Arial" w:cs="Arial"/>
                <w:sz w:val="18"/>
                <w:szCs w:val="18"/>
              </w:rPr>
              <w:t>(284,200)</w:t>
            </w:r>
          </w:p>
        </w:tc>
        <w:tc>
          <w:tcPr>
            <w:tcW w:w="1440" w:type="dxa"/>
            <w:shd w:val="clear" w:color="auto" w:fill="auto"/>
            <w:vAlign w:val="bottom"/>
          </w:tcPr>
          <w:p w14:paraId="0972FF2A"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(3,570,876)</w:t>
            </w:r>
          </w:p>
        </w:tc>
      </w:tr>
      <w:tr w:rsidR="00625C6F" w:rsidRPr="00C41072" w14:paraId="19BC2A8C" w14:textId="77777777" w:rsidTr="00232E02">
        <w:tc>
          <w:tcPr>
            <w:tcW w:w="6570" w:type="dxa"/>
            <w:vAlign w:val="bottom"/>
          </w:tcPr>
          <w:p w14:paraId="5736451D"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rPr>
            </w:pPr>
            <w:r w:rsidRPr="00C41072">
              <w:rPr>
                <w:rFonts w:ascii="Arial" w:eastAsia="Times New Roman" w:hAnsi="Arial" w:cs="Arial"/>
                <w:sz w:val="18"/>
                <w:szCs w:val="18"/>
              </w:rPr>
              <w:t>Share of profit (loss) from associates and  joint ventures</w:t>
            </w:r>
          </w:p>
        </w:tc>
        <w:tc>
          <w:tcPr>
            <w:tcW w:w="1440" w:type="dxa"/>
            <w:shd w:val="clear" w:color="auto" w:fill="auto"/>
            <w:vAlign w:val="center"/>
          </w:tcPr>
          <w:p w14:paraId="58063D01" w14:textId="77777777" w:rsidR="00625C6F" w:rsidRPr="00C41072" w:rsidRDefault="00625C6F" w:rsidP="00C41072">
            <w:pPr>
              <w:ind w:right="-72"/>
              <w:jc w:val="right"/>
              <w:rPr>
                <w:rFonts w:ascii="Arial" w:eastAsia="Times New Roman" w:hAnsi="Arial" w:cs="Arial"/>
                <w:sz w:val="18"/>
                <w:szCs w:val="18"/>
              </w:rPr>
            </w:pPr>
            <w:r w:rsidRPr="00C41072">
              <w:rPr>
                <w:rFonts w:ascii="Arial" w:eastAsia="Times New Roman" w:hAnsi="Arial" w:cs="Arial"/>
                <w:sz w:val="18"/>
                <w:szCs w:val="18"/>
              </w:rPr>
              <w:t>12,247</w:t>
            </w:r>
          </w:p>
        </w:tc>
        <w:tc>
          <w:tcPr>
            <w:tcW w:w="1440" w:type="dxa"/>
            <w:shd w:val="clear" w:color="auto" w:fill="auto"/>
            <w:vAlign w:val="bottom"/>
          </w:tcPr>
          <w:p w14:paraId="025F368B"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(132,026)</w:t>
            </w:r>
          </w:p>
        </w:tc>
      </w:tr>
      <w:tr w:rsidR="004A5F5B" w:rsidRPr="00C41072" w14:paraId="3C9ACBED" w14:textId="77777777" w:rsidTr="00232E02">
        <w:tc>
          <w:tcPr>
            <w:tcW w:w="6570" w:type="dxa"/>
            <w:vAlign w:val="bottom"/>
          </w:tcPr>
          <w:p w14:paraId="62B8EB3E" w14:textId="77777777" w:rsidR="004A5F5B" w:rsidRPr="00C41072" w:rsidRDefault="004A5F5B" w:rsidP="00C41072">
            <w:pPr>
              <w:tabs>
                <w:tab w:val="left" w:pos="720"/>
                <w:tab w:val="left" w:pos="2160"/>
                <w:tab w:val="center" w:pos="6930"/>
                <w:tab w:val="center" w:pos="8280"/>
                <w:tab w:val="right" w:pos="8540"/>
              </w:tabs>
              <w:ind w:left="978"/>
              <w:jc w:val="left"/>
              <w:rPr>
                <w:rFonts w:ascii="Arial" w:eastAsia="Times New Roman" w:hAnsi="Arial" w:cs="Arial"/>
                <w:sz w:val="18"/>
                <w:szCs w:val="18"/>
              </w:rPr>
            </w:pPr>
            <w:r w:rsidRPr="00C41072">
              <w:rPr>
                <w:rFonts w:ascii="Arial" w:eastAsia="Times New Roman" w:hAnsi="Arial" w:cs="Arial"/>
                <w:sz w:val="18"/>
                <w:szCs w:val="18"/>
              </w:rPr>
              <w:t>Gain on disposal of investment in a subsidiary</w:t>
            </w:r>
          </w:p>
        </w:tc>
        <w:tc>
          <w:tcPr>
            <w:tcW w:w="1440" w:type="dxa"/>
            <w:shd w:val="clear" w:color="auto" w:fill="auto"/>
            <w:vAlign w:val="center"/>
          </w:tcPr>
          <w:p w14:paraId="6B2584B5" w14:textId="77777777" w:rsidR="004A5F5B" w:rsidRPr="00C41072" w:rsidRDefault="004A5F5B"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38,739,493</w:t>
            </w:r>
          </w:p>
        </w:tc>
        <w:tc>
          <w:tcPr>
            <w:tcW w:w="1440" w:type="dxa"/>
            <w:shd w:val="clear" w:color="auto" w:fill="auto"/>
            <w:vAlign w:val="bottom"/>
          </w:tcPr>
          <w:p w14:paraId="19611622" w14:textId="77777777" w:rsidR="004A5F5B" w:rsidRPr="00C41072" w:rsidRDefault="004A5F5B"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r>
      <w:tr w:rsidR="00625C6F" w:rsidRPr="00C41072" w14:paraId="1FFEEF1C" w14:textId="77777777" w:rsidTr="00232E02">
        <w:tc>
          <w:tcPr>
            <w:tcW w:w="6570" w:type="dxa"/>
            <w:vAlign w:val="bottom"/>
          </w:tcPr>
          <w:p w14:paraId="198E1812"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center"/>
          </w:tcPr>
          <w:p w14:paraId="7B3E1D43" w14:textId="77777777" w:rsidR="00625C6F" w:rsidRPr="00C41072" w:rsidRDefault="00625C6F" w:rsidP="00C41072">
            <w:pPr>
              <w:ind w:right="-72"/>
              <w:jc w:val="right"/>
              <w:rPr>
                <w:rFonts w:ascii="Arial" w:eastAsia="Times New Roman" w:hAnsi="Arial" w:cs="Arial"/>
                <w:sz w:val="12"/>
                <w:szCs w:val="12"/>
                <w:lang w:eastAsia="th-TH"/>
              </w:rPr>
            </w:pPr>
          </w:p>
        </w:tc>
        <w:tc>
          <w:tcPr>
            <w:tcW w:w="1440" w:type="dxa"/>
            <w:shd w:val="clear" w:color="auto" w:fill="auto"/>
            <w:vAlign w:val="bottom"/>
          </w:tcPr>
          <w:p w14:paraId="18F5926C" w14:textId="77777777" w:rsidR="00625C6F" w:rsidRPr="00C41072" w:rsidRDefault="00625C6F" w:rsidP="00C41072">
            <w:pPr>
              <w:ind w:right="-72"/>
              <w:jc w:val="right"/>
              <w:rPr>
                <w:rFonts w:ascii="Arial" w:eastAsia="Times New Roman" w:hAnsi="Arial" w:cs="Arial"/>
                <w:sz w:val="12"/>
                <w:szCs w:val="12"/>
                <w:lang w:eastAsia="th-TH"/>
              </w:rPr>
            </w:pPr>
          </w:p>
        </w:tc>
      </w:tr>
      <w:tr w:rsidR="00625C6F" w:rsidRPr="00C41072" w14:paraId="268BB518" w14:textId="77777777" w:rsidTr="00232E02">
        <w:tc>
          <w:tcPr>
            <w:tcW w:w="6570" w:type="dxa"/>
          </w:tcPr>
          <w:p w14:paraId="1227CFA7" w14:textId="77777777" w:rsidR="00625C6F" w:rsidRPr="00C41072" w:rsidRDefault="00AA489D"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b/>
                <w:bCs/>
                <w:sz w:val="18"/>
                <w:szCs w:val="18"/>
                <w:shd w:val="clear" w:color="auto" w:fill="FFFFFF"/>
              </w:rPr>
            </w:pPr>
            <w:r w:rsidRPr="00C41072">
              <w:rPr>
                <w:rFonts w:ascii="Arial" w:eastAsia="Times New Roman" w:hAnsi="Arial" w:cs="Arial"/>
                <w:b/>
                <w:bCs/>
                <w:sz w:val="18"/>
                <w:szCs w:val="18"/>
                <w:shd w:val="clear" w:color="auto" w:fill="FFFFFF"/>
              </w:rPr>
              <w:t>P</w:t>
            </w:r>
            <w:r w:rsidR="00625C6F" w:rsidRPr="00C41072">
              <w:rPr>
                <w:rFonts w:ascii="Arial" w:eastAsia="Times New Roman" w:hAnsi="Arial" w:cs="Arial"/>
                <w:b/>
                <w:bCs/>
                <w:sz w:val="18"/>
                <w:szCs w:val="18"/>
                <w:shd w:val="clear" w:color="auto" w:fill="FFFFFF"/>
              </w:rPr>
              <w:t>rofit before income tax expense from discontinued operation</w:t>
            </w:r>
          </w:p>
        </w:tc>
        <w:tc>
          <w:tcPr>
            <w:tcW w:w="1440" w:type="dxa"/>
            <w:shd w:val="clear" w:color="auto" w:fill="auto"/>
            <w:vAlign w:val="bottom"/>
          </w:tcPr>
          <w:p w14:paraId="1C560247" w14:textId="77777777" w:rsidR="00625C6F" w:rsidRPr="00C41072" w:rsidRDefault="004A5F5B"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5,135,847</w:t>
            </w:r>
          </w:p>
        </w:tc>
        <w:tc>
          <w:tcPr>
            <w:tcW w:w="1440" w:type="dxa"/>
            <w:shd w:val="clear" w:color="auto" w:fill="auto"/>
            <w:vAlign w:val="bottom"/>
          </w:tcPr>
          <w:p w14:paraId="2AA211A5"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126,709,243</w:t>
            </w:r>
          </w:p>
        </w:tc>
      </w:tr>
      <w:tr w:rsidR="00625C6F" w:rsidRPr="00C41072" w14:paraId="05F9EC6B" w14:textId="77777777" w:rsidTr="00232E02">
        <w:tc>
          <w:tcPr>
            <w:tcW w:w="6570" w:type="dxa"/>
          </w:tcPr>
          <w:p w14:paraId="58AF1E80" w14:textId="77777777" w:rsidR="00625C6F" w:rsidRPr="00C41072" w:rsidRDefault="00625C6F"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shd w:val="clear" w:color="auto" w:fill="FFFFFF"/>
              </w:rPr>
            </w:pPr>
            <w:r w:rsidRPr="00C41072">
              <w:rPr>
                <w:rFonts w:ascii="Arial" w:eastAsia="Times New Roman" w:hAnsi="Arial" w:cs="Arial"/>
                <w:sz w:val="18"/>
                <w:szCs w:val="18"/>
                <w:shd w:val="clear" w:color="auto" w:fill="FFFFFF"/>
              </w:rPr>
              <w:t>Income tax expense</w:t>
            </w:r>
          </w:p>
        </w:tc>
        <w:tc>
          <w:tcPr>
            <w:tcW w:w="1440" w:type="dxa"/>
            <w:shd w:val="clear" w:color="auto" w:fill="auto"/>
            <w:vAlign w:val="bottom"/>
          </w:tcPr>
          <w:p w14:paraId="51320AF6" w14:textId="77777777" w:rsidR="00625C6F" w:rsidRPr="00C41072" w:rsidRDefault="00625C6F" w:rsidP="00C41072">
            <w:pPr>
              <w:pBdr>
                <w:bottom w:val="sing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(16,877)</w:t>
            </w:r>
          </w:p>
        </w:tc>
        <w:tc>
          <w:tcPr>
            <w:tcW w:w="1440" w:type="dxa"/>
            <w:shd w:val="clear" w:color="auto" w:fill="auto"/>
            <w:vAlign w:val="bottom"/>
          </w:tcPr>
          <w:p w14:paraId="07DB5FE1" w14:textId="77777777" w:rsidR="00625C6F" w:rsidRPr="00C41072" w:rsidRDefault="00BC68D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(22,832,535)</w:t>
            </w:r>
          </w:p>
        </w:tc>
      </w:tr>
      <w:tr w:rsidR="00625C6F" w:rsidRPr="00C41072" w14:paraId="7B83B9BE" w14:textId="77777777" w:rsidTr="00232E02">
        <w:tc>
          <w:tcPr>
            <w:tcW w:w="6570" w:type="dxa"/>
            <w:vAlign w:val="bottom"/>
          </w:tcPr>
          <w:p w14:paraId="5FEF88C1"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035E43AF" w14:textId="77777777" w:rsidR="00625C6F" w:rsidRPr="00C41072" w:rsidRDefault="00625C6F" w:rsidP="00C41072">
            <w:pPr>
              <w:ind w:right="-72"/>
              <w:jc w:val="right"/>
              <w:rPr>
                <w:rFonts w:ascii="Arial" w:eastAsia="Times New Roman" w:hAnsi="Arial" w:cs="Arial"/>
                <w:sz w:val="12"/>
                <w:szCs w:val="12"/>
                <w:cs/>
                <w:lang w:eastAsia="th-TH"/>
              </w:rPr>
            </w:pPr>
          </w:p>
        </w:tc>
        <w:tc>
          <w:tcPr>
            <w:tcW w:w="1440" w:type="dxa"/>
            <w:shd w:val="clear" w:color="auto" w:fill="auto"/>
            <w:vAlign w:val="bottom"/>
          </w:tcPr>
          <w:p w14:paraId="525755CF" w14:textId="77777777" w:rsidR="00625C6F" w:rsidRPr="00C41072" w:rsidRDefault="00625C6F" w:rsidP="00C41072">
            <w:pPr>
              <w:ind w:right="-72"/>
              <w:jc w:val="right"/>
              <w:rPr>
                <w:rFonts w:ascii="Arial" w:eastAsia="Times New Roman" w:hAnsi="Arial" w:cs="Arial"/>
                <w:sz w:val="12"/>
                <w:szCs w:val="12"/>
                <w:lang w:eastAsia="th-TH"/>
              </w:rPr>
            </w:pPr>
          </w:p>
        </w:tc>
      </w:tr>
      <w:tr w:rsidR="00625C6F" w:rsidRPr="00C41072" w14:paraId="1F2E45A6" w14:textId="77777777" w:rsidTr="00232E02">
        <w:tc>
          <w:tcPr>
            <w:tcW w:w="6570" w:type="dxa"/>
            <w:vAlign w:val="bottom"/>
          </w:tcPr>
          <w:p w14:paraId="07799C2C" w14:textId="77777777" w:rsidR="00625C6F" w:rsidRPr="00C41072" w:rsidRDefault="00AA489D" w:rsidP="00C41072">
            <w:pPr>
              <w:ind w:left="978"/>
              <w:jc w:val="left"/>
              <w:rPr>
                <w:rFonts w:ascii="Arial" w:eastAsia="Times New Roman" w:hAnsi="Arial" w:cs="Arial"/>
                <w:b/>
                <w:bCs/>
                <w:sz w:val="18"/>
                <w:szCs w:val="18"/>
              </w:rPr>
            </w:pPr>
            <w:r w:rsidRPr="00C41072">
              <w:rPr>
                <w:rFonts w:ascii="Arial" w:eastAsia="Times New Roman" w:hAnsi="Arial" w:cs="Arial"/>
                <w:b/>
                <w:bCs/>
                <w:sz w:val="18"/>
                <w:szCs w:val="18"/>
                <w:shd w:val="clear" w:color="auto" w:fill="FFFFFF"/>
              </w:rPr>
              <w:t>P</w:t>
            </w:r>
            <w:r w:rsidR="00625C6F" w:rsidRPr="00C41072">
              <w:rPr>
                <w:rFonts w:ascii="Arial" w:eastAsia="Times New Roman" w:hAnsi="Arial" w:cs="Arial"/>
                <w:b/>
                <w:bCs/>
                <w:sz w:val="18"/>
                <w:szCs w:val="18"/>
                <w:shd w:val="clear" w:color="auto" w:fill="FFFFFF"/>
              </w:rPr>
              <w:t>rofit from discontinued operation</w:t>
            </w:r>
          </w:p>
        </w:tc>
        <w:tc>
          <w:tcPr>
            <w:tcW w:w="1440" w:type="dxa"/>
            <w:shd w:val="clear" w:color="auto" w:fill="auto"/>
            <w:vAlign w:val="bottom"/>
          </w:tcPr>
          <w:p w14:paraId="5F68F80F" w14:textId="77777777" w:rsidR="00625C6F" w:rsidRPr="00C41072" w:rsidRDefault="004A5F5B"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5,118,970</w:t>
            </w:r>
          </w:p>
        </w:tc>
        <w:tc>
          <w:tcPr>
            <w:tcW w:w="1440" w:type="dxa"/>
            <w:shd w:val="clear" w:color="auto" w:fill="auto"/>
            <w:vAlign w:val="bottom"/>
          </w:tcPr>
          <w:p w14:paraId="59013A81"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103,876,708</w:t>
            </w:r>
          </w:p>
        </w:tc>
      </w:tr>
      <w:tr w:rsidR="00625C6F" w:rsidRPr="00C41072" w14:paraId="37171401" w14:textId="77777777" w:rsidTr="00232E02">
        <w:tc>
          <w:tcPr>
            <w:tcW w:w="6570" w:type="dxa"/>
            <w:vAlign w:val="bottom"/>
          </w:tcPr>
          <w:p w14:paraId="4D32C287"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cs/>
              </w:rPr>
            </w:pPr>
            <w:r w:rsidRPr="00C41072">
              <w:rPr>
                <w:rFonts w:ascii="Arial" w:eastAsia="Times New Roman" w:hAnsi="Arial" w:cs="Arial"/>
                <w:sz w:val="18"/>
                <w:szCs w:val="18"/>
              </w:rPr>
              <w:t>Translation differences of discontinued operation</w:t>
            </w:r>
          </w:p>
        </w:tc>
        <w:tc>
          <w:tcPr>
            <w:tcW w:w="1440" w:type="dxa"/>
            <w:shd w:val="clear" w:color="auto" w:fill="auto"/>
            <w:vAlign w:val="bottom"/>
          </w:tcPr>
          <w:p w14:paraId="2F5D8AFD"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522,690</w:t>
            </w:r>
          </w:p>
        </w:tc>
        <w:tc>
          <w:tcPr>
            <w:tcW w:w="1440" w:type="dxa"/>
            <w:shd w:val="clear" w:color="auto" w:fill="auto"/>
            <w:vAlign w:val="bottom"/>
          </w:tcPr>
          <w:p w14:paraId="32A9CC80"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(108,147)</w:t>
            </w:r>
          </w:p>
        </w:tc>
      </w:tr>
      <w:tr w:rsidR="00625C6F" w:rsidRPr="00C41072" w14:paraId="23409449" w14:textId="77777777" w:rsidTr="00232E02">
        <w:tc>
          <w:tcPr>
            <w:tcW w:w="6570" w:type="dxa"/>
            <w:vAlign w:val="bottom"/>
          </w:tcPr>
          <w:p w14:paraId="0B674B79"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cs/>
              </w:rPr>
            </w:pPr>
            <w:r w:rsidRPr="00C41072">
              <w:rPr>
                <w:rFonts w:ascii="Arial" w:eastAsia="Times New Roman" w:hAnsi="Arial" w:cs="Arial"/>
                <w:sz w:val="18"/>
                <w:szCs w:val="18"/>
              </w:rPr>
              <w:t>Remeasurements of post-employment benefit obligations</w:t>
            </w:r>
          </w:p>
        </w:tc>
        <w:tc>
          <w:tcPr>
            <w:tcW w:w="1440" w:type="dxa"/>
            <w:shd w:val="clear" w:color="auto" w:fill="auto"/>
            <w:vAlign w:val="bottom"/>
          </w:tcPr>
          <w:p w14:paraId="14C72405"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w:t>
            </w:r>
          </w:p>
        </w:tc>
        <w:tc>
          <w:tcPr>
            <w:tcW w:w="1440" w:type="dxa"/>
            <w:shd w:val="clear" w:color="auto" w:fill="auto"/>
            <w:vAlign w:val="bottom"/>
          </w:tcPr>
          <w:p w14:paraId="36BD9D19"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(14,930,800)</w:t>
            </w:r>
          </w:p>
        </w:tc>
      </w:tr>
      <w:tr w:rsidR="00BC68D6" w:rsidRPr="00C41072" w14:paraId="06683716" w14:textId="77777777" w:rsidTr="00232E02">
        <w:tc>
          <w:tcPr>
            <w:tcW w:w="6570" w:type="dxa"/>
            <w:vAlign w:val="bottom"/>
          </w:tcPr>
          <w:p w14:paraId="7F8583F1" w14:textId="77777777" w:rsidR="00BC68D6" w:rsidRPr="00C41072" w:rsidRDefault="00BC68D6" w:rsidP="00C41072">
            <w:pPr>
              <w:tabs>
                <w:tab w:val="left" w:pos="720"/>
                <w:tab w:val="left" w:pos="2160"/>
                <w:tab w:val="center" w:pos="6930"/>
                <w:tab w:val="center" w:pos="8280"/>
                <w:tab w:val="right" w:pos="8540"/>
              </w:tabs>
              <w:ind w:left="978"/>
              <w:jc w:val="left"/>
              <w:rPr>
                <w:rFonts w:ascii="Arial" w:eastAsia="Times New Roman" w:hAnsi="Arial" w:cs="Arial"/>
                <w:sz w:val="18"/>
                <w:szCs w:val="18"/>
              </w:rPr>
            </w:pPr>
            <w:r w:rsidRPr="00C41072">
              <w:rPr>
                <w:rFonts w:ascii="Arial" w:eastAsia="Times New Roman" w:hAnsi="Arial" w:cs="Arial"/>
                <w:sz w:val="18"/>
                <w:szCs w:val="18"/>
              </w:rPr>
              <w:t>Income tax on items that will not be reclassified to profit or loss</w:t>
            </w:r>
          </w:p>
        </w:tc>
        <w:tc>
          <w:tcPr>
            <w:tcW w:w="1440" w:type="dxa"/>
            <w:shd w:val="clear" w:color="auto" w:fill="auto"/>
            <w:vAlign w:val="bottom"/>
          </w:tcPr>
          <w:p w14:paraId="4023A312" w14:textId="77777777" w:rsidR="00BC68D6" w:rsidRPr="00C41072" w:rsidRDefault="00BC68D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1440" w:type="dxa"/>
            <w:shd w:val="clear" w:color="auto" w:fill="auto"/>
            <w:vAlign w:val="bottom"/>
          </w:tcPr>
          <w:p w14:paraId="3233C062" w14:textId="77777777" w:rsidR="00BC68D6" w:rsidRPr="00C41072" w:rsidRDefault="00BC68D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2,610,169</w:t>
            </w:r>
          </w:p>
        </w:tc>
      </w:tr>
      <w:tr w:rsidR="00625C6F" w:rsidRPr="00C41072" w14:paraId="77B69D8B" w14:textId="77777777" w:rsidTr="00232E02">
        <w:tc>
          <w:tcPr>
            <w:tcW w:w="6570" w:type="dxa"/>
            <w:vAlign w:val="bottom"/>
          </w:tcPr>
          <w:p w14:paraId="67160568"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2"/>
                <w:szCs w:val="12"/>
                <w:cs/>
              </w:rPr>
            </w:pPr>
          </w:p>
        </w:tc>
        <w:tc>
          <w:tcPr>
            <w:tcW w:w="1440" w:type="dxa"/>
            <w:shd w:val="clear" w:color="auto" w:fill="auto"/>
            <w:vAlign w:val="bottom"/>
          </w:tcPr>
          <w:p w14:paraId="52DA4C62" w14:textId="77777777" w:rsidR="00625C6F" w:rsidRPr="00C41072" w:rsidRDefault="00625C6F" w:rsidP="00C41072">
            <w:pPr>
              <w:ind w:right="-72"/>
              <w:jc w:val="right"/>
              <w:rPr>
                <w:rFonts w:ascii="Arial" w:eastAsia="Times New Roman" w:hAnsi="Arial" w:cs="Arial"/>
                <w:sz w:val="12"/>
                <w:szCs w:val="12"/>
                <w:cs/>
              </w:rPr>
            </w:pPr>
          </w:p>
        </w:tc>
        <w:tc>
          <w:tcPr>
            <w:tcW w:w="1440" w:type="dxa"/>
            <w:shd w:val="clear" w:color="auto" w:fill="auto"/>
            <w:vAlign w:val="bottom"/>
          </w:tcPr>
          <w:p w14:paraId="1BB13122" w14:textId="77777777" w:rsidR="00625C6F" w:rsidRPr="00C41072" w:rsidRDefault="00625C6F" w:rsidP="00C41072">
            <w:pPr>
              <w:ind w:right="-72"/>
              <w:jc w:val="right"/>
              <w:rPr>
                <w:rFonts w:ascii="Arial" w:eastAsia="Times New Roman" w:hAnsi="Arial" w:cs="Arial"/>
                <w:sz w:val="12"/>
                <w:szCs w:val="12"/>
              </w:rPr>
            </w:pPr>
          </w:p>
        </w:tc>
      </w:tr>
      <w:tr w:rsidR="00625C6F" w:rsidRPr="00C41072" w14:paraId="5231E894" w14:textId="77777777" w:rsidTr="00232E02">
        <w:tc>
          <w:tcPr>
            <w:tcW w:w="6570" w:type="dxa"/>
            <w:vAlign w:val="bottom"/>
          </w:tcPr>
          <w:p w14:paraId="33C6E68A"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b/>
                <w:bCs/>
                <w:sz w:val="18"/>
                <w:szCs w:val="18"/>
              </w:rPr>
            </w:pPr>
            <w:r w:rsidRPr="00C41072">
              <w:rPr>
                <w:rFonts w:ascii="Arial" w:eastAsia="Times New Roman" w:hAnsi="Arial" w:cs="Arial"/>
                <w:b/>
                <w:bCs/>
                <w:sz w:val="18"/>
                <w:szCs w:val="18"/>
              </w:rPr>
              <w:t xml:space="preserve">Other comprehensive (expense) income </w:t>
            </w:r>
          </w:p>
          <w:p w14:paraId="70871E83"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b/>
                <w:bCs/>
                <w:sz w:val="18"/>
                <w:szCs w:val="18"/>
              </w:rPr>
            </w:pPr>
            <w:r w:rsidRPr="00C41072">
              <w:rPr>
                <w:rFonts w:ascii="Arial" w:eastAsia="Times New Roman" w:hAnsi="Arial" w:cs="Arial"/>
                <w:b/>
                <w:bCs/>
                <w:sz w:val="18"/>
                <w:szCs w:val="18"/>
              </w:rPr>
              <w:t xml:space="preserve">   from discontinued operation</w:t>
            </w:r>
          </w:p>
        </w:tc>
        <w:tc>
          <w:tcPr>
            <w:tcW w:w="1440" w:type="dxa"/>
            <w:shd w:val="clear" w:color="auto" w:fill="auto"/>
            <w:vAlign w:val="bottom"/>
          </w:tcPr>
          <w:p w14:paraId="0AAA7464" w14:textId="77777777" w:rsidR="00625C6F" w:rsidRPr="00C41072" w:rsidRDefault="004A5F5B" w:rsidP="00C41072">
            <w:pPr>
              <w:pBdr>
                <w:bottom w:val="doub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5,641,660</w:t>
            </w:r>
          </w:p>
        </w:tc>
        <w:tc>
          <w:tcPr>
            <w:tcW w:w="1440" w:type="dxa"/>
            <w:shd w:val="clear" w:color="auto" w:fill="auto"/>
            <w:vAlign w:val="bottom"/>
          </w:tcPr>
          <w:p w14:paraId="483FC9EA" w14:textId="77777777" w:rsidR="00625C6F" w:rsidRPr="00C41072" w:rsidRDefault="00BC68D6"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91,447,930</w:t>
            </w:r>
          </w:p>
        </w:tc>
      </w:tr>
      <w:bookmarkEnd w:id="29"/>
    </w:tbl>
    <w:p w14:paraId="5FB4560C" w14:textId="77777777" w:rsidR="00625C6F" w:rsidRPr="00C41072" w:rsidRDefault="00625C6F" w:rsidP="00C41072">
      <w:pPr>
        <w:ind w:left="540"/>
        <w:rPr>
          <w:rFonts w:ascii="Arial" w:eastAsia="Times New Roman" w:hAnsi="Arial" w:cs="Arial"/>
          <w:spacing w:val="-2"/>
          <w:sz w:val="18"/>
          <w:szCs w:val="18"/>
          <w:shd w:val="clear" w:color="auto" w:fill="FFFFFF"/>
        </w:rPr>
      </w:pPr>
    </w:p>
    <w:p w14:paraId="2455F3DC" w14:textId="77777777" w:rsidR="003B75B5" w:rsidRPr="00C41072" w:rsidRDefault="003B75B5" w:rsidP="00C41072">
      <w:pPr>
        <w:ind w:left="540"/>
        <w:rPr>
          <w:rFonts w:ascii="Arial" w:eastAsia="Times New Roman" w:hAnsi="Arial" w:cs="Arial"/>
          <w:spacing w:val="-2"/>
          <w:sz w:val="18"/>
          <w:szCs w:val="18"/>
          <w:shd w:val="clear" w:color="auto" w:fill="FFFFFF"/>
        </w:rPr>
      </w:pPr>
    </w:p>
    <w:p w14:paraId="10790F2C" w14:textId="77777777" w:rsidR="00625C6F" w:rsidRPr="00C41072" w:rsidRDefault="00EB5567" w:rsidP="00C41072">
      <w:pPr>
        <w:tabs>
          <w:tab w:val="left" w:pos="1080"/>
        </w:tabs>
        <w:ind w:left="1080" w:hanging="540"/>
        <w:rPr>
          <w:rFonts w:ascii="Arial" w:eastAsia="Times New Roman" w:hAnsi="Arial" w:cs="Arial"/>
          <w:b/>
          <w:bCs/>
          <w:spacing w:val="-2"/>
          <w:sz w:val="18"/>
          <w:szCs w:val="18"/>
          <w:shd w:val="clear" w:color="auto" w:fill="FFFFFF"/>
        </w:rPr>
      </w:pPr>
      <w:r w:rsidRPr="00C41072">
        <w:rPr>
          <w:rFonts w:ascii="Arial" w:eastAsia="Times New Roman" w:hAnsi="Arial" w:cs="Arial"/>
          <w:b/>
          <w:bCs/>
          <w:spacing w:val="-2"/>
          <w:sz w:val="18"/>
          <w:szCs w:val="18"/>
          <w:shd w:val="clear" w:color="auto" w:fill="FFFFFF"/>
        </w:rPr>
        <w:t>16</w:t>
      </w:r>
      <w:r w:rsidR="00625C6F" w:rsidRPr="00C41072">
        <w:rPr>
          <w:rFonts w:ascii="Arial" w:eastAsia="Times New Roman" w:hAnsi="Arial" w:cs="Arial"/>
          <w:b/>
          <w:bCs/>
          <w:spacing w:val="-2"/>
          <w:sz w:val="18"/>
          <w:szCs w:val="18"/>
          <w:shd w:val="clear" w:color="auto" w:fill="FFFFFF"/>
        </w:rPr>
        <w:t>.</w:t>
      </w:r>
      <w:r w:rsidR="004E1CF4" w:rsidRPr="00C41072">
        <w:rPr>
          <w:rFonts w:ascii="Arial" w:eastAsia="Times New Roman" w:hAnsi="Arial" w:cs="Arial"/>
          <w:b/>
          <w:bCs/>
          <w:spacing w:val="-2"/>
          <w:sz w:val="18"/>
          <w:szCs w:val="18"/>
          <w:shd w:val="clear" w:color="auto" w:fill="FFFFFF"/>
        </w:rPr>
        <w:t>5</w:t>
      </w:r>
      <w:r w:rsidR="00625C6F" w:rsidRPr="00C41072">
        <w:rPr>
          <w:rFonts w:ascii="Arial" w:eastAsia="Times New Roman" w:hAnsi="Arial" w:cs="Arial"/>
          <w:b/>
          <w:bCs/>
          <w:spacing w:val="-2"/>
          <w:sz w:val="18"/>
          <w:szCs w:val="18"/>
          <w:shd w:val="clear" w:color="auto" w:fill="FFFFFF"/>
          <w:cs/>
        </w:rPr>
        <w:tab/>
      </w:r>
      <w:r w:rsidR="00625C6F" w:rsidRPr="00C41072">
        <w:rPr>
          <w:rFonts w:ascii="Arial" w:eastAsia="Times New Roman" w:hAnsi="Arial" w:cs="Arial"/>
          <w:b/>
          <w:bCs/>
          <w:spacing w:val="-2"/>
          <w:sz w:val="18"/>
          <w:szCs w:val="18"/>
          <w:shd w:val="clear" w:color="auto" w:fill="FFFFFF"/>
        </w:rPr>
        <w:t>Cash flow information</w:t>
      </w:r>
    </w:p>
    <w:p w14:paraId="0F47D312" w14:textId="77777777" w:rsidR="00625C6F" w:rsidRPr="00C41072" w:rsidRDefault="00625C6F" w:rsidP="00C41072">
      <w:pPr>
        <w:tabs>
          <w:tab w:val="left" w:pos="1080"/>
        </w:tabs>
        <w:ind w:left="540"/>
        <w:rPr>
          <w:rFonts w:ascii="Arial" w:eastAsia="Times New Roman" w:hAnsi="Arial" w:cs="Arial"/>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625C6F" w:rsidRPr="00C41072" w14:paraId="3D9C4BAB" w14:textId="77777777" w:rsidTr="00232E02">
        <w:tc>
          <w:tcPr>
            <w:tcW w:w="6570" w:type="dxa"/>
            <w:vAlign w:val="bottom"/>
          </w:tcPr>
          <w:p w14:paraId="517902F9" w14:textId="77777777" w:rsidR="00625C6F" w:rsidRPr="00C41072" w:rsidRDefault="00625C6F" w:rsidP="00C41072">
            <w:pPr>
              <w:ind w:left="540"/>
              <w:jc w:val="left"/>
              <w:rPr>
                <w:rFonts w:ascii="Arial" w:eastAsia="Times New Roman" w:hAnsi="Arial" w:cs="Arial"/>
                <w:sz w:val="18"/>
                <w:szCs w:val="18"/>
              </w:rPr>
            </w:pPr>
          </w:p>
        </w:tc>
        <w:tc>
          <w:tcPr>
            <w:tcW w:w="2880" w:type="dxa"/>
            <w:gridSpan w:val="2"/>
            <w:vAlign w:val="bottom"/>
          </w:tcPr>
          <w:p w14:paraId="2A73F575" w14:textId="77777777" w:rsidR="00625C6F" w:rsidRPr="00C41072" w:rsidRDefault="00625C6F" w:rsidP="00C41072">
            <w:pPr>
              <w:ind w:right="-72"/>
              <w:jc w:val="center"/>
              <w:rPr>
                <w:rFonts w:ascii="Arial" w:eastAsia="Times New Roman" w:hAnsi="Arial" w:cs="Arial"/>
                <w:b/>
                <w:sz w:val="18"/>
                <w:szCs w:val="18"/>
              </w:rPr>
            </w:pPr>
            <w:r w:rsidRPr="00C41072">
              <w:rPr>
                <w:rFonts w:ascii="Arial" w:eastAsia="Times New Roman" w:hAnsi="Arial" w:cs="Arial"/>
                <w:b/>
                <w:sz w:val="18"/>
                <w:szCs w:val="18"/>
              </w:rPr>
              <w:t>Consolidated</w:t>
            </w:r>
          </w:p>
        </w:tc>
      </w:tr>
      <w:tr w:rsidR="00625C6F" w:rsidRPr="00C41072" w14:paraId="272CEC3F" w14:textId="77777777" w:rsidTr="00232E02">
        <w:tc>
          <w:tcPr>
            <w:tcW w:w="6570" w:type="dxa"/>
            <w:vAlign w:val="bottom"/>
          </w:tcPr>
          <w:p w14:paraId="300FA182" w14:textId="77777777" w:rsidR="00625C6F" w:rsidRPr="00C41072" w:rsidRDefault="00625C6F" w:rsidP="00C41072">
            <w:pPr>
              <w:ind w:left="435"/>
              <w:jc w:val="left"/>
              <w:rPr>
                <w:rFonts w:ascii="Arial" w:eastAsia="Times New Roman" w:hAnsi="Arial" w:cs="Arial"/>
                <w:sz w:val="18"/>
                <w:szCs w:val="18"/>
              </w:rPr>
            </w:pPr>
          </w:p>
        </w:tc>
        <w:tc>
          <w:tcPr>
            <w:tcW w:w="2880" w:type="dxa"/>
            <w:gridSpan w:val="2"/>
            <w:vAlign w:val="bottom"/>
          </w:tcPr>
          <w:p w14:paraId="62B3CF84" w14:textId="77777777" w:rsidR="00625C6F" w:rsidRPr="00C41072" w:rsidRDefault="00625C6F" w:rsidP="00C41072">
            <w:pPr>
              <w:pBdr>
                <w:bottom w:val="single" w:sz="4" w:space="1" w:color="auto"/>
              </w:pBdr>
              <w:ind w:right="-72"/>
              <w:jc w:val="center"/>
              <w:rPr>
                <w:rFonts w:ascii="Arial" w:eastAsia="Times New Roman" w:hAnsi="Arial" w:cs="Arial"/>
                <w:b/>
                <w:snapToGrid w:val="0"/>
                <w:sz w:val="18"/>
                <w:szCs w:val="18"/>
                <w:lang w:eastAsia="th-TH"/>
              </w:rPr>
            </w:pPr>
            <w:r w:rsidRPr="00C41072">
              <w:rPr>
                <w:rFonts w:ascii="Arial" w:eastAsia="Times New Roman" w:hAnsi="Arial" w:cs="Arial"/>
                <w:b/>
                <w:sz w:val="18"/>
                <w:szCs w:val="18"/>
              </w:rPr>
              <w:t>financial information</w:t>
            </w:r>
          </w:p>
        </w:tc>
      </w:tr>
      <w:tr w:rsidR="00625C6F" w:rsidRPr="00C41072" w14:paraId="47131363" w14:textId="77777777" w:rsidTr="00232E02">
        <w:tc>
          <w:tcPr>
            <w:tcW w:w="6570" w:type="dxa"/>
          </w:tcPr>
          <w:p w14:paraId="016FF8F1" w14:textId="77777777" w:rsidR="00625C6F" w:rsidRPr="00C41072" w:rsidRDefault="00625C6F" w:rsidP="00C41072">
            <w:pPr>
              <w:ind w:left="978"/>
              <w:jc w:val="left"/>
              <w:rPr>
                <w:rFonts w:ascii="Arial" w:eastAsia="Times New Roman" w:hAnsi="Arial" w:cs="Arial"/>
                <w:b/>
                <w:bCs/>
                <w:sz w:val="18"/>
                <w:szCs w:val="18"/>
              </w:rPr>
            </w:pPr>
          </w:p>
        </w:tc>
        <w:tc>
          <w:tcPr>
            <w:tcW w:w="1440" w:type="dxa"/>
            <w:vAlign w:val="bottom"/>
          </w:tcPr>
          <w:p w14:paraId="3FADF70A" w14:textId="77777777" w:rsidR="00625C6F" w:rsidRPr="00C41072" w:rsidRDefault="00B866AF"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For the period from1 January to 16 April</w:t>
            </w:r>
          </w:p>
        </w:tc>
        <w:tc>
          <w:tcPr>
            <w:tcW w:w="1440" w:type="dxa"/>
            <w:vAlign w:val="bottom"/>
          </w:tcPr>
          <w:p w14:paraId="0FEB0B09" w14:textId="77777777" w:rsidR="00625C6F" w:rsidRPr="00C41072" w:rsidRDefault="00B866AF"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For the year ended 31 December</w:t>
            </w:r>
          </w:p>
        </w:tc>
      </w:tr>
      <w:tr w:rsidR="00625C6F" w:rsidRPr="00C41072" w14:paraId="34108E45" w14:textId="77777777" w:rsidTr="00232E02">
        <w:tc>
          <w:tcPr>
            <w:tcW w:w="6570" w:type="dxa"/>
            <w:vAlign w:val="bottom"/>
          </w:tcPr>
          <w:p w14:paraId="41DBA2DE" w14:textId="77777777" w:rsidR="00625C6F" w:rsidRPr="00C41072" w:rsidRDefault="00625C6F" w:rsidP="00C41072">
            <w:pPr>
              <w:ind w:left="978"/>
              <w:jc w:val="left"/>
              <w:rPr>
                <w:rFonts w:ascii="Arial" w:eastAsia="Times New Roman" w:hAnsi="Arial" w:cs="Arial"/>
                <w:b/>
                <w:bCs/>
                <w:sz w:val="18"/>
                <w:szCs w:val="18"/>
              </w:rPr>
            </w:pPr>
          </w:p>
        </w:tc>
        <w:tc>
          <w:tcPr>
            <w:tcW w:w="1440" w:type="dxa"/>
            <w:vAlign w:val="bottom"/>
          </w:tcPr>
          <w:p w14:paraId="2203F9B0" w14:textId="77777777" w:rsidR="00625C6F" w:rsidRPr="00C41072" w:rsidRDefault="00625C6F"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2020</w:t>
            </w:r>
          </w:p>
        </w:tc>
        <w:tc>
          <w:tcPr>
            <w:tcW w:w="1440" w:type="dxa"/>
            <w:vAlign w:val="bottom"/>
          </w:tcPr>
          <w:p w14:paraId="0D8EA304" w14:textId="77777777" w:rsidR="00625C6F" w:rsidRPr="00C41072" w:rsidRDefault="00625C6F" w:rsidP="00C41072">
            <w:pPr>
              <w:ind w:right="-72"/>
              <w:jc w:val="right"/>
              <w:rPr>
                <w:rFonts w:ascii="Arial" w:eastAsia="Times New Roman" w:hAnsi="Arial" w:cs="Arial"/>
                <w:b/>
                <w:bCs/>
                <w:sz w:val="18"/>
                <w:szCs w:val="18"/>
              </w:rPr>
            </w:pPr>
            <w:r w:rsidRPr="00C41072">
              <w:rPr>
                <w:rFonts w:ascii="Arial" w:eastAsia="Times New Roman" w:hAnsi="Arial" w:cs="Arial"/>
                <w:b/>
                <w:bCs/>
                <w:sz w:val="18"/>
                <w:szCs w:val="18"/>
              </w:rPr>
              <w:t>2019</w:t>
            </w:r>
          </w:p>
        </w:tc>
      </w:tr>
      <w:tr w:rsidR="00625C6F" w:rsidRPr="00C41072" w14:paraId="1E5BBEDF" w14:textId="77777777" w:rsidTr="00232E02">
        <w:tc>
          <w:tcPr>
            <w:tcW w:w="6570" w:type="dxa"/>
            <w:vAlign w:val="bottom"/>
          </w:tcPr>
          <w:p w14:paraId="7A2EC148" w14:textId="77777777" w:rsidR="00625C6F" w:rsidRPr="00C41072" w:rsidRDefault="00625C6F" w:rsidP="00C41072">
            <w:pPr>
              <w:ind w:left="978"/>
              <w:jc w:val="left"/>
              <w:rPr>
                <w:rFonts w:ascii="Arial" w:eastAsia="Times New Roman" w:hAnsi="Arial" w:cs="Arial"/>
                <w:sz w:val="18"/>
                <w:szCs w:val="18"/>
              </w:rPr>
            </w:pPr>
          </w:p>
        </w:tc>
        <w:tc>
          <w:tcPr>
            <w:tcW w:w="1440" w:type="dxa"/>
            <w:vAlign w:val="bottom"/>
          </w:tcPr>
          <w:p w14:paraId="6EB9EDA6" w14:textId="77777777" w:rsidR="00625C6F" w:rsidRPr="00C41072" w:rsidRDefault="00625C6F"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c>
          <w:tcPr>
            <w:tcW w:w="1440" w:type="dxa"/>
            <w:vAlign w:val="bottom"/>
          </w:tcPr>
          <w:p w14:paraId="6DDEFB4E" w14:textId="77777777" w:rsidR="00625C6F" w:rsidRPr="00C41072" w:rsidRDefault="00625C6F" w:rsidP="00C41072">
            <w:pPr>
              <w:pBdr>
                <w:bottom w:val="single" w:sz="4" w:space="1" w:color="auto"/>
              </w:pBdr>
              <w:ind w:right="-72"/>
              <w:jc w:val="right"/>
              <w:rPr>
                <w:rFonts w:ascii="Arial" w:eastAsia="Times New Roman" w:hAnsi="Arial" w:cs="Arial"/>
                <w:b/>
                <w:sz w:val="18"/>
                <w:szCs w:val="18"/>
              </w:rPr>
            </w:pPr>
            <w:r w:rsidRPr="00C41072">
              <w:rPr>
                <w:rFonts w:ascii="Arial" w:eastAsia="Times New Roman" w:hAnsi="Arial" w:cs="Arial"/>
                <w:b/>
                <w:snapToGrid w:val="0"/>
                <w:sz w:val="18"/>
                <w:szCs w:val="18"/>
                <w:lang w:eastAsia="th-TH"/>
              </w:rPr>
              <w:t>Baht</w:t>
            </w:r>
          </w:p>
        </w:tc>
      </w:tr>
      <w:tr w:rsidR="00625C6F" w:rsidRPr="00C41072" w14:paraId="3FE3D7AF" w14:textId="77777777" w:rsidTr="00232E02">
        <w:tc>
          <w:tcPr>
            <w:tcW w:w="6570" w:type="dxa"/>
            <w:vAlign w:val="bottom"/>
          </w:tcPr>
          <w:p w14:paraId="40B63B44"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2A0C79C5" w14:textId="77777777" w:rsidR="00625C6F" w:rsidRPr="00C41072" w:rsidRDefault="00625C6F" w:rsidP="00C41072">
            <w:pPr>
              <w:ind w:right="-72"/>
              <w:jc w:val="right"/>
              <w:rPr>
                <w:rFonts w:ascii="Arial" w:eastAsia="Times New Roman" w:hAnsi="Arial" w:cs="Arial"/>
                <w:sz w:val="12"/>
                <w:szCs w:val="12"/>
              </w:rPr>
            </w:pPr>
          </w:p>
        </w:tc>
        <w:tc>
          <w:tcPr>
            <w:tcW w:w="1440" w:type="dxa"/>
            <w:shd w:val="clear" w:color="auto" w:fill="auto"/>
            <w:vAlign w:val="bottom"/>
          </w:tcPr>
          <w:p w14:paraId="3BA83AC8" w14:textId="77777777" w:rsidR="00625C6F" w:rsidRPr="00C41072" w:rsidRDefault="00625C6F" w:rsidP="00C41072">
            <w:pPr>
              <w:ind w:right="-72"/>
              <w:jc w:val="right"/>
              <w:rPr>
                <w:rFonts w:ascii="Arial" w:eastAsia="Times New Roman" w:hAnsi="Arial" w:cs="Arial"/>
                <w:sz w:val="12"/>
                <w:szCs w:val="12"/>
              </w:rPr>
            </w:pPr>
          </w:p>
        </w:tc>
      </w:tr>
      <w:tr w:rsidR="00625C6F" w:rsidRPr="00C41072" w14:paraId="44411749" w14:textId="77777777" w:rsidTr="00232E02">
        <w:tc>
          <w:tcPr>
            <w:tcW w:w="6570" w:type="dxa"/>
            <w:vAlign w:val="bottom"/>
          </w:tcPr>
          <w:p w14:paraId="22D623ED" w14:textId="77777777" w:rsidR="00625C6F" w:rsidRPr="00C41072" w:rsidRDefault="00625C6F"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shd w:val="clear" w:color="auto" w:fill="FFFFFF"/>
              </w:rPr>
            </w:pPr>
            <w:r w:rsidRPr="00C41072">
              <w:rPr>
                <w:rFonts w:ascii="Arial" w:eastAsia="Times New Roman" w:hAnsi="Arial" w:cs="Arial"/>
                <w:sz w:val="18"/>
                <w:szCs w:val="18"/>
                <w:shd w:val="clear" w:color="auto" w:fill="FFFFFF"/>
              </w:rPr>
              <w:t>Cash and cash equivalents at the beginning of period</w:t>
            </w:r>
          </w:p>
        </w:tc>
        <w:tc>
          <w:tcPr>
            <w:tcW w:w="1440" w:type="dxa"/>
            <w:shd w:val="clear" w:color="auto" w:fill="auto"/>
            <w:vAlign w:val="bottom"/>
          </w:tcPr>
          <w:p w14:paraId="0C2CFC4A" w14:textId="77777777" w:rsidR="00625C6F" w:rsidRPr="00C41072" w:rsidRDefault="00625C6F"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200,364,187</w:t>
            </w:r>
          </w:p>
        </w:tc>
        <w:tc>
          <w:tcPr>
            <w:tcW w:w="1440" w:type="dxa"/>
            <w:shd w:val="clear" w:color="auto" w:fill="auto"/>
            <w:vAlign w:val="bottom"/>
          </w:tcPr>
          <w:p w14:paraId="34D75769" w14:textId="77777777" w:rsidR="00625C6F" w:rsidRPr="00C41072" w:rsidRDefault="00625C6F"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164,149,325</w:t>
            </w:r>
          </w:p>
        </w:tc>
      </w:tr>
      <w:tr w:rsidR="00625C6F" w:rsidRPr="00C41072" w14:paraId="704220DD" w14:textId="77777777" w:rsidTr="00232E02">
        <w:tc>
          <w:tcPr>
            <w:tcW w:w="6570" w:type="dxa"/>
            <w:vAlign w:val="bottom"/>
          </w:tcPr>
          <w:p w14:paraId="10271195"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45DA2E3C" w14:textId="77777777" w:rsidR="00625C6F" w:rsidRPr="00C41072" w:rsidRDefault="00625C6F" w:rsidP="00C41072">
            <w:pPr>
              <w:ind w:right="-72"/>
              <w:jc w:val="right"/>
              <w:rPr>
                <w:rFonts w:ascii="Arial" w:eastAsia="Times New Roman" w:hAnsi="Arial" w:cs="Arial"/>
                <w:sz w:val="12"/>
                <w:szCs w:val="12"/>
                <w:lang w:eastAsia="th-TH"/>
              </w:rPr>
            </w:pPr>
          </w:p>
        </w:tc>
        <w:tc>
          <w:tcPr>
            <w:tcW w:w="1440" w:type="dxa"/>
            <w:shd w:val="clear" w:color="auto" w:fill="auto"/>
            <w:vAlign w:val="bottom"/>
          </w:tcPr>
          <w:p w14:paraId="5E2C9AF9" w14:textId="77777777" w:rsidR="00625C6F" w:rsidRPr="00C41072" w:rsidRDefault="00625C6F" w:rsidP="00C41072">
            <w:pPr>
              <w:ind w:right="-72"/>
              <w:jc w:val="right"/>
              <w:rPr>
                <w:rFonts w:ascii="Arial" w:eastAsia="Times New Roman" w:hAnsi="Arial" w:cs="Arial"/>
                <w:sz w:val="12"/>
                <w:szCs w:val="12"/>
                <w:lang w:eastAsia="th-TH"/>
              </w:rPr>
            </w:pPr>
          </w:p>
        </w:tc>
      </w:tr>
      <w:tr w:rsidR="00625C6F" w:rsidRPr="00C41072" w14:paraId="31C9B825" w14:textId="77777777" w:rsidTr="00232E02">
        <w:tc>
          <w:tcPr>
            <w:tcW w:w="6570" w:type="dxa"/>
            <w:vAlign w:val="bottom"/>
          </w:tcPr>
          <w:p w14:paraId="33F3B965" w14:textId="77777777" w:rsidR="00625C6F" w:rsidRPr="00C41072" w:rsidRDefault="00625C6F"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shd w:val="clear" w:color="auto" w:fill="FFFFFF"/>
              </w:rPr>
            </w:pPr>
            <w:r w:rsidRPr="00C41072">
              <w:rPr>
                <w:rFonts w:ascii="Arial" w:eastAsia="Times New Roman" w:hAnsi="Arial" w:cs="Arial"/>
                <w:sz w:val="18"/>
                <w:szCs w:val="18"/>
              </w:rPr>
              <w:t>Operating cash flows</w:t>
            </w:r>
          </w:p>
        </w:tc>
        <w:tc>
          <w:tcPr>
            <w:tcW w:w="1440" w:type="dxa"/>
            <w:shd w:val="clear" w:color="auto" w:fill="auto"/>
            <w:vAlign w:val="bottom"/>
          </w:tcPr>
          <w:p w14:paraId="281C1BF4" w14:textId="77777777" w:rsidR="00625C6F" w:rsidRPr="00C41072" w:rsidRDefault="00625C6F" w:rsidP="00C41072">
            <w:pPr>
              <w:ind w:right="-72"/>
              <w:jc w:val="right"/>
              <w:rPr>
                <w:rFonts w:ascii="Arial" w:eastAsia="Times New Roman" w:hAnsi="Arial" w:cs="Arial"/>
                <w:sz w:val="18"/>
                <w:szCs w:val="18"/>
              </w:rPr>
            </w:pPr>
            <w:r w:rsidRPr="00C41072">
              <w:rPr>
                <w:rFonts w:ascii="Arial" w:eastAsia="Times New Roman" w:hAnsi="Arial" w:cs="Arial"/>
                <w:sz w:val="18"/>
                <w:szCs w:val="18"/>
              </w:rPr>
              <w:t>193,899,136</w:t>
            </w:r>
          </w:p>
        </w:tc>
        <w:tc>
          <w:tcPr>
            <w:tcW w:w="1440" w:type="dxa"/>
            <w:shd w:val="clear" w:color="auto" w:fill="auto"/>
            <w:vAlign w:val="bottom"/>
          </w:tcPr>
          <w:p w14:paraId="59692553" w14:textId="77777777" w:rsidR="00625C6F" w:rsidRPr="00C41072" w:rsidRDefault="00BC68D6" w:rsidP="00C41072">
            <w:pPr>
              <w:ind w:right="-72"/>
              <w:jc w:val="right"/>
              <w:rPr>
                <w:rFonts w:ascii="Arial" w:eastAsia="Times New Roman" w:hAnsi="Arial" w:cs="Arial"/>
                <w:sz w:val="18"/>
                <w:szCs w:val="18"/>
              </w:rPr>
            </w:pPr>
            <w:r w:rsidRPr="00C41072">
              <w:rPr>
                <w:rFonts w:ascii="Arial" w:eastAsia="Times New Roman" w:hAnsi="Arial" w:cs="Arial"/>
                <w:sz w:val="18"/>
                <w:szCs w:val="18"/>
              </w:rPr>
              <w:t>282,320,302</w:t>
            </w:r>
          </w:p>
        </w:tc>
      </w:tr>
      <w:tr w:rsidR="00625C6F" w:rsidRPr="00C41072" w14:paraId="23223232" w14:textId="77777777" w:rsidTr="00232E02">
        <w:tc>
          <w:tcPr>
            <w:tcW w:w="6570" w:type="dxa"/>
            <w:vAlign w:val="bottom"/>
          </w:tcPr>
          <w:p w14:paraId="22AA38DD" w14:textId="77777777" w:rsidR="00625C6F" w:rsidRPr="00C41072" w:rsidRDefault="00625C6F" w:rsidP="00C41072">
            <w:pPr>
              <w:tabs>
                <w:tab w:val="left" w:pos="1134"/>
                <w:tab w:val="left" w:pos="1276"/>
                <w:tab w:val="center" w:pos="3402"/>
                <w:tab w:val="center" w:pos="4536"/>
                <w:tab w:val="center" w:pos="5670"/>
                <w:tab w:val="center" w:pos="6804"/>
                <w:tab w:val="right" w:pos="7655"/>
              </w:tabs>
              <w:ind w:left="978"/>
              <w:jc w:val="left"/>
              <w:rPr>
                <w:rFonts w:ascii="Arial" w:eastAsia="Times New Roman" w:hAnsi="Arial" w:cs="Arial"/>
                <w:sz w:val="18"/>
                <w:szCs w:val="18"/>
              </w:rPr>
            </w:pPr>
            <w:r w:rsidRPr="00C41072">
              <w:rPr>
                <w:rFonts w:ascii="Arial" w:eastAsia="Times New Roman" w:hAnsi="Arial" w:cs="Arial"/>
                <w:sz w:val="18"/>
                <w:szCs w:val="18"/>
              </w:rPr>
              <w:t>Investing cash flows</w:t>
            </w:r>
          </w:p>
        </w:tc>
        <w:tc>
          <w:tcPr>
            <w:tcW w:w="1440" w:type="dxa"/>
            <w:shd w:val="clear" w:color="auto" w:fill="auto"/>
            <w:vAlign w:val="bottom"/>
          </w:tcPr>
          <w:p w14:paraId="77542C75"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(47,066,261)</w:t>
            </w:r>
          </w:p>
        </w:tc>
        <w:tc>
          <w:tcPr>
            <w:tcW w:w="1440" w:type="dxa"/>
            <w:shd w:val="clear" w:color="auto" w:fill="auto"/>
            <w:vAlign w:val="bottom"/>
          </w:tcPr>
          <w:p w14:paraId="733A6ADA" w14:textId="77777777" w:rsidR="00625C6F" w:rsidRPr="00C41072" w:rsidRDefault="00BC68D6" w:rsidP="00C410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r w:rsidRPr="00C41072">
              <w:rPr>
                <w:rFonts w:ascii="Arial" w:eastAsia="Times New Roman" w:hAnsi="Arial" w:cs="Arial"/>
                <w:sz w:val="18"/>
                <w:szCs w:val="18"/>
              </w:rPr>
              <w:t>(94,592,241)</w:t>
            </w:r>
          </w:p>
        </w:tc>
      </w:tr>
      <w:tr w:rsidR="00625C6F" w:rsidRPr="00C41072" w14:paraId="2AC75088" w14:textId="77777777" w:rsidTr="00232E02">
        <w:tc>
          <w:tcPr>
            <w:tcW w:w="6570" w:type="dxa"/>
            <w:vAlign w:val="bottom"/>
          </w:tcPr>
          <w:p w14:paraId="71EC6B86" w14:textId="77777777" w:rsidR="00625C6F" w:rsidRPr="00C41072" w:rsidRDefault="00625C6F" w:rsidP="00C41072">
            <w:pPr>
              <w:ind w:left="978"/>
              <w:jc w:val="left"/>
              <w:rPr>
                <w:rFonts w:ascii="Arial" w:eastAsia="Times New Roman" w:hAnsi="Arial" w:cs="Arial"/>
                <w:sz w:val="18"/>
                <w:szCs w:val="18"/>
              </w:rPr>
            </w:pPr>
            <w:r w:rsidRPr="00C41072">
              <w:rPr>
                <w:rFonts w:ascii="Arial" w:eastAsia="Times New Roman" w:hAnsi="Arial" w:cs="Arial"/>
                <w:sz w:val="18"/>
                <w:szCs w:val="18"/>
              </w:rPr>
              <w:t>Financing cash flows</w:t>
            </w:r>
          </w:p>
        </w:tc>
        <w:tc>
          <w:tcPr>
            <w:tcW w:w="1440" w:type="dxa"/>
            <w:shd w:val="clear" w:color="auto" w:fill="auto"/>
            <w:vAlign w:val="bottom"/>
          </w:tcPr>
          <w:p w14:paraId="15E5D8D6" w14:textId="77777777" w:rsidR="00625C6F" w:rsidRPr="00C41072" w:rsidRDefault="00625C6F" w:rsidP="00C41072">
            <w:pPr>
              <w:pBdr>
                <w:bottom w:val="single" w:sz="4" w:space="1" w:color="auto"/>
              </w:pBdr>
              <w:ind w:right="-72"/>
              <w:jc w:val="right"/>
              <w:rPr>
                <w:rFonts w:ascii="Arial" w:eastAsia="Times New Roman" w:hAnsi="Arial" w:cs="Arial"/>
                <w:sz w:val="18"/>
                <w:szCs w:val="18"/>
                <w:cs/>
              </w:rPr>
            </w:pPr>
            <w:r w:rsidRPr="00C41072">
              <w:rPr>
                <w:rFonts w:ascii="Arial" w:eastAsia="Times New Roman" w:hAnsi="Arial" w:cs="Arial"/>
                <w:sz w:val="18"/>
                <w:szCs w:val="18"/>
              </w:rPr>
              <w:t>(14,360,312)</w:t>
            </w:r>
          </w:p>
        </w:tc>
        <w:tc>
          <w:tcPr>
            <w:tcW w:w="1440" w:type="dxa"/>
            <w:shd w:val="clear" w:color="auto" w:fill="auto"/>
            <w:vAlign w:val="bottom"/>
          </w:tcPr>
          <w:p w14:paraId="2DBC459D" w14:textId="77777777" w:rsidR="00625C6F" w:rsidRPr="00C41072" w:rsidRDefault="00BC68D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(151,405,052)</w:t>
            </w:r>
          </w:p>
        </w:tc>
      </w:tr>
      <w:tr w:rsidR="00625C6F" w:rsidRPr="00C41072" w14:paraId="7263075E" w14:textId="77777777" w:rsidTr="00232E02">
        <w:trPr>
          <w:trHeight w:val="83"/>
        </w:trPr>
        <w:tc>
          <w:tcPr>
            <w:tcW w:w="6570" w:type="dxa"/>
            <w:vAlign w:val="bottom"/>
          </w:tcPr>
          <w:p w14:paraId="3B694999"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bottom"/>
          </w:tcPr>
          <w:p w14:paraId="51394467" w14:textId="77777777" w:rsidR="00625C6F" w:rsidRPr="00C41072" w:rsidRDefault="00625C6F" w:rsidP="00C41072">
            <w:pPr>
              <w:ind w:left="540" w:right="-72"/>
              <w:jc w:val="right"/>
              <w:rPr>
                <w:rFonts w:ascii="Arial" w:eastAsia="Times New Roman" w:hAnsi="Arial" w:cs="Arial"/>
                <w:sz w:val="12"/>
                <w:szCs w:val="12"/>
                <w:cs/>
                <w:lang w:eastAsia="th-TH"/>
              </w:rPr>
            </w:pPr>
          </w:p>
        </w:tc>
        <w:tc>
          <w:tcPr>
            <w:tcW w:w="1440" w:type="dxa"/>
            <w:shd w:val="clear" w:color="auto" w:fill="auto"/>
            <w:vAlign w:val="bottom"/>
          </w:tcPr>
          <w:p w14:paraId="1D020ABF" w14:textId="77777777" w:rsidR="00625C6F" w:rsidRPr="00C41072" w:rsidRDefault="00625C6F" w:rsidP="00C41072">
            <w:pPr>
              <w:ind w:left="540" w:right="-72"/>
              <w:jc w:val="right"/>
              <w:rPr>
                <w:rFonts w:ascii="Arial" w:eastAsia="Times New Roman" w:hAnsi="Arial" w:cs="Arial"/>
                <w:sz w:val="12"/>
                <w:szCs w:val="12"/>
                <w:lang w:eastAsia="th-TH"/>
              </w:rPr>
            </w:pPr>
          </w:p>
        </w:tc>
      </w:tr>
      <w:tr w:rsidR="00625C6F" w:rsidRPr="00C41072" w14:paraId="69395827" w14:textId="77777777" w:rsidTr="00232E02">
        <w:trPr>
          <w:trHeight w:val="68"/>
        </w:trPr>
        <w:tc>
          <w:tcPr>
            <w:tcW w:w="6570" w:type="dxa"/>
            <w:vAlign w:val="bottom"/>
          </w:tcPr>
          <w:p w14:paraId="5C1E9403"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cs/>
              </w:rPr>
            </w:pPr>
            <w:r w:rsidRPr="00C41072">
              <w:rPr>
                <w:rFonts w:ascii="Arial" w:eastAsia="Times New Roman" w:hAnsi="Arial" w:cs="Arial"/>
                <w:sz w:val="18"/>
                <w:szCs w:val="18"/>
              </w:rPr>
              <w:t>Net change in cash flows</w:t>
            </w:r>
          </w:p>
        </w:tc>
        <w:tc>
          <w:tcPr>
            <w:tcW w:w="1440" w:type="dxa"/>
            <w:shd w:val="clear" w:color="auto" w:fill="auto"/>
            <w:vAlign w:val="center"/>
          </w:tcPr>
          <w:p w14:paraId="1C212277" w14:textId="77777777" w:rsidR="00625C6F" w:rsidRPr="00C41072" w:rsidRDefault="00625C6F" w:rsidP="00C41072">
            <w:pPr>
              <w:ind w:right="-72"/>
              <w:jc w:val="right"/>
              <w:rPr>
                <w:rFonts w:ascii="Arial" w:eastAsia="Times New Roman" w:hAnsi="Arial" w:cs="Arial"/>
                <w:sz w:val="18"/>
                <w:szCs w:val="18"/>
                <w:cs/>
              </w:rPr>
            </w:pPr>
            <w:r w:rsidRPr="00C41072">
              <w:rPr>
                <w:rFonts w:ascii="Arial" w:eastAsia="Times New Roman" w:hAnsi="Arial" w:cs="Arial"/>
                <w:sz w:val="18"/>
                <w:szCs w:val="18"/>
              </w:rPr>
              <w:t>132,472,563</w:t>
            </w:r>
          </w:p>
        </w:tc>
        <w:tc>
          <w:tcPr>
            <w:tcW w:w="1440" w:type="dxa"/>
            <w:shd w:val="clear" w:color="auto" w:fill="auto"/>
            <w:vAlign w:val="bottom"/>
          </w:tcPr>
          <w:p w14:paraId="3E33EDDF" w14:textId="77777777" w:rsidR="00625C6F" w:rsidRPr="00C41072" w:rsidRDefault="00D9584B" w:rsidP="00C41072">
            <w:pPr>
              <w:ind w:right="-72"/>
              <w:jc w:val="right"/>
              <w:rPr>
                <w:rFonts w:ascii="Arial" w:eastAsia="Times New Roman" w:hAnsi="Arial" w:cs="Arial"/>
                <w:sz w:val="18"/>
                <w:szCs w:val="18"/>
              </w:rPr>
            </w:pPr>
            <w:r w:rsidRPr="00C41072">
              <w:rPr>
                <w:rFonts w:ascii="Arial" w:eastAsia="Times New Roman" w:hAnsi="Arial" w:cs="Arial"/>
                <w:sz w:val="18"/>
                <w:szCs w:val="18"/>
              </w:rPr>
              <w:t>36,323,009</w:t>
            </w:r>
          </w:p>
        </w:tc>
      </w:tr>
      <w:tr w:rsidR="00625C6F" w:rsidRPr="00C41072" w14:paraId="3D6CB3A2" w14:textId="77777777" w:rsidTr="00232E02">
        <w:trPr>
          <w:trHeight w:val="68"/>
        </w:trPr>
        <w:tc>
          <w:tcPr>
            <w:tcW w:w="6570" w:type="dxa"/>
            <w:vAlign w:val="bottom"/>
          </w:tcPr>
          <w:p w14:paraId="57F7CFB2"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rPr>
            </w:pPr>
            <w:r w:rsidRPr="00C41072">
              <w:rPr>
                <w:rFonts w:ascii="Arial" w:eastAsia="Times New Roman" w:hAnsi="Arial" w:cs="Arial"/>
                <w:sz w:val="18"/>
                <w:szCs w:val="18"/>
              </w:rPr>
              <w:t>Translation differences of discontinued operation</w:t>
            </w:r>
          </w:p>
        </w:tc>
        <w:tc>
          <w:tcPr>
            <w:tcW w:w="1440" w:type="dxa"/>
            <w:shd w:val="clear" w:color="auto" w:fill="auto"/>
            <w:vAlign w:val="center"/>
          </w:tcPr>
          <w:p w14:paraId="58E7BF59" w14:textId="77777777" w:rsidR="00625C6F" w:rsidRPr="00C41072" w:rsidRDefault="00625C6F"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522,690</w:t>
            </w:r>
          </w:p>
        </w:tc>
        <w:tc>
          <w:tcPr>
            <w:tcW w:w="1440" w:type="dxa"/>
            <w:shd w:val="clear" w:color="auto" w:fill="auto"/>
            <w:vAlign w:val="bottom"/>
          </w:tcPr>
          <w:p w14:paraId="4DA49172" w14:textId="77777777" w:rsidR="00625C6F" w:rsidRPr="00C41072" w:rsidRDefault="00BC68D6"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(108,147)</w:t>
            </w:r>
          </w:p>
        </w:tc>
      </w:tr>
      <w:tr w:rsidR="00625C6F" w:rsidRPr="00C41072" w14:paraId="4D8481E4" w14:textId="77777777" w:rsidTr="00232E02">
        <w:trPr>
          <w:trHeight w:val="68"/>
        </w:trPr>
        <w:tc>
          <w:tcPr>
            <w:tcW w:w="6570" w:type="dxa"/>
            <w:vAlign w:val="bottom"/>
          </w:tcPr>
          <w:p w14:paraId="0E3412F0" w14:textId="77777777" w:rsidR="00625C6F" w:rsidRPr="00C41072" w:rsidRDefault="00625C6F" w:rsidP="00C41072">
            <w:pPr>
              <w:ind w:left="978"/>
              <w:jc w:val="left"/>
              <w:rPr>
                <w:rFonts w:ascii="Arial" w:eastAsia="Times New Roman" w:hAnsi="Arial" w:cs="Arial"/>
                <w:sz w:val="12"/>
                <w:szCs w:val="12"/>
                <w:lang w:eastAsia="th-TH"/>
              </w:rPr>
            </w:pPr>
          </w:p>
        </w:tc>
        <w:tc>
          <w:tcPr>
            <w:tcW w:w="1440" w:type="dxa"/>
            <w:shd w:val="clear" w:color="auto" w:fill="auto"/>
            <w:vAlign w:val="center"/>
          </w:tcPr>
          <w:p w14:paraId="7EC746CB" w14:textId="77777777" w:rsidR="00625C6F" w:rsidRPr="00C41072" w:rsidRDefault="00625C6F" w:rsidP="00C41072">
            <w:pPr>
              <w:ind w:right="-72"/>
              <w:jc w:val="right"/>
              <w:rPr>
                <w:rFonts w:ascii="Arial" w:eastAsia="Times New Roman" w:hAnsi="Arial" w:cs="Arial"/>
                <w:sz w:val="12"/>
                <w:szCs w:val="12"/>
                <w:lang w:eastAsia="th-TH"/>
              </w:rPr>
            </w:pPr>
          </w:p>
        </w:tc>
        <w:tc>
          <w:tcPr>
            <w:tcW w:w="1440" w:type="dxa"/>
            <w:shd w:val="clear" w:color="auto" w:fill="auto"/>
            <w:vAlign w:val="bottom"/>
          </w:tcPr>
          <w:p w14:paraId="3DF3D022" w14:textId="77777777" w:rsidR="00625C6F" w:rsidRPr="00C41072" w:rsidRDefault="00625C6F" w:rsidP="00C41072">
            <w:pPr>
              <w:ind w:right="-72"/>
              <w:jc w:val="right"/>
              <w:rPr>
                <w:rFonts w:ascii="Arial" w:eastAsia="Times New Roman" w:hAnsi="Arial" w:cs="Arial"/>
                <w:sz w:val="12"/>
                <w:szCs w:val="12"/>
                <w:lang w:eastAsia="th-TH"/>
              </w:rPr>
            </w:pPr>
          </w:p>
        </w:tc>
      </w:tr>
      <w:tr w:rsidR="00625C6F" w:rsidRPr="00C41072" w14:paraId="1603D219" w14:textId="77777777" w:rsidTr="00232E02">
        <w:trPr>
          <w:trHeight w:val="68"/>
        </w:trPr>
        <w:tc>
          <w:tcPr>
            <w:tcW w:w="6570" w:type="dxa"/>
            <w:vAlign w:val="bottom"/>
          </w:tcPr>
          <w:p w14:paraId="6F77E3FD" w14:textId="77777777" w:rsidR="00625C6F" w:rsidRPr="00C41072" w:rsidRDefault="00625C6F" w:rsidP="00C41072">
            <w:pPr>
              <w:tabs>
                <w:tab w:val="left" w:pos="720"/>
                <w:tab w:val="left" w:pos="2160"/>
                <w:tab w:val="center" w:pos="6930"/>
                <w:tab w:val="center" w:pos="8280"/>
                <w:tab w:val="right" w:pos="8540"/>
              </w:tabs>
              <w:ind w:left="978"/>
              <w:jc w:val="left"/>
              <w:rPr>
                <w:rFonts w:ascii="Arial" w:eastAsia="Times New Roman" w:hAnsi="Arial" w:cs="Arial"/>
                <w:sz w:val="18"/>
                <w:szCs w:val="18"/>
              </w:rPr>
            </w:pPr>
            <w:r w:rsidRPr="00C41072">
              <w:rPr>
                <w:rFonts w:ascii="Arial" w:eastAsia="Times New Roman" w:hAnsi="Arial" w:cs="Arial"/>
                <w:sz w:val="18"/>
                <w:szCs w:val="18"/>
                <w:shd w:val="clear" w:color="auto" w:fill="FFFFFF"/>
              </w:rPr>
              <w:t>Cash and cash equivalents at the end of period</w:t>
            </w:r>
          </w:p>
        </w:tc>
        <w:tc>
          <w:tcPr>
            <w:tcW w:w="1440" w:type="dxa"/>
            <w:shd w:val="clear" w:color="auto" w:fill="auto"/>
            <w:vAlign w:val="center"/>
          </w:tcPr>
          <w:p w14:paraId="65724AC8" w14:textId="77777777" w:rsidR="00625C6F" w:rsidRPr="00C41072" w:rsidRDefault="00625C6F"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333,359,440</w:t>
            </w:r>
          </w:p>
        </w:tc>
        <w:tc>
          <w:tcPr>
            <w:tcW w:w="1440" w:type="dxa"/>
            <w:shd w:val="clear" w:color="auto" w:fill="auto"/>
            <w:vAlign w:val="bottom"/>
          </w:tcPr>
          <w:p w14:paraId="6CABCDD2" w14:textId="77777777" w:rsidR="00625C6F" w:rsidRPr="00C41072" w:rsidRDefault="00D9584B"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200,364,187</w:t>
            </w:r>
          </w:p>
        </w:tc>
      </w:tr>
    </w:tbl>
    <w:p w14:paraId="2B9FD6A2" w14:textId="77777777" w:rsidR="00FB70F3" w:rsidRPr="00C41072" w:rsidRDefault="00FB70F3" w:rsidP="00C41072">
      <w:pPr>
        <w:tabs>
          <w:tab w:val="left" w:pos="540"/>
        </w:tabs>
        <w:ind w:left="1080"/>
        <w:jc w:val="left"/>
        <w:rPr>
          <w:rFonts w:ascii="Arial" w:eastAsia="Times New Roman" w:hAnsi="Arial" w:cs="Arial"/>
          <w:sz w:val="18"/>
          <w:szCs w:val="18"/>
        </w:rPr>
      </w:pPr>
    </w:p>
    <w:p w14:paraId="2DF9DE9E" w14:textId="77777777" w:rsidR="006663E6" w:rsidRPr="00C41072" w:rsidRDefault="00D21C43" w:rsidP="00C41072">
      <w:pPr>
        <w:rPr>
          <w:rFonts w:ascii="Arial" w:eastAsia="Times New Roman" w:hAnsi="Arial" w:cs="Arial"/>
          <w:spacing w:val="-6"/>
          <w:sz w:val="18"/>
          <w:szCs w:val="18"/>
        </w:rPr>
      </w:pPr>
      <w:r w:rsidRPr="00C41072">
        <w:rPr>
          <w:rFonts w:ascii="Arial" w:eastAsia="Times New Roman" w:hAnsi="Arial" w:cs="Arial"/>
          <w:sz w:val="18"/>
          <w:szCs w:val="18"/>
        </w:rPr>
        <w:br w:type="page"/>
      </w:r>
    </w:p>
    <w:p w14:paraId="65DE1E1A" w14:textId="77777777" w:rsidR="00E31F90" w:rsidRPr="00C41072" w:rsidRDefault="00C03A1E" w:rsidP="00C41072">
      <w:pPr>
        <w:tabs>
          <w:tab w:val="left" w:pos="540"/>
        </w:tabs>
        <w:ind w:left="540" w:hanging="540"/>
        <w:jc w:val="left"/>
        <w:rPr>
          <w:rFonts w:ascii="Arial" w:eastAsia="Times New Roman" w:hAnsi="Arial" w:cs="Arial"/>
          <w:b/>
          <w:bCs/>
          <w:spacing w:val="-6"/>
          <w:sz w:val="18"/>
          <w:szCs w:val="18"/>
        </w:rPr>
      </w:pPr>
      <w:r w:rsidRPr="00C41072">
        <w:rPr>
          <w:rFonts w:ascii="Arial" w:hAnsi="Arial" w:cs="Arial"/>
          <w:b/>
          <w:bCs/>
          <w:color w:val="000000"/>
          <w:sz w:val="18"/>
          <w:szCs w:val="18"/>
          <w:lang w:val="en-US"/>
        </w:rPr>
        <w:t>1</w:t>
      </w:r>
      <w:r w:rsidR="003812E5" w:rsidRPr="00C41072">
        <w:rPr>
          <w:rFonts w:ascii="Arial" w:hAnsi="Arial" w:cs="Arial"/>
          <w:b/>
          <w:bCs/>
          <w:color w:val="000000"/>
          <w:sz w:val="18"/>
          <w:szCs w:val="18"/>
          <w:lang w:val="en-US"/>
        </w:rPr>
        <w:t>7</w:t>
      </w:r>
      <w:r w:rsidR="00E31F90" w:rsidRPr="00C41072">
        <w:rPr>
          <w:rFonts w:ascii="Arial" w:hAnsi="Arial" w:cs="Arial"/>
          <w:b/>
          <w:bCs/>
          <w:color w:val="000000"/>
          <w:sz w:val="18"/>
          <w:szCs w:val="18"/>
          <w:lang w:val="en-US"/>
        </w:rPr>
        <w:tab/>
        <w:t>Investments in subsidiaries, associates and interests in joint ventures</w:t>
      </w:r>
      <w:bookmarkEnd w:id="25"/>
    </w:p>
    <w:p w14:paraId="1535A8F5" w14:textId="77777777" w:rsidR="007C13D6" w:rsidRPr="00C41072" w:rsidRDefault="007C13D6" w:rsidP="00C41072">
      <w:pPr>
        <w:tabs>
          <w:tab w:val="left" w:pos="1080"/>
        </w:tabs>
        <w:ind w:left="540"/>
        <w:jc w:val="thaiDistribute"/>
        <w:rPr>
          <w:rFonts w:ascii="Arial" w:hAnsi="Arial" w:cs="Arial"/>
          <w:color w:val="000000"/>
          <w:sz w:val="18"/>
          <w:szCs w:val="18"/>
          <w:lang w:val="en-US"/>
        </w:rPr>
      </w:pPr>
    </w:p>
    <w:p w14:paraId="469F8CDB" w14:textId="77777777" w:rsidR="008C1DC3" w:rsidRPr="00C41072" w:rsidRDefault="008C1DC3" w:rsidP="00C41072">
      <w:pPr>
        <w:tabs>
          <w:tab w:val="left" w:pos="1080"/>
        </w:tabs>
        <w:ind w:left="540"/>
        <w:jc w:val="thaiDistribute"/>
        <w:rPr>
          <w:rFonts w:ascii="Arial" w:hAnsi="Arial" w:cs="Arial"/>
          <w:color w:val="000000"/>
          <w:sz w:val="18"/>
          <w:szCs w:val="18"/>
          <w:lang w:val="en-US"/>
        </w:rPr>
      </w:pPr>
    </w:p>
    <w:p w14:paraId="71EB7CD4" w14:textId="77777777" w:rsidR="00D0278F" w:rsidRPr="00C41072" w:rsidRDefault="00D0278F" w:rsidP="00C41072">
      <w:pPr>
        <w:ind w:left="1094" w:hanging="547"/>
        <w:jc w:val="thaiDistribute"/>
        <w:outlineLvl w:val="0"/>
        <w:rPr>
          <w:rFonts w:ascii="Arial" w:hAnsi="Arial" w:cs="Arial"/>
          <w:bCs/>
          <w:sz w:val="18"/>
          <w:szCs w:val="18"/>
          <w:lang w:val="en-US"/>
        </w:rPr>
      </w:pPr>
      <w:r w:rsidRPr="00C41072">
        <w:rPr>
          <w:rFonts w:ascii="Arial" w:hAnsi="Arial" w:cs="Arial"/>
          <w:b/>
          <w:sz w:val="18"/>
          <w:szCs w:val="18"/>
        </w:rPr>
        <w:t>1</w:t>
      </w:r>
      <w:r w:rsidR="003812E5" w:rsidRPr="00C41072">
        <w:rPr>
          <w:rFonts w:ascii="Arial" w:hAnsi="Arial" w:cs="Arial"/>
          <w:b/>
          <w:sz w:val="18"/>
          <w:szCs w:val="18"/>
        </w:rPr>
        <w:t>7</w:t>
      </w:r>
      <w:r w:rsidRPr="00C41072">
        <w:rPr>
          <w:rFonts w:ascii="Arial" w:hAnsi="Arial" w:cs="Arial"/>
          <w:b/>
          <w:sz w:val="18"/>
          <w:szCs w:val="18"/>
        </w:rPr>
        <w:t>.1</w:t>
      </w:r>
      <w:r w:rsidRPr="00C41072">
        <w:rPr>
          <w:rFonts w:ascii="Arial" w:hAnsi="Arial" w:cs="Arial"/>
          <w:bCs/>
          <w:sz w:val="18"/>
          <w:szCs w:val="18"/>
          <w:cs/>
          <w:lang w:val="en-US"/>
        </w:rPr>
        <w:tab/>
      </w:r>
      <w:r w:rsidR="008E1EF2" w:rsidRPr="00C41072">
        <w:rPr>
          <w:rFonts w:ascii="Arial" w:hAnsi="Arial" w:cs="Arial"/>
          <w:b/>
          <w:bCs/>
          <w:color w:val="000000"/>
          <w:sz w:val="18"/>
          <w:szCs w:val="18"/>
          <w:lang w:val="en-US"/>
        </w:rPr>
        <w:t>Investments in subsidiaries</w:t>
      </w:r>
    </w:p>
    <w:p w14:paraId="7220D7F5" w14:textId="77777777" w:rsidR="00D0278F" w:rsidRPr="00C41072" w:rsidRDefault="00D0278F" w:rsidP="00C41072">
      <w:pPr>
        <w:tabs>
          <w:tab w:val="left" w:pos="1080"/>
        </w:tabs>
        <w:ind w:left="1080"/>
        <w:jc w:val="thaiDistribute"/>
        <w:rPr>
          <w:rFonts w:ascii="Arial" w:eastAsia="Arial Unicode MS" w:hAnsi="Arial" w:cs="Arial"/>
          <w:sz w:val="18"/>
          <w:szCs w:val="18"/>
        </w:rPr>
      </w:pPr>
    </w:p>
    <w:p w14:paraId="7109D773" w14:textId="77777777" w:rsidR="007C13D6" w:rsidRPr="00C41072" w:rsidRDefault="00A23204" w:rsidP="00C41072">
      <w:pPr>
        <w:tabs>
          <w:tab w:val="left" w:pos="1080"/>
        </w:tabs>
        <w:ind w:left="1080"/>
        <w:jc w:val="thaiDistribute"/>
        <w:rPr>
          <w:rFonts w:ascii="Arial" w:eastAsia="Arial Unicode MS" w:hAnsi="Arial" w:cs="Arial"/>
          <w:sz w:val="18"/>
          <w:szCs w:val="18"/>
        </w:rPr>
      </w:pPr>
      <w:r w:rsidRPr="00C41072">
        <w:rPr>
          <w:rFonts w:ascii="Arial" w:eastAsia="Arial Unicode MS" w:hAnsi="Arial" w:cs="Arial"/>
          <w:sz w:val="18"/>
          <w:szCs w:val="18"/>
        </w:rPr>
        <w:t>As at 31 December 20</w:t>
      </w:r>
      <w:r w:rsidR="00515274" w:rsidRPr="00C41072">
        <w:rPr>
          <w:rFonts w:ascii="Arial" w:eastAsia="Arial Unicode MS" w:hAnsi="Arial" w:cs="Arial"/>
          <w:sz w:val="18"/>
          <w:szCs w:val="18"/>
        </w:rPr>
        <w:t>20</w:t>
      </w:r>
      <w:r w:rsidRPr="00C41072">
        <w:rPr>
          <w:rFonts w:ascii="Arial" w:eastAsia="Arial Unicode MS" w:hAnsi="Arial" w:cs="Arial"/>
          <w:sz w:val="18"/>
          <w:szCs w:val="18"/>
        </w:rPr>
        <w:t>,</w:t>
      </w:r>
      <w:r w:rsidR="00F04869" w:rsidRPr="00C41072">
        <w:rPr>
          <w:rFonts w:ascii="Arial" w:eastAsia="Arial Unicode MS" w:hAnsi="Arial" w:cs="Arial"/>
          <w:sz w:val="18"/>
          <w:szCs w:val="18"/>
        </w:rPr>
        <w:t xml:space="preserve"> the Group has</w:t>
      </w:r>
      <w:r w:rsidRPr="00C41072">
        <w:rPr>
          <w:rFonts w:ascii="Arial" w:eastAsia="Arial Unicode MS" w:hAnsi="Arial" w:cs="Arial"/>
          <w:sz w:val="18"/>
          <w:szCs w:val="18"/>
        </w:rPr>
        <w:t xml:space="preserve"> subsidiaries included in consolidated financial statement. </w:t>
      </w:r>
      <w:r w:rsidR="00CC4437" w:rsidRPr="00C41072">
        <w:rPr>
          <w:rFonts w:ascii="Arial" w:eastAsia="Arial Unicode MS" w:hAnsi="Arial" w:cs="Arial"/>
          <w:sz w:val="18"/>
          <w:szCs w:val="18"/>
        </w:rPr>
        <w:br/>
      </w:r>
      <w:r w:rsidRPr="00C41072">
        <w:rPr>
          <w:rFonts w:ascii="Arial" w:eastAsia="Arial Unicode MS" w:hAnsi="Arial" w:cs="Arial"/>
          <w:sz w:val="18"/>
          <w:szCs w:val="18"/>
        </w:rPr>
        <w:t>The subsidiaries have</w:t>
      </w:r>
      <w:r w:rsidR="008D494E" w:rsidRPr="00C41072">
        <w:rPr>
          <w:rFonts w:ascii="Arial" w:eastAsia="Arial Unicode MS" w:hAnsi="Arial" w:cs="Arial"/>
          <w:sz w:val="18"/>
          <w:szCs w:val="18"/>
        </w:rPr>
        <w:t xml:space="preserve"> </w:t>
      </w:r>
      <w:r w:rsidRPr="00C41072">
        <w:rPr>
          <w:rFonts w:ascii="Arial" w:eastAsia="Arial Unicode MS" w:hAnsi="Arial" w:cs="Arial"/>
          <w:sz w:val="18"/>
          <w:szCs w:val="18"/>
        </w:rPr>
        <w:t>ordinary shares</w:t>
      </w:r>
      <w:r w:rsidR="00126A31" w:rsidRPr="00C41072">
        <w:rPr>
          <w:rFonts w:ascii="Arial" w:eastAsia="Arial Unicode MS" w:hAnsi="Arial" w:cs="Arial"/>
          <w:sz w:val="18"/>
          <w:szCs w:val="18"/>
          <w:cs/>
        </w:rPr>
        <w:t xml:space="preserve"> </w:t>
      </w:r>
      <w:r w:rsidR="00126A31" w:rsidRPr="00C41072">
        <w:rPr>
          <w:rFonts w:ascii="Arial" w:eastAsia="Arial Unicode MS" w:hAnsi="Arial" w:cs="Arial"/>
          <w:sz w:val="18"/>
          <w:szCs w:val="18"/>
        </w:rPr>
        <w:t>and non-cumulative preferred shares</w:t>
      </w:r>
      <w:r w:rsidRPr="00C41072">
        <w:rPr>
          <w:rFonts w:ascii="Arial" w:eastAsia="Arial Unicode MS" w:hAnsi="Arial" w:cs="Arial"/>
          <w:sz w:val="18"/>
          <w:szCs w:val="18"/>
        </w:rPr>
        <w:t xml:space="preserve"> in which the Group directly</w:t>
      </w:r>
      <w:r w:rsidR="00126A31" w:rsidRPr="00C41072">
        <w:rPr>
          <w:rFonts w:ascii="Arial" w:eastAsia="Arial Unicode MS" w:hAnsi="Arial" w:cs="Arial"/>
          <w:sz w:val="18"/>
          <w:szCs w:val="18"/>
        </w:rPr>
        <w:t xml:space="preserve"> and indirectly</w:t>
      </w:r>
      <w:r w:rsidRPr="00C41072">
        <w:rPr>
          <w:rFonts w:ascii="Arial" w:eastAsia="Arial Unicode MS" w:hAnsi="Arial" w:cs="Arial"/>
          <w:sz w:val="18"/>
          <w:szCs w:val="18"/>
        </w:rPr>
        <w:t xml:space="preserve"> holds those shares. The proportion of ownership interests held by the Group is equal to voting rights in subsidiaries held by the Group.</w:t>
      </w:r>
    </w:p>
    <w:p w14:paraId="219B43F3" w14:textId="77777777" w:rsidR="00D3636E" w:rsidRPr="00C41072" w:rsidRDefault="00D3636E" w:rsidP="00C41072">
      <w:pPr>
        <w:tabs>
          <w:tab w:val="left" w:pos="1080"/>
        </w:tabs>
        <w:ind w:left="1080"/>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2115"/>
        <w:gridCol w:w="9"/>
        <w:gridCol w:w="1161"/>
        <w:gridCol w:w="9"/>
        <w:gridCol w:w="1471"/>
        <w:gridCol w:w="9"/>
        <w:gridCol w:w="716"/>
        <w:gridCol w:w="855"/>
        <w:gridCol w:w="657"/>
        <w:gridCol w:w="630"/>
        <w:gridCol w:w="639"/>
        <w:gridCol w:w="576"/>
        <w:gridCol w:w="603"/>
      </w:tblGrid>
      <w:tr w:rsidR="00A23204" w:rsidRPr="00C41072" w14:paraId="69DF8CF5" w14:textId="77777777" w:rsidTr="00515274">
        <w:tc>
          <w:tcPr>
            <w:tcW w:w="2124" w:type="dxa"/>
            <w:gridSpan w:val="2"/>
            <w:vAlign w:val="bottom"/>
          </w:tcPr>
          <w:p w14:paraId="5C8A8DC7" w14:textId="77777777" w:rsidR="00A23204" w:rsidRPr="00C41072" w:rsidRDefault="00A23204" w:rsidP="00C41072">
            <w:pPr>
              <w:pStyle w:val="Style1"/>
              <w:pBdr>
                <w:bottom w:val="none" w:sz="0" w:space="0" w:color="auto"/>
              </w:pBdr>
              <w:spacing w:line="240" w:lineRule="auto"/>
              <w:ind w:left="432" w:right="-72"/>
              <w:rPr>
                <w:rFonts w:ascii="Arial" w:hAnsi="Arial" w:cs="Arial"/>
                <w:color w:val="000000"/>
                <w:sz w:val="12"/>
                <w:szCs w:val="12"/>
              </w:rPr>
            </w:pPr>
          </w:p>
        </w:tc>
        <w:tc>
          <w:tcPr>
            <w:tcW w:w="1170" w:type="dxa"/>
            <w:gridSpan w:val="2"/>
            <w:vAlign w:val="bottom"/>
          </w:tcPr>
          <w:p w14:paraId="4A6DF697" w14:textId="77777777" w:rsidR="00A23204" w:rsidRPr="00C41072" w:rsidRDefault="00A23204" w:rsidP="00C41072">
            <w:pPr>
              <w:pStyle w:val="Style1"/>
              <w:pBdr>
                <w:bottom w:val="none" w:sz="0" w:space="0" w:color="auto"/>
              </w:pBdr>
              <w:spacing w:line="240" w:lineRule="auto"/>
              <w:ind w:right="-72"/>
              <w:rPr>
                <w:rFonts w:ascii="Arial" w:hAnsi="Arial" w:cs="Arial"/>
                <w:color w:val="000000"/>
                <w:sz w:val="12"/>
                <w:szCs w:val="12"/>
              </w:rPr>
            </w:pPr>
          </w:p>
        </w:tc>
        <w:tc>
          <w:tcPr>
            <w:tcW w:w="1480" w:type="dxa"/>
            <w:gridSpan w:val="2"/>
            <w:vAlign w:val="bottom"/>
          </w:tcPr>
          <w:p w14:paraId="7799DCE3" w14:textId="77777777" w:rsidR="00A23204" w:rsidRPr="00C41072" w:rsidRDefault="00A23204" w:rsidP="00C41072">
            <w:pPr>
              <w:pStyle w:val="Style1"/>
              <w:pBdr>
                <w:bottom w:val="none" w:sz="0" w:space="0" w:color="auto"/>
              </w:pBdr>
              <w:spacing w:line="240" w:lineRule="auto"/>
              <w:ind w:left="-18" w:right="-72"/>
              <w:rPr>
                <w:rFonts w:ascii="Arial" w:hAnsi="Arial" w:cs="Arial"/>
                <w:color w:val="000000"/>
                <w:sz w:val="12"/>
                <w:szCs w:val="12"/>
              </w:rPr>
            </w:pPr>
          </w:p>
        </w:tc>
        <w:tc>
          <w:tcPr>
            <w:tcW w:w="716" w:type="dxa"/>
            <w:vAlign w:val="bottom"/>
          </w:tcPr>
          <w:p w14:paraId="64BBEF17" w14:textId="77777777" w:rsidR="00A23204" w:rsidRPr="00C41072" w:rsidRDefault="00A23204" w:rsidP="00C41072">
            <w:pPr>
              <w:pStyle w:val="Style1"/>
              <w:pBdr>
                <w:bottom w:val="none" w:sz="0" w:space="0" w:color="auto"/>
              </w:pBdr>
              <w:spacing w:line="240" w:lineRule="auto"/>
              <w:ind w:right="-72"/>
              <w:rPr>
                <w:rFonts w:ascii="Arial" w:hAnsi="Arial" w:cs="Arial"/>
                <w:color w:val="000000"/>
                <w:sz w:val="12"/>
                <w:szCs w:val="12"/>
              </w:rPr>
            </w:pPr>
          </w:p>
        </w:tc>
        <w:tc>
          <w:tcPr>
            <w:tcW w:w="1512" w:type="dxa"/>
            <w:gridSpan w:val="2"/>
            <w:vAlign w:val="bottom"/>
          </w:tcPr>
          <w:p w14:paraId="18D044A9" w14:textId="77777777" w:rsidR="00A23204" w:rsidRPr="00C41072" w:rsidRDefault="00A23204" w:rsidP="00C41072">
            <w:pPr>
              <w:pStyle w:val="Style1"/>
              <w:pBdr>
                <w:bottom w:val="none" w:sz="0" w:space="0" w:color="auto"/>
              </w:pBdr>
              <w:spacing w:line="240" w:lineRule="auto"/>
              <w:ind w:right="-72"/>
              <w:rPr>
                <w:rFonts w:ascii="Arial" w:hAnsi="Arial" w:cs="Arial"/>
                <w:color w:val="000000"/>
                <w:sz w:val="12"/>
                <w:szCs w:val="12"/>
              </w:rPr>
            </w:pPr>
          </w:p>
        </w:tc>
        <w:tc>
          <w:tcPr>
            <w:tcW w:w="1269" w:type="dxa"/>
            <w:gridSpan w:val="2"/>
            <w:vAlign w:val="bottom"/>
          </w:tcPr>
          <w:p w14:paraId="08E6D22D"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p>
        </w:tc>
        <w:tc>
          <w:tcPr>
            <w:tcW w:w="1179" w:type="dxa"/>
            <w:gridSpan w:val="2"/>
          </w:tcPr>
          <w:p w14:paraId="1A19C677" w14:textId="77777777" w:rsidR="00A23204" w:rsidRPr="00C41072"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b/>
                <w:bCs/>
                <w:color w:val="000000"/>
                <w:sz w:val="12"/>
                <w:szCs w:val="12"/>
              </w:rPr>
              <w:t>Ownership</w:t>
            </w:r>
            <w:r w:rsidR="00A23204" w:rsidRPr="00C41072">
              <w:rPr>
                <w:rFonts w:ascii="Arial" w:hAnsi="Arial" w:cs="Arial"/>
                <w:b/>
                <w:bCs/>
                <w:color w:val="000000"/>
                <w:sz w:val="12"/>
                <w:szCs w:val="12"/>
              </w:rPr>
              <w:t xml:space="preserve"> </w:t>
            </w:r>
          </w:p>
        </w:tc>
      </w:tr>
      <w:tr w:rsidR="00A23204" w:rsidRPr="00C41072" w14:paraId="0A119596" w14:textId="77777777" w:rsidTr="00515274">
        <w:tc>
          <w:tcPr>
            <w:tcW w:w="2124" w:type="dxa"/>
            <w:gridSpan w:val="2"/>
            <w:vAlign w:val="bottom"/>
          </w:tcPr>
          <w:p w14:paraId="402F8904"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2"/>
                <w:szCs w:val="12"/>
              </w:rPr>
            </w:pPr>
          </w:p>
        </w:tc>
        <w:tc>
          <w:tcPr>
            <w:tcW w:w="1170" w:type="dxa"/>
            <w:gridSpan w:val="2"/>
            <w:vAlign w:val="bottom"/>
          </w:tcPr>
          <w:p w14:paraId="7AA83B83" w14:textId="77777777" w:rsidR="00A23204" w:rsidRPr="00C41072"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color w:val="000000"/>
                <w:sz w:val="12"/>
                <w:szCs w:val="12"/>
              </w:rPr>
            </w:pPr>
          </w:p>
        </w:tc>
        <w:tc>
          <w:tcPr>
            <w:tcW w:w="1480" w:type="dxa"/>
            <w:gridSpan w:val="2"/>
            <w:vAlign w:val="bottom"/>
          </w:tcPr>
          <w:p w14:paraId="2300015C"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5240E822"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1512" w:type="dxa"/>
            <w:gridSpan w:val="2"/>
          </w:tcPr>
          <w:p w14:paraId="1F1645A8" w14:textId="77777777" w:rsidR="00A23204" w:rsidRPr="00C41072"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Ownership</w:t>
            </w:r>
          </w:p>
        </w:tc>
        <w:tc>
          <w:tcPr>
            <w:tcW w:w="1269" w:type="dxa"/>
            <w:gridSpan w:val="2"/>
            <w:vAlign w:val="bottom"/>
          </w:tcPr>
          <w:p w14:paraId="347B07B0"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p>
        </w:tc>
        <w:tc>
          <w:tcPr>
            <w:tcW w:w="1179" w:type="dxa"/>
            <w:gridSpan w:val="2"/>
          </w:tcPr>
          <w:p w14:paraId="6EE2B39E" w14:textId="77777777" w:rsidR="00A23204" w:rsidRPr="00C41072"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Interest</w:t>
            </w:r>
            <w:r w:rsidR="00A23204" w:rsidRPr="00C41072">
              <w:rPr>
                <w:rFonts w:ascii="Arial" w:hAnsi="Arial" w:cs="Arial"/>
                <w:b/>
                <w:bCs/>
                <w:color w:val="000000"/>
                <w:sz w:val="12"/>
                <w:szCs w:val="12"/>
              </w:rPr>
              <w:t xml:space="preserve"> held by</w:t>
            </w:r>
          </w:p>
        </w:tc>
      </w:tr>
      <w:tr w:rsidR="00A23204" w:rsidRPr="00C41072" w14:paraId="07ED55E7" w14:textId="77777777" w:rsidTr="00515274">
        <w:tc>
          <w:tcPr>
            <w:tcW w:w="2124" w:type="dxa"/>
            <w:gridSpan w:val="2"/>
            <w:vAlign w:val="bottom"/>
          </w:tcPr>
          <w:p w14:paraId="5FA43F3B"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2"/>
                <w:szCs w:val="12"/>
              </w:rPr>
            </w:pPr>
          </w:p>
        </w:tc>
        <w:tc>
          <w:tcPr>
            <w:tcW w:w="1170" w:type="dxa"/>
            <w:gridSpan w:val="2"/>
            <w:vAlign w:val="bottom"/>
          </w:tcPr>
          <w:p w14:paraId="3B1AACED" w14:textId="77777777" w:rsidR="00A23204" w:rsidRPr="00C41072"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2"/>
                <w:szCs w:val="12"/>
              </w:rPr>
            </w:pPr>
            <w:r w:rsidRPr="00C41072">
              <w:rPr>
                <w:rFonts w:ascii="Arial" w:hAnsi="Arial" w:cs="Arial"/>
                <w:b/>
                <w:bCs/>
                <w:color w:val="000000"/>
                <w:sz w:val="12"/>
                <w:szCs w:val="12"/>
              </w:rPr>
              <w:t>Country of</w:t>
            </w:r>
          </w:p>
        </w:tc>
        <w:tc>
          <w:tcPr>
            <w:tcW w:w="1480" w:type="dxa"/>
            <w:gridSpan w:val="2"/>
            <w:vAlign w:val="bottom"/>
          </w:tcPr>
          <w:p w14:paraId="0968C88F"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13E2BBDE"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1512" w:type="dxa"/>
            <w:gridSpan w:val="2"/>
          </w:tcPr>
          <w:p w14:paraId="7C4DE3AD" w14:textId="77777777" w:rsidR="00A23204" w:rsidRPr="00C41072"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Interest</w:t>
            </w:r>
            <w:r w:rsidR="00A23204" w:rsidRPr="00C41072">
              <w:rPr>
                <w:rFonts w:ascii="Arial" w:hAnsi="Arial" w:cs="Arial"/>
                <w:b/>
                <w:bCs/>
                <w:color w:val="000000"/>
                <w:sz w:val="12"/>
                <w:szCs w:val="12"/>
              </w:rPr>
              <w:t xml:space="preserve"> held by</w:t>
            </w:r>
          </w:p>
        </w:tc>
        <w:tc>
          <w:tcPr>
            <w:tcW w:w="1269" w:type="dxa"/>
            <w:gridSpan w:val="2"/>
          </w:tcPr>
          <w:p w14:paraId="53244E3F" w14:textId="77777777" w:rsidR="00A23204" w:rsidRPr="00C41072"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Ownership Interest</w:t>
            </w:r>
          </w:p>
        </w:tc>
        <w:tc>
          <w:tcPr>
            <w:tcW w:w="1179" w:type="dxa"/>
            <w:gridSpan w:val="2"/>
          </w:tcPr>
          <w:p w14:paraId="32DA9E08"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non-controlling</w:t>
            </w:r>
          </w:p>
        </w:tc>
      </w:tr>
      <w:tr w:rsidR="00A23204" w:rsidRPr="00C41072" w14:paraId="24E27E62" w14:textId="77777777" w:rsidTr="00515274">
        <w:tc>
          <w:tcPr>
            <w:tcW w:w="2124" w:type="dxa"/>
            <w:gridSpan w:val="2"/>
            <w:vAlign w:val="bottom"/>
          </w:tcPr>
          <w:p w14:paraId="37052CDA"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2"/>
                <w:szCs w:val="12"/>
              </w:rPr>
            </w:pPr>
          </w:p>
        </w:tc>
        <w:tc>
          <w:tcPr>
            <w:tcW w:w="1170" w:type="dxa"/>
            <w:gridSpan w:val="2"/>
            <w:vAlign w:val="bottom"/>
          </w:tcPr>
          <w:p w14:paraId="5C9667EF" w14:textId="77777777" w:rsidR="00A23204" w:rsidRPr="00C41072"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2"/>
                <w:szCs w:val="12"/>
              </w:rPr>
            </w:pPr>
            <w:r w:rsidRPr="00C41072">
              <w:rPr>
                <w:rFonts w:ascii="Arial" w:hAnsi="Arial" w:cs="Arial"/>
                <w:b/>
                <w:bCs/>
                <w:color w:val="000000"/>
                <w:sz w:val="12"/>
                <w:szCs w:val="12"/>
              </w:rPr>
              <w:t>incorporation</w:t>
            </w:r>
          </w:p>
        </w:tc>
        <w:tc>
          <w:tcPr>
            <w:tcW w:w="1480" w:type="dxa"/>
            <w:gridSpan w:val="2"/>
            <w:vAlign w:val="bottom"/>
          </w:tcPr>
          <w:p w14:paraId="111E1345" w14:textId="77777777" w:rsidR="00A23204" w:rsidRPr="00C41072"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49D5F091" w14:textId="77777777" w:rsidR="00A23204" w:rsidRPr="00C41072" w:rsidRDefault="00A23204" w:rsidP="00C41072">
            <w:pPr>
              <w:pStyle w:val="Style1"/>
              <w:pBdr>
                <w:bottom w:val="none" w:sz="0" w:space="0" w:color="auto"/>
              </w:pBdr>
              <w:spacing w:line="240" w:lineRule="auto"/>
              <w:ind w:right="-72"/>
              <w:rPr>
                <w:rFonts w:ascii="Arial" w:hAnsi="Arial" w:cs="Arial"/>
                <w:color w:val="000000"/>
                <w:sz w:val="12"/>
                <w:szCs w:val="12"/>
              </w:rPr>
            </w:pPr>
          </w:p>
        </w:tc>
        <w:tc>
          <w:tcPr>
            <w:tcW w:w="1512" w:type="dxa"/>
            <w:gridSpan w:val="2"/>
          </w:tcPr>
          <w:p w14:paraId="2F7AD4DA" w14:textId="77777777" w:rsidR="00A23204" w:rsidRPr="00C41072" w:rsidRDefault="00126A31"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Company</w:t>
            </w:r>
          </w:p>
        </w:tc>
        <w:tc>
          <w:tcPr>
            <w:tcW w:w="1269" w:type="dxa"/>
            <w:gridSpan w:val="2"/>
          </w:tcPr>
          <w:p w14:paraId="1644716F" w14:textId="77777777" w:rsidR="00A23204" w:rsidRPr="00C41072" w:rsidRDefault="00A2320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held by the Group</w:t>
            </w:r>
          </w:p>
        </w:tc>
        <w:tc>
          <w:tcPr>
            <w:tcW w:w="1179" w:type="dxa"/>
            <w:gridSpan w:val="2"/>
          </w:tcPr>
          <w:p w14:paraId="5AC078AD" w14:textId="77777777" w:rsidR="00A23204" w:rsidRPr="00C41072" w:rsidRDefault="00A2320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interests</w:t>
            </w:r>
          </w:p>
        </w:tc>
      </w:tr>
      <w:tr w:rsidR="00515274" w:rsidRPr="00C41072" w14:paraId="32D0CA45" w14:textId="77777777" w:rsidTr="006663E6">
        <w:tc>
          <w:tcPr>
            <w:tcW w:w="2124" w:type="dxa"/>
            <w:gridSpan w:val="2"/>
            <w:vAlign w:val="bottom"/>
          </w:tcPr>
          <w:p w14:paraId="201740E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2"/>
                <w:szCs w:val="12"/>
              </w:rPr>
            </w:pPr>
          </w:p>
        </w:tc>
        <w:tc>
          <w:tcPr>
            <w:tcW w:w="1170" w:type="dxa"/>
            <w:gridSpan w:val="2"/>
            <w:vAlign w:val="bottom"/>
          </w:tcPr>
          <w:p w14:paraId="3721CCD0" w14:textId="77777777" w:rsidR="00515274" w:rsidRPr="00C41072"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2"/>
                <w:szCs w:val="12"/>
              </w:rPr>
            </w:pPr>
            <w:r w:rsidRPr="00C41072">
              <w:rPr>
                <w:rFonts w:ascii="Arial" w:hAnsi="Arial" w:cs="Arial"/>
                <w:b/>
                <w:bCs/>
                <w:color w:val="000000"/>
                <w:sz w:val="12"/>
                <w:szCs w:val="12"/>
              </w:rPr>
              <w:t>and</w:t>
            </w:r>
            <w:r w:rsidRPr="00C41072">
              <w:rPr>
                <w:rFonts w:ascii="Arial" w:hAnsi="Arial" w:cs="Arial"/>
                <w:color w:val="000000"/>
                <w:sz w:val="12"/>
                <w:szCs w:val="12"/>
              </w:rPr>
              <w:t xml:space="preserve"> </w:t>
            </w:r>
            <w:r w:rsidRPr="00C41072">
              <w:rPr>
                <w:rFonts w:ascii="Arial" w:hAnsi="Arial" w:cs="Arial"/>
                <w:b/>
                <w:bCs/>
                <w:color w:val="000000"/>
                <w:sz w:val="12"/>
                <w:szCs w:val="12"/>
              </w:rPr>
              <w:t>place</w:t>
            </w:r>
          </w:p>
        </w:tc>
        <w:tc>
          <w:tcPr>
            <w:tcW w:w="1480" w:type="dxa"/>
            <w:gridSpan w:val="2"/>
            <w:vAlign w:val="bottom"/>
          </w:tcPr>
          <w:p w14:paraId="26BB1ACF"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7300497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2"/>
                <w:szCs w:val="12"/>
              </w:rPr>
            </w:pPr>
            <w:r w:rsidRPr="00C41072">
              <w:rPr>
                <w:rFonts w:ascii="Arial" w:hAnsi="Arial" w:cs="Arial"/>
                <w:b/>
                <w:bCs/>
                <w:color w:val="000000"/>
                <w:sz w:val="12"/>
                <w:szCs w:val="12"/>
              </w:rPr>
              <w:t>Nature of</w:t>
            </w:r>
          </w:p>
        </w:tc>
        <w:tc>
          <w:tcPr>
            <w:tcW w:w="855" w:type="dxa"/>
            <w:vAlign w:val="bottom"/>
          </w:tcPr>
          <w:p w14:paraId="6D0F6B5D"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r w:rsidRPr="00C41072">
              <w:rPr>
                <w:rFonts w:ascii="Arial" w:hAnsi="Arial" w:cs="Arial"/>
                <w:b/>
                <w:bCs/>
                <w:color w:val="000000"/>
                <w:sz w:val="12"/>
                <w:szCs w:val="12"/>
              </w:rPr>
              <w:t>2020</w:t>
            </w:r>
          </w:p>
        </w:tc>
        <w:tc>
          <w:tcPr>
            <w:tcW w:w="657" w:type="dxa"/>
            <w:vAlign w:val="bottom"/>
          </w:tcPr>
          <w:p w14:paraId="0396C8D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r w:rsidRPr="00C41072">
              <w:rPr>
                <w:rFonts w:ascii="Arial" w:hAnsi="Arial" w:cs="Arial"/>
                <w:b/>
                <w:bCs/>
                <w:color w:val="000000"/>
                <w:sz w:val="12"/>
                <w:szCs w:val="12"/>
              </w:rPr>
              <w:t>2019</w:t>
            </w:r>
          </w:p>
        </w:tc>
        <w:tc>
          <w:tcPr>
            <w:tcW w:w="630" w:type="dxa"/>
            <w:vAlign w:val="bottom"/>
          </w:tcPr>
          <w:p w14:paraId="4AA3DC4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r w:rsidRPr="00C41072">
              <w:rPr>
                <w:rFonts w:ascii="Arial" w:hAnsi="Arial" w:cs="Arial"/>
                <w:b/>
                <w:bCs/>
                <w:color w:val="000000"/>
                <w:sz w:val="12"/>
                <w:szCs w:val="12"/>
              </w:rPr>
              <w:t>2020</w:t>
            </w:r>
          </w:p>
        </w:tc>
        <w:tc>
          <w:tcPr>
            <w:tcW w:w="639" w:type="dxa"/>
            <w:vAlign w:val="bottom"/>
          </w:tcPr>
          <w:p w14:paraId="0B45CF5C"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r w:rsidRPr="00C41072">
              <w:rPr>
                <w:rFonts w:ascii="Arial" w:hAnsi="Arial" w:cs="Arial"/>
                <w:b/>
                <w:bCs/>
                <w:color w:val="000000"/>
                <w:sz w:val="12"/>
                <w:szCs w:val="12"/>
              </w:rPr>
              <w:t>2019</w:t>
            </w:r>
          </w:p>
        </w:tc>
        <w:tc>
          <w:tcPr>
            <w:tcW w:w="576" w:type="dxa"/>
            <w:vAlign w:val="bottom"/>
          </w:tcPr>
          <w:p w14:paraId="1030A7CF"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r w:rsidRPr="00C41072">
              <w:rPr>
                <w:rFonts w:ascii="Arial" w:hAnsi="Arial" w:cs="Arial"/>
                <w:b/>
                <w:bCs/>
                <w:color w:val="000000"/>
                <w:sz w:val="12"/>
                <w:szCs w:val="12"/>
              </w:rPr>
              <w:t>2020</w:t>
            </w:r>
          </w:p>
        </w:tc>
        <w:tc>
          <w:tcPr>
            <w:tcW w:w="603" w:type="dxa"/>
            <w:vAlign w:val="bottom"/>
          </w:tcPr>
          <w:p w14:paraId="35A26A32"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r w:rsidRPr="00C41072">
              <w:rPr>
                <w:rFonts w:ascii="Arial" w:hAnsi="Arial" w:cs="Arial"/>
                <w:b/>
                <w:bCs/>
                <w:color w:val="000000"/>
                <w:sz w:val="12"/>
                <w:szCs w:val="12"/>
              </w:rPr>
              <w:t>2019</w:t>
            </w:r>
          </w:p>
        </w:tc>
      </w:tr>
      <w:tr w:rsidR="00515274" w:rsidRPr="00C41072" w14:paraId="1DC1C447" w14:textId="77777777" w:rsidTr="006663E6">
        <w:tc>
          <w:tcPr>
            <w:tcW w:w="2124" w:type="dxa"/>
            <w:gridSpan w:val="2"/>
            <w:vAlign w:val="bottom"/>
          </w:tcPr>
          <w:p w14:paraId="0EEC8532" w14:textId="77777777" w:rsidR="00515274" w:rsidRPr="00C41072" w:rsidRDefault="00515274" w:rsidP="00C41072">
            <w:pPr>
              <w:pStyle w:val="Style1"/>
              <w:spacing w:line="240" w:lineRule="auto"/>
              <w:ind w:left="432" w:right="-72"/>
              <w:rPr>
                <w:rFonts w:ascii="Arial" w:hAnsi="Arial" w:cs="Arial"/>
                <w:color w:val="000000"/>
                <w:sz w:val="12"/>
                <w:szCs w:val="12"/>
              </w:rPr>
            </w:pPr>
            <w:r w:rsidRPr="00C41072">
              <w:rPr>
                <w:rFonts w:ascii="Arial" w:hAnsi="Arial" w:cs="Arial"/>
                <w:color w:val="000000"/>
                <w:sz w:val="12"/>
                <w:szCs w:val="12"/>
              </w:rPr>
              <w:t>Name</w:t>
            </w:r>
          </w:p>
        </w:tc>
        <w:tc>
          <w:tcPr>
            <w:tcW w:w="1170" w:type="dxa"/>
            <w:gridSpan w:val="2"/>
            <w:vAlign w:val="bottom"/>
          </w:tcPr>
          <w:p w14:paraId="22BE979F" w14:textId="77777777" w:rsidR="00515274" w:rsidRPr="00C41072" w:rsidRDefault="00515274" w:rsidP="00C41072">
            <w:pPr>
              <w:pStyle w:val="Style1"/>
              <w:spacing w:line="240" w:lineRule="auto"/>
              <w:ind w:right="-72"/>
              <w:rPr>
                <w:rFonts w:ascii="Arial" w:hAnsi="Arial" w:cs="Arial"/>
                <w:color w:val="000000"/>
                <w:sz w:val="12"/>
                <w:szCs w:val="12"/>
              </w:rPr>
            </w:pPr>
            <w:r w:rsidRPr="00C41072">
              <w:rPr>
                <w:rFonts w:ascii="Arial" w:hAnsi="Arial" w:cs="Arial"/>
                <w:color w:val="000000"/>
                <w:sz w:val="12"/>
                <w:szCs w:val="12"/>
              </w:rPr>
              <w:t>of business</w:t>
            </w:r>
          </w:p>
        </w:tc>
        <w:tc>
          <w:tcPr>
            <w:tcW w:w="1480" w:type="dxa"/>
            <w:gridSpan w:val="2"/>
            <w:vAlign w:val="bottom"/>
          </w:tcPr>
          <w:p w14:paraId="04CB7B0B" w14:textId="77777777" w:rsidR="00515274" w:rsidRPr="00C41072" w:rsidRDefault="00515274" w:rsidP="00C41072">
            <w:pPr>
              <w:pStyle w:val="Style1"/>
              <w:spacing w:line="240" w:lineRule="auto"/>
              <w:ind w:left="-18" w:right="-72"/>
              <w:rPr>
                <w:rFonts w:ascii="Arial" w:hAnsi="Arial" w:cs="Arial"/>
                <w:color w:val="000000"/>
                <w:sz w:val="12"/>
                <w:szCs w:val="12"/>
              </w:rPr>
            </w:pPr>
            <w:r w:rsidRPr="00C41072">
              <w:rPr>
                <w:rFonts w:ascii="Arial" w:hAnsi="Arial" w:cs="Arial"/>
                <w:color w:val="000000"/>
                <w:sz w:val="12"/>
                <w:szCs w:val="12"/>
              </w:rPr>
              <w:t>Nature of business</w:t>
            </w:r>
          </w:p>
        </w:tc>
        <w:tc>
          <w:tcPr>
            <w:tcW w:w="716" w:type="dxa"/>
            <w:vAlign w:val="bottom"/>
          </w:tcPr>
          <w:p w14:paraId="0D3C0507" w14:textId="77777777" w:rsidR="00515274" w:rsidRPr="00C41072" w:rsidRDefault="00515274" w:rsidP="00C41072">
            <w:pPr>
              <w:pStyle w:val="Style1"/>
              <w:spacing w:line="240" w:lineRule="auto"/>
              <w:ind w:right="-72"/>
              <w:rPr>
                <w:rFonts w:ascii="Arial" w:hAnsi="Arial" w:cs="Arial"/>
                <w:color w:val="000000"/>
                <w:spacing w:val="-12"/>
                <w:sz w:val="12"/>
                <w:szCs w:val="12"/>
              </w:rPr>
            </w:pPr>
            <w:r w:rsidRPr="00C41072">
              <w:rPr>
                <w:rFonts w:ascii="Arial" w:hAnsi="Arial" w:cs="Arial"/>
                <w:color w:val="000000"/>
                <w:spacing w:val="-12"/>
                <w:sz w:val="12"/>
                <w:szCs w:val="12"/>
              </w:rPr>
              <w:t>relationship</w:t>
            </w:r>
          </w:p>
        </w:tc>
        <w:tc>
          <w:tcPr>
            <w:tcW w:w="855" w:type="dxa"/>
            <w:vAlign w:val="bottom"/>
          </w:tcPr>
          <w:p w14:paraId="5299A194" w14:textId="77777777" w:rsidR="00515274" w:rsidRPr="00C41072" w:rsidRDefault="00515274" w:rsidP="00C41072">
            <w:pPr>
              <w:pBdr>
                <w:bottom w:val="single" w:sz="4" w:space="1" w:color="auto"/>
              </w:pBdr>
              <w:ind w:right="-72"/>
              <w:jc w:val="right"/>
              <w:rPr>
                <w:rFonts w:ascii="Arial" w:hAnsi="Arial" w:cs="Arial"/>
                <w:color w:val="000000"/>
                <w:sz w:val="12"/>
                <w:szCs w:val="12"/>
              </w:rPr>
            </w:pPr>
            <w:r w:rsidRPr="00C41072">
              <w:rPr>
                <w:rFonts w:ascii="Arial" w:hAnsi="Arial" w:cs="Arial"/>
                <w:b/>
                <w:bCs/>
                <w:color w:val="000000"/>
                <w:sz w:val="12"/>
                <w:szCs w:val="12"/>
              </w:rPr>
              <w:t>(%)</w:t>
            </w:r>
          </w:p>
        </w:tc>
        <w:tc>
          <w:tcPr>
            <w:tcW w:w="657" w:type="dxa"/>
            <w:vAlign w:val="bottom"/>
          </w:tcPr>
          <w:p w14:paraId="6AD881E8" w14:textId="77777777" w:rsidR="00515274" w:rsidRPr="00C41072" w:rsidRDefault="00515274" w:rsidP="00C41072">
            <w:pPr>
              <w:pBdr>
                <w:bottom w:val="single" w:sz="4" w:space="1" w:color="auto"/>
              </w:pBdr>
              <w:ind w:right="-72"/>
              <w:jc w:val="right"/>
              <w:rPr>
                <w:rFonts w:ascii="Arial" w:hAnsi="Arial" w:cs="Arial"/>
                <w:color w:val="000000"/>
                <w:sz w:val="12"/>
                <w:szCs w:val="12"/>
              </w:rPr>
            </w:pPr>
            <w:r w:rsidRPr="00C41072">
              <w:rPr>
                <w:rFonts w:ascii="Arial" w:hAnsi="Arial" w:cs="Arial"/>
                <w:b/>
                <w:bCs/>
                <w:color w:val="000000"/>
                <w:sz w:val="12"/>
                <w:szCs w:val="12"/>
              </w:rPr>
              <w:t>(%)</w:t>
            </w:r>
          </w:p>
        </w:tc>
        <w:tc>
          <w:tcPr>
            <w:tcW w:w="630" w:type="dxa"/>
            <w:vAlign w:val="bottom"/>
          </w:tcPr>
          <w:p w14:paraId="0EFC84A4" w14:textId="77777777" w:rsidR="00515274" w:rsidRPr="00C41072" w:rsidRDefault="00515274" w:rsidP="00C41072">
            <w:pPr>
              <w:pBdr>
                <w:bottom w:val="single" w:sz="4" w:space="1" w:color="auto"/>
              </w:pBdr>
              <w:ind w:right="-72"/>
              <w:jc w:val="right"/>
              <w:rPr>
                <w:rFonts w:ascii="Arial" w:hAnsi="Arial" w:cs="Arial"/>
                <w:color w:val="000000"/>
                <w:sz w:val="12"/>
                <w:szCs w:val="12"/>
              </w:rPr>
            </w:pPr>
            <w:r w:rsidRPr="00C41072">
              <w:rPr>
                <w:rFonts w:ascii="Arial" w:hAnsi="Arial" w:cs="Arial"/>
                <w:b/>
                <w:bCs/>
                <w:color w:val="000000"/>
                <w:sz w:val="12"/>
                <w:szCs w:val="12"/>
              </w:rPr>
              <w:t>(%)</w:t>
            </w:r>
          </w:p>
        </w:tc>
        <w:tc>
          <w:tcPr>
            <w:tcW w:w="639" w:type="dxa"/>
            <w:vAlign w:val="bottom"/>
          </w:tcPr>
          <w:p w14:paraId="087935AA" w14:textId="77777777" w:rsidR="00515274" w:rsidRPr="00C41072" w:rsidRDefault="00515274" w:rsidP="00C41072">
            <w:pPr>
              <w:pBdr>
                <w:bottom w:val="single" w:sz="4" w:space="1" w:color="auto"/>
              </w:pBdr>
              <w:ind w:right="-72"/>
              <w:jc w:val="right"/>
              <w:rPr>
                <w:rFonts w:ascii="Arial" w:hAnsi="Arial" w:cs="Arial"/>
                <w:color w:val="000000"/>
                <w:sz w:val="12"/>
                <w:szCs w:val="12"/>
              </w:rPr>
            </w:pPr>
            <w:r w:rsidRPr="00C41072">
              <w:rPr>
                <w:rFonts w:ascii="Arial" w:hAnsi="Arial" w:cs="Arial"/>
                <w:b/>
                <w:bCs/>
                <w:color w:val="000000"/>
                <w:sz w:val="12"/>
                <w:szCs w:val="12"/>
              </w:rPr>
              <w:t>(%)</w:t>
            </w:r>
          </w:p>
        </w:tc>
        <w:tc>
          <w:tcPr>
            <w:tcW w:w="576" w:type="dxa"/>
            <w:vAlign w:val="bottom"/>
          </w:tcPr>
          <w:p w14:paraId="2D0C6312" w14:textId="77777777" w:rsidR="00515274" w:rsidRPr="00C41072" w:rsidRDefault="00515274" w:rsidP="00C41072">
            <w:pPr>
              <w:pBdr>
                <w:bottom w:val="single" w:sz="4" w:space="1" w:color="auto"/>
              </w:pBdr>
              <w:ind w:right="-72"/>
              <w:jc w:val="right"/>
              <w:rPr>
                <w:rFonts w:ascii="Arial" w:hAnsi="Arial" w:cs="Arial"/>
                <w:color w:val="000000"/>
                <w:sz w:val="12"/>
                <w:szCs w:val="12"/>
              </w:rPr>
            </w:pPr>
            <w:r w:rsidRPr="00C41072">
              <w:rPr>
                <w:rFonts w:ascii="Arial" w:hAnsi="Arial" w:cs="Arial"/>
                <w:b/>
                <w:bCs/>
                <w:color w:val="000000"/>
                <w:sz w:val="12"/>
                <w:szCs w:val="12"/>
              </w:rPr>
              <w:t>(%)</w:t>
            </w:r>
          </w:p>
        </w:tc>
        <w:tc>
          <w:tcPr>
            <w:tcW w:w="603" w:type="dxa"/>
            <w:vAlign w:val="bottom"/>
          </w:tcPr>
          <w:p w14:paraId="4F4178BD" w14:textId="77777777" w:rsidR="00515274" w:rsidRPr="00C41072" w:rsidRDefault="00515274" w:rsidP="00C41072">
            <w:pPr>
              <w:pBdr>
                <w:bottom w:val="single" w:sz="4" w:space="1" w:color="auto"/>
              </w:pBdr>
              <w:ind w:right="-72"/>
              <w:jc w:val="right"/>
              <w:rPr>
                <w:rFonts w:ascii="Arial" w:hAnsi="Arial" w:cs="Arial"/>
                <w:color w:val="000000"/>
                <w:sz w:val="12"/>
                <w:szCs w:val="12"/>
              </w:rPr>
            </w:pPr>
            <w:r w:rsidRPr="00C41072">
              <w:rPr>
                <w:rFonts w:ascii="Arial" w:hAnsi="Arial" w:cs="Arial"/>
                <w:b/>
                <w:bCs/>
                <w:color w:val="000000"/>
                <w:sz w:val="12"/>
                <w:szCs w:val="12"/>
              </w:rPr>
              <w:t>(%)</w:t>
            </w:r>
          </w:p>
        </w:tc>
      </w:tr>
      <w:tr w:rsidR="00515274" w:rsidRPr="00C41072" w14:paraId="05FF886C" w14:textId="77777777" w:rsidTr="00515274">
        <w:tc>
          <w:tcPr>
            <w:tcW w:w="2124" w:type="dxa"/>
            <w:gridSpan w:val="2"/>
            <w:vAlign w:val="bottom"/>
          </w:tcPr>
          <w:p w14:paraId="2D939490"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2"/>
                <w:szCs w:val="12"/>
              </w:rPr>
            </w:pPr>
          </w:p>
        </w:tc>
        <w:tc>
          <w:tcPr>
            <w:tcW w:w="1170" w:type="dxa"/>
            <w:gridSpan w:val="2"/>
            <w:vAlign w:val="bottom"/>
          </w:tcPr>
          <w:p w14:paraId="11B717B4" w14:textId="77777777" w:rsidR="00515274" w:rsidRPr="00C41072"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color w:val="000000"/>
                <w:sz w:val="12"/>
                <w:szCs w:val="12"/>
              </w:rPr>
            </w:pPr>
          </w:p>
        </w:tc>
        <w:tc>
          <w:tcPr>
            <w:tcW w:w="1480" w:type="dxa"/>
            <w:gridSpan w:val="2"/>
            <w:vAlign w:val="bottom"/>
          </w:tcPr>
          <w:p w14:paraId="3815217E"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1DB2B51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tcPr>
          <w:p w14:paraId="6BDA16C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657" w:type="dxa"/>
            <w:vAlign w:val="bottom"/>
          </w:tcPr>
          <w:p w14:paraId="28A8F84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630" w:type="dxa"/>
            <w:vAlign w:val="bottom"/>
          </w:tcPr>
          <w:p w14:paraId="7549C54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639" w:type="dxa"/>
            <w:vAlign w:val="bottom"/>
          </w:tcPr>
          <w:p w14:paraId="2A226746"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576" w:type="dxa"/>
          </w:tcPr>
          <w:p w14:paraId="04E0B5AF"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603" w:type="dxa"/>
          </w:tcPr>
          <w:p w14:paraId="3BA6B87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r>
      <w:tr w:rsidR="00515274" w:rsidRPr="00C41072" w14:paraId="752B86D1" w14:textId="77777777" w:rsidTr="00515274">
        <w:tc>
          <w:tcPr>
            <w:tcW w:w="2124" w:type="dxa"/>
            <w:gridSpan w:val="2"/>
            <w:vAlign w:val="bottom"/>
          </w:tcPr>
          <w:p w14:paraId="37214CE2"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b/>
                <w:bCs/>
                <w:color w:val="000000"/>
                <w:sz w:val="12"/>
                <w:szCs w:val="12"/>
              </w:rPr>
            </w:pPr>
            <w:r w:rsidRPr="00C41072">
              <w:rPr>
                <w:rFonts w:ascii="Arial" w:hAnsi="Arial" w:cs="Arial"/>
                <w:b/>
                <w:bCs/>
                <w:color w:val="000000"/>
                <w:sz w:val="12"/>
                <w:szCs w:val="12"/>
              </w:rPr>
              <w:t>Subsidiaries</w:t>
            </w:r>
          </w:p>
        </w:tc>
        <w:tc>
          <w:tcPr>
            <w:tcW w:w="1170" w:type="dxa"/>
            <w:gridSpan w:val="2"/>
            <w:vAlign w:val="bottom"/>
          </w:tcPr>
          <w:p w14:paraId="138F560B" w14:textId="77777777" w:rsidR="00515274" w:rsidRPr="00C41072"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color w:val="000000"/>
                <w:sz w:val="12"/>
                <w:szCs w:val="12"/>
              </w:rPr>
            </w:pPr>
          </w:p>
        </w:tc>
        <w:tc>
          <w:tcPr>
            <w:tcW w:w="1480" w:type="dxa"/>
            <w:gridSpan w:val="2"/>
            <w:vAlign w:val="bottom"/>
          </w:tcPr>
          <w:p w14:paraId="7CE4929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67D8F70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tcPr>
          <w:p w14:paraId="0989ED10"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0B583BA8"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52F56263"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2ACC5F4F"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576" w:type="dxa"/>
          </w:tcPr>
          <w:p w14:paraId="7D71306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603" w:type="dxa"/>
          </w:tcPr>
          <w:p w14:paraId="7A5A4C3C"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515274" w:rsidRPr="00C41072" w14:paraId="7313E9AF" w14:textId="77777777" w:rsidTr="00515274">
        <w:tc>
          <w:tcPr>
            <w:tcW w:w="2124" w:type="dxa"/>
            <w:gridSpan w:val="2"/>
            <w:vAlign w:val="bottom"/>
          </w:tcPr>
          <w:p w14:paraId="21DFE4DB"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Wave Picture </w:t>
            </w:r>
          </w:p>
        </w:tc>
        <w:tc>
          <w:tcPr>
            <w:tcW w:w="1170" w:type="dxa"/>
            <w:gridSpan w:val="2"/>
            <w:vAlign w:val="bottom"/>
          </w:tcPr>
          <w:p w14:paraId="255B72D0" w14:textId="77777777" w:rsidR="00515274" w:rsidRPr="00C41072" w:rsidRDefault="00515274" w:rsidP="00C41072">
            <w:pPr>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40505374"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Investment</w:t>
            </w:r>
          </w:p>
        </w:tc>
        <w:tc>
          <w:tcPr>
            <w:tcW w:w="716" w:type="dxa"/>
            <w:vAlign w:val="bottom"/>
          </w:tcPr>
          <w:p w14:paraId="649E6454"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Direct</w:t>
            </w:r>
          </w:p>
        </w:tc>
        <w:tc>
          <w:tcPr>
            <w:tcW w:w="855" w:type="dxa"/>
            <w:vAlign w:val="bottom"/>
          </w:tcPr>
          <w:p w14:paraId="2B7BC687"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57" w:type="dxa"/>
            <w:vAlign w:val="bottom"/>
          </w:tcPr>
          <w:p w14:paraId="467C04FB"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30" w:type="dxa"/>
            <w:vAlign w:val="bottom"/>
          </w:tcPr>
          <w:p w14:paraId="1ED7E628"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39" w:type="dxa"/>
            <w:vAlign w:val="bottom"/>
          </w:tcPr>
          <w:p w14:paraId="5BA53F42"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576" w:type="dxa"/>
            <w:vAlign w:val="bottom"/>
          </w:tcPr>
          <w:p w14:paraId="6D789FB0"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c>
          <w:tcPr>
            <w:tcW w:w="603" w:type="dxa"/>
            <w:vAlign w:val="bottom"/>
          </w:tcPr>
          <w:p w14:paraId="4793258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7464D2AC" w14:textId="77777777" w:rsidTr="00515274">
        <w:tc>
          <w:tcPr>
            <w:tcW w:w="2124" w:type="dxa"/>
            <w:gridSpan w:val="2"/>
            <w:vAlign w:val="bottom"/>
          </w:tcPr>
          <w:p w14:paraId="5DF8D48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w:t>
            </w:r>
            <w:r w:rsidR="007B3027" w:rsidRPr="00C41072">
              <w:rPr>
                <w:rFonts w:ascii="Arial" w:hAnsi="Arial" w:cs="Arial"/>
                <w:color w:val="000000"/>
                <w:sz w:val="12"/>
                <w:szCs w:val="12"/>
              </w:rPr>
              <w:t xml:space="preserve"> Company </w:t>
            </w:r>
            <w:r w:rsidRPr="00C41072">
              <w:rPr>
                <w:rFonts w:ascii="Arial" w:hAnsi="Arial" w:cs="Arial"/>
                <w:color w:val="000000"/>
                <w:sz w:val="12"/>
                <w:szCs w:val="12"/>
              </w:rPr>
              <w:t>Limited</w:t>
            </w:r>
          </w:p>
        </w:tc>
        <w:tc>
          <w:tcPr>
            <w:tcW w:w="1170" w:type="dxa"/>
            <w:gridSpan w:val="2"/>
            <w:vAlign w:val="bottom"/>
          </w:tcPr>
          <w:p w14:paraId="2DFD7BD5"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708476D6"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24CFF57E"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59099F17"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612917A9"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007D943A"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6CAC22C6"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22BEFE7E"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1435F0D5" w14:textId="77777777" w:rsidR="00515274" w:rsidRPr="00C41072" w:rsidRDefault="00515274" w:rsidP="00C41072">
            <w:pPr>
              <w:ind w:right="-72"/>
              <w:jc w:val="right"/>
              <w:rPr>
                <w:rFonts w:ascii="Arial" w:hAnsi="Arial" w:cs="Arial"/>
                <w:color w:val="000000"/>
                <w:sz w:val="12"/>
                <w:szCs w:val="12"/>
              </w:rPr>
            </w:pPr>
          </w:p>
        </w:tc>
      </w:tr>
      <w:tr w:rsidR="00515274" w:rsidRPr="00C41072" w14:paraId="3AC4C967" w14:textId="77777777" w:rsidTr="00515274">
        <w:tc>
          <w:tcPr>
            <w:tcW w:w="2124" w:type="dxa"/>
            <w:gridSpan w:val="2"/>
            <w:vAlign w:val="bottom"/>
          </w:tcPr>
          <w:p w14:paraId="5AF312A2"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Wave Food Group </w:t>
            </w:r>
          </w:p>
        </w:tc>
        <w:tc>
          <w:tcPr>
            <w:tcW w:w="1170" w:type="dxa"/>
            <w:gridSpan w:val="2"/>
            <w:vAlign w:val="bottom"/>
          </w:tcPr>
          <w:p w14:paraId="3A1EBE53" w14:textId="77777777" w:rsidR="00515274" w:rsidRPr="00C41072" w:rsidRDefault="00515274" w:rsidP="00C41072">
            <w:pPr>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4878381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Investment</w:t>
            </w:r>
          </w:p>
        </w:tc>
        <w:tc>
          <w:tcPr>
            <w:tcW w:w="716" w:type="dxa"/>
            <w:vAlign w:val="bottom"/>
          </w:tcPr>
          <w:p w14:paraId="470C9E3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Direct</w:t>
            </w:r>
          </w:p>
        </w:tc>
        <w:tc>
          <w:tcPr>
            <w:tcW w:w="855" w:type="dxa"/>
            <w:vAlign w:val="bottom"/>
          </w:tcPr>
          <w:p w14:paraId="4A1DEE2F"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57" w:type="dxa"/>
            <w:vAlign w:val="bottom"/>
          </w:tcPr>
          <w:p w14:paraId="79474AE0"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30" w:type="dxa"/>
            <w:vAlign w:val="bottom"/>
          </w:tcPr>
          <w:p w14:paraId="3F10705B"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39" w:type="dxa"/>
            <w:vAlign w:val="bottom"/>
          </w:tcPr>
          <w:p w14:paraId="74B32BFF"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576" w:type="dxa"/>
            <w:vAlign w:val="bottom"/>
          </w:tcPr>
          <w:p w14:paraId="18ABC6C8"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c>
          <w:tcPr>
            <w:tcW w:w="603" w:type="dxa"/>
            <w:vAlign w:val="bottom"/>
          </w:tcPr>
          <w:p w14:paraId="10F5A4ED"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656B8265" w14:textId="77777777" w:rsidTr="00515274">
        <w:tc>
          <w:tcPr>
            <w:tcW w:w="2124" w:type="dxa"/>
            <w:gridSpan w:val="2"/>
            <w:vAlign w:val="bottom"/>
          </w:tcPr>
          <w:p w14:paraId="2A6F3BD4"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Company Limited</w:t>
            </w:r>
          </w:p>
        </w:tc>
        <w:tc>
          <w:tcPr>
            <w:tcW w:w="1170" w:type="dxa"/>
            <w:gridSpan w:val="2"/>
            <w:vAlign w:val="bottom"/>
          </w:tcPr>
          <w:p w14:paraId="0856EB77"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0993F79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0C8E410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4860CBCF"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4477951F"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3AA0A6B2"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4027CBBD"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51BFD9AA"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480E3DF4" w14:textId="77777777" w:rsidR="00515274" w:rsidRPr="00C41072" w:rsidRDefault="00515274" w:rsidP="00C41072">
            <w:pPr>
              <w:ind w:right="-72"/>
              <w:jc w:val="right"/>
              <w:rPr>
                <w:rFonts w:ascii="Arial" w:hAnsi="Arial" w:cs="Arial"/>
                <w:color w:val="000000"/>
                <w:sz w:val="12"/>
                <w:szCs w:val="12"/>
              </w:rPr>
            </w:pPr>
          </w:p>
        </w:tc>
      </w:tr>
      <w:tr w:rsidR="00515274" w:rsidRPr="00C41072" w14:paraId="276A090A" w14:textId="77777777" w:rsidTr="00515274">
        <w:tc>
          <w:tcPr>
            <w:tcW w:w="2124" w:type="dxa"/>
            <w:gridSpan w:val="2"/>
            <w:vAlign w:val="bottom"/>
          </w:tcPr>
          <w:p w14:paraId="687644D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Wave Education </w:t>
            </w:r>
          </w:p>
        </w:tc>
        <w:tc>
          <w:tcPr>
            <w:tcW w:w="1170" w:type="dxa"/>
            <w:gridSpan w:val="2"/>
            <w:vAlign w:val="bottom"/>
          </w:tcPr>
          <w:p w14:paraId="1C3BD861" w14:textId="77777777" w:rsidR="00515274" w:rsidRPr="00C41072" w:rsidRDefault="00515274" w:rsidP="00C41072">
            <w:pPr>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3EE8C6C6"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Investment</w:t>
            </w:r>
          </w:p>
        </w:tc>
        <w:tc>
          <w:tcPr>
            <w:tcW w:w="716" w:type="dxa"/>
            <w:vAlign w:val="bottom"/>
          </w:tcPr>
          <w:p w14:paraId="031E62FD"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Direct</w:t>
            </w:r>
          </w:p>
        </w:tc>
        <w:tc>
          <w:tcPr>
            <w:tcW w:w="855" w:type="dxa"/>
            <w:vAlign w:val="bottom"/>
          </w:tcPr>
          <w:p w14:paraId="3FC83B35"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57" w:type="dxa"/>
            <w:vAlign w:val="bottom"/>
          </w:tcPr>
          <w:p w14:paraId="7F943C0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30" w:type="dxa"/>
            <w:vAlign w:val="bottom"/>
          </w:tcPr>
          <w:p w14:paraId="74D05007"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39" w:type="dxa"/>
            <w:vAlign w:val="bottom"/>
          </w:tcPr>
          <w:p w14:paraId="769B1B3E"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576" w:type="dxa"/>
            <w:vAlign w:val="bottom"/>
          </w:tcPr>
          <w:p w14:paraId="37711FB9"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c>
          <w:tcPr>
            <w:tcW w:w="603" w:type="dxa"/>
            <w:vAlign w:val="bottom"/>
          </w:tcPr>
          <w:p w14:paraId="09DABBF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6233DE69" w14:textId="77777777" w:rsidTr="00515274">
        <w:tc>
          <w:tcPr>
            <w:tcW w:w="2124" w:type="dxa"/>
            <w:gridSpan w:val="2"/>
            <w:vAlign w:val="bottom"/>
          </w:tcPr>
          <w:p w14:paraId="29E9865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Group Company Limited</w:t>
            </w:r>
          </w:p>
        </w:tc>
        <w:tc>
          <w:tcPr>
            <w:tcW w:w="1170" w:type="dxa"/>
            <w:gridSpan w:val="2"/>
            <w:vAlign w:val="bottom"/>
          </w:tcPr>
          <w:p w14:paraId="7ED3C345"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1CF71E16"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4F49FABF"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64255989"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07E8C90B"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08757089"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1C6ADA77"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4A4BBE87"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56D91CD4" w14:textId="77777777" w:rsidR="00515274" w:rsidRPr="00C41072" w:rsidRDefault="00515274" w:rsidP="00C41072">
            <w:pPr>
              <w:ind w:right="-72"/>
              <w:jc w:val="right"/>
              <w:rPr>
                <w:rFonts w:ascii="Arial" w:hAnsi="Arial" w:cs="Arial"/>
                <w:color w:val="000000"/>
                <w:sz w:val="12"/>
                <w:szCs w:val="12"/>
              </w:rPr>
            </w:pPr>
          </w:p>
        </w:tc>
      </w:tr>
      <w:tr w:rsidR="00515274" w:rsidRPr="00C41072" w14:paraId="55C97D30" w14:textId="77777777" w:rsidTr="00515274">
        <w:tc>
          <w:tcPr>
            <w:tcW w:w="2124" w:type="dxa"/>
            <w:gridSpan w:val="2"/>
            <w:vAlign w:val="bottom"/>
          </w:tcPr>
          <w:p w14:paraId="7AE8437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Index Creative</w:t>
            </w:r>
          </w:p>
        </w:tc>
        <w:tc>
          <w:tcPr>
            <w:tcW w:w="1170" w:type="dxa"/>
            <w:gridSpan w:val="2"/>
            <w:vAlign w:val="bottom"/>
          </w:tcPr>
          <w:p w14:paraId="3B717749" w14:textId="77777777" w:rsidR="00515274" w:rsidRPr="00C41072" w:rsidRDefault="00515274" w:rsidP="00C41072">
            <w:pPr>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0AFA0EF4" w14:textId="77777777" w:rsidR="00515274" w:rsidRPr="00C41072" w:rsidRDefault="00515274" w:rsidP="00C41072">
            <w:pPr>
              <w:tabs>
                <w:tab w:val="center" w:pos="3402"/>
                <w:tab w:val="center" w:pos="4536"/>
                <w:tab w:val="center" w:pos="5670"/>
                <w:tab w:val="center" w:pos="6804"/>
                <w:tab w:val="right" w:pos="7655"/>
              </w:tabs>
              <w:ind w:left="-18" w:right="-68"/>
              <w:rPr>
                <w:rFonts w:ascii="Arial" w:hAnsi="Arial" w:cs="Arial"/>
                <w:color w:val="000000"/>
                <w:sz w:val="12"/>
                <w:szCs w:val="12"/>
              </w:rPr>
            </w:pPr>
            <w:r w:rsidRPr="00C41072">
              <w:rPr>
                <w:rFonts w:ascii="Arial" w:hAnsi="Arial" w:cs="Arial"/>
                <w:color w:val="000000"/>
                <w:sz w:val="12"/>
                <w:szCs w:val="12"/>
              </w:rPr>
              <w:t>Advisor and organizer</w:t>
            </w:r>
          </w:p>
        </w:tc>
        <w:tc>
          <w:tcPr>
            <w:tcW w:w="716" w:type="dxa"/>
            <w:vAlign w:val="bottom"/>
          </w:tcPr>
          <w:p w14:paraId="361C5B8A"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Direct</w:t>
            </w:r>
          </w:p>
        </w:tc>
        <w:tc>
          <w:tcPr>
            <w:tcW w:w="855" w:type="dxa"/>
            <w:vAlign w:val="bottom"/>
          </w:tcPr>
          <w:p w14:paraId="78F0A01C"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6.91</w:t>
            </w:r>
          </w:p>
        </w:tc>
        <w:tc>
          <w:tcPr>
            <w:tcW w:w="657" w:type="dxa"/>
            <w:vAlign w:val="bottom"/>
          </w:tcPr>
          <w:p w14:paraId="423B505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25.00</w:t>
            </w:r>
          </w:p>
        </w:tc>
        <w:tc>
          <w:tcPr>
            <w:tcW w:w="630" w:type="dxa"/>
            <w:vAlign w:val="bottom"/>
          </w:tcPr>
          <w:p w14:paraId="78866209"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39" w:type="dxa"/>
            <w:vAlign w:val="bottom"/>
          </w:tcPr>
          <w:p w14:paraId="566BEF33"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576" w:type="dxa"/>
            <w:vAlign w:val="bottom"/>
          </w:tcPr>
          <w:p w14:paraId="05C46227"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93.</w:t>
            </w:r>
            <w:r w:rsidR="00BD521D" w:rsidRPr="00C41072">
              <w:rPr>
                <w:rFonts w:ascii="Arial" w:hAnsi="Arial" w:cs="Arial"/>
                <w:color w:val="000000"/>
                <w:sz w:val="12"/>
                <w:szCs w:val="12"/>
              </w:rPr>
              <w:t>0</w:t>
            </w:r>
            <w:r w:rsidRPr="00C41072">
              <w:rPr>
                <w:rFonts w:ascii="Arial" w:hAnsi="Arial" w:cs="Arial"/>
                <w:color w:val="000000"/>
                <w:sz w:val="12"/>
                <w:szCs w:val="12"/>
              </w:rPr>
              <w:t>9</w:t>
            </w:r>
          </w:p>
        </w:tc>
        <w:tc>
          <w:tcPr>
            <w:tcW w:w="603" w:type="dxa"/>
            <w:vAlign w:val="bottom"/>
          </w:tcPr>
          <w:p w14:paraId="59F637D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75.00</w:t>
            </w:r>
          </w:p>
        </w:tc>
      </w:tr>
      <w:tr w:rsidR="00515274" w:rsidRPr="00C41072" w14:paraId="1578DDAC" w14:textId="77777777" w:rsidTr="00515274">
        <w:tc>
          <w:tcPr>
            <w:tcW w:w="2124" w:type="dxa"/>
            <w:gridSpan w:val="2"/>
            <w:vAlign w:val="bottom"/>
          </w:tcPr>
          <w:p w14:paraId="2DD46FDB"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Village Public</w:t>
            </w:r>
          </w:p>
        </w:tc>
        <w:tc>
          <w:tcPr>
            <w:tcW w:w="1170" w:type="dxa"/>
            <w:gridSpan w:val="2"/>
            <w:vAlign w:val="bottom"/>
          </w:tcPr>
          <w:p w14:paraId="49D40118"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653ADC12" w14:textId="77777777" w:rsidR="00515274" w:rsidRPr="00C41072" w:rsidRDefault="00515274" w:rsidP="00C41072">
            <w:pPr>
              <w:tabs>
                <w:tab w:val="left" w:pos="1134"/>
                <w:tab w:val="left" w:pos="1276"/>
                <w:tab w:val="center" w:pos="3402"/>
                <w:tab w:val="center" w:pos="4536"/>
                <w:tab w:val="center" w:pos="5670"/>
                <w:tab w:val="center" w:pos="6804"/>
                <w:tab w:val="right" w:pos="7655"/>
              </w:tabs>
              <w:rPr>
                <w:rFonts w:ascii="Arial" w:hAnsi="Arial" w:cs="Arial"/>
                <w:color w:val="000000"/>
                <w:sz w:val="12"/>
                <w:szCs w:val="12"/>
              </w:rPr>
            </w:pPr>
          </w:p>
        </w:tc>
        <w:tc>
          <w:tcPr>
            <w:tcW w:w="716" w:type="dxa"/>
            <w:vAlign w:val="bottom"/>
          </w:tcPr>
          <w:p w14:paraId="1E197D0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52DE2AE4"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30205342"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6326CA10"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6222C5C4" w14:textId="77777777" w:rsidR="00515274" w:rsidRPr="00C41072" w:rsidRDefault="00515274" w:rsidP="00C41072">
            <w:pPr>
              <w:ind w:right="-72"/>
              <w:jc w:val="right"/>
              <w:rPr>
                <w:rFonts w:ascii="Arial" w:hAnsi="Arial" w:cs="Arial"/>
                <w:color w:val="000000"/>
                <w:sz w:val="12"/>
                <w:szCs w:val="12"/>
              </w:rPr>
            </w:pPr>
          </w:p>
        </w:tc>
        <w:tc>
          <w:tcPr>
            <w:tcW w:w="576" w:type="dxa"/>
          </w:tcPr>
          <w:p w14:paraId="6B09D701" w14:textId="77777777" w:rsidR="00515274" w:rsidRPr="00C41072" w:rsidRDefault="00515274" w:rsidP="00C41072">
            <w:pPr>
              <w:ind w:right="-72"/>
              <w:jc w:val="right"/>
              <w:rPr>
                <w:rFonts w:ascii="Arial" w:hAnsi="Arial" w:cs="Arial"/>
                <w:color w:val="000000"/>
                <w:sz w:val="12"/>
                <w:szCs w:val="12"/>
              </w:rPr>
            </w:pPr>
          </w:p>
        </w:tc>
        <w:tc>
          <w:tcPr>
            <w:tcW w:w="603" w:type="dxa"/>
          </w:tcPr>
          <w:p w14:paraId="738A234B" w14:textId="77777777" w:rsidR="00515274" w:rsidRPr="00C41072" w:rsidRDefault="00515274" w:rsidP="00C41072">
            <w:pPr>
              <w:ind w:right="-72"/>
              <w:jc w:val="right"/>
              <w:rPr>
                <w:rFonts w:ascii="Arial" w:hAnsi="Arial" w:cs="Arial"/>
                <w:color w:val="000000"/>
                <w:sz w:val="12"/>
                <w:szCs w:val="12"/>
              </w:rPr>
            </w:pPr>
          </w:p>
        </w:tc>
      </w:tr>
      <w:tr w:rsidR="00515274" w:rsidRPr="00C41072" w14:paraId="18AECC0D" w14:textId="77777777" w:rsidTr="00515274">
        <w:tc>
          <w:tcPr>
            <w:tcW w:w="2124" w:type="dxa"/>
            <w:gridSpan w:val="2"/>
            <w:vAlign w:val="bottom"/>
          </w:tcPr>
          <w:p w14:paraId="58DCD8D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Company Limited</w:t>
            </w:r>
          </w:p>
        </w:tc>
        <w:tc>
          <w:tcPr>
            <w:tcW w:w="1170" w:type="dxa"/>
            <w:gridSpan w:val="2"/>
            <w:vAlign w:val="bottom"/>
          </w:tcPr>
          <w:p w14:paraId="2B778347"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22F40619" w14:textId="77777777" w:rsidR="00515274" w:rsidRPr="00C41072" w:rsidRDefault="00515274" w:rsidP="00C41072">
            <w:pPr>
              <w:tabs>
                <w:tab w:val="left" w:pos="1134"/>
                <w:tab w:val="left" w:pos="1276"/>
                <w:tab w:val="center" w:pos="3402"/>
                <w:tab w:val="center" w:pos="4536"/>
                <w:tab w:val="center" w:pos="5670"/>
                <w:tab w:val="center" w:pos="6804"/>
                <w:tab w:val="right" w:pos="7655"/>
              </w:tabs>
              <w:rPr>
                <w:rFonts w:ascii="Arial" w:hAnsi="Arial" w:cs="Arial"/>
                <w:color w:val="000000"/>
                <w:sz w:val="12"/>
                <w:szCs w:val="12"/>
              </w:rPr>
            </w:pPr>
          </w:p>
        </w:tc>
        <w:tc>
          <w:tcPr>
            <w:tcW w:w="716" w:type="dxa"/>
            <w:vAlign w:val="bottom"/>
          </w:tcPr>
          <w:p w14:paraId="069AB59E"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78361B47"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4EC16B6D"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6D431F85"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431D12E0" w14:textId="77777777" w:rsidR="00515274" w:rsidRPr="00C41072" w:rsidRDefault="00515274" w:rsidP="00C41072">
            <w:pPr>
              <w:ind w:right="-72"/>
              <w:jc w:val="right"/>
              <w:rPr>
                <w:rFonts w:ascii="Arial" w:hAnsi="Arial" w:cs="Arial"/>
                <w:color w:val="000000"/>
                <w:sz w:val="12"/>
                <w:szCs w:val="12"/>
              </w:rPr>
            </w:pPr>
          </w:p>
        </w:tc>
        <w:tc>
          <w:tcPr>
            <w:tcW w:w="576" w:type="dxa"/>
          </w:tcPr>
          <w:p w14:paraId="4D69E208" w14:textId="77777777" w:rsidR="00515274" w:rsidRPr="00C41072" w:rsidRDefault="00515274" w:rsidP="00C41072">
            <w:pPr>
              <w:ind w:right="-72"/>
              <w:jc w:val="right"/>
              <w:rPr>
                <w:rFonts w:ascii="Arial" w:hAnsi="Arial" w:cs="Arial"/>
                <w:color w:val="000000"/>
                <w:sz w:val="12"/>
                <w:szCs w:val="12"/>
              </w:rPr>
            </w:pPr>
          </w:p>
        </w:tc>
        <w:tc>
          <w:tcPr>
            <w:tcW w:w="603" w:type="dxa"/>
          </w:tcPr>
          <w:p w14:paraId="721131C2" w14:textId="77777777" w:rsidR="00515274" w:rsidRPr="00C41072" w:rsidRDefault="00515274" w:rsidP="00C41072">
            <w:pPr>
              <w:ind w:right="-72"/>
              <w:jc w:val="right"/>
              <w:rPr>
                <w:rFonts w:ascii="Arial" w:hAnsi="Arial" w:cs="Arial"/>
                <w:color w:val="000000"/>
                <w:sz w:val="12"/>
                <w:szCs w:val="12"/>
              </w:rPr>
            </w:pPr>
          </w:p>
        </w:tc>
      </w:tr>
      <w:tr w:rsidR="00515274" w:rsidRPr="00C41072" w14:paraId="676F0DA8" w14:textId="77777777" w:rsidTr="00515274">
        <w:tc>
          <w:tcPr>
            <w:tcW w:w="2124" w:type="dxa"/>
            <w:gridSpan w:val="2"/>
            <w:vAlign w:val="bottom"/>
          </w:tcPr>
          <w:p w14:paraId="04D6C9D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170" w:type="dxa"/>
            <w:gridSpan w:val="2"/>
            <w:vAlign w:val="bottom"/>
          </w:tcPr>
          <w:p w14:paraId="3F0A2302"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02EDDEC5" w14:textId="77777777" w:rsidR="00515274" w:rsidRPr="00C41072" w:rsidRDefault="00515274" w:rsidP="00C41072">
            <w:pPr>
              <w:tabs>
                <w:tab w:val="left" w:pos="1134"/>
                <w:tab w:val="left" w:pos="1276"/>
                <w:tab w:val="center" w:pos="3402"/>
                <w:tab w:val="center" w:pos="4536"/>
                <w:tab w:val="center" w:pos="5670"/>
                <w:tab w:val="center" w:pos="6804"/>
                <w:tab w:val="right" w:pos="7655"/>
              </w:tabs>
              <w:rPr>
                <w:rFonts w:ascii="Arial" w:hAnsi="Arial" w:cs="Arial"/>
                <w:color w:val="000000"/>
                <w:sz w:val="12"/>
                <w:szCs w:val="12"/>
              </w:rPr>
            </w:pPr>
          </w:p>
        </w:tc>
        <w:tc>
          <w:tcPr>
            <w:tcW w:w="716" w:type="dxa"/>
            <w:vAlign w:val="bottom"/>
          </w:tcPr>
          <w:p w14:paraId="7A87D346"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47C12EF9"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5933F1AE"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38CB7747"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70ABBB2D" w14:textId="77777777" w:rsidR="00515274" w:rsidRPr="00C41072" w:rsidRDefault="00515274" w:rsidP="00C41072">
            <w:pPr>
              <w:ind w:right="-72"/>
              <w:jc w:val="right"/>
              <w:rPr>
                <w:rFonts w:ascii="Arial" w:hAnsi="Arial" w:cs="Arial"/>
                <w:color w:val="000000"/>
                <w:sz w:val="12"/>
                <w:szCs w:val="12"/>
              </w:rPr>
            </w:pPr>
          </w:p>
        </w:tc>
        <w:tc>
          <w:tcPr>
            <w:tcW w:w="576" w:type="dxa"/>
          </w:tcPr>
          <w:p w14:paraId="0738AC21" w14:textId="77777777" w:rsidR="00515274" w:rsidRPr="00C41072" w:rsidRDefault="00515274" w:rsidP="00C41072">
            <w:pPr>
              <w:ind w:right="-72"/>
              <w:jc w:val="right"/>
              <w:rPr>
                <w:rFonts w:ascii="Arial" w:hAnsi="Arial" w:cs="Arial"/>
                <w:color w:val="000000"/>
                <w:sz w:val="12"/>
                <w:szCs w:val="12"/>
              </w:rPr>
            </w:pPr>
          </w:p>
        </w:tc>
        <w:tc>
          <w:tcPr>
            <w:tcW w:w="603" w:type="dxa"/>
          </w:tcPr>
          <w:p w14:paraId="24302E5B" w14:textId="77777777" w:rsidR="00515274" w:rsidRPr="00C41072" w:rsidRDefault="00515274" w:rsidP="00C41072">
            <w:pPr>
              <w:ind w:right="-72"/>
              <w:jc w:val="right"/>
              <w:rPr>
                <w:rFonts w:ascii="Arial" w:hAnsi="Arial" w:cs="Arial"/>
                <w:color w:val="000000"/>
                <w:sz w:val="12"/>
                <w:szCs w:val="12"/>
              </w:rPr>
            </w:pPr>
          </w:p>
        </w:tc>
      </w:tr>
      <w:tr w:rsidR="00515274" w:rsidRPr="00C41072" w14:paraId="2A4CC6B4" w14:textId="77777777" w:rsidTr="00EC2727">
        <w:tc>
          <w:tcPr>
            <w:tcW w:w="4774" w:type="dxa"/>
            <w:gridSpan w:val="6"/>
            <w:vAlign w:val="bottom"/>
          </w:tcPr>
          <w:p w14:paraId="2A6BD381"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b/>
                <w:bCs/>
                <w:color w:val="000000"/>
                <w:sz w:val="12"/>
                <w:szCs w:val="12"/>
              </w:rPr>
            </w:pPr>
            <w:r w:rsidRPr="00C41072">
              <w:rPr>
                <w:rFonts w:ascii="Arial" w:hAnsi="Arial" w:cs="Arial"/>
                <w:b/>
                <w:bCs/>
                <w:color w:val="000000"/>
                <w:sz w:val="12"/>
                <w:szCs w:val="12"/>
              </w:rPr>
              <w:t>Subsidiary of Wave Food Group Company Limited</w:t>
            </w:r>
          </w:p>
        </w:tc>
        <w:tc>
          <w:tcPr>
            <w:tcW w:w="716" w:type="dxa"/>
            <w:vAlign w:val="bottom"/>
          </w:tcPr>
          <w:p w14:paraId="059DBDCE"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0F873552"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51154814"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387B176F"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653ED3F0"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36559D7E"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0D87B58E" w14:textId="77777777" w:rsidR="00515274" w:rsidRPr="00C41072" w:rsidRDefault="00515274" w:rsidP="00C41072">
            <w:pPr>
              <w:ind w:right="-72"/>
              <w:jc w:val="right"/>
              <w:rPr>
                <w:rFonts w:ascii="Arial" w:hAnsi="Arial" w:cs="Arial"/>
                <w:color w:val="000000"/>
                <w:sz w:val="12"/>
                <w:szCs w:val="12"/>
              </w:rPr>
            </w:pPr>
          </w:p>
        </w:tc>
      </w:tr>
      <w:tr w:rsidR="00515274" w:rsidRPr="00C41072" w14:paraId="458CFE15" w14:textId="77777777" w:rsidTr="00515274">
        <w:tc>
          <w:tcPr>
            <w:tcW w:w="2124" w:type="dxa"/>
            <w:gridSpan w:val="2"/>
            <w:vAlign w:val="bottom"/>
          </w:tcPr>
          <w:p w14:paraId="5E6FB11E"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Jeffer Restaurant</w:t>
            </w:r>
          </w:p>
        </w:tc>
        <w:tc>
          <w:tcPr>
            <w:tcW w:w="1170" w:type="dxa"/>
            <w:gridSpan w:val="2"/>
            <w:vAlign w:val="bottom"/>
          </w:tcPr>
          <w:p w14:paraId="7DEAC1E8"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321DE4B5" w14:textId="77777777" w:rsidR="00515274" w:rsidRPr="00C41072" w:rsidRDefault="00515274" w:rsidP="00C41072">
            <w:pPr>
              <w:tabs>
                <w:tab w:val="left" w:pos="1134"/>
                <w:tab w:val="left" w:pos="1276"/>
                <w:tab w:val="center" w:pos="3402"/>
                <w:tab w:val="center" w:pos="4536"/>
                <w:tab w:val="center" w:pos="5670"/>
                <w:tab w:val="center" w:pos="6804"/>
                <w:tab w:val="right" w:pos="7655"/>
              </w:tabs>
              <w:rPr>
                <w:rFonts w:ascii="Arial" w:hAnsi="Arial" w:cs="Arial"/>
                <w:color w:val="000000"/>
                <w:sz w:val="12"/>
                <w:szCs w:val="12"/>
              </w:rPr>
            </w:pPr>
          </w:p>
        </w:tc>
        <w:tc>
          <w:tcPr>
            <w:tcW w:w="716" w:type="dxa"/>
            <w:vAlign w:val="bottom"/>
          </w:tcPr>
          <w:p w14:paraId="3FDBBE4F"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tcPr>
          <w:p w14:paraId="6C20AC45" w14:textId="77777777" w:rsidR="00515274" w:rsidRPr="00C41072" w:rsidRDefault="00515274" w:rsidP="00C41072">
            <w:pPr>
              <w:ind w:right="-72"/>
              <w:jc w:val="right"/>
              <w:rPr>
                <w:rFonts w:ascii="Arial" w:hAnsi="Arial" w:cs="Arial"/>
                <w:color w:val="000000"/>
                <w:sz w:val="12"/>
                <w:szCs w:val="12"/>
              </w:rPr>
            </w:pPr>
          </w:p>
        </w:tc>
        <w:tc>
          <w:tcPr>
            <w:tcW w:w="657" w:type="dxa"/>
          </w:tcPr>
          <w:p w14:paraId="3C7DCF86"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418F1648"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29569064" w14:textId="77777777" w:rsidR="00515274" w:rsidRPr="00C41072" w:rsidRDefault="00515274" w:rsidP="00C41072">
            <w:pPr>
              <w:ind w:right="-72"/>
              <w:jc w:val="right"/>
              <w:rPr>
                <w:rFonts w:ascii="Arial" w:hAnsi="Arial" w:cs="Arial"/>
                <w:color w:val="000000"/>
                <w:sz w:val="12"/>
                <w:szCs w:val="12"/>
              </w:rPr>
            </w:pPr>
          </w:p>
        </w:tc>
        <w:tc>
          <w:tcPr>
            <w:tcW w:w="576" w:type="dxa"/>
          </w:tcPr>
          <w:p w14:paraId="78EE03B2" w14:textId="77777777" w:rsidR="00515274" w:rsidRPr="00C41072" w:rsidRDefault="00515274" w:rsidP="00C41072">
            <w:pPr>
              <w:ind w:right="-72"/>
              <w:jc w:val="right"/>
              <w:rPr>
                <w:rFonts w:ascii="Arial" w:hAnsi="Arial" w:cs="Arial"/>
                <w:color w:val="000000"/>
                <w:sz w:val="12"/>
                <w:szCs w:val="12"/>
              </w:rPr>
            </w:pPr>
          </w:p>
        </w:tc>
        <w:tc>
          <w:tcPr>
            <w:tcW w:w="603" w:type="dxa"/>
          </w:tcPr>
          <w:p w14:paraId="5E10CCC8" w14:textId="77777777" w:rsidR="00515274" w:rsidRPr="00C41072" w:rsidRDefault="00515274" w:rsidP="00C41072">
            <w:pPr>
              <w:ind w:right="-72"/>
              <w:jc w:val="right"/>
              <w:rPr>
                <w:rFonts w:ascii="Arial" w:hAnsi="Arial" w:cs="Arial"/>
                <w:color w:val="000000"/>
                <w:sz w:val="12"/>
                <w:szCs w:val="12"/>
              </w:rPr>
            </w:pPr>
          </w:p>
        </w:tc>
      </w:tr>
      <w:tr w:rsidR="00515274" w:rsidRPr="00C41072" w14:paraId="4C19AC3F" w14:textId="77777777" w:rsidTr="00515274">
        <w:tc>
          <w:tcPr>
            <w:tcW w:w="2124" w:type="dxa"/>
            <w:gridSpan w:val="2"/>
            <w:vAlign w:val="bottom"/>
          </w:tcPr>
          <w:p w14:paraId="4CFC34E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Company Limited</w:t>
            </w:r>
          </w:p>
        </w:tc>
        <w:tc>
          <w:tcPr>
            <w:tcW w:w="1170" w:type="dxa"/>
            <w:gridSpan w:val="2"/>
            <w:vAlign w:val="bottom"/>
          </w:tcPr>
          <w:p w14:paraId="02869ADA" w14:textId="77777777" w:rsidR="00515274" w:rsidRPr="00C41072" w:rsidRDefault="00515274" w:rsidP="00C41072">
            <w:pPr>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00EF464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Restaurant</w:t>
            </w:r>
          </w:p>
        </w:tc>
        <w:tc>
          <w:tcPr>
            <w:tcW w:w="716" w:type="dxa"/>
            <w:vAlign w:val="bottom"/>
          </w:tcPr>
          <w:p w14:paraId="76671A22"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6C62781D"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57" w:type="dxa"/>
          </w:tcPr>
          <w:p w14:paraId="18A6E19B"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30" w:type="dxa"/>
            <w:vAlign w:val="bottom"/>
          </w:tcPr>
          <w:p w14:paraId="5529AE88"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39" w:type="dxa"/>
            <w:vAlign w:val="bottom"/>
          </w:tcPr>
          <w:p w14:paraId="3B196C3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576" w:type="dxa"/>
          </w:tcPr>
          <w:p w14:paraId="5959B839"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c>
          <w:tcPr>
            <w:tcW w:w="603" w:type="dxa"/>
          </w:tcPr>
          <w:p w14:paraId="61FD43A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56B18399" w14:textId="77777777" w:rsidTr="00515274">
        <w:tc>
          <w:tcPr>
            <w:tcW w:w="2124" w:type="dxa"/>
            <w:gridSpan w:val="2"/>
            <w:vAlign w:val="bottom"/>
          </w:tcPr>
          <w:p w14:paraId="0FF1BE6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170" w:type="dxa"/>
            <w:gridSpan w:val="2"/>
            <w:vAlign w:val="bottom"/>
          </w:tcPr>
          <w:p w14:paraId="48228D99"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709EFD0C"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1E5EA6BA" w14:textId="77777777" w:rsidR="00515274" w:rsidRPr="00C41072" w:rsidRDefault="00515274" w:rsidP="00C41072">
            <w:pPr>
              <w:ind w:right="-72"/>
              <w:jc w:val="center"/>
              <w:rPr>
                <w:rFonts w:ascii="Arial" w:hAnsi="Arial" w:cs="Arial"/>
                <w:color w:val="000000"/>
                <w:sz w:val="12"/>
                <w:szCs w:val="12"/>
              </w:rPr>
            </w:pPr>
          </w:p>
        </w:tc>
        <w:tc>
          <w:tcPr>
            <w:tcW w:w="855" w:type="dxa"/>
          </w:tcPr>
          <w:p w14:paraId="302F00AB" w14:textId="77777777" w:rsidR="00515274" w:rsidRPr="00C41072" w:rsidRDefault="00515274" w:rsidP="00C41072">
            <w:pPr>
              <w:ind w:right="-72"/>
              <w:jc w:val="right"/>
              <w:rPr>
                <w:rFonts w:ascii="Arial" w:hAnsi="Arial" w:cs="Arial"/>
                <w:color w:val="000000"/>
                <w:sz w:val="12"/>
                <w:szCs w:val="12"/>
              </w:rPr>
            </w:pPr>
          </w:p>
        </w:tc>
        <w:tc>
          <w:tcPr>
            <w:tcW w:w="657" w:type="dxa"/>
          </w:tcPr>
          <w:p w14:paraId="16396475"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32CFA928"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63993666" w14:textId="77777777" w:rsidR="00515274" w:rsidRPr="00C41072" w:rsidRDefault="00515274" w:rsidP="00C41072">
            <w:pPr>
              <w:ind w:right="-72"/>
              <w:jc w:val="right"/>
              <w:rPr>
                <w:rFonts w:ascii="Arial" w:hAnsi="Arial" w:cs="Arial"/>
                <w:color w:val="000000"/>
                <w:sz w:val="12"/>
                <w:szCs w:val="12"/>
              </w:rPr>
            </w:pPr>
          </w:p>
        </w:tc>
        <w:tc>
          <w:tcPr>
            <w:tcW w:w="576" w:type="dxa"/>
          </w:tcPr>
          <w:p w14:paraId="07C8E337" w14:textId="77777777" w:rsidR="00515274" w:rsidRPr="00C41072" w:rsidRDefault="00515274" w:rsidP="00C41072">
            <w:pPr>
              <w:ind w:right="-72"/>
              <w:jc w:val="right"/>
              <w:rPr>
                <w:rFonts w:ascii="Arial" w:hAnsi="Arial" w:cs="Arial"/>
                <w:color w:val="000000"/>
                <w:sz w:val="12"/>
                <w:szCs w:val="12"/>
              </w:rPr>
            </w:pPr>
          </w:p>
        </w:tc>
        <w:tc>
          <w:tcPr>
            <w:tcW w:w="603" w:type="dxa"/>
          </w:tcPr>
          <w:p w14:paraId="40C167A2" w14:textId="77777777" w:rsidR="00515274" w:rsidRPr="00C41072" w:rsidRDefault="00515274" w:rsidP="00C41072">
            <w:pPr>
              <w:ind w:right="-72"/>
              <w:jc w:val="right"/>
              <w:rPr>
                <w:rFonts w:ascii="Arial" w:hAnsi="Arial" w:cs="Arial"/>
                <w:color w:val="000000"/>
                <w:sz w:val="12"/>
                <w:szCs w:val="12"/>
              </w:rPr>
            </w:pPr>
          </w:p>
        </w:tc>
      </w:tr>
      <w:tr w:rsidR="00515274" w:rsidRPr="00C41072" w14:paraId="79C26F1C" w14:textId="77777777" w:rsidTr="00515274">
        <w:tc>
          <w:tcPr>
            <w:tcW w:w="4774" w:type="dxa"/>
            <w:gridSpan w:val="6"/>
            <w:vAlign w:val="bottom"/>
          </w:tcPr>
          <w:p w14:paraId="731264F0"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b/>
                <w:bCs/>
                <w:color w:val="000000"/>
                <w:sz w:val="12"/>
                <w:szCs w:val="12"/>
              </w:rPr>
              <w:t>Subsidiary of Wave Education Group Company Limited</w:t>
            </w:r>
          </w:p>
        </w:tc>
        <w:tc>
          <w:tcPr>
            <w:tcW w:w="716" w:type="dxa"/>
            <w:vAlign w:val="bottom"/>
          </w:tcPr>
          <w:p w14:paraId="23B73BA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tcPr>
          <w:p w14:paraId="4778683C"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71439538"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48C073DD" w14:textId="77777777" w:rsidR="00515274" w:rsidRPr="00C41072" w:rsidRDefault="00515274" w:rsidP="00C41072">
            <w:pPr>
              <w:ind w:right="-72"/>
              <w:jc w:val="right"/>
              <w:rPr>
                <w:rFonts w:ascii="Arial" w:hAnsi="Arial" w:cs="Arial"/>
                <w:color w:val="000000"/>
                <w:sz w:val="12"/>
                <w:szCs w:val="12"/>
              </w:rPr>
            </w:pPr>
          </w:p>
        </w:tc>
        <w:tc>
          <w:tcPr>
            <w:tcW w:w="639" w:type="dxa"/>
          </w:tcPr>
          <w:p w14:paraId="1A29BC21" w14:textId="77777777" w:rsidR="00515274" w:rsidRPr="00C41072" w:rsidRDefault="00515274" w:rsidP="00C41072">
            <w:pPr>
              <w:ind w:right="-72"/>
              <w:jc w:val="right"/>
              <w:rPr>
                <w:rFonts w:ascii="Arial" w:hAnsi="Arial" w:cs="Arial"/>
                <w:color w:val="000000"/>
                <w:sz w:val="12"/>
                <w:szCs w:val="12"/>
              </w:rPr>
            </w:pPr>
          </w:p>
        </w:tc>
        <w:tc>
          <w:tcPr>
            <w:tcW w:w="576" w:type="dxa"/>
          </w:tcPr>
          <w:p w14:paraId="4E230578"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3095B160" w14:textId="77777777" w:rsidR="00515274" w:rsidRPr="00C41072" w:rsidRDefault="00515274" w:rsidP="00C41072">
            <w:pPr>
              <w:ind w:right="-72"/>
              <w:jc w:val="right"/>
              <w:rPr>
                <w:rFonts w:ascii="Arial" w:hAnsi="Arial" w:cs="Arial"/>
                <w:color w:val="000000"/>
                <w:sz w:val="12"/>
                <w:szCs w:val="12"/>
              </w:rPr>
            </w:pPr>
          </w:p>
        </w:tc>
      </w:tr>
      <w:tr w:rsidR="00515274" w:rsidRPr="00C41072" w14:paraId="7E34423B" w14:textId="77777777" w:rsidTr="00515274">
        <w:tc>
          <w:tcPr>
            <w:tcW w:w="2124" w:type="dxa"/>
            <w:gridSpan w:val="2"/>
            <w:vAlign w:val="bottom"/>
          </w:tcPr>
          <w:p w14:paraId="332D9110"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right="-54"/>
              <w:jc w:val="left"/>
              <w:rPr>
                <w:rFonts w:ascii="Arial" w:hAnsi="Arial" w:cs="Arial"/>
                <w:color w:val="000000"/>
                <w:spacing w:val="-2"/>
                <w:sz w:val="12"/>
                <w:szCs w:val="12"/>
              </w:rPr>
            </w:pPr>
            <w:r w:rsidRPr="00C41072">
              <w:rPr>
                <w:rFonts w:ascii="Arial" w:hAnsi="Arial" w:cs="Arial"/>
                <w:color w:val="000000"/>
                <w:spacing w:val="-2"/>
                <w:sz w:val="12"/>
                <w:szCs w:val="12"/>
              </w:rPr>
              <w:t>Wall Street English (Thailand)</w:t>
            </w:r>
          </w:p>
        </w:tc>
        <w:tc>
          <w:tcPr>
            <w:tcW w:w="1170" w:type="dxa"/>
            <w:gridSpan w:val="2"/>
            <w:vAlign w:val="bottom"/>
          </w:tcPr>
          <w:p w14:paraId="7622F172" w14:textId="77777777" w:rsidR="00515274" w:rsidRPr="00C41072" w:rsidRDefault="00515274" w:rsidP="00C41072">
            <w:pPr>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35958C10"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Language Institute</w:t>
            </w:r>
          </w:p>
        </w:tc>
        <w:tc>
          <w:tcPr>
            <w:tcW w:w="716" w:type="dxa"/>
            <w:vAlign w:val="bottom"/>
          </w:tcPr>
          <w:p w14:paraId="452B2026"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vAlign w:val="bottom"/>
          </w:tcPr>
          <w:p w14:paraId="227D1F95"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57" w:type="dxa"/>
            <w:vAlign w:val="bottom"/>
          </w:tcPr>
          <w:p w14:paraId="35315F70"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30" w:type="dxa"/>
            <w:vAlign w:val="bottom"/>
          </w:tcPr>
          <w:p w14:paraId="42270A07"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39" w:type="dxa"/>
            <w:vAlign w:val="bottom"/>
          </w:tcPr>
          <w:p w14:paraId="6EB88D2D"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576" w:type="dxa"/>
            <w:vAlign w:val="bottom"/>
          </w:tcPr>
          <w:p w14:paraId="390CE0FF"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c>
          <w:tcPr>
            <w:tcW w:w="603" w:type="dxa"/>
            <w:vAlign w:val="bottom"/>
          </w:tcPr>
          <w:p w14:paraId="3E2074F9"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4F5070BB" w14:textId="77777777" w:rsidTr="00515274">
        <w:tc>
          <w:tcPr>
            <w:tcW w:w="2124" w:type="dxa"/>
            <w:gridSpan w:val="2"/>
            <w:vAlign w:val="bottom"/>
          </w:tcPr>
          <w:p w14:paraId="35DDC01B"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Company Limited</w:t>
            </w:r>
          </w:p>
        </w:tc>
        <w:tc>
          <w:tcPr>
            <w:tcW w:w="1170" w:type="dxa"/>
            <w:gridSpan w:val="2"/>
            <w:vAlign w:val="bottom"/>
          </w:tcPr>
          <w:p w14:paraId="171F8A3A"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30069250"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0727C63B"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1BEC7DA2"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5A9C6C2B"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3DEE8FED"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04145CEE"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1C3DC42B"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089B77D2" w14:textId="77777777" w:rsidR="00515274" w:rsidRPr="00C41072" w:rsidRDefault="00515274" w:rsidP="00C41072">
            <w:pPr>
              <w:ind w:right="-72"/>
              <w:jc w:val="right"/>
              <w:rPr>
                <w:rFonts w:ascii="Arial" w:hAnsi="Arial" w:cs="Arial"/>
                <w:color w:val="000000"/>
                <w:sz w:val="12"/>
                <w:szCs w:val="12"/>
              </w:rPr>
            </w:pPr>
          </w:p>
        </w:tc>
      </w:tr>
      <w:tr w:rsidR="00515274" w:rsidRPr="00C41072" w14:paraId="32B278E0" w14:textId="77777777" w:rsidTr="00515274">
        <w:tc>
          <w:tcPr>
            <w:tcW w:w="2124" w:type="dxa"/>
            <w:gridSpan w:val="2"/>
            <w:vAlign w:val="bottom"/>
          </w:tcPr>
          <w:p w14:paraId="5C018DAC"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170" w:type="dxa"/>
            <w:gridSpan w:val="2"/>
            <w:vAlign w:val="bottom"/>
          </w:tcPr>
          <w:p w14:paraId="42A4F439"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4D3A0865"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4660F4CA"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109BCB05"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43C825EE"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7063EE41"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44B828CD"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68021D9B"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3436BB0C" w14:textId="77777777" w:rsidR="00515274" w:rsidRPr="00C41072" w:rsidRDefault="00515274" w:rsidP="00C41072">
            <w:pPr>
              <w:ind w:right="-72"/>
              <w:jc w:val="right"/>
              <w:rPr>
                <w:rFonts w:ascii="Arial" w:hAnsi="Arial" w:cs="Arial"/>
                <w:color w:val="000000"/>
                <w:sz w:val="12"/>
                <w:szCs w:val="12"/>
              </w:rPr>
            </w:pPr>
          </w:p>
        </w:tc>
      </w:tr>
      <w:tr w:rsidR="00515274" w:rsidRPr="00C41072" w14:paraId="4B21F9BE" w14:textId="77777777" w:rsidTr="00515274">
        <w:tc>
          <w:tcPr>
            <w:tcW w:w="3294" w:type="dxa"/>
            <w:gridSpan w:val="4"/>
            <w:vAlign w:val="bottom"/>
          </w:tcPr>
          <w:p w14:paraId="03D4081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b/>
                <w:bCs/>
                <w:color w:val="000000"/>
                <w:sz w:val="12"/>
                <w:szCs w:val="12"/>
                <w:cs/>
              </w:rPr>
            </w:pPr>
            <w:r w:rsidRPr="00C41072">
              <w:rPr>
                <w:rFonts w:ascii="Arial" w:hAnsi="Arial" w:cs="Arial"/>
                <w:b/>
                <w:bCs/>
                <w:color w:val="000000"/>
                <w:sz w:val="12"/>
                <w:szCs w:val="12"/>
              </w:rPr>
              <w:t>Subsidiary of Wave Picture Company Limited</w:t>
            </w:r>
          </w:p>
        </w:tc>
        <w:tc>
          <w:tcPr>
            <w:tcW w:w="1480" w:type="dxa"/>
            <w:gridSpan w:val="2"/>
          </w:tcPr>
          <w:p w14:paraId="7846FE3E" w14:textId="77777777" w:rsidR="00515274" w:rsidRPr="00C41072" w:rsidRDefault="00515274" w:rsidP="00C41072">
            <w:pPr>
              <w:ind w:right="-72"/>
              <w:jc w:val="right"/>
              <w:rPr>
                <w:rFonts w:ascii="Arial" w:hAnsi="Arial" w:cs="Arial"/>
                <w:color w:val="000000"/>
                <w:sz w:val="12"/>
                <w:szCs w:val="12"/>
              </w:rPr>
            </w:pPr>
          </w:p>
        </w:tc>
        <w:tc>
          <w:tcPr>
            <w:tcW w:w="716" w:type="dxa"/>
            <w:vAlign w:val="bottom"/>
          </w:tcPr>
          <w:p w14:paraId="569490F3" w14:textId="77777777" w:rsidR="00515274" w:rsidRPr="00C41072" w:rsidRDefault="00515274" w:rsidP="00C41072">
            <w:pPr>
              <w:ind w:right="-72"/>
              <w:jc w:val="right"/>
              <w:rPr>
                <w:rFonts w:ascii="Arial" w:hAnsi="Arial" w:cs="Arial"/>
                <w:color w:val="000000"/>
                <w:sz w:val="12"/>
                <w:szCs w:val="12"/>
              </w:rPr>
            </w:pPr>
          </w:p>
        </w:tc>
        <w:tc>
          <w:tcPr>
            <w:tcW w:w="855" w:type="dxa"/>
            <w:vAlign w:val="bottom"/>
          </w:tcPr>
          <w:p w14:paraId="1C89A102"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66F27E53" w14:textId="77777777" w:rsidR="00515274" w:rsidRPr="00C41072" w:rsidRDefault="00515274" w:rsidP="00C41072">
            <w:pPr>
              <w:ind w:right="-72"/>
              <w:jc w:val="right"/>
              <w:rPr>
                <w:rFonts w:ascii="Arial" w:hAnsi="Arial" w:cs="Arial"/>
                <w:color w:val="000000"/>
                <w:sz w:val="12"/>
                <w:szCs w:val="12"/>
              </w:rPr>
            </w:pPr>
          </w:p>
        </w:tc>
        <w:tc>
          <w:tcPr>
            <w:tcW w:w="630" w:type="dxa"/>
          </w:tcPr>
          <w:p w14:paraId="7FE5239E" w14:textId="77777777" w:rsidR="00515274" w:rsidRPr="00C41072" w:rsidRDefault="00515274" w:rsidP="00C41072">
            <w:pPr>
              <w:ind w:right="-72"/>
              <w:jc w:val="right"/>
              <w:rPr>
                <w:rFonts w:ascii="Arial" w:hAnsi="Arial" w:cs="Arial"/>
                <w:color w:val="000000"/>
                <w:sz w:val="12"/>
                <w:szCs w:val="12"/>
              </w:rPr>
            </w:pPr>
          </w:p>
        </w:tc>
        <w:tc>
          <w:tcPr>
            <w:tcW w:w="639" w:type="dxa"/>
          </w:tcPr>
          <w:p w14:paraId="14947311" w14:textId="77777777" w:rsidR="00515274" w:rsidRPr="00C41072" w:rsidRDefault="00515274" w:rsidP="00C41072">
            <w:pPr>
              <w:ind w:right="-72"/>
              <w:jc w:val="right"/>
              <w:rPr>
                <w:rFonts w:ascii="Arial" w:hAnsi="Arial" w:cs="Arial"/>
                <w:color w:val="000000"/>
                <w:sz w:val="12"/>
                <w:szCs w:val="12"/>
              </w:rPr>
            </w:pPr>
          </w:p>
        </w:tc>
        <w:tc>
          <w:tcPr>
            <w:tcW w:w="576" w:type="dxa"/>
          </w:tcPr>
          <w:p w14:paraId="1E0F00A9"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409910B0" w14:textId="77777777" w:rsidR="00515274" w:rsidRPr="00C41072" w:rsidRDefault="00515274" w:rsidP="00C41072">
            <w:pPr>
              <w:ind w:right="-72"/>
              <w:jc w:val="right"/>
              <w:rPr>
                <w:rFonts w:ascii="Arial" w:hAnsi="Arial" w:cs="Arial"/>
                <w:color w:val="000000"/>
                <w:sz w:val="12"/>
                <w:szCs w:val="12"/>
              </w:rPr>
            </w:pPr>
          </w:p>
        </w:tc>
      </w:tr>
      <w:tr w:rsidR="00515274" w:rsidRPr="00C41072" w14:paraId="1352D1F2" w14:textId="77777777" w:rsidTr="00515274">
        <w:tc>
          <w:tcPr>
            <w:tcW w:w="2124" w:type="dxa"/>
            <w:gridSpan w:val="2"/>
            <w:vAlign w:val="bottom"/>
          </w:tcPr>
          <w:p w14:paraId="7176C4A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Wave TV Company</w:t>
            </w:r>
          </w:p>
        </w:tc>
        <w:tc>
          <w:tcPr>
            <w:tcW w:w="1170" w:type="dxa"/>
            <w:gridSpan w:val="2"/>
            <w:vAlign w:val="bottom"/>
          </w:tcPr>
          <w:p w14:paraId="7462A084" w14:textId="77777777" w:rsidR="00515274" w:rsidRPr="00C41072" w:rsidRDefault="00515274" w:rsidP="00C41072">
            <w:pPr>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06B4D92C"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 xml:space="preserve">Television </w:t>
            </w:r>
          </w:p>
        </w:tc>
        <w:tc>
          <w:tcPr>
            <w:tcW w:w="716" w:type="dxa"/>
            <w:vAlign w:val="bottom"/>
          </w:tcPr>
          <w:p w14:paraId="62FC3224"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vAlign w:val="bottom"/>
          </w:tcPr>
          <w:p w14:paraId="001C8206"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57" w:type="dxa"/>
            <w:vAlign w:val="bottom"/>
          </w:tcPr>
          <w:p w14:paraId="60B4C5B8"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30" w:type="dxa"/>
            <w:vAlign w:val="bottom"/>
          </w:tcPr>
          <w:p w14:paraId="1211FDC3"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639" w:type="dxa"/>
            <w:vAlign w:val="bottom"/>
          </w:tcPr>
          <w:p w14:paraId="5740E280"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99.99</w:t>
            </w:r>
          </w:p>
        </w:tc>
        <w:tc>
          <w:tcPr>
            <w:tcW w:w="576" w:type="dxa"/>
            <w:vAlign w:val="bottom"/>
          </w:tcPr>
          <w:p w14:paraId="6F3E3F55" w14:textId="77777777" w:rsidR="00515274" w:rsidRPr="00C41072" w:rsidRDefault="00916FBB"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c>
          <w:tcPr>
            <w:tcW w:w="603" w:type="dxa"/>
            <w:vAlign w:val="bottom"/>
          </w:tcPr>
          <w:p w14:paraId="4210A33A"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264CF4B9" w14:textId="77777777" w:rsidTr="00515274">
        <w:tc>
          <w:tcPr>
            <w:tcW w:w="2124" w:type="dxa"/>
            <w:gridSpan w:val="2"/>
            <w:vAlign w:val="bottom"/>
          </w:tcPr>
          <w:p w14:paraId="6B4CFDA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r w:rsidRPr="00C41072">
              <w:rPr>
                <w:rFonts w:ascii="Arial" w:hAnsi="Arial" w:cs="Arial"/>
                <w:color w:val="000000"/>
                <w:sz w:val="12"/>
                <w:szCs w:val="12"/>
              </w:rPr>
              <w:t xml:space="preserve">   Limited</w:t>
            </w:r>
          </w:p>
        </w:tc>
        <w:tc>
          <w:tcPr>
            <w:tcW w:w="1170" w:type="dxa"/>
            <w:gridSpan w:val="2"/>
            <w:vAlign w:val="bottom"/>
          </w:tcPr>
          <w:p w14:paraId="03AB566C"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5F1F189E"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 xml:space="preserve">   programmes</w:t>
            </w:r>
          </w:p>
        </w:tc>
        <w:tc>
          <w:tcPr>
            <w:tcW w:w="716" w:type="dxa"/>
            <w:vAlign w:val="bottom"/>
          </w:tcPr>
          <w:p w14:paraId="470045C2"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7080ED94"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1D273942"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04CC6170"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2FC2AB9A"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5A3E0956"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18F912A5" w14:textId="77777777" w:rsidR="00515274" w:rsidRPr="00C41072" w:rsidRDefault="00515274" w:rsidP="00C41072">
            <w:pPr>
              <w:ind w:right="-72"/>
              <w:jc w:val="right"/>
              <w:rPr>
                <w:rFonts w:ascii="Arial" w:hAnsi="Arial" w:cs="Arial"/>
                <w:color w:val="000000"/>
                <w:sz w:val="12"/>
                <w:szCs w:val="12"/>
              </w:rPr>
            </w:pPr>
          </w:p>
        </w:tc>
      </w:tr>
      <w:tr w:rsidR="00515274" w:rsidRPr="00C41072" w14:paraId="33A94C22" w14:textId="77777777" w:rsidTr="00515274">
        <w:tc>
          <w:tcPr>
            <w:tcW w:w="2124" w:type="dxa"/>
            <w:gridSpan w:val="2"/>
            <w:vAlign w:val="bottom"/>
          </w:tcPr>
          <w:p w14:paraId="71551A32"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170" w:type="dxa"/>
            <w:gridSpan w:val="2"/>
            <w:vAlign w:val="bottom"/>
          </w:tcPr>
          <w:p w14:paraId="68DAEAD2"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316F617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r w:rsidRPr="00C41072">
              <w:rPr>
                <w:rFonts w:ascii="Arial" w:hAnsi="Arial" w:cs="Arial"/>
                <w:color w:val="000000"/>
                <w:sz w:val="12"/>
                <w:szCs w:val="12"/>
              </w:rPr>
              <w:t xml:space="preserve">   production</w:t>
            </w:r>
          </w:p>
        </w:tc>
        <w:tc>
          <w:tcPr>
            <w:tcW w:w="716" w:type="dxa"/>
            <w:vAlign w:val="bottom"/>
          </w:tcPr>
          <w:p w14:paraId="18FAF0A5"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6DEE9852"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75566C56"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0F870479"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49C358B8"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662F5E9D"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424D89B9" w14:textId="77777777" w:rsidR="00515274" w:rsidRPr="00C41072" w:rsidRDefault="00515274" w:rsidP="00C41072">
            <w:pPr>
              <w:ind w:right="-72"/>
              <w:jc w:val="right"/>
              <w:rPr>
                <w:rFonts w:ascii="Arial" w:hAnsi="Arial" w:cs="Arial"/>
                <w:color w:val="000000"/>
                <w:sz w:val="12"/>
                <w:szCs w:val="12"/>
              </w:rPr>
            </w:pPr>
          </w:p>
        </w:tc>
      </w:tr>
      <w:tr w:rsidR="00515274" w:rsidRPr="00C41072" w14:paraId="28B6A03F" w14:textId="77777777" w:rsidTr="00515274">
        <w:tc>
          <w:tcPr>
            <w:tcW w:w="2124" w:type="dxa"/>
            <w:gridSpan w:val="2"/>
            <w:vAlign w:val="bottom"/>
          </w:tcPr>
          <w:p w14:paraId="00DA8A9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170" w:type="dxa"/>
            <w:gridSpan w:val="2"/>
            <w:vAlign w:val="bottom"/>
          </w:tcPr>
          <w:p w14:paraId="5B03C5AE" w14:textId="77777777" w:rsidR="00515274" w:rsidRPr="00C41072" w:rsidRDefault="00515274" w:rsidP="00C41072">
            <w:pPr>
              <w:jc w:val="center"/>
              <w:rPr>
                <w:rFonts w:ascii="Arial" w:hAnsi="Arial" w:cs="Arial"/>
                <w:color w:val="000000"/>
                <w:sz w:val="12"/>
                <w:szCs w:val="12"/>
              </w:rPr>
            </w:pPr>
          </w:p>
        </w:tc>
        <w:tc>
          <w:tcPr>
            <w:tcW w:w="1480" w:type="dxa"/>
            <w:gridSpan w:val="2"/>
            <w:vAlign w:val="bottom"/>
          </w:tcPr>
          <w:p w14:paraId="3AC3839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color w:val="000000"/>
                <w:sz w:val="12"/>
                <w:szCs w:val="12"/>
              </w:rPr>
            </w:pPr>
          </w:p>
        </w:tc>
        <w:tc>
          <w:tcPr>
            <w:tcW w:w="716" w:type="dxa"/>
            <w:vAlign w:val="bottom"/>
          </w:tcPr>
          <w:p w14:paraId="799C4C49"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p>
        </w:tc>
        <w:tc>
          <w:tcPr>
            <w:tcW w:w="855" w:type="dxa"/>
            <w:vAlign w:val="bottom"/>
          </w:tcPr>
          <w:p w14:paraId="7C278633"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13545222"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24DFA2B8"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32722172" w14:textId="77777777" w:rsidR="00515274" w:rsidRPr="00C41072" w:rsidRDefault="00515274" w:rsidP="00C41072">
            <w:pPr>
              <w:ind w:right="-72"/>
              <w:jc w:val="right"/>
              <w:rPr>
                <w:rFonts w:ascii="Arial" w:hAnsi="Arial" w:cs="Arial"/>
                <w:color w:val="000000"/>
                <w:sz w:val="12"/>
                <w:szCs w:val="12"/>
              </w:rPr>
            </w:pPr>
          </w:p>
        </w:tc>
        <w:tc>
          <w:tcPr>
            <w:tcW w:w="576" w:type="dxa"/>
            <w:vAlign w:val="bottom"/>
          </w:tcPr>
          <w:p w14:paraId="5F79D985" w14:textId="77777777" w:rsidR="00515274" w:rsidRPr="00C41072" w:rsidRDefault="00515274" w:rsidP="00C41072">
            <w:pPr>
              <w:ind w:right="-72"/>
              <w:jc w:val="right"/>
              <w:rPr>
                <w:rFonts w:ascii="Arial" w:hAnsi="Arial" w:cs="Arial"/>
                <w:color w:val="000000"/>
                <w:sz w:val="12"/>
                <w:szCs w:val="12"/>
              </w:rPr>
            </w:pPr>
          </w:p>
        </w:tc>
        <w:tc>
          <w:tcPr>
            <w:tcW w:w="603" w:type="dxa"/>
            <w:vAlign w:val="bottom"/>
          </w:tcPr>
          <w:p w14:paraId="609AAB9D" w14:textId="77777777" w:rsidR="00515274" w:rsidRPr="00C41072" w:rsidRDefault="00515274" w:rsidP="00C41072">
            <w:pPr>
              <w:ind w:right="-72"/>
              <w:jc w:val="right"/>
              <w:rPr>
                <w:rFonts w:ascii="Arial" w:hAnsi="Arial" w:cs="Arial"/>
                <w:color w:val="000000"/>
                <w:sz w:val="12"/>
                <w:szCs w:val="12"/>
              </w:rPr>
            </w:pPr>
          </w:p>
        </w:tc>
      </w:tr>
      <w:tr w:rsidR="00515274" w:rsidRPr="00C41072" w14:paraId="2C7AB07E" w14:textId="77777777" w:rsidTr="00515274">
        <w:tc>
          <w:tcPr>
            <w:tcW w:w="5490" w:type="dxa"/>
            <w:gridSpan w:val="7"/>
            <w:vAlign w:val="bottom"/>
          </w:tcPr>
          <w:p w14:paraId="012E4E2F" w14:textId="77777777" w:rsidR="00515274" w:rsidRPr="00C41072" w:rsidRDefault="00515274" w:rsidP="00C41072">
            <w:pPr>
              <w:ind w:left="432"/>
              <w:jc w:val="left"/>
              <w:rPr>
                <w:rFonts w:ascii="Arial" w:hAnsi="Arial" w:cs="Arial"/>
                <w:color w:val="000000"/>
                <w:sz w:val="12"/>
                <w:szCs w:val="12"/>
              </w:rPr>
            </w:pPr>
            <w:r w:rsidRPr="00C41072">
              <w:rPr>
                <w:rFonts w:ascii="Arial" w:hAnsi="Arial" w:cs="Arial"/>
                <w:b/>
                <w:bCs/>
                <w:color w:val="000000"/>
                <w:sz w:val="12"/>
                <w:szCs w:val="12"/>
              </w:rPr>
              <w:t>Subsidiaries of Index Creative Village Public Company Limited</w:t>
            </w:r>
          </w:p>
        </w:tc>
        <w:tc>
          <w:tcPr>
            <w:tcW w:w="855" w:type="dxa"/>
          </w:tcPr>
          <w:p w14:paraId="687A0483" w14:textId="77777777" w:rsidR="00515274" w:rsidRPr="00C41072" w:rsidRDefault="00515274" w:rsidP="00C41072">
            <w:pPr>
              <w:ind w:right="-72"/>
              <w:jc w:val="right"/>
              <w:rPr>
                <w:rFonts w:ascii="Arial" w:hAnsi="Arial" w:cs="Arial"/>
                <w:color w:val="000000"/>
                <w:sz w:val="12"/>
                <w:szCs w:val="12"/>
              </w:rPr>
            </w:pPr>
          </w:p>
        </w:tc>
        <w:tc>
          <w:tcPr>
            <w:tcW w:w="657" w:type="dxa"/>
            <w:vAlign w:val="bottom"/>
          </w:tcPr>
          <w:p w14:paraId="2C0C1293" w14:textId="77777777" w:rsidR="00515274" w:rsidRPr="00C41072" w:rsidRDefault="00515274" w:rsidP="00C41072">
            <w:pPr>
              <w:ind w:right="-72"/>
              <w:jc w:val="right"/>
              <w:rPr>
                <w:rFonts w:ascii="Arial" w:hAnsi="Arial" w:cs="Arial"/>
                <w:color w:val="000000"/>
                <w:sz w:val="12"/>
                <w:szCs w:val="12"/>
              </w:rPr>
            </w:pPr>
          </w:p>
        </w:tc>
        <w:tc>
          <w:tcPr>
            <w:tcW w:w="630" w:type="dxa"/>
            <w:vAlign w:val="bottom"/>
          </w:tcPr>
          <w:p w14:paraId="66314F71" w14:textId="77777777" w:rsidR="00515274" w:rsidRPr="00C41072" w:rsidRDefault="00515274" w:rsidP="00C41072">
            <w:pPr>
              <w:ind w:right="-72"/>
              <w:jc w:val="right"/>
              <w:rPr>
                <w:rFonts w:ascii="Arial" w:hAnsi="Arial" w:cs="Arial"/>
                <w:color w:val="000000"/>
                <w:sz w:val="12"/>
                <w:szCs w:val="12"/>
              </w:rPr>
            </w:pPr>
          </w:p>
        </w:tc>
        <w:tc>
          <w:tcPr>
            <w:tcW w:w="639" w:type="dxa"/>
            <w:vAlign w:val="bottom"/>
          </w:tcPr>
          <w:p w14:paraId="0CC18B2E" w14:textId="77777777" w:rsidR="00515274" w:rsidRPr="00C41072" w:rsidRDefault="00515274" w:rsidP="00C41072">
            <w:pPr>
              <w:ind w:right="-72"/>
              <w:jc w:val="right"/>
              <w:rPr>
                <w:rFonts w:ascii="Arial" w:hAnsi="Arial" w:cs="Arial"/>
                <w:color w:val="000000"/>
                <w:sz w:val="12"/>
                <w:szCs w:val="12"/>
              </w:rPr>
            </w:pPr>
          </w:p>
        </w:tc>
        <w:tc>
          <w:tcPr>
            <w:tcW w:w="576" w:type="dxa"/>
          </w:tcPr>
          <w:p w14:paraId="7805111D" w14:textId="77777777" w:rsidR="00515274" w:rsidRPr="00C41072" w:rsidRDefault="00515274" w:rsidP="00C41072">
            <w:pPr>
              <w:ind w:right="-72"/>
              <w:jc w:val="right"/>
              <w:rPr>
                <w:rFonts w:ascii="Arial" w:hAnsi="Arial" w:cs="Arial"/>
                <w:color w:val="000000"/>
                <w:sz w:val="12"/>
                <w:szCs w:val="12"/>
              </w:rPr>
            </w:pPr>
          </w:p>
        </w:tc>
        <w:tc>
          <w:tcPr>
            <w:tcW w:w="603" w:type="dxa"/>
          </w:tcPr>
          <w:p w14:paraId="756E8895" w14:textId="77777777" w:rsidR="00515274" w:rsidRPr="00C41072" w:rsidRDefault="00515274" w:rsidP="00C41072">
            <w:pPr>
              <w:ind w:right="-72"/>
              <w:jc w:val="right"/>
              <w:rPr>
                <w:rFonts w:ascii="Arial" w:hAnsi="Arial" w:cs="Arial"/>
                <w:color w:val="000000"/>
                <w:sz w:val="12"/>
                <w:szCs w:val="12"/>
              </w:rPr>
            </w:pPr>
          </w:p>
        </w:tc>
      </w:tr>
      <w:tr w:rsidR="00515274" w:rsidRPr="00C41072" w14:paraId="2F4BFABF" w14:textId="77777777" w:rsidTr="00515274">
        <w:tc>
          <w:tcPr>
            <w:tcW w:w="2124" w:type="dxa"/>
            <w:gridSpan w:val="2"/>
          </w:tcPr>
          <w:p w14:paraId="79D1AF0E" w14:textId="77777777" w:rsidR="00515274" w:rsidRPr="00C41072" w:rsidRDefault="00515274" w:rsidP="00C41072">
            <w:pPr>
              <w:ind w:left="432" w:right="-72"/>
              <w:jc w:val="left"/>
              <w:rPr>
                <w:rFonts w:ascii="Arial" w:hAnsi="Arial" w:cs="Arial"/>
                <w:color w:val="000000"/>
                <w:sz w:val="12"/>
                <w:szCs w:val="12"/>
                <w:lang w:val="en-US"/>
              </w:rPr>
            </w:pPr>
            <w:r w:rsidRPr="00C41072">
              <w:rPr>
                <w:rFonts w:ascii="Arial" w:hAnsi="Arial" w:cs="Arial"/>
                <w:color w:val="000000"/>
                <w:sz w:val="12"/>
                <w:szCs w:val="12"/>
                <w:lang w:val="en-US"/>
              </w:rPr>
              <w:t xml:space="preserve">Event Solutions </w:t>
            </w:r>
          </w:p>
          <w:p w14:paraId="7C35B1C1" w14:textId="77777777" w:rsidR="00515274" w:rsidRPr="00C41072" w:rsidRDefault="00515274" w:rsidP="00C41072">
            <w:pPr>
              <w:ind w:left="432" w:right="-72"/>
              <w:jc w:val="left"/>
              <w:rPr>
                <w:rFonts w:ascii="Arial" w:hAnsi="Arial" w:cs="Arial"/>
                <w:color w:val="000000"/>
                <w:sz w:val="12"/>
                <w:szCs w:val="12"/>
                <w:cs/>
              </w:rPr>
            </w:pPr>
            <w:r w:rsidRPr="00C41072">
              <w:rPr>
                <w:rFonts w:ascii="Arial" w:hAnsi="Arial" w:cs="Arial"/>
                <w:color w:val="000000"/>
                <w:sz w:val="12"/>
                <w:szCs w:val="12"/>
                <w:lang w:val="en-US"/>
              </w:rPr>
              <w:t xml:space="preserve">   Company Limited</w:t>
            </w:r>
          </w:p>
        </w:tc>
        <w:tc>
          <w:tcPr>
            <w:tcW w:w="1170" w:type="dxa"/>
            <w:gridSpan w:val="2"/>
          </w:tcPr>
          <w:p w14:paraId="32F13B1D"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6B75A711"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pacing w:val="-3"/>
                <w:sz w:val="12"/>
                <w:szCs w:val="12"/>
              </w:rPr>
              <w:t>Provision of equipment for</w:t>
            </w:r>
            <w:r w:rsidRPr="00C41072">
              <w:rPr>
                <w:rFonts w:ascii="Arial" w:hAnsi="Arial" w:cs="Arial"/>
                <w:color w:val="000000"/>
                <w:sz w:val="12"/>
                <w:szCs w:val="12"/>
              </w:rPr>
              <w:t xml:space="preserve"> entertainment events</w:t>
            </w:r>
          </w:p>
        </w:tc>
        <w:tc>
          <w:tcPr>
            <w:tcW w:w="716" w:type="dxa"/>
            <w:vAlign w:val="bottom"/>
          </w:tcPr>
          <w:p w14:paraId="1B9727B8"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vAlign w:val="bottom"/>
          </w:tcPr>
          <w:p w14:paraId="10DB9118"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5259F1A0"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0" w:type="dxa"/>
            <w:vAlign w:val="bottom"/>
          </w:tcPr>
          <w:p w14:paraId="5F9771E5"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vAlign w:val="bottom"/>
          </w:tcPr>
          <w:p w14:paraId="4FF9582D"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99.99</w:t>
            </w:r>
          </w:p>
        </w:tc>
        <w:tc>
          <w:tcPr>
            <w:tcW w:w="576" w:type="dxa"/>
            <w:vAlign w:val="bottom"/>
          </w:tcPr>
          <w:p w14:paraId="2BB88519"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vAlign w:val="bottom"/>
          </w:tcPr>
          <w:p w14:paraId="60D6E63F"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75B006B4" w14:textId="77777777" w:rsidTr="00515274">
        <w:tc>
          <w:tcPr>
            <w:tcW w:w="2124" w:type="dxa"/>
            <w:gridSpan w:val="2"/>
            <w:vAlign w:val="bottom"/>
          </w:tcPr>
          <w:p w14:paraId="10DF2E88" w14:textId="77777777" w:rsidR="00515274" w:rsidRPr="00C41072" w:rsidRDefault="00515274" w:rsidP="00C41072">
            <w:pPr>
              <w:ind w:left="432" w:right="-72"/>
              <w:jc w:val="left"/>
              <w:rPr>
                <w:rFonts w:ascii="Arial" w:hAnsi="Arial" w:cs="Arial"/>
                <w:color w:val="000000"/>
                <w:sz w:val="12"/>
                <w:szCs w:val="12"/>
                <w:cs/>
              </w:rPr>
            </w:pPr>
            <w:r w:rsidRPr="00C41072">
              <w:rPr>
                <w:rFonts w:ascii="Arial" w:hAnsi="Arial" w:cs="Arial"/>
                <w:color w:val="000000"/>
                <w:sz w:val="12"/>
                <w:szCs w:val="12"/>
              </w:rPr>
              <w:t>TresBien Company Limited</w:t>
            </w:r>
          </w:p>
        </w:tc>
        <w:tc>
          <w:tcPr>
            <w:tcW w:w="1170" w:type="dxa"/>
            <w:gridSpan w:val="2"/>
            <w:vAlign w:val="bottom"/>
          </w:tcPr>
          <w:p w14:paraId="5D08D346"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369E034A"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In liquidation process</w:t>
            </w:r>
          </w:p>
        </w:tc>
        <w:tc>
          <w:tcPr>
            <w:tcW w:w="716" w:type="dxa"/>
            <w:vAlign w:val="bottom"/>
          </w:tcPr>
          <w:p w14:paraId="66F10612"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vAlign w:val="bottom"/>
          </w:tcPr>
          <w:p w14:paraId="4782D8B9"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01C1188A"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0" w:type="dxa"/>
            <w:vAlign w:val="bottom"/>
          </w:tcPr>
          <w:p w14:paraId="67D705C0"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vAlign w:val="bottom"/>
          </w:tcPr>
          <w:p w14:paraId="3F04899E"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99.99</w:t>
            </w:r>
          </w:p>
        </w:tc>
        <w:tc>
          <w:tcPr>
            <w:tcW w:w="576" w:type="dxa"/>
            <w:vAlign w:val="bottom"/>
          </w:tcPr>
          <w:p w14:paraId="2C204E56"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vAlign w:val="bottom"/>
          </w:tcPr>
          <w:p w14:paraId="6E6A0E35"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48766C3B" w14:textId="77777777" w:rsidTr="00515274">
        <w:tc>
          <w:tcPr>
            <w:tcW w:w="2124" w:type="dxa"/>
            <w:gridSpan w:val="2"/>
          </w:tcPr>
          <w:p w14:paraId="7CFE268A" w14:textId="77777777" w:rsidR="00515274" w:rsidRPr="00C41072" w:rsidRDefault="00515274" w:rsidP="00C41072">
            <w:pPr>
              <w:ind w:left="432" w:right="-72"/>
              <w:jc w:val="left"/>
              <w:rPr>
                <w:rFonts w:ascii="Arial" w:hAnsi="Arial" w:cs="Arial"/>
                <w:color w:val="000000"/>
                <w:sz w:val="12"/>
                <w:szCs w:val="12"/>
                <w:lang w:val="en-US"/>
              </w:rPr>
            </w:pPr>
            <w:r w:rsidRPr="00C41072">
              <w:rPr>
                <w:rFonts w:ascii="Arial" w:hAnsi="Arial" w:cs="Arial"/>
                <w:color w:val="000000"/>
                <w:sz w:val="12"/>
                <w:szCs w:val="12"/>
              </w:rPr>
              <w:t>Media Vision</w:t>
            </w:r>
            <w:r w:rsidRPr="00C41072">
              <w:rPr>
                <w:rFonts w:ascii="Arial" w:hAnsi="Arial" w:cs="Arial"/>
                <w:color w:val="000000"/>
                <w:sz w:val="12"/>
                <w:szCs w:val="12"/>
                <w:cs/>
              </w:rPr>
              <w:t xml:space="preserve"> </w:t>
            </w:r>
            <w:r w:rsidRPr="00C41072">
              <w:rPr>
                <w:rFonts w:ascii="Arial" w:hAnsi="Arial" w:cs="Arial"/>
                <w:color w:val="000000"/>
                <w:sz w:val="12"/>
                <w:szCs w:val="12"/>
                <w:lang w:val="en-US"/>
              </w:rPr>
              <w:t xml:space="preserve">(1994) </w:t>
            </w:r>
          </w:p>
          <w:p w14:paraId="3D1985C7" w14:textId="77777777" w:rsidR="00515274" w:rsidRPr="00C41072" w:rsidRDefault="00515274" w:rsidP="00C41072">
            <w:pPr>
              <w:ind w:left="432" w:right="-72"/>
              <w:jc w:val="left"/>
              <w:rPr>
                <w:rFonts w:ascii="Arial" w:hAnsi="Arial" w:cs="Arial"/>
                <w:color w:val="000000"/>
                <w:sz w:val="12"/>
                <w:szCs w:val="12"/>
                <w:cs/>
                <w:lang w:val="en-US"/>
              </w:rPr>
            </w:pPr>
            <w:r w:rsidRPr="00C41072">
              <w:rPr>
                <w:rFonts w:ascii="Arial" w:hAnsi="Arial" w:cs="Arial"/>
                <w:color w:val="000000"/>
                <w:sz w:val="12"/>
                <w:szCs w:val="12"/>
                <w:lang w:val="en-US"/>
              </w:rPr>
              <w:t xml:space="preserve">   Company Limited</w:t>
            </w:r>
          </w:p>
        </w:tc>
        <w:tc>
          <w:tcPr>
            <w:tcW w:w="1170" w:type="dxa"/>
            <w:gridSpan w:val="2"/>
          </w:tcPr>
          <w:p w14:paraId="172DF0B2"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5877A87E"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Light and sound system</w:t>
            </w:r>
          </w:p>
          <w:p w14:paraId="0187BCB9"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installation services for</w:t>
            </w:r>
          </w:p>
          <w:p w14:paraId="4F5FBB9B"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entertainment events</w:t>
            </w:r>
          </w:p>
        </w:tc>
        <w:tc>
          <w:tcPr>
            <w:tcW w:w="716" w:type="dxa"/>
            <w:vAlign w:val="bottom"/>
          </w:tcPr>
          <w:p w14:paraId="26ACFE35"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vAlign w:val="bottom"/>
          </w:tcPr>
          <w:p w14:paraId="55A0EE7A"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19E99324"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0" w:type="dxa"/>
            <w:vAlign w:val="bottom"/>
          </w:tcPr>
          <w:p w14:paraId="30BE973C"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vAlign w:val="bottom"/>
          </w:tcPr>
          <w:p w14:paraId="1ABC9365"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50.99</w:t>
            </w:r>
          </w:p>
        </w:tc>
        <w:tc>
          <w:tcPr>
            <w:tcW w:w="576" w:type="dxa"/>
            <w:vAlign w:val="bottom"/>
          </w:tcPr>
          <w:p w14:paraId="4F6F3ED1"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vAlign w:val="bottom"/>
          </w:tcPr>
          <w:p w14:paraId="79C9A972"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49.01</w:t>
            </w:r>
          </w:p>
        </w:tc>
      </w:tr>
      <w:tr w:rsidR="00515274" w:rsidRPr="00C41072" w14:paraId="04F3B55C" w14:textId="77777777" w:rsidTr="00515274">
        <w:tc>
          <w:tcPr>
            <w:tcW w:w="2124" w:type="dxa"/>
            <w:gridSpan w:val="2"/>
          </w:tcPr>
          <w:p w14:paraId="0222E9FB" w14:textId="77777777" w:rsidR="00515274" w:rsidRPr="00C41072" w:rsidRDefault="00515274" w:rsidP="00C41072">
            <w:pPr>
              <w:ind w:left="432" w:right="-72"/>
              <w:jc w:val="left"/>
              <w:rPr>
                <w:rFonts w:ascii="Arial" w:hAnsi="Arial" w:cs="Arial"/>
                <w:color w:val="000000"/>
                <w:sz w:val="12"/>
                <w:szCs w:val="12"/>
              </w:rPr>
            </w:pPr>
            <w:r w:rsidRPr="00C41072">
              <w:rPr>
                <w:rFonts w:ascii="Arial" w:hAnsi="Arial" w:cs="Arial"/>
                <w:color w:val="000000"/>
                <w:sz w:val="12"/>
                <w:szCs w:val="12"/>
              </w:rPr>
              <w:t xml:space="preserve">Inspire Image </w:t>
            </w:r>
          </w:p>
          <w:p w14:paraId="1076EDCC" w14:textId="77777777" w:rsidR="00515274" w:rsidRPr="00C41072" w:rsidRDefault="00515274" w:rsidP="00C41072">
            <w:pPr>
              <w:ind w:left="432" w:right="-72"/>
              <w:jc w:val="left"/>
              <w:rPr>
                <w:rFonts w:ascii="Arial" w:hAnsi="Arial" w:cs="Arial"/>
                <w:color w:val="000000"/>
                <w:sz w:val="12"/>
                <w:szCs w:val="12"/>
                <w:cs/>
              </w:rPr>
            </w:pPr>
            <w:r w:rsidRPr="00C41072">
              <w:rPr>
                <w:rFonts w:ascii="Arial" w:hAnsi="Arial" w:cs="Arial"/>
                <w:color w:val="000000"/>
                <w:sz w:val="12"/>
                <w:szCs w:val="12"/>
                <w:cs/>
              </w:rPr>
              <w:t xml:space="preserve">   </w:t>
            </w:r>
            <w:r w:rsidR="007B3027" w:rsidRPr="00C41072">
              <w:rPr>
                <w:rFonts w:ascii="Arial" w:hAnsi="Arial" w:cs="Arial"/>
                <w:color w:val="000000"/>
                <w:sz w:val="12"/>
                <w:szCs w:val="12"/>
              </w:rPr>
              <w:t xml:space="preserve">Company </w:t>
            </w:r>
            <w:r w:rsidRPr="00C41072">
              <w:rPr>
                <w:rFonts w:ascii="Arial" w:hAnsi="Arial" w:cs="Arial"/>
                <w:color w:val="000000"/>
                <w:sz w:val="12"/>
                <w:szCs w:val="12"/>
              </w:rPr>
              <w:t>Limited</w:t>
            </w:r>
          </w:p>
        </w:tc>
        <w:tc>
          <w:tcPr>
            <w:tcW w:w="1170" w:type="dxa"/>
            <w:gridSpan w:val="2"/>
          </w:tcPr>
          <w:p w14:paraId="3D8D53A6"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71CEDC0C"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Preparation, installation</w:t>
            </w:r>
          </w:p>
          <w:p w14:paraId="27DCA2E9"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and removal of</w:t>
            </w:r>
          </w:p>
          <w:p w14:paraId="56628382"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advertising boards</w:t>
            </w:r>
          </w:p>
        </w:tc>
        <w:tc>
          <w:tcPr>
            <w:tcW w:w="716" w:type="dxa"/>
          </w:tcPr>
          <w:p w14:paraId="1C5BFB4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0FC39F99"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5ECE6B06"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p w14:paraId="2FECB918" w14:textId="77777777" w:rsidR="00515274" w:rsidRPr="00C41072" w:rsidRDefault="00515274" w:rsidP="00C41072">
            <w:pPr>
              <w:tabs>
                <w:tab w:val="left" w:pos="1893"/>
              </w:tabs>
              <w:ind w:right="-72"/>
              <w:jc w:val="right"/>
              <w:rPr>
                <w:rFonts w:ascii="Arial" w:hAnsi="Arial" w:cs="Arial"/>
                <w:color w:val="000000"/>
                <w:sz w:val="12"/>
                <w:szCs w:val="12"/>
                <w:lang w:val="en-US"/>
              </w:rPr>
            </w:pPr>
          </w:p>
          <w:p w14:paraId="2785A77C" w14:textId="77777777" w:rsidR="00515274" w:rsidRPr="00C41072" w:rsidRDefault="00515274" w:rsidP="00C41072">
            <w:pPr>
              <w:tabs>
                <w:tab w:val="left" w:pos="1893"/>
              </w:tabs>
              <w:ind w:right="-72"/>
              <w:jc w:val="right"/>
              <w:rPr>
                <w:rFonts w:ascii="Arial" w:hAnsi="Arial" w:cs="Arial"/>
                <w:color w:val="000000"/>
                <w:sz w:val="12"/>
                <w:szCs w:val="12"/>
                <w:lang w:val="en-US"/>
              </w:rPr>
            </w:pPr>
          </w:p>
        </w:tc>
        <w:tc>
          <w:tcPr>
            <w:tcW w:w="630" w:type="dxa"/>
          </w:tcPr>
          <w:p w14:paraId="4D770AC0"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tcPr>
          <w:p w14:paraId="6AE44542"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60.00</w:t>
            </w:r>
          </w:p>
        </w:tc>
        <w:tc>
          <w:tcPr>
            <w:tcW w:w="576" w:type="dxa"/>
          </w:tcPr>
          <w:p w14:paraId="5241E931" w14:textId="77777777" w:rsidR="00515274" w:rsidRPr="00C41072" w:rsidRDefault="00515274" w:rsidP="00C41072">
            <w:pPr>
              <w:ind w:right="-72"/>
              <w:jc w:val="right"/>
              <w:rPr>
                <w:rFonts w:ascii="Arial" w:hAnsi="Arial" w:cs="Arial"/>
                <w:color w:val="000000"/>
                <w:sz w:val="12"/>
                <w:szCs w:val="12"/>
              </w:rPr>
            </w:pPr>
          </w:p>
        </w:tc>
        <w:tc>
          <w:tcPr>
            <w:tcW w:w="603" w:type="dxa"/>
          </w:tcPr>
          <w:p w14:paraId="459BCC26"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40.00</w:t>
            </w:r>
          </w:p>
        </w:tc>
      </w:tr>
      <w:tr w:rsidR="00515274" w:rsidRPr="00C41072" w14:paraId="52C77783" w14:textId="77777777" w:rsidTr="00515274">
        <w:tc>
          <w:tcPr>
            <w:tcW w:w="2124" w:type="dxa"/>
            <w:gridSpan w:val="2"/>
          </w:tcPr>
          <w:p w14:paraId="14813EF3" w14:textId="77777777" w:rsidR="00515274" w:rsidRPr="00C41072" w:rsidRDefault="00515274" w:rsidP="00C41072">
            <w:pPr>
              <w:ind w:left="432" w:right="-72"/>
              <w:jc w:val="left"/>
              <w:rPr>
                <w:rFonts w:ascii="Arial" w:hAnsi="Arial" w:cs="Arial"/>
                <w:color w:val="000000"/>
                <w:spacing w:val="-2"/>
                <w:sz w:val="12"/>
                <w:szCs w:val="12"/>
              </w:rPr>
            </w:pPr>
            <w:r w:rsidRPr="00C41072">
              <w:rPr>
                <w:rFonts w:ascii="Arial" w:hAnsi="Arial" w:cs="Arial"/>
                <w:color w:val="000000"/>
                <w:spacing w:val="-2"/>
                <w:sz w:val="12"/>
                <w:szCs w:val="12"/>
              </w:rPr>
              <w:t xml:space="preserve">Index Creative Online </w:t>
            </w:r>
          </w:p>
          <w:p w14:paraId="3D58B06B" w14:textId="77777777" w:rsidR="00515274" w:rsidRPr="00C41072" w:rsidRDefault="00515274" w:rsidP="00C41072">
            <w:pPr>
              <w:ind w:left="432" w:right="-72"/>
              <w:jc w:val="left"/>
              <w:rPr>
                <w:rFonts w:ascii="Arial" w:hAnsi="Arial" w:cs="Arial"/>
                <w:color w:val="000000"/>
                <w:spacing w:val="-2"/>
                <w:sz w:val="12"/>
                <w:szCs w:val="12"/>
                <w:cs/>
              </w:rPr>
            </w:pPr>
            <w:r w:rsidRPr="00C41072">
              <w:rPr>
                <w:rFonts w:ascii="Arial" w:hAnsi="Arial" w:cs="Arial"/>
                <w:color w:val="000000"/>
                <w:spacing w:val="-2"/>
                <w:sz w:val="12"/>
                <w:szCs w:val="12"/>
              </w:rPr>
              <w:t xml:space="preserve">   (Thailand)</w:t>
            </w:r>
          </w:p>
        </w:tc>
        <w:tc>
          <w:tcPr>
            <w:tcW w:w="1170" w:type="dxa"/>
            <w:gridSpan w:val="2"/>
            <w:vAlign w:val="bottom"/>
          </w:tcPr>
          <w:p w14:paraId="0E74BEEF"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p w14:paraId="2FCD83EF" w14:textId="77777777" w:rsidR="00515274" w:rsidRPr="00C41072" w:rsidRDefault="00515274" w:rsidP="00C41072">
            <w:pPr>
              <w:ind w:right="-72"/>
              <w:jc w:val="center"/>
              <w:rPr>
                <w:rFonts w:ascii="Arial" w:hAnsi="Arial" w:cs="Arial"/>
                <w:color w:val="000000"/>
                <w:sz w:val="12"/>
                <w:szCs w:val="12"/>
              </w:rPr>
            </w:pPr>
          </w:p>
        </w:tc>
        <w:tc>
          <w:tcPr>
            <w:tcW w:w="1480" w:type="dxa"/>
            <w:gridSpan w:val="2"/>
            <w:vAlign w:val="bottom"/>
          </w:tcPr>
          <w:p w14:paraId="7A4B28A2"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In liquidation process</w:t>
            </w:r>
          </w:p>
          <w:p w14:paraId="3062D3A0" w14:textId="77777777" w:rsidR="00515274" w:rsidRPr="00C41072" w:rsidRDefault="00515274" w:rsidP="00C41072">
            <w:pPr>
              <w:ind w:right="-72"/>
              <w:rPr>
                <w:rFonts w:ascii="Arial" w:hAnsi="Arial" w:cs="Arial"/>
                <w:color w:val="000000"/>
                <w:sz w:val="12"/>
                <w:szCs w:val="12"/>
              </w:rPr>
            </w:pPr>
          </w:p>
        </w:tc>
        <w:tc>
          <w:tcPr>
            <w:tcW w:w="716" w:type="dxa"/>
          </w:tcPr>
          <w:p w14:paraId="5A5D75DE"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4E7FB032"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1397533F"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p w14:paraId="2F614CA3" w14:textId="77777777" w:rsidR="00515274" w:rsidRPr="00C41072" w:rsidRDefault="00515274" w:rsidP="00C41072">
            <w:pPr>
              <w:tabs>
                <w:tab w:val="left" w:pos="1893"/>
              </w:tabs>
              <w:ind w:right="-72"/>
              <w:jc w:val="right"/>
              <w:rPr>
                <w:rFonts w:ascii="Arial" w:hAnsi="Arial" w:cs="Arial"/>
                <w:color w:val="000000"/>
                <w:sz w:val="12"/>
                <w:szCs w:val="12"/>
                <w:lang w:val="en-US"/>
              </w:rPr>
            </w:pPr>
          </w:p>
        </w:tc>
        <w:tc>
          <w:tcPr>
            <w:tcW w:w="630" w:type="dxa"/>
          </w:tcPr>
          <w:p w14:paraId="42C5DE42"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tcPr>
          <w:p w14:paraId="3BEC6A09"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26.51</w:t>
            </w:r>
          </w:p>
        </w:tc>
        <w:tc>
          <w:tcPr>
            <w:tcW w:w="576" w:type="dxa"/>
          </w:tcPr>
          <w:p w14:paraId="77ACAFDC"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tcPr>
          <w:p w14:paraId="36E38DE6"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73.49</w:t>
            </w:r>
          </w:p>
        </w:tc>
      </w:tr>
      <w:tr w:rsidR="00515274" w:rsidRPr="00C41072" w14:paraId="28AC67D7" w14:textId="77777777" w:rsidTr="00515274">
        <w:tc>
          <w:tcPr>
            <w:tcW w:w="2115" w:type="dxa"/>
          </w:tcPr>
          <w:p w14:paraId="4940B6F4" w14:textId="77777777" w:rsidR="00515274" w:rsidRPr="00C41072" w:rsidRDefault="00515274" w:rsidP="00C41072">
            <w:pPr>
              <w:ind w:left="432" w:right="-72"/>
              <w:jc w:val="left"/>
              <w:rPr>
                <w:rFonts w:ascii="Arial" w:hAnsi="Arial" w:cs="Arial"/>
                <w:color w:val="000000"/>
                <w:sz w:val="12"/>
                <w:szCs w:val="12"/>
              </w:rPr>
            </w:pPr>
            <w:r w:rsidRPr="00C41072">
              <w:rPr>
                <w:rFonts w:ascii="Arial" w:hAnsi="Arial" w:cs="Arial"/>
                <w:color w:val="000000"/>
                <w:sz w:val="12"/>
                <w:szCs w:val="12"/>
              </w:rPr>
              <w:t xml:space="preserve">Enviro (Thailand) </w:t>
            </w:r>
          </w:p>
          <w:p w14:paraId="52B78ABA" w14:textId="77777777" w:rsidR="00515274" w:rsidRPr="00C41072" w:rsidRDefault="00515274" w:rsidP="00C41072">
            <w:pPr>
              <w:ind w:left="432" w:right="-72"/>
              <w:jc w:val="left"/>
              <w:rPr>
                <w:rFonts w:ascii="Arial" w:hAnsi="Arial" w:cs="Arial"/>
                <w:color w:val="000000"/>
                <w:sz w:val="12"/>
                <w:szCs w:val="12"/>
                <w:cs/>
              </w:rPr>
            </w:pPr>
            <w:r w:rsidRPr="00C41072">
              <w:rPr>
                <w:rFonts w:ascii="Arial" w:hAnsi="Arial" w:cs="Arial"/>
                <w:color w:val="000000"/>
                <w:sz w:val="12"/>
                <w:szCs w:val="12"/>
                <w:cs/>
              </w:rPr>
              <w:t xml:space="preserve">   </w:t>
            </w:r>
            <w:r w:rsidR="007B3027" w:rsidRPr="00C41072">
              <w:rPr>
                <w:rFonts w:ascii="Arial" w:hAnsi="Arial" w:cs="Arial"/>
                <w:color w:val="000000"/>
                <w:sz w:val="12"/>
                <w:szCs w:val="12"/>
              </w:rPr>
              <w:t xml:space="preserve">Company </w:t>
            </w:r>
            <w:r w:rsidRPr="00C41072">
              <w:rPr>
                <w:rFonts w:ascii="Arial" w:hAnsi="Arial" w:cs="Arial"/>
                <w:color w:val="000000"/>
                <w:sz w:val="12"/>
                <w:szCs w:val="12"/>
              </w:rPr>
              <w:t>Limited</w:t>
            </w:r>
          </w:p>
        </w:tc>
        <w:tc>
          <w:tcPr>
            <w:tcW w:w="1170" w:type="dxa"/>
            <w:gridSpan w:val="2"/>
          </w:tcPr>
          <w:p w14:paraId="6651E479"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6EB6ED2A"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Provide advisory</w:t>
            </w:r>
          </w:p>
          <w:p w14:paraId="7AB56415" w14:textId="77777777" w:rsidR="00515274" w:rsidRPr="00C41072" w:rsidRDefault="00515274" w:rsidP="00C41072">
            <w:pPr>
              <w:ind w:right="-85"/>
              <w:rPr>
                <w:rFonts w:ascii="Arial" w:hAnsi="Arial" w:cs="Arial"/>
                <w:color w:val="000000"/>
                <w:sz w:val="12"/>
                <w:szCs w:val="12"/>
              </w:rPr>
            </w:pPr>
            <w:r w:rsidRPr="00C41072">
              <w:rPr>
                <w:rFonts w:ascii="Arial" w:hAnsi="Arial" w:cs="Arial"/>
                <w:color w:val="000000"/>
                <w:sz w:val="12"/>
                <w:szCs w:val="12"/>
              </w:rPr>
              <w:t xml:space="preserve">   services, research data</w:t>
            </w:r>
          </w:p>
          <w:p w14:paraId="1BCD7557"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analysis and survey of</w:t>
            </w:r>
          </w:p>
          <w:p w14:paraId="341B39E3"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statistic</w:t>
            </w:r>
          </w:p>
        </w:tc>
        <w:tc>
          <w:tcPr>
            <w:tcW w:w="725" w:type="dxa"/>
            <w:gridSpan w:val="2"/>
          </w:tcPr>
          <w:p w14:paraId="1388848C"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7751A27B" w14:textId="77777777" w:rsidR="00515274" w:rsidRPr="00C41072" w:rsidRDefault="009E414A" w:rsidP="00C41072">
            <w:pPr>
              <w:tabs>
                <w:tab w:val="left" w:pos="1893"/>
              </w:tabs>
              <w:ind w:right="-103"/>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11D34EA9"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p w14:paraId="727D542D" w14:textId="77777777" w:rsidR="00515274" w:rsidRPr="00C41072" w:rsidRDefault="00515274" w:rsidP="00C41072">
            <w:pPr>
              <w:tabs>
                <w:tab w:val="left" w:pos="1893"/>
              </w:tabs>
              <w:ind w:right="-72"/>
              <w:jc w:val="right"/>
              <w:rPr>
                <w:rFonts w:ascii="Arial" w:hAnsi="Arial" w:cs="Arial"/>
                <w:color w:val="000000"/>
                <w:sz w:val="12"/>
                <w:szCs w:val="12"/>
                <w:lang w:val="en-US"/>
              </w:rPr>
            </w:pPr>
          </w:p>
          <w:p w14:paraId="4D1337AF" w14:textId="77777777" w:rsidR="00515274" w:rsidRPr="00C41072" w:rsidRDefault="00515274" w:rsidP="00C41072">
            <w:pPr>
              <w:tabs>
                <w:tab w:val="left" w:pos="1893"/>
              </w:tabs>
              <w:ind w:right="-72"/>
              <w:jc w:val="right"/>
              <w:rPr>
                <w:rFonts w:ascii="Arial" w:hAnsi="Arial" w:cs="Arial"/>
                <w:color w:val="000000"/>
                <w:sz w:val="12"/>
                <w:szCs w:val="12"/>
                <w:lang w:val="en-US"/>
              </w:rPr>
            </w:pPr>
          </w:p>
          <w:p w14:paraId="754C1FCB" w14:textId="77777777" w:rsidR="00515274" w:rsidRPr="00C41072" w:rsidRDefault="00515274" w:rsidP="00C41072">
            <w:pPr>
              <w:tabs>
                <w:tab w:val="left" w:pos="1893"/>
              </w:tabs>
              <w:ind w:right="-72"/>
              <w:jc w:val="right"/>
              <w:rPr>
                <w:rFonts w:ascii="Arial" w:hAnsi="Arial" w:cs="Arial"/>
                <w:color w:val="000000"/>
                <w:sz w:val="12"/>
                <w:szCs w:val="12"/>
                <w:lang w:val="en-US"/>
              </w:rPr>
            </w:pPr>
          </w:p>
        </w:tc>
        <w:tc>
          <w:tcPr>
            <w:tcW w:w="630" w:type="dxa"/>
          </w:tcPr>
          <w:p w14:paraId="046CAC2E"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tcPr>
          <w:p w14:paraId="581616E2"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50.00</w:t>
            </w:r>
          </w:p>
        </w:tc>
        <w:tc>
          <w:tcPr>
            <w:tcW w:w="576" w:type="dxa"/>
          </w:tcPr>
          <w:p w14:paraId="6278C274"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tcPr>
          <w:p w14:paraId="4DC8BAA0"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50.00</w:t>
            </w:r>
          </w:p>
        </w:tc>
      </w:tr>
      <w:tr w:rsidR="00515274" w:rsidRPr="00C41072" w14:paraId="6BA50DF3" w14:textId="77777777" w:rsidTr="00515274">
        <w:tc>
          <w:tcPr>
            <w:tcW w:w="2115" w:type="dxa"/>
          </w:tcPr>
          <w:p w14:paraId="7918632A" w14:textId="77777777" w:rsidR="00515274" w:rsidRPr="00C41072" w:rsidRDefault="00515274" w:rsidP="00C41072">
            <w:pPr>
              <w:ind w:left="432" w:right="-72"/>
              <w:jc w:val="left"/>
              <w:rPr>
                <w:rFonts w:ascii="Arial" w:hAnsi="Arial" w:cs="Arial"/>
                <w:color w:val="000000"/>
                <w:spacing w:val="-2"/>
                <w:sz w:val="12"/>
                <w:szCs w:val="12"/>
              </w:rPr>
            </w:pPr>
            <w:r w:rsidRPr="00C41072">
              <w:rPr>
                <w:rFonts w:ascii="Arial" w:hAnsi="Arial" w:cs="Arial"/>
                <w:color w:val="000000"/>
                <w:spacing w:val="-2"/>
                <w:sz w:val="12"/>
                <w:szCs w:val="12"/>
              </w:rPr>
              <w:t xml:space="preserve">Index and M </w:t>
            </w:r>
          </w:p>
          <w:p w14:paraId="37A14E13" w14:textId="77777777" w:rsidR="00515274" w:rsidRPr="00C41072" w:rsidRDefault="00515274" w:rsidP="00C41072">
            <w:pPr>
              <w:ind w:left="432" w:right="-72"/>
              <w:jc w:val="left"/>
              <w:rPr>
                <w:rFonts w:ascii="Arial" w:hAnsi="Arial" w:cs="Arial"/>
                <w:color w:val="000000"/>
                <w:spacing w:val="-2"/>
                <w:sz w:val="12"/>
                <w:szCs w:val="12"/>
                <w:cs/>
              </w:rPr>
            </w:pPr>
            <w:r w:rsidRPr="00C41072">
              <w:rPr>
                <w:rFonts w:ascii="Arial" w:hAnsi="Arial" w:cs="Arial"/>
                <w:color w:val="000000"/>
                <w:sz w:val="12"/>
                <w:szCs w:val="12"/>
              </w:rPr>
              <w:t xml:space="preserve">   </w:t>
            </w:r>
            <w:r w:rsidRPr="00C41072">
              <w:rPr>
                <w:rFonts w:ascii="Arial" w:hAnsi="Arial" w:cs="Arial"/>
                <w:color w:val="000000"/>
                <w:spacing w:val="-2"/>
                <w:sz w:val="12"/>
                <w:szCs w:val="12"/>
              </w:rPr>
              <w:t>Company Limited</w:t>
            </w:r>
          </w:p>
        </w:tc>
        <w:tc>
          <w:tcPr>
            <w:tcW w:w="1170" w:type="dxa"/>
            <w:gridSpan w:val="2"/>
          </w:tcPr>
          <w:p w14:paraId="423D06A5"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3A34B651"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Advertising ,event</w:t>
            </w:r>
          </w:p>
          <w:p w14:paraId="13431B1E"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services and public</w:t>
            </w:r>
          </w:p>
          <w:p w14:paraId="107411A3"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relations services</w:t>
            </w:r>
          </w:p>
        </w:tc>
        <w:tc>
          <w:tcPr>
            <w:tcW w:w="725" w:type="dxa"/>
            <w:gridSpan w:val="2"/>
          </w:tcPr>
          <w:p w14:paraId="4FD5557C"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463D4386"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37543E7A"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p w14:paraId="35ED9D25" w14:textId="77777777" w:rsidR="00515274" w:rsidRPr="00C41072" w:rsidRDefault="00515274" w:rsidP="00C41072">
            <w:pPr>
              <w:tabs>
                <w:tab w:val="left" w:pos="1893"/>
              </w:tabs>
              <w:ind w:right="-72"/>
              <w:jc w:val="right"/>
              <w:rPr>
                <w:rFonts w:ascii="Arial" w:hAnsi="Arial" w:cs="Arial"/>
                <w:color w:val="000000"/>
                <w:sz w:val="12"/>
                <w:szCs w:val="12"/>
                <w:lang w:val="en-US"/>
              </w:rPr>
            </w:pPr>
          </w:p>
          <w:p w14:paraId="77B27193" w14:textId="77777777" w:rsidR="00515274" w:rsidRPr="00C41072" w:rsidRDefault="00515274" w:rsidP="00C41072">
            <w:pPr>
              <w:tabs>
                <w:tab w:val="left" w:pos="1893"/>
              </w:tabs>
              <w:ind w:right="-72"/>
              <w:jc w:val="right"/>
              <w:rPr>
                <w:rFonts w:ascii="Arial" w:hAnsi="Arial" w:cs="Arial"/>
                <w:color w:val="000000"/>
                <w:sz w:val="12"/>
                <w:szCs w:val="12"/>
                <w:lang w:val="en-US"/>
              </w:rPr>
            </w:pPr>
          </w:p>
        </w:tc>
        <w:tc>
          <w:tcPr>
            <w:tcW w:w="630" w:type="dxa"/>
          </w:tcPr>
          <w:p w14:paraId="13BC0C24"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tcPr>
          <w:p w14:paraId="302A7EBF"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50.00</w:t>
            </w:r>
          </w:p>
        </w:tc>
        <w:tc>
          <w:tcPr>
            <w:tcW w:w="576" w:type="dxa"/>
          </w:tcPr>
          <w:p w14:paraId="694D2BAB"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tcPr>
          <w:p w14:paraId="5091277F"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50.00</w:t>
            </w:r>
          </w:p>
        </w:tc>
      </w:tr>
      <w:tr w:rsidR="00515274" w:rsidRPr="00C41072" w14:paraId="068D433E" w14:textId="77777777" w:rsidTr="00515274">
        <w:tc>
          <w:tcPr>
            <w:tcW w:w="2115" w:type="dxa"/>
          </w:tcPr>
          <w:p w14:paraId="361502D0" w14:textId="77777777" w:rsidR="00515274" w:rsidRPr="00C41072" w:rsidRDefault="00515274" w:rsidP="00C41072">
            <w:pPr>
              <w:ind w:left="432" w:right="-72"/>
              <w:jc w:val="left"/>
              <w:rPr>
                <w:rFonts w:ascii="Arial" w:hAnsi="Arial" w:cs="Arial"/>
                <w:color w:val="000000"/>
                <w:spacing w:val="-2"/>
                <w:sz w:val="12"/>
                <w:szCs w:val="12"/>
              </w:rPr>
            </w:pPr>
            <w:r w:rsidRPr="00C41072">
              <w:rPr>
                <w:rFonts w:ascii="Arial" w:hAnsi="Arial" w:cs="Arial"/>
                <w:color w:val="000000"/>
                <w:spacing w:val="-2"/>
                <w:sz w:val="12"/>
                <w:szCs w:val="12"/>
              </w:rPr>
              <w:t xml:space="preserve">Index and V </w:t>
            </w:r>
          </w:p>
          <w:p w14:paraId="5F19AFD1" w14:textId="77777777" w:rsidR="00515274" w:rsidRPr="00C41072" w:rsidRDefault="00515274" w:rsidP="00C41072">
            <w:pPr>
              <w:ind w:left="432" w:right="-72"/>
              <w:jc w:val="left"/>
              <w:rPr>
                <w:rFonts w:ascii="Arial" w:hAnsi="Arial" w:cs="Arial"/>
                <w:color w:val="000000"/>
                <w:spacing w:val="-2"/>
                <w:sz w:val="12"/>
                <w:szCs w:val="12"/>
                <w:cs/>
              </w:rPr>
            </w:pPr>
            <w:r w:rsidRPr="00C41072">
              <w:rPr>
                <w:rFonts w:ascii="Arial" w:hAnsi="Arial" w:cs="Arial"/>
                <w:color w:val="000000"/>
                <w:sz w:val="12"/>
                <w:szCs w:val="12"/>
              </w:rPr>
              <w:t xml:space="preserve">   </w:t>
            </w:r>
            <w:r w:rsidRPr="00C41072">
              <w:rPr>
                <w:rFonts w:ascii="Arial" w:hAnsi="Arial" w:cs="Arial"/>
                <w:color w:val="000000"/>
                <w:spacing w:val="-2"/>
                <w:sz w:val="12"/>
                <w:szCs w:val="12"/>
              </w:rPr>
              <w:t>Company Limited</w:t>
            </w:r>
          </w:p>
        </w:tc>
        <w:tc>
          <w:tcPr>
            <w:tcW w:w="1170" w:type="dxa"/>
            <w:gridSpan w:val="2"/>
          </w:tcPr>
          <w:p w14:paraId="777ABEFD"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3AFDD67D"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Advertising ,event</w:t>
            </w:r>
          </w:p>
          <w:p w14:paraId="371A4683"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services and public</w:t>
            </w:r>
          </w:p>
          <w:p w14:paraId="060FE5E9"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relations services</w:t>
            </w:r>
          </w:p>
        </w:tc>
        <w:tc>
          <w:tcPr>
            <w:tcW w:w="725" w:type="dxa"/>
            <w:gridSpan w:val="2"/>
          </w:tcPr>
          <w:p w14:paraId="2AF3D8B6"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67CD9961"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55820138"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p w14:paraId="77759928" w14:textId="77777777" w:rsidR="00515274" w:rsidRPr="00C41072" w:rsidRDefault="00515274" w:rsidP="00C41072">
            <w:pPr>
              <w:tabs>
                <w:tab w:val="left" w:pos="1893"/>
              </w:tabs>
              <w:ind w:right="-72"/>
              <w:jc w:val="right"/>
              <w:rPr>
                <w:rFonts w:ascii="Arial" w:hAnsi="Arial" w:cs="Arial"/>
                <w:color w:val="000000"/>
                <w:sz w:val="12"/>
                <w:szCs w:val="12"/>
                <w:lang w:val="en-US"/>
              </w:rPr>
            </w:pPr>
          </w:p>
          <w:p w14:paraId="75818F3C" w14:textId="77777777" w:rsidR="00515274" w:rsidRPr="00C41072" w:rsidRDefault="00515274" w:rsidP="00C41072">
            <w:pPr>
              <w:tabs>
                <w:tab w:val="left" w:pos="1893"/>
              </w:tabs>
              <w:ind w:right="-72"/>
              <w:jc w:val="right"/>
              <w:rPr>
                <w:rFonts w:ascii="Arial" w:hAnsi="Arial" w:cs="Arial"/>
                <w:color w:val="000000"/>
                <w:sz w:val="12"/>
                <w:szCs w:val="12"/>
                <w:lang w:val="en-US"/>
              </w:rPr>
            </w:pPr>
          </w:p>
        </w:tc>
        <w:tc>
          <w:tcPr>
            <w:tcW w:w="630" w:type="dxa"/>
          </w:tcPr>
          <w:p w14:paraId="0660ECCF"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tcPr>
          <w:p w14:paraId="4F6965FD"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50.00</w:t>
            </w:r>
          </w:p>
        </w:tc>
        <w:tc>
          <w:tcPr>
            <w:tcW w:w="576" w:type="dxa"/>
          </w:tcPr>
          <w:p w14:paraId="197A7BDF"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tcPr>
          <w:p w14:paraId="0AEECF24"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50.00</w:t>
            </w:r>
          </w:p>
        </w:tc>
      </w:tr>
      <w:tr w:rsidR="00515274" w:rsidRPr="00C41072" w14:paraId="1302788B" w14:textId="77777777" w:rsidTr="00515274">
        <w:tc>
          <w:tcPr>
            <w:tcW w:w="2115" w:type="dxa"/>
            <w:vAlign w:val="bottom"/>
          </w:tcPr>
          <w:p w14:paraId="7459469C" w14:textId="77777777" w:rsidR="00515274" w:rsidRPr="00C41072" w:rsidRDefault="00515274" w:rsidP="00C41072">
            <w:pPr>
              <w:ind w:left="432" w:right="-72"/>
              <w:jc w:val="left"/>
              <w:rPr>
                <w:rFonts w:ascii="Arial" w:hAnsi="Arial" w:cs="Arial"/>
                <w:color w:val="000000"/>
                <w:sz w:val="12"/>
                <w:szCs w:val="12"/>
              </w:rPr>
            </w:pPr>
            <w:r w:rsidRPr="00C41072">
              <w:rPr>
                <w:rFonts w:ascii="Arial" w:hAnsi="Arial" w:cs="Arial"/>
                <w:color w:val="000000"/>
                <w:sz w:val="12"/>
                <w:szCs w:val="12"/>
              </w:rPr>
              <w:t xml:space="preserve">Big Events </w:t>
            </w:r>
          </w:p>
          <w:p w14:paraId="1FF6CB81" w14:textId="77777777" w:rsidR="00515274" w:rsidRPr="00C41072" w:rsidRDefault="00515274" w:rsidP="00C41072">
            <w:pPr>
              <w:ind w:left="432" w:right="-72"/>
              <w:jc w:val="left"/>
              <w:rPr>
                <w:rFonts w:ascii="Arial" w:hAnsi="Arial" w:cs="Arial"/>
                <w:color w:val="000000"/>
                <w:sz w:val="12"/>
                <w:szCs w:val="12"/>
                <w:cs/>
              </w:rPr>
            </w:pPr>
            <w:r w:rsidRPr="00C41072">
              <w:rPr>
                <w:rFonts w:ascii="Arial" w:hAnsi="Arial" w:cs="Arial"/>
                <w:color w:val="000000"/>
                <w:sz w:val="12"/>
                <w:szCs w:val="12"/>
              </w:rPr>
              <w:t xml:space="preserve">   Company Limited</w:t>
            </w:r>
          </w:p>
        </w:tc>
        <w:tc>
          <w:tcPr>
            <w:tcW w:w="1170" w:type="dxa"/>
            <w:gridSpan w:val="2"/>
            <w:vAlign w:val="bottom"/>
          </w:tcPr>
          <w:p w14:paraId="59E9DF04"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7C1D7D68"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Liquidated</w:t>
            </w:r>
          </w:p>
        </w:tc>
        <w:tc>
          <w:tcPr>
            <w:tcW w:w="725" w:type="dxa"/>
            <w:gridSpan w:val="2"/>
            <w:vAlign w:val="bottom"/>
          </w:tcPr>
          <w:p w14:paraId="126100A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vAlign w:val="bottom"/>
          </w:tcPr>
          <w:p w14:paraId="2E621873"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0450C634"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0" w:type="dxa"/>
            <w:vAlign w:val="bottom"/>
          </w:tcPr>
          <w:p w14:paraId="29D064E0"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vAlign w:val="bottom"/>
          </w:tcPr>
          <w:p w14:paraId="3ABAB0C1"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576" w:type="dxa"/>
            <w:vAlign w:val="bottom"/>
          </w:tcPr>
          <w:p w14:paraId="271BAB9D"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vAlign w:val="bottom"/>
          </w:tcPr>
          <w:p w14:paraId="6B937528"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w:t>
            </w:r>
          </w:p>
        </w:tc>
      </w:tr>
      <w:tr w:rsidR="00515274" w:rsidRPr="00C41072" w14:paraId="532B5812" w14:textId="77777777" w:rsidTr="00515274">
        <w:tc>
          <w:tcPr>
            <w:tcW w:w="2115" w:type="dxa"/>
            <w:vAlign w:val="bottom"/>
          </w:tcPr>
          <w:p w14:paraId="60D72D75" w14:textId="77777777" w:rsidR="00515274" w:rsidRPr="00C41072" w:rsidRDefault="00515274" w:rsidP="00C41072">
            <w:pPr>
              <w:ind w:left="432" w:right="-72"/>
              <w:jc w:val="left"/>
              <w:rPr>
                <w:rFonts w:ascii="Arial" w:hAnsi="Arial" w:cs="Arial"/>
                <w:color w:val="000000"/>
                <w:sz w:val="12"/>
                <w:szCs w:val="12"/>
                <w:cs/>
              </w:rPr>
            </w:pPr>
            <w:r w:rsidRPr="00C41072">
              <w:rPr>
                <w:rFonts w:ascii="Arial" w:hAnsi="Arial" w:cs="Arial"/>
                <w:color w:val="000000"/>
                <w:sz w:val="12"/>
                <w:szCs w:val="12"/>
              </w:rPr>
              <w:t>ICV EX Company Limited</w:t>
            </w:r>
          </w:p>
        </w:tc>
        <w:tc>
          <w:tcPr>
            <w:tcW w:w="1170" w:type="dxa"/>
            <w:gridSpan w:val="2"/>
            <w:vAlign w:val="bottom"/>
          </w:tcPr>
          <w:p w14:paraId="39F7CDDA"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tc>
        <w:tc>
          <w:tcPr>
            <w:tcW w:w="1480" w:type="dxa"/>
            <w:gridSpan w:val="2"/>
            <w:vAlign w:val="bottom"/>
          </w:tcPr>
          <w:p w14:paraId="72A0F0B2"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Advisor and organizer</w:t>
            </w:r>
          </w:p>
        </w:tc>
        <w:tc>
          <w:tcPr>
            <w:tcW w:w="725" w:type="dxa"/>
            <w:gridSpan w:val="2"/>
            <w:vAlign w:val="bottom"/>
          </w:tcPr>
          <w:p w14:paraId="233EC7F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vAlign w:val="bottom"/>
          </w:tcPr>
          <w:p w14:paraId="3A8A0667"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vAlign w:val="bottom"/>
          </w:tcPr>
          <w:p w14:paraId="5C2475AF"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0" w:type="dxa"/>
            <w:vAlign w:val="bottom"/>
          </w:tcPr>
          <w:p w14:paraId="7DC3935C"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vAlign w:val="bottom"/>
          </w:tcPr>
          <w:p w14:paraId="52F939FD"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99.99</w:t>
            </w:r>
          </w:p>
        </w:tc>
        <w:tc>
          <w:tcPr>
            <w:tcW w:w="576" w:type="dxa"/>
            <w:vAlign w:val="bottom"/>
          </w:tcPr>
          <w:p w14:paraId="3E328BA2"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vAlign w:val="bottom"/>
          </w:tcPr>
          <w:p w14:paraId="34238ED5"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0.01</w:t>
            </w:r>
          </w:p>
        </w:tc>
      </w:tr>
      <w:tr w:rsidR="00515274" w:rsidRPr="00C41072" w14:paraId="4B54E67A" w14:textId="77777777" w:rsidTr="00515274">
        <w:tc>
          <w:tcPr>
            <w:tcW w:w="2115" w:type="dxa"/>
          </w:tcPr>
          <w:p w14:paraId="40DE8A73" w14:textId="77777777" w:rsidR="00515274" w:rsidRPr="00C41072" w:rsidRDefault="00515274" w:rsidP="00C41072">
            <w:pPr>
              <w:ind w:left="432" w:right="-110"/>
              <w:jc w:val="left"/>
              <w:rPr>
                <w:rFonts w:ascii="Arial" w:hAnsi="Arial" w:cs="Arial"/>
                <w:color w:val="000000"/>
                <w:sz w:val="12"/>
                <w:szCs w:val="12"/>
              </w:rPr>
            </w:pPr>
            <w:r w:rsidRPr="00C41072">
              <w:rPr>
                <w:rFonts w:ascii="Arial" w:hAnsi="Arial" w:cs="Arial"/>
                <w:color w:val="000000"/>
                <w:sz w:val="12"/>
                <w:szCs w:val="12"/>
              </w:rPr>
              <w:t xml:space="preserve">Blue Media Communications </w:t>
            </w:r>
          </w:p>
          <w:p w14:paraId="34722470" w14:textId="77777777" w:rsidR="00515274" w:rsidRPr="00C41072" w:rsidRDefault="00515274" w:rsidP="00C41072">
            <w:pPr>
              <w:ind w:left="432" w:right="-72"/>
              <w:jc w:val="left"/>
              <w:rPr>
                <w:rFonts w:ascii="Arial" w:hAnsi="Arial" w:cs="Arial"/>
                <w:color w:val="000000"/>
                <w:sz w:val="12"/>
                <w:szCs w:val="12"/>
              </w:rPr>
            </w:pPr>
            <w:r w:rsidRPr="00C41072">
              <w:rPr>
                <w:rFonts w:ascii="Arial" w:hAnsi="Arial" w:cs="Arial"/>
                <w:color w:val="000000"/>
                <w:sz w:val="12"/>
                <w:szCs w:val="12"/>
              </w:rPr>
              <w:t xml:space="preserve">   Company Limited</w:t>
            </w:r>
          </w:p>
        </w:tc>
        <w:tc>
          <w:tcPr>
            <w:tcW w:w="1170" w:type="dxa"/>
            <w:gridSpan w:val="2"/>
            <w:vAlign w:val="bottom"/>
          </w:tcPr>
          <w:p w14:paraId="19EC9B2E"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Thailand</w:t>
            </w:r>
          </w:p>
          <w:p w14:paraId="2509F9EC" w14:textId="77777777" w:rsidR="00515274" w:rsidRPr="00C41072" w:rsidRDefault="00515274" w:rsidP="00C41072">
            <w:pPr>
              <w:ind w:right="-72"/>
              <w:jc w:val="center"/>
              <w:rPr>
                <w:rFonts w:ascii="Arial" w:hAnsi="Arial" w:cs="Arial"/>
                <w:color w:val="000000"/>
                <w:sz w:val="12"/>
                <w:szCs w:val="12"/>
              </w:rPr>
            </w:pPr>
          </w:p>
          <w:p w14:paraId="0AC58DC8" w14:textId="77777777" w:rsidR="00515274" w:rsidRPr="00C41072" w:rsidRDefault="00515274" w:rsidP="00C41072">
            <w:pPr>
              <w:ind w:right="-72"/>
              <w:jc w:val="center"/>
              <w:rPr>
                <w:rFonts w:ascii="Arial" w:hAnsi="Arial" w:cs="Arial"/>
                <w:color w:val="000000"/>
                <w:sz w:val="12"/>
                <w:szCs w:val="12"/>
              </w:rPr>
            </w:pPr>
          </w:p>
          <w:p w14:paraId="57DCEA3A" w14:textId="77777777" w:rsidR="00515274" w:rsidRPr="00C41072" w:rsidRDefault="00515274" w:rsidP="00C41072">
            <w:pPr>
              <w:ind w:right="-72"/>
              <w:jc w:val="center"/>
              <w:rPr>
                <w:rFonts w:ascii="Arial" w:hAnsi="Arial" w:cs="Arial"/>
                <w:color w:val="000000"/>
                <w:sz w:val="12"/>
                <w:szCs w:val="12"/>
              </w:rPr>
            </w:pPr>
          </w:p>
        </w:tc>
        <w:tc>
          <w:tcPr>
            <w:tcW w:w="1480" w:type="dxa"/>
            <w:gridSpan w:val="2"/>
            <w:vAlign w:val="bottom"/>
          </w:tcPr>
          <w:p w14:paraId="5112923B"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Provision of publishing</w:t>
            </w:r>
          </w:p>
          <w:p w14:paraId="5080AF22"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media design,</w:t>
            </w:r>
          </w:p>
          <w:p w14:paraId="73CB930D"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production and</w:t>
            </w:r>
          </w:p>
          <w:p w14:paraId="63D5428C" w14:textId="77777777" w:rsidR="00515274" w:rsidRPr="00C41072" w:rsidRDefault="00515274" w:rsidP="00C41072">
            <w:pPr>
              <w:ind w:right="-72"/>
              <w:rPr>
                <w:rFonts w:ascii="Arial" w:hAnsi="Arial" w:cs="Arial"/>
                <w:color w:val="000000"/>
                <w:sz w:val="12"/>
                <w:szCs w:val="12"/>
              </w:rPr>
            </w:pPr>
            <w:r w:rsidRPr="00C41072">
              <w:rPr>
                <w:rFonts w:ascii="Arial" w:hAnsi="Arial" w:cs="Arial"/>
                <w:color w:val="000000"/>
                <w:sz w:val="12"/>
                <w:szCs w:val="12"/>
              </w:rPr>
              <w:t xml:space="preserve">   distribution services</w:t>
            </w:r>
          </w:p>
        </w:tc>
        <w:tc>
          <w:tcPr>
            <w:tcW w:w="725" w:type="dxa"/>
            <w:gridSpan w:val="2"/>
          </w:tcPr>
          <w:p w14:paraId="0766D333"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0EC0F2F1"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57" w:type="dxa"/>
          </w:tcPr>
          <w:p w14:paraId="1B34CFDC"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0" w:type="dxa"/>
          </w:tcPr>
          <w:p w14:paraId="5416E943" w14:textId="77777777" w:rsidR="00515274" w:rsidRPr="00C41072" w:rsidRDefault="009E414A"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w:t>
            </w:r>
          </w:p>
        </w:tc>
        <w:tc>
          <w:tcPr>
            <w:tcW w:w="639" w:type="dxa"/>
          </w:tcPr>
          <w:p w14:paraId="0DFF8DFA" w14:textId="77777777" w:rsidR="00515274" w:rsidRPr="00C41072" w:rsidRDefault="00515274" w:rsidP="00C41072">
            <w:pPr>
              <w:tabs>
                <w:tab w:val="left" w:pos="1893"/>
              </w:tabs>
              <w:ind w:right="-72"/>
              <w:jc w:val="right"/>
              <w:rPr>
                <w:rFonts w:ascii="Arial" w:hAnsi="Arial" w:cs="Arial"/>
                <w:color w:val="000000"/>
                <w:sz w:val="12"/>
                <w:szCs w:val="12"/>
                <w:lang w:val="en-US"/>
              </w:rPr>
            </w:pPr>
            <w:r w:rsidRPr="00C41072">
              <w:rPr>
                <w:rFonts w:ascii="Arial" w:hAnsi="Arial" w:cs="Arial"/>
                <w:color w:val="000000"/>
                <w:sz w:val="12"/>
                <w:szCs w:val="12"/>
                <w:lang w:val="en-US"/>
              </w:rPr>
              <w:t>72.29</w:t>
            </w:r>
          </w:p>
        </w:tc>
        <w:tc>
          <w:tcPr>
            <w:tcW w:w="576" w:type="dxa"/>
          </w:tcPr>
          <w:p w14:paraId="1FF6731C" w14:textId="77777777" w:rsidR="00515274" w:rsidRPr="00C41072" w:rsidRDefault="009E414A" w:rsidP="00C41072">
            <w:pPr>
              <w:ind w:right="-72"/>
              <w:jc w:val="right"/>
              <w:rPr>
                <w:rFonts w:ascii="Arial" w:hAnsi="Arial" w:cs="Arial"/>
                <w:color w:val="000000"/>
                <w:sz w:val="12"/>
                <w:szCs w:val="12"/>
              </w:rPr>
            </w:pPr>
            <w:r w:rsidRPr="00C41072">
              <w:rPr>
                <w:rFonts w:ascii="Arial" w:hAnsi="Arial" w:cs="Arial"/>
                <w:color w:val="000000"/>
                <w:sz w:val="12"/>
                <w:szCs w:val="12"/>
              </w:rPr>
              <w:t>-</w:t>
            </w:r>
          </w:p>
        </w:tc>
        <w:tc>
          <w:tcPr>
            <w:tcW w:w="603" w:type="dxa"/>
          </w:tcPr>
          <w:p w14:paraId="4CAAB0FE" w14:textId="77777777" w:rsidR="00515274" w:rsidRPr="00C41072" w:rsidRDefault="00515274" w:rsidP="00C41072">
            <w:pPr>
              <w:ind w:right="-72"/>
              <w:jc w:val="right"/>
              <w:rPr>
                <w:rFonts w:ascii="Arial" w:hAnsi="Arial" w:cs="Arial"/>
                <w:color w:val="000000"/>
                <w:sz w:val="12"/>
                <w:szCs w:val="12"/>
              </w:rPr>
            </w:pPr>
            <w:r w:rsidRPr="00C41072">
              <w:rPr>
                <w:rFonts w:ascii="Arial" w:hAnsi="Arial" w:cs="Arial"/>
                <w:color w:val="000000"/>
                <w:sz w:val="12"/>
                <w:szCs w:val="12"/>
              </w:rPr>
              <w:t>27.71</w:t>
            </w:r>
          </w:p>
        </w:tc>
      </w:tr>
      <w:tr w:rsidR="00515274" w:rsidRPr="00C41072" w14:paraId="5896F151" w14:textId="77777777" w:rsidTr="00515274">
        <w:tc>
          <w:tcPr>
            <w:tcW w:w="2115" w:type="dxa"/>
          </w:tcPr>
          <w:p w14:paraId="131AA6DF" w14:textId="77777777" w:rsidR="00515274" w:rsidRPr="00C41072" w:rsidRDefault="00515274" w:rsidP="00C41072">
            <w:pPr>
              <w:ind w:left="432" w:right="-110"/>
              <w:jc w:val="left"/>
              <w:rPr>
                <w:rFonts w:ascii="Arial" w:hAnsi="Arial" w:cs="Arial"/>
                <w:color w:val="000000"/>
                <w:sz w:val="12"/>
                <w:szCs w:val="12"/>
              </w:rPr>
            </w:pPr>
            <w:r w:rsidRPr="00C41072">
              <w:rPr>
                <w:rFonts w:ascii="Arial" w:hAnsi="Arial" w:cs="Arial"/>
                <w:color w:val="000000"/>
                <w:sz w:val="12"/>
                <w:szCs w:val="12"/>
              </w:rPr>
              <w:t>I C V Company Limited</w:t>
            </w:r>
          </w:p>
        </w:tc>
        <w:tc>
          <w:tcPr>
            <w:tcW w:w="1170" w:type="dxa"/>
            <w:gridSpan w:val="2"/>
          </w:tcPr>
          <w:p w14:paraId="0080769B" w14:textId="77777777" w:rsidR="00515274" w:rsidRPr="00C41072" w:rsidRDefault="00515274" w:rsidP="00C41072">
            <w:pPr>
              <w:ind w:right="-72"/>
              <w:jc w:val="center"/>
              <w:rPr>
                <w:rFonts w:ascii="Arial" w:hAnsi="Arial" w:cs="Arial"/>
                <w:color w:val="000000"/>
                <w:sz w:val="12"/>
                <w:szCs w:val="12"/>
              </w:rPr>
            </w:pPr>
            <w:r w:rsidRPr="00C41072">
              <w:rPr>
                <w:rFonts w:ascii="Arial" w:hAnsi="Arial" w:cs="Arial"/>
                <w:color w:val="000000"/>
                <w:sz w:val="12"/>
                <w:szCs w:val="12"/>
              </w:rPr>
              <w:t>The Republic of the Union Myanmar</w:t>
            </w:r>
          </w:p>
        </w:tc>
        <w:tc>
          <w:tcPr>
            <w:tcW w:w="1480" w:type="dxa"/>
            <w:gridSpan w:val="2"/>
          </w:tcPr>
          <w:p w14:paraId="5B52D79F" w14:textId="77777777" w:rsidR="00515274" w:rsidRPr="00C41072" w:rsidRDefault="00515274" w:rsidP="00C41072">
            <w:pPr>
              <w:ind w:right="-115"/>
              <w:jc w:val="left"/>
              <w:rPr>
                <w:rFonts w:ascii="Arial" w:hAnsi="Arial" w:cs="Arial"/>
                <w:color w:val="000000"/>
                <w:sz w:val="12"/>
                <w:szCs w:val="12"/>
              </w:rPr>
            </w:pPr>
            <w:r w:rsidRPr="00C41072">
              <w:rPr>
                <w:rFonts w:ascii="Arial" w:hAnsi="Arial" w:cs="Arial"/>
                <w:color w:val="000000"/>
                <w:sz w:val="12"/>
                <w:szCs w:val="12"/>
              </w:rPr>
              <w:t xml:space="preserve">Advertising, event </w:t>
            </w:r>
          </w:p>
          <w:p w14:paraId="1426DB43" w14:textId="77777777" w:rsidR="00515274" w:rsidRPr="00C41072" w:rsidRDefault="00515274" w:rsidP="00C41072">
            <w:pPr>
              <w:ind w:right="-115"/>
              <w:jc w:val="left"/>
              <w:rPr>
                <w:rFonts w:ascii="Arial" w:hAnsi="Arial" w:cs="Arial"/>
                <w:color w:val="000000"/>
                <w:sz w:val="12"/>
                <w:szCs w:val="12"/>
              </w:rPr>
            </w:pPr>
            <w:r w:rsidRPr="00C41072">
              <w:rPr>
                <w:rFonts w:ascii="Arial" w:hAnsi="Arial" w:cs="Arial"/>
                <w:color w:val="000000"/>
                <w:sz w:val="12"/>
                <w:szCs w:val="12"/>
              </w:rPr>
              <w:t xml:space="preserve">   services and public </w:t>
            </w:r>
          </w:p>
          <w:p w14:paraId="31B658E1" w14:textId="77777777" w:rsidR="00515274" w:rsidRPr="00C41072" w:rsidRDefault="00515274" w:rsidP="00C41072">
            <w:pPr>
              <w:ind w:right="-115"/>
              <w:jc w:val="left"/>
              <w:rPr>
                <w:rFonts w:ascii="Arial" w:hAnsi="Arial" w:cs="Arial"/>
                <w:color w:val="000000"/>
                <w:sz w:val="12"/>
                <w:szCs w:val="12"/>
              </w:rPr>
            </w:pPr>
            <w:r w:rsidRPr="00C41072">
              <w:rPr>
                <w:rFonts w:ascii="Arial" w:hAnsi="Arial" w:cs="Arial"/>
                <w:color w:val="000000"/>
                <w:sz w:val="12"/>
                <w:szCs w:val="12"/>
              </w:rPr>
              <w:t xml:space="preserve">   relations services</w:t>
            </w:r>
          </w:p>
        </w:tc>
        <w:tc>
          <w:tcPr>
            <w:tcW w:w="725" w:type="dxa"/>
            <w:gridSpan w:val="2"/>
          </w:tcPr>
          <w:p w14:paraId="3B7C8AC7" w14:textId="77777777" w:rsidR="00515274" w:rsidRPr="00C41072"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2"/>
                <w:szCs w:val="12"/>
              </w:rPr>
            </w:pPr>
            <w:r w:rsidRPr="00C41072">
              <w:rPr>
                <w:rFonts w:ascii="Arial" w:hAnsi="Arial" w:cs="Arial"/>
                <w:color w:val="000000"/>
                <w:sz w:val="12"/>
                <w:szCs w:val="12"/>
              </w:rPr>
              <w:t>Indirect</w:t>
            </w:r>
          </w:p>
        </w:tc>
        <w:tc>
          <w:tcPr>
            <w:tcW w:w="855" w:type="dxa"/>
          </w:tcPr>
          <w:p w14:paraId="33E4C25F" w14:textId="77777777" w:rsidR="00515274" w:rsidRPr="00C41072" w:rsidRDefault="00E964C2" w:rsidP="00C41072">
            <w:pPr>
              <w:ind w:left="-21" w:right="-72"/>
              <w:jc w:val="right"/>
              <w:rPr>
                <w:rFonts w:ascii="Arial" w:hAnsi="Arial" w:cs="Arial"/>
                <w:color w:val="000000"/>
                <w:sz w:val="12"/>
                <w:szCs w:val="12"/>
              </w:rPr>
            </w:pPr>
            <w:r w:rsidRPr="00C41072">
              <w:rPr>
                <w:rFonts w:ascii="Arial" w:hAnsi="Arial" w:cs="Arial"/>
                <w:color w:val="000000"/>
                <w:sz w:val="12"/>
                <w:szCs w:val="12"/>
              </w:rPr>
              <w:t>-</w:t>
            </w:r>
          </w:p>
        </w:tc>
        <w:tc>
          <w:tcPr>
            <w:tcW w:w="657" w:type="dxa"/>
          </w:tcPr>
          <w:p w14:paraId="6A017453" w14:textId="77777777" w:rsidR="00515274" w:rsidRPr="00C41072" w:rsidRDefault="00515274" w:rsidP="00C41072">
            <w:pPr>
              <w:ind w:left="432" w:right="-110"/>
              <w:jc w:val="left"/>
              <w:rPr>
                <w:rFonts w:ascii="Arial" w:hAnsi="Arial" w:cs="Arial"/>
                <w:color w:val="000000"/>
                <w:sz w:val="12"/>
                <w:szCs w:val="12"/>
              </w:rPr>
            </w:pPr>
            <w:r w:rsidRPr="00C41072">
              <w:rPr>
                <w:rFonts w:ascii="Arial" w:hAnsi="Arial" w:cs="Arial"/>
                <w:color w:val="000000"/>
                <w:sz w:val="12"/>
                <w:szCs w:val="12"/>
              </w:rPr>
              <w:t>-</w:t>
            </w:r>
          </w:p>
        </w:tc>
        <w:tc>
          <w:tcPr>
            <w:tcW w:w="630" w:type="dxa"/>
          </w:tcPr>
          <w:p w14:paraId="54D88EBC" w14:textId="77777777" w:rsidR="00515274" w:rsidRPr="00C41072" w:rsidRDefault="009E414A" w:rsidP="00C41072">
            <w:pPr>
              <w:ind w:right="-110"/>
              <w:jc w:val="right"/>
              <w:rPr>
                <w:rFonts w:ascii="Arial" w:hAnsi="Arial" w:cs="Arial"/>
                <w:color w:val="000000"/>
                <w:sz w:val="12"/>
                <w:szCs w:val="12"/>
              </w:rPr>
            </w:pPr>
            <w:r w:rsidRPr="00C41072">
              <w:rPr>
                <w:rFonts w:ascii="Arial" w:hAnsi="Arial" w:cs="Arial"/>
                <w:color w:val="000000"/>
                <w:sz w:val="12"/>
                <w:szCs w:val="12"/>
              </w:rPr>
              <w:t>-</w:t>
            </w:r>
          </w:p>
        </w:tc>
        <w:tc>
          <w:tcPr>
            <w:tcW w:w="639" w:type="dxa"/>
          </w:tcPr>
          <w:p w14:paraId="12E8A26F" w14:textId="77777777" w:rsidR="00515274" w:rsidRPr="00C41072" w:rsidRDefault="00515274" w:rsidP="00C41072">
            <w:pPr>
              <w:ind w:right="-110"/>
              <w:jc w:val="right"/>
              <w:rPr>
                <w:rFonts w:ascii="Arial" w:hAnsi="Arial" w:cs="Arial"/>
                <w:color w:val="000000"/>
                <w:sz w:val="12"/>
                <w:szCs w:val="12"/>
              </w:rPr>
            </w:pPr>
            <w:r w:rsidRPr="00C41072">
              <w:rPr>
                <w:rFonts w:ascii="Arial" w:hAnsi="Arial" w:cs="Arial"/>
                <w:color w:val="000000"/>
                <w:sz w:val="12"/>
                <w:szCs w:val="12"/>
              </w:rPr>
              <w:t>99.00</w:t>
            </w:r>
          </w:p>
        </w:tc>
        <w:tc>
          <w:tcPr>
            <w:tcW w:w="576" w:type="dxa"/>
          </w:tcPr>
          <w:p w14:paraId="01AC3187" w14:textId="77777777" w:rsidR="00515274" w:rsidRPr="00C41072" w:rsidRDefault="009E414A" w:rsidP="00C41072">
            <w:pPr>
              <w:ind w:right="-93"/>
              <w:jc w:val="right"/>
              <w:rPr>
                <w:rFonts w:ascii="Arial" w:hAnsi="Arial" w:cs="Arial"/>
                <w:color w:val="000000"/>
                <w:sz w:val="12"/>
                <w:szCs w:val="12"/>
              </w:rPr>
            </w:pPr>
            <w:r w:rsidRPr="00C41072">
              <w:rPr>
                <w:rFonts w:ascii="Arial" w:hAnsi="Arial" w:cs="Arial"/>
                <w:color w:val="000000"/>
                <w:sz w:val="12"/>
                <w:szCs w:val="12"/>
              </w:rPr>
              <w:t>-</w:t>
            </w:r>
          </w:p>
        </w:tc>
        <w:tc>
          <w:tcPr>
            <w:tcW w:w="603" w:type="dxa"/>
          </w:tcPr>
          <w:p w14:paraId="45F4BA2C" w14:textId="77777777" w:rsidR="00515274" w:rsidRPr="00C41072" w:rsidRDefault="00515274" w:rsidP="00C41072">
            <w:pPr>
              <w:ind w:right="-93"/>
              <w:jc w:val="right"/>
              <w:rPr>
                <w:rFonts w:ascii="Arial" w:hAnsi="Arial" w:cs="Arial"/>
                <w:color w:val="000000"/>
                <w:sz w:val="12"/>
                <w:szCs w:val="12"/>
              </w:rPr>
            </w:pPr>
            <w:r w:rsidRPr="00C41072">
              <w:rPr>
                <w:rFonts w:ascii="Arial" w:hAnsi="Arial" w:cs="Arial"/>
                <w:color w:val="000000"/>
                <w:sz w:val="12"/>
                <w:szCs w:val="12"/>
              </w:rPr>
              <w:t>1.00</w:t>
            </w:r>
          </w:p>
        </w:tc>
      </w:tr>
    </w:tbl>
    <w:p w14:paraId="31B49E46" w14:textId="77777777" w:rsidR="00D0278F" w:rsidRPr="00C41072" w:rsidRDefault="00D0278F" w:rsidP="00C41072">
      <w:pPr>
        <w:ind w:left="1080"/>
        <w:jc w:val="thaiDistribute"/>
        <w:rPr>
          <w:rFonts w:ascii="Arial" w:eastAsia="Arial Unicode MS" w:hAnsi="Arial" w:cs="Arial"/>
          <w:spacing w:val="-8"/>
          <w:sz w:val="18"/>
          <w:szCs w:val="18"/>
        </w:rPr>
      </w:pPr>
    </w:p>
    <w:p w14:paraId="7928A1D7" w14:textId="77777777" w:rsidR="003B75B5" w:rsidRPr="00C41072" w:rsidRDefault="008C1DC3" w:rsidP="00C41072">
      <w:pPr>
        <w:tabs>
          <w:tab w:val="left" w:pos="540"/>
        </w:tabs>
        <w:jc w:val="left"/>
        <w:rPr>
          <w:rFonts w:ascii="Arial" w:hAnsi="Arial" w:cs="Arial"/>
          <w:b/>
          <w:bCs/>
          <w:color w:val="000000"/>
          <w:sz w:val="18"/>
          <w:szCs w:val="18"/>
        </w:rPr>
      </w:pPr>
      <w:r w:rsidRPr="00C41072">
        <w:rPr>
          <w:rFonts w:ascii="Arial" w:hAnsi="Arial" w:cs="Arial"/>
          <w:b/>
          <w:bCs/>
          <w:color w:val="000000"/>
          <w:sz w:val="18"/>
          <w:szCs w:val="18"/>
        </w:rPr>
        <w:br w:type="page"/>
      </w:r>
    </w:p>
    <w:p w14:paraId="26D5C113" w14:textId="77777777" w:rsidR="008C1DC3" w:rsidRPr="00C41072" w:rsidRDefault="008C1DC3" w:rsidP="00C41072">
      <w:pPr>
        <w:tabs>
          <w:tab w:val="left" w:pos="540"/>
        </w:tabs>
        <w:jc w:val="left"/>
        <w:rPr>
          <w:rFonts w:ascii="Arial" w:eastAsia="Times New Roman" w:hAnsi="Arial" w:cs="Arial"/>
          <w:b/>
          <w:bCs/>
          <w:spacing w:val="-6"/>
          <w:sz w:val="18"/>
          <w:szCs w:val="18"/>
        </w:rPr>
      </w:pPr>
      <w:r w:rsidRPr="00C41072">
        <w:rPr>
          <w:rFonts w:ascii="Arial" w:hAnsi="Arial" w:cs="Arial"/>
          <w:b/>
          <w:bCs/>
          <w:color w:val="000000"/>
          <w:sz w:val="18"/>
          <w:szCs w:val="18"/>
          <w:lang w:val="en-US"/>
        </w:rPr>
        <w:t>17</w:t>
      </w:r>
      <w:r w:rsidRPr="00C41072">
        <w:rPr>
          <w:rFonts w:ascii="Arial" w:hAnsi="Arial" w:cs="Arial"/>
          <w:b/>
          <w:bCs/>
          <w:color w:val="000000"/>
          <w:sz w:val="18"/>
          <w:szCs w:val="18"/>
          <w:lang w:val="en-US"/>
        </w:rPr>
        <w:tab/>
        <w:t>Investments in subsidiaries, associates and interests in joint ventures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715CB510" w14:textId="77777777" w:rsidR="008C1DC3" w:rsidRPr="00C41072" w:rsidRDefault="008C1DC3" w:rsidP="00C41072">
      <w:pPr>
        <w:tabs>
          <w:tab w:val="left" w:pos="1080"/>
        </w:tabs>
        <w:ind w:left="540"/>
        <w:jc w:val="thaiDistribute"/>
        <w:rPr>
          <w:rFonts w:ascii="Arial" w:hAnsi="Arial" w:cs="Arial"/>
          <w:color w:val="000000"/>
          <w:sz w:val="18"/>
          <w:szCs w:val="18"/>
          <w:lang w:val="en-US"/>
        </w:rPr>
      </w:pPr>
    </w:p>
    <w:p w14:paraId="0C9B2BBD" w14:textId="77777777" w:rsidR="008C1DC3" w:rsidRPr="00C41072" w:rsidRDefault="008C1DC3" w:rsidP="00C41072">
      <w:pPr>
        <w:tabs>
          <w:tab w:val="left" w:pos="1080"/>
        </w:tabs>
        <w:ind w:left="540"/>
        <w:jc w:val="thaiDistribute"/>
        <w:rPr>
          <w:rFonts w:ascii="Arial" w:hAnsi="Arial" w:cs="Arial"/>
          <w:color w:val="000000"/>
          <w:sz w:val="18"/>
          <w:szCs w:val="18"/>
          <w:lang w:val="en-US"/>
        </w:rPr>
      </w:pPr>
    </w:p>
    <w:p w14:paraId="37E9AE21" w14:textId="77777777" w:rsidR="008C1DC3" w:rsidRPr="00C41072" w:rsidRDefault="008C1DC3" w:rsidP="00C41072">
      <w:pPr>
        <w:ind w:left="1094" w:hanging="547"/>
        <w:jc w:val="thaiDistribute"/>
        <w:outlineLvl w:val="0"/>
        <w:rPr>
          <w:rFonts w:ascii="Arial" w:hAnsi="Arial" w:cs="Arial"/>
          <w:bCs/>
          <w:sz w:val="18"/>
          <w:szCs w:val="18"/>
          <w:lang w:val="en-US"/>
        </w:rPr>
      </w:pPr>
      <w:r w:rsidRPr="00C41072">
        <w:rPr>
          <w:rFonts w:ascii="Arial" w:hAnsi="Arial" w:cs="Arial"/>
          <w:b/>
          <w:sz w:val="18"/>
          <w:szCs w:val="18"/>
        </w:rPr>
        <w:t>17.1</w:t>
      </w:r>
      <w:r w:rsidRPr="00C41072">
        <w:rPr>
          <w:rFonts w:ascii="Arial" w:hAnsi="Arial" w:cs="Arial"/>
          <w:bCs/>
          <w:sz w:val="18"/>
          <w:szCs w:val="18"/>
          <w:cs/>
          <w:lang w:val="en-US"/>
        </w:rPr>
        <w:tab/>
      </w:r>
      <w:r w:rsidRPr="00C41072">
        <w:rPr>
          <w:rFonts w:ascii="Arial" w:hAnsi="Arial" w:cs="Arial"/>
          <w:b/>
          <w:bCs/>
          <w:color w:val="000000"/>
          <w:sz w:val="18"/>
          <w:szCs w:val="18"/>
          <w:lang w:val="en-US"/>
        </w:rPr>
        <w:t>Investments in subsidiaries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1AC9F1DF" w14:textId="77777777" w:rsidR="008C1DC3" w:rsidRPr="00C41072" w:rsidRDefault="008C1DC3" w:rsidP="00C41072">
      <w:pPr>
        <w:ind w:left="1080"/>
        <w:rPr>
          <w:rFonts w:ascii="Arial" w:hAnsi="Arial" w:cs="Arial"/>
          <w:b/>
          <w:bCs/>
          <w:color w:val="000000"/>
          <w:sz w:val="18"/>
          <w:szCs w:val="18"/>
        </w:rPr>
      </w:pPr>
    </w:p>
    <w:p w14:paraId="5050AF3C" w14:textId="77777777" w:rsidR="008C1DC3" w:rsidRPr="00C41072" w:rsidRDefault="008C1DC3" w:rsidP="00C41072">
      <w:pPr>
        <w:ind w:left="1080"/>
        <w:rPr>
          <w:rFonts w:ascii="Arial" w:hAnsi="Arial" w:cs="Arial"/>
          <w:b/>
          <w:bCs/>
          <w:color w:val="000000"/>
          <w:sz w:val="18"/>
          <w:szCs w:val="18"/>
        </w:rPr>
      </w:pPr>
      <w:r w:rsidRPr="00C41072">
        <w:rPr>
          <w:rFonts w:ascii="Arial" w:hAnsi="Arial" w:cs="Arial"/>
          <w:b/>
          <w:bCs/>
          <w:color w:val="000000"/>
          <w:sz w:val="18"/>
          <w:szCs w:val="18"/>
        </w:rPr>
        <w:t>Movements of investments in subsidiaries</w:t>
      </w:r>
    </w:p>
    <w:p w14:paraId="425F659E" w14:textId="77777777" w:rsidR="008C1DC3" w:rsidRPr="00C41072" w:rsidRDefault="008C1DC3" w:rsidP="00C41072">
      <w:pPr>
        <w:tabs>
          <w:tab w:val="left" w:pos="1080"/>
        </w:tabs>
        <w:ind w:left="1080"/>
        <w:jc w:val="thaiDistribute"/>
        <w:rPr>
          <w:rFonts w:ascii="Arial" w:hAnsi="Arial" w:cs="Arial"/>
          <w:color w:val="000000"/>
          <w:sz w:val="18"/>
          <w:szCs w:val="18"/>
          <w:lang w:val="en-US"/>
        </w:rPr>
      </w:pPr>
    </w:p>
    <w:tbl>
      <w:tblPr>
        <w:tblW w:w="9308" w:type="dxa"/>
        <w:tblInd w:w="250" w:type="dxa"/>
        <w:tblLayout w:type="fixed"/>
        <w:tblLook w:val="0000" w:firstRow="0" w:lastRow="0" w:firstColumn="0" w:lastColumn="0" w:noHBand="0" w:noVBand="0"/>
      </w:tblPr>
      <w:tblGrid>
        <w:gridCol w:w="7418"/>
        <w:gridCol w:w="1890"/>
      </w:tblGrid>
      <w:tr w:rsidR="008C1DC3" w:rsidRPr="00C41072" w14:paraId="65E9950C" w14:textId="77777777" w:rsidTr="00D21C43">
        <w:trPr>
          <w:trHeight w:val="70"/>
        </w:trPr>
        <w:tc>
          <w:tcPr>
            <w:tcW w:w="7418" w:type="dxa"/>
            <w:vAlign w:val="bottom"/>
          </w:tcPr>
          <w:p w14:paraId="60CA298D" w14:textId="77777777" w:rsidR="008C1DC3" w:rsidRPr="00C41072" w:rsidRDefault="008C1DC3" w:rsidP="00C41072">
            <w:pPr>
              <w:pStyle w:val="Header"/>
              <w:tabs>
                <w:tab w:val="clear" w:pos="4320"/>
                <w:tab w:val="clear" w:pos="8640"/>
              </w:tabs>
              <w:ind w:left="833" w:right="-108"/>
              <w:rPr>
                <w:rFonts w:ascii="Arial" w:hAnsi="Arial" w:cs="Arial"/>
                <w:color w:val="000000"/>
                <w:sz w:val="18"/>
                <w:szCs w:val="18"/>
                <w:lang w:val="en-US"/>
              </w:rPr>
            </w:pPr>
          </w:p>
        </w:tc>
        <w:tc>
          <w:tcPr>
            <w:tcW w:w="1890" w:type="dxa"/>
            <w:vAlign w:val="bottom"/>
          </w:tcPr>
          <w:p w14:paraId="46A8E72E" w14:textId="77777777" w:rsidR="008C1DC3" w:rsidRPr="00C41072" w:rsidRDefault="008C1DC3" w:rsidP="00C41072">
            <w:pPr>
              <w:pStyle w:val="Style1"/>
              <w:spacing w:line="240" w:lineRule="auto"/>
              <w:ind w:right="-72"/>
              <w:rPr>
                <w:rFonts w:ascii="Arial" w:hAnsi="Arial" w:cs="Arial"/>
                <w:color w:val="000000"/>
                <w:sz w:val="18"/>
                <w:szCs w:val="18"/>
              </w:rPr>
            </w:pPr>
            <w:r w:rsidRPr="00C41072">
              <w:rPr>
                <w:rFonts w:ascii="Arial" w:hAnsi="Arial" w:cs="Arial"/>
                <w:color w:val="000000"/>
                <w:sz w:val="18"/>
                <w:szCs w:val="18"/>
              </w:rPr>
              <w:t xml:space="preserve">Separate </w:t>
            </w:r>
          </w:p>
          <w:p w14:paraId="58B9AB32" w14:textId="77777777" w:rsidR="008C1DC3" w:rsidRPr="00C41072" w:rsidRDefault="008C1DC3" w:rsidP="00C41072">
            <w:pPr>
              <w:pStyle w:val="Style1"/>
              <w:spacing w:line="240" w:lineRule="auto"/>
              <w:ind w:right="-72"/>
              <w:rPr>
                <w:rFonts w:ascii="Arial" w:hAnsi="Arial" w:cs="Arial"/>
                <w:color w:val="000000"/>
                <w:sz w:val="18"/>
                <w:szCs w:val="18"/>
              </w:rPr>
            </w:pPr>
            <w:r w:rsidRPr="00C41072">
              <w:rPr>
                <w:rFonts w:ascii="Arial" w:hAnsi="Arial" w:cs="Arial"/>
                <w:color w:val="000000"/>
                <w:sz w:val="18"/>
                <w:szCs w:val="18"/>
              </w:rPr>
              <w:t>financial statements</w:t>
            </w:r>
          </w:p>
        </w:tc>
      </w:tr>
      <w:tr w:rsidR="008C1DC3" w:rsidRPr="00C41072" w14:paraId="0511F7EF" w14:textId="77777777" w:rsidTr="00D21C43">
        <w:tc>
          <w:tcPr>
            <w:tcW w:w="7418" w:type="dxa"/>
            <w:vAlign w:val="bottom"/>
          </w:tcPr>
          <w:p w14:paraId="4D07DF2D" w14:textId="77777777" w:rsidR="008C1DC3" w:rsidRPr="00C41072" w:rsidRDefault="008C1DC3" w:rsidP="00C41072">
            <w:pPr>
              <w:pStyle w:val="Header"/>
              <w:tabs>
                <w:tab w:val="clear" w:pos="4320"/>
                <w:tab w:val="clear" w:pos="8640"/>
              </w:tabs>
              <w:ind w:left="833" w:right="-108"/>
              <w:rPr>
                <w:rFonts w:ascii="Arial" w:hAnsi="Arial" w:cs="Arial"/>
                <w:color w:val="000000"/>
                <w:sz w:val="18"/>
                <w:szCs w:val="18"/>
                <w:lang w:val="en-US"/>
              </w:rPr>
            </w:pPr>
          </w:p>
        </w:tc>
        <w:tc>
          <w:tcPr>
            <w:tcW w:w="1890" w:type="dxa"/>
            <w:vAlign w:val="bottom"/>
          </w:tcPr>
          <w:p w14:paraId="420997D1" w14:textId="77777777" w:rsidR="008C1DC3" w:rsidRPr="00C41072" w:rsidRDefault="008C1DC3"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r>
      <w:tr w:rsidR="008C1DC3" w:rsidRPr="00C41072" w14:paraId="3B567548" w14:textId="77777777" w:rsidTr="00D21C43">
        <w:tc>
          <w:tcPr>
            <w:tcW w:w="7418" w:type="dxa"/>
            <w:vAlign w:val="bottom"/>
          </w:tcPr>
          <w:p w14:paraId="1D61387C" w14:textId="77777777" w:rsidR="008C1DC3" w:rsidRPr="00C41072" w:rsidRDefault="008C1DC3" w:rsidP="00C41072">
            <w:pPr>
              <w:ind w:left="833"/>
              <w:rPr>
                <w:rFonts w:ascii="Arial" w:hAnsi="Arial" w:cs="Arial"/>
                <w:b/>
                <w:bCs/>
                <w:color w:val="000000"/>
                <w:sz w:val="12"/>
                <w:szCs w:val="12"/>
                <w:lang w:val="en-US"/>
              </w:rPr>
            </w:pPr>
          </w:p>
        </w:tc>
        <w:tc>
          <w:tcPr>
            <w:tcW w:w="1890" w:type="dxa"/>
            <w:vAlign w:val="bottom"/>
          </w:tcPr>
          <w:p w14:paraId="35C0AA6A" w14:textId="77777777" w:rsidR="008C1DC3" w:rsidRPr="00C41072" w:rsidRDefault="008C1DC3" w:rsidP="00C41072">
            <w:pPr>
              <w:ind w:right="-72"/>
              <w:jc w:val="right"/>
              <w:rPr>
                <w:rFonts w:ascii="Arial" w:hAnsi="Arial" w:cs="Arial"/>
                <w:color w:val="000000"/>
                <w:sz w:val="12"/>
                <w:szCs w:val="12"/>
                <w:lang w:val="en-US"/>
              </w:rPr>
            </w:pPr>
          </w:p>
        </w:tc>
      </w:tr>
      <w:tr w:rsidR="008C1DC3" w:rsidRPr="00C41072" w14:paraId="51DC52CE" w14:textId="77777777" w:rsidTr="00D21C43">
        <w:tc>
          <w:tcPr>
            <w:tcW w:w="7418" w:type="dxa"/>
            <w:vAlign w:val="bottom"/>
          </w:tcPr>
          <w:p w14:paraId="7EDE1DA6" w14:textId="77777777" w:rsidR="008C1DC3" w:rsidRPr="00C41072" w:rsidRDefault="008C1DC3" w:rsidP="00C41072">
            <w:pPr>
              <w:ind w:left="833"/>
              <w:rPr>
                <w:rFonts w:ascii="Arial" w:hAnsi="Arial" w:cs="Arial"/>
                <w:b/>
                <w:bCs/>
                <w:color w:val="000000"/>
                <w:sz w:val="18"/>
                <w:szCs w:val="18"/>
                <w:lang w:val="en-US"/>
              </w:rPr>
            </w:pPr>
            <w:r w:rsidRPr="00C41072">
              <w:rPr>
                <w:rFonts w:ascii="Arial" w:hAnsi="Arial" w:cs="Arial"/>
                <w:b/>
                <w:bCs/>
                <w:color w:val="000000"/>
                <w:sz w:val="18"/>
                <w:szCs w:val="18"/>
                <w:lang w:val="en-US"/>
              </w:rPr>
              <w:t>At 1 January 2020</w:t>
            </w:r>
          </w:p>
        </w:tc>
        <w:tc>
          <w:tcPr>
            <w:tcW w:w="1890" w:type="dxa"/>
            <w:vAlign w:val="bottom"/>
          </w:tcPr>
          <w:p w14:paraId="2A2468FC" w14:textId="77777777" w:rsidR="008C1DC3" w:rsidRPr="00C41072" w:rsidRDefault="008C1DC3" w:rsidP="00C41072">
            <w:pPr>
              <w:ind w:right="-72"/>
              <w:jc w:val="right"/>
              <w:rPr>
                <w:rFonts w:ascii="Arial" w:hAnsi="Arial" w:cs="Arial"/>
                <w:color w:val="000000"/>
                <w:sz w:val="18"/>
                <w:szCs w:val="18"/>
                <w:lang w:val="en-US"/>
              </w:rPr>
            </w:pPr>
          </w:p>
        </w:tc>
      </w:tr>
      <w:tr w:rsidR="008C1DC3" w:rsidRPr="00C41072" w14:paraId="215BDC40" w14:textId="77777777" w:rsidTr="00D21C43">
        <w:tc>
          <w:tcPr>
            <w:tcW w:w="7418" w:type="dxa"/>
            <w:vAlign w:val="bottom"/>
          </w:tcPr>
          <w:p w14:paraId="0C6178B7" w14:textId="77777777" w:rsidR="008C1DC3" w:rsidRPr="00C41072" w:rsidRDefault="008C1DC3" w:rsidP="00C41072">
            <w:pPr>
              <w:ind w:left="833"/>
              <w:rPr>
                <w:rFonts w:ascii="Arial" w:hAnsi="Arial" w:cs="Arial"/>
                <w:color w:val="000000"/>
                <w:sz w:val="18"/>
                <w:szCs w:val="18"/>
                <w:lang w:val="en-US"/>
              </w:rPr>
            </w:pPr>
            <w:r w:rsidRPr="00C41072">
              <w:rPr>
                <w:rFonts w:ascii="Arial" w:hAnsi="Arial" w:cs="Arial"/>
                <w:color w:val="000000"/>
                <w:sz w:val="18"/>
                <w:szCs w:val="18"/>
                <w:lang w:val="en-US"/>
              </w:rPr>
              <w:t>Cost</w:t>
            </w:r>
          </w:p>
        </w:tc>
        <w:tc>
          <w:tcPr>
            <w:tcW w:w="1890" w:type="dxa"/>
            <w:vAlign w:val="bottom"/>
          </w:tcPr>
          <w:p w14:paraId="1260A9B9" w14:textId="77777777" w:rsidR="008C1DC3" w:rsidRPr="00C41072" w:rsidRDefault="008C1DC3" w:rsidP="00C41072">
            <w:pPr>
              <w:ind w:right="-72"/>
              <w:jc w:val="right"/>
              <w:rPr>
                <w:rFonts w:ascii="Arial" w:hAnsi="Arial" w:cs="Arial"/>
                <w:color w:val="000000"/>
                <w:sz w:val="18"/>
                <w:szCs w:val="18"/>
              </w:rPr>
            </w:pPr>
            <w:r w:rsidRPr="00C41072">
              <w:rPr>
                <w:rFonts w:ascii="Arial" w:hAnsi="Arial" w:cs="Arial"/>
                <w:color w:val="000000"/>
                <w:sz w:val="18"/>
                <w:szCs w:val="18"/>
              </w:rPr>
              <w:t>190,997,980</w:t>
            </w:r>
          </w:p>
        </w:tc>
      </w:tr>
      <w:tr w:rsidR="008C1DC3" w:rsidRPr="00C41072" w14:paraId="110E389D" w14:textId="77777777" w:rsidTr="00D21C43">
        <w:tc>
          <w:tcPr>
            <w:tcW w:w="7418" w:type="dxa"/>
            <w:vAlign w:val="bottom"/>
          </w:tcPr>
          <w:p w14:paraId="5C1D4602" w14:textId="77777777" w:rsidR="008C1DC3" w:rsidRPr="00C41072" w:rsidRDefault="008C1DC3" w:rsidP="00C41072">
            <w:pPr>
              <w:ind w:left="833"/>
              <w:rPr>
                <w:rFonts w:ascii="Arial" w:hAnsi="Arial" w:cs="Arial"/>
                <w:color w:val="000000"/>
                <w:sz w:val="18"/>
                <w:szCs w:val="18"/>
                <w:lang w:val="en-US"/>
              </w:rPr>
            </w:pPr>
            <w:r w:rsidRPr="00C41072">
              <w:rPr>
                <w:rFonts w:ascii="Arial" w:hAnsi="Arial" w:cs="Arial"/>
                <w:color w:val="000000"/>
                <w:sz w:val="18"/>
                <w:szCs w:val="18"/>
                <w:u w:val="single"/>
                <w:lang w:val="en-US"/>
              </w:rPr>
              <w:t>Less</w:t>
            </w:r>
            <w:r w:rsidRPr="00C41072">
              <w:rPr>
                <w:rFonts w:ascii="Arial" w:hAnsi="Arial" w:cs="Arial"/>
                <w:color w:val="000000"/>
                <w:sz w:val="18"/>
                <w:szCs w:val="18"/>
                <w:lang w:val="en-US"/>
              </w:rPr>
              <w:t xml:space="preserve">  Provision for impairment</w:t>
            </w:r>
          </w:p>
        </w:tc>
        <w:tc>
          <w:tcPr>
            <w:tcW w:w="1890" w:type="dxa"/>
            <w:vAlign w:val="bottom"/>
          </w:tcPr>
          <w:p w14:paraId="6A13B4DC" w14:textId="77777777" w:rsidR="008C1DC3" w:rsidRPr="00C41072" w:rsidRDefault="008C1DC3"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(190,997,980)</w:t>
            </w:r>
          </w:p>
        </w:tc>
      </w:tr>
      <w:tr w:rsidR="008C1DC3" w:rsidRPr="00C41072" w14:paraId="3681881D" w14:textId="77777777" w:rsidTr="00D21C43">
        <w:tc>
          <w:tcPr>
            <w:tcW w:w="7418" w:type="dxa"/>
            <w:vAlign w:val="bottom"/>
          </w:tcPr>
          <w:p w14:paraId="699E8698"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3"/>
              <w:rPr>
                <w:rFonts w:ascii="Arial" w:hAnsi="Arial" w:cs="Arial"/>
                <w:color w:val="000000"/>
                <w:sz w:val="12"/>
                <w:szCs w:val="12"/>
              </w:rPr>
            </w:pPr>
          </w:p>
        </w:tc>
        <w:tc>
          <w:tcPr>
            <w:tcW w:w="1890" w:type="dxa"/>
            <w:vAlign w:val="bottom"/>
          </w:tcPr>
          <w:p w14:paraId="019E71D4" w14:textId="77777777" w:rsidR="008C1DC3" w:rsidRPr="00C41072" w:rsidRDefault="008C1DC3" w:rsidP="00C41072">
            <w:pPr>
              <w:ind w:right="-72"/>
              <w:jc w:val="right"/>
              <w:rPr>
                <w:rFonts w:ascii="Arial" w:hAnsi="Arial" w:cs="Arial"/>
                <w:color w:val="000000"/>
                <w:sz w:val="12"/>
                <w:szCs w:val="12"/>
              </w:rPr>
            </w:pPr>
          </w:p>
        </w:tc>
      </w:tr>
      <w:tr w:rsidR="008C1DC3" w:rsidRPr="00C41072" w14:paraId="7B000A5E" w14:textId="77777777" w:rsidTr="00D21C43">
        <w:trPr>
          <w:trHeight w:val="144"/>
        </w:trPr>
        <w:tc>
          <w:tcPr>
            <w:tcW w:w="7418" w:type="dxa"/>
            <w:vAlign w:val="bottom"/>
          </w:tcPr>
          <w:p w14:paraId="224F9FEC" w14:textId="77777777" w:rsidR="008C1DC3" w:rsidRPr="00C41072" w:rsidRDefault="008C1DC3" w:rsidP="00C41072">
            <w:pPr>
              <w:ind w:left="833"/>
              <w:rPr>
                <w:rFonts w:ascii="Arial" w:hAnsi="Arial" w:cs="Arial"/>
                <w:color w:val="000000"/>
                <w:sz w:val="18"/>
                <w:szCs w:val="18"/>
                <w:lang w:val="en-US"/>
              </w:rPr>
            </w:pPr>
            <w:r w:rsidRPr="00C41072">
              <w:rPr>
                <w:rFonts w:ascii="Arial" w:hAnsi="Arial" w:cs="Arial"/>
                <w:color w:val="000000"/>
                <w:sz w:val="18"/>
                <w:szCs w:val="18"/>
                <w:lang w:val="en-US"/>
              </w:rPr>
              <w:t>Net book amount</w:t>
            </w:r>
          </w:p>
        </w:tc>
        <w:tc>
          <w:tcPr>
            <w:tcW w:w="1890" w:type="dxa"/>
            <w:vAlign w:val="bottom"/>
          </w:tcPr>
          <w:p w14:paraId="63B6E870" w14:textId="77777777" w:rsidR="008C1DC3" w:rsidRPr="00C41072" w:rsidRDefault="008C1DC3"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8C1DC3" w:rsidRPr="00C41072" w14:paraId="475F4E48" w14:textId="77777777" w:rsidTr="00D21C43">
        <w:tc>
          <w:tcPr>
            <w:tcW w:w="7418" w:type="dxa"/>
            <w:vAlign w:val="bottom"/>
          </w:tcPr>
          <w:p w14:paraId="4B9AB7C0" w14:textId="77777777" w:rsidR="008C1DC3" w:rsidRPr="00C41072" w:rsidRDefault="008C1DC3" w:rsidP="00C41072">
            <w:pPr>
              <w:ind w:left="833"/>
              <w:rPr>
                <w:rFonts w:ascii="Arial" w:hAnsi="Arial" w:cs="Arial"/>
                <w:color w:val="000000"/>
                <w:sz w:val="18"/>
                <w:szCs w:val="18"/>
                <w:lang w:val="en-US"/>
              </w:rPr>
            </w:pPr>
          </w:p>
        </w:tc>
        <w:tc>
          <w:tcPr>
            <w:tcW w:w="1890" w:type="dxa"/>
            <w:vAlign w:val="bottom"/>
          </w:tcPr>
          <w:p w14:paraId="0988277B" w14:textId="77777777" w:rsidR="008C1DC3" w:rsidRPr="00C41072" w:rsidRDefault="008C1DC3" w:rsidP="00C41072">
            <w:pPr>
              <w:ind w:right="-72"/>
              <w:jc w:val="right"/>
              <w:rPr>
                <w:rFonts w:ascii="Arial" w:hAnsi="Arial" w:cs="Arial"/>
                <w:color w:val="000000"/>
                <w:sz w:val="18"/>
                <w:szCs w:val="18"/>
              </w:rPr>
            </w:pPr>
          </w:p>
        </w:tc>
      </w:tr>
      <w:tr w:rsidR="008C1DC3" w:rsidRPr="00C41072" w14:paraId="65957871" w14:textId="77777777" w:rsidTr="00D21C43">
        <w:tc>
          <w:tcPr>
            <w:tcW w:w="7418" w:type="dxa"/>
            <w:vAlign w:val="bottom"/>
          </w:tcPr>
          <w:p w14:paraId="2E4B0DA1" w14:textId="77777777" w:rsidR="008C1DC3" w:rsidRPr="00C41072" w:rsidRDefault="008C1DC3" w:rsidP="00C41072">
            <w:pPr>
              <w:ind w:left="833"/>
              <w:rPr>
                <w:rFonts w:ascii="Arial" w:hAnsi="Arial" w:cs="Arial"/>
                <w:b/>
                <w:bCs/>
                <w:color w:val="000000"/>
                <w:sz w:val="18"/>
                <w:szCs w:val="18"/>
                <w:lang w:val="en-US"/>
              </w:rPr>
            </w:pPr>
            <w:r w:rsidRPr="00C41072">
              <w:rPr>
                <w:rFonts w:ascii="Arial" w:hAnsi="Arial" w:cs="Arial"/>
                <w:b/>
                <w:bCs/>
                <w:color w:val="000000"/>
                <w:sz w:val="18"/>
                <w:szCs w:val="18"/>
                <w:lang w:val="en-US"/>
              </w:rPr>
              <w:t>At 31 December 2020</w:t>
            </w:r>
          </w:p>
        </w:tc>
        <w:tc>
          <w:tcPr>
            <w:tcW w:w="1890" w:type="dxa"/>
            <w:vAlign w:val="bottom"/>
          </w:tcPr>
          <w:p w14:paraId="10569B6E" w14:textId="77777777" w:rsidR="008C1DC3" w:rsidRPr="00C41072" w:rsidRDefault="008C1DC3" w:rsidP="00C41072">
            <w:pPr>
              <w:ind w:right="-72"/>
              <w:jc w:val="right"/>
              <w:rPr>
                <w:rFonts w:ascii="Arial" w:hAnsi="Arial" w:cs="Arial"/>
                <w:color w:val="000000"/>
                <w:sz w:val="18"/>
                <w:szCs w:val="18"/>
              </w:rPr>
            </w:pPr>
          </w:p>
        </w:tc>
      </w:tr>
      <w:tr w:rsidR="008C1DC3" w:rsidRPr="00C41072" w14:paraId="0B572392" w14:textId="77777777" w:rsidTr="00D21C43">
        <w:tc>
          <w:tcPr>
            <w:tcW w:w="7418" w:type="dxa"/>
            <w:vAlign w:val="bottom"/>
          </w:tcPr>
          <w:p w14:paraId="323A6AB5" w14:textId="77777777" w:rsidR="008C1DC3" w:rsidRPr="00C41072" w:rsidRDefault="008C1DC3" w:rsidP="00C41072">
            <w:pPr>
              <w:ind w:left="833"/>
              <w:rPr>
                <w:rFonts w:ascii="Arial" w:hAnsi="Arial" w:cs="Arial"/>
                <w:color w:val="000000"/>
                <w:sz w:val="18"/>
                <w:szCs w:val="18"/>
                <w:lang w:val="en-US"/>
              </w:rPr>
            </w:pPr>
            <w:r w:rsidRPr="00C41072">
              <w:rPr>
                <w:rFonts w:ascii="Arial" w:hAnsi="Arial" w:cs="Arial"/>
                <w:color w:val="000000"/>
                <w:sz w:val="18"/>
                <w:szCs w:val="18"/>
                <w:lang w:val="en-US"/>
              </w:rPr>
              <w:t>Cost</w:t>
            </w:r>
          </w:p>
        </w:tc>
        <w:tc>
          <w:tcPr>
            <w:tcW w:w="1890" w:type="dxa"/>
            <w:vAlign w:val="bottom"/>
          </w:tcPr>
          <w:p w14:paraId="061C6B90" w14:textId="77777777" w:rsidR="008C1DC3" w:rsidRPr="00C41072" w:rsidRDefault="008C1DC3" w:rsidP="00C41072">
            <w:pPr>
              <w:ind w:right="-72"/>
              <w:jc w:val="right"/>
              <w:rPr>
                <w:rFonts w:ascii="Arial" w:hAnsi="Arial" w:cs="Arial"/>
                <w:color w:val="000000"/>
                <w:sz w:val="18"/>
                <w:szCs w:val="18"/>
              </w:rPr>
            </w:pPr>
            <w:r w:rsidRPr="00C41072">
              <w:rPr>
                <w:rFonts w:ascii="Arial" w:hAnsi="Arial" w:cs="Arial"/>
                <w:color w:val="000000"/>
                <w:sz w:val="18"/>
                <w:szCs w:val="18"/>
              </w:rPr>
              <w:t>190,997,980</w:t>
            </w:r>
          </w:p>
        </w:tc>
      </w:tr>
      <w:tr w:rsidR="008C1DC3" w:rsidRPr="00C41072" w14:paraId="07DB54D5" w14:textId="77777777" w:rsidTr="00D21C43">
        <w:tc>
          <w:tcPr>
            <w:tcW w:w="7418" w:type="dxa"/>
            <w:vAlign w:val="bottom"/>
          </w:tcPr>
          <w:p w14:paraId="28FC4A9E" w14:textId="77777777" w:rsidR="008C1DC3" w:rsidRPr="00C41072" w:rsidRDefault="008C1DC3" w:rsidP="00C41072">
            <w:pPr>
              <w:ind w:left="833"/>
              <w:rPr>
                <w:rFonts w:ascii="Arial" w:hAnsi="Arial" w:cs="Arial"/>
                <w:color w:val="000000"/>
                <w:sz w:val="18"/>
                <w:szCs w:val="18"/>
                <w:lang w:val="en-US"/>
              </w:rPr>
            </w:pPr>
            <w:r w:rsidRPr="00C41072">
              <w:rPr>
                <w:rFonts w:ascii="Arial" w:hAnsi="Arial" w:cs="Arial"/>
                <w:color w:val="000000"/>
                <w:sz w:val="18"/>
                <w:szCs w:val="18"/>
                <w:u w:val="single"/>
                <w:lang w:val="en-US"/>
              </w:rPr>
              <w:t>Less</w:t>
            </w:r>
            <w:r w:rsidRPr="00C41072">
              <w:rPr>
                <w:rFonts w:ascii="Arial" w:hAnsi="Arial" w:cs="Arial"/>
                <w:color w:val="000000"/>
                <w:sz w:val="18"/>
                <w:szCs w:val="18"/>
                <w:lang w:val="en-US"/>
              </w:rPr>
              <w:t xml:space="preserve">  Provision for impairment</w:t>
            </w:r>
          </w:p>
        </w:tc>
        <w:tc>
          <w:tcPr>
            <w:tcW w:w="1890" w:type="dxa"/>
            <w:vAlign w:val="bottom"/>
          </w:tcPr>
          <w:p w14:paraId="71C75A2D" w14:textId="77777777" w:rsidR="008C1DC3" w:rsidRPr="00C41072" w:rsidRDefault="008C1DC3"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(190,997,980)</w:t>
            </w:r>
          </w:p>
        </w:tc>
      </w:tr>
      <w:tr w:rsidR="008C1DC3" w:rsidRPr="00C41072" w14:paraId="77961538" w14:textId="77777777" w:rsidTr="00D21C43">
        <w:tc>
          <w:tcPr>
            <w:tcW w:w="7418" w:type="dxa"/>
            <w:vAlign w:val="bottom"/>
          </w:tcPr>
          <w:p w14:paraId="045212D3"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3"/>
              <w:rPr>
                <w:rFonts w:ascii="Arial" w:hAnsi="Arial" w:cs="Arial"/>
                <w:color w:val="000000"/>
                <w:sz w:val="12"/>
                <w:szCs w:val="12"/>
              </w:rPr>
            </w:pPr>
          </w:p>
        </w:tc>
        <w:tc>
          <w:tcPr>
            <w:tcW w:w="1890" w:type="dxa"/>
            <w:vAlign w:val="bottom"/>
          </w:tcPr>
          <w:p w14:paraId="5BA8D8E8" w14:textId="77777777" w:rsidR="008C1DC3" w:rsidRPr="00C41072" w:rsidRDefault="008C1DC3" w:rsidP="00C41072">
            <w:pPr>
              <w:ind w:right="-72"/>
              <w:jc w:val="right"/>
              <w:rPr>
                <w:rFonts w:ascii="Arial" w:hAnsi="Arial" w:cs="Arial"/>
                <w:color w:val="000000"/>
                <w:sz w:val="12"/>
                <w:szCs w:val="12"/>
              </w:rPr>
            </w:pPr>
          </w:p>
        </w:tc>
      </w:tr>
      <w:tr w:rsidR="008C1DC3" w:rsidRPr="00C41072" w14:paraId="7562DF83" w14:textId="77777777" w:rsidTr="00D21C43">
        <w:tc>
          <w:tcPr>
            <w:tcW w:w="7418" w:type="dxa"/>
            <w:vAlign w:val="bottom"/>
          </w:tcPr>
          <w:p w14:paraId="53B8F67C" w14:textId="77777777" w:rsidR="008C1DC3" w:rsidRPr="00C41072" w:rsidRDefault="008C1DC3" w:rsidP="00C41072">
            <w:pPr>
              <w:ind w:left="833"/>
              <w:rPr>
                <w:rFonts w:ascii="Arial" w:hAnsi="Arial" w:cs="Arial"/>
                <w:color w:val="000000"/>
                <w:sz w:val="18"/>
                <w:szCs w:val="18"/>
                <w:lang w:val="en-US"/>
              </w:rPr>
            </w:pPr>
            <w:r w:rsidRPr="00C41072">
              <w:rPr>
                <w:rFonts w:ascii="Arial" w:hAnsi="Arial" w:cs="Arial"/>
                <w:color w:val="000000"/>
                <w:sz w:val="18"/>
                <w:szCs w:val="18"/>
                <w:lang w:val="en-US"/>
              </w:rPr>
              <w:t>Net book amount</w:t>
            </w:r>
          </w:p>
        </w:tc>
        <w:tc>
          <w:tcPr>
            <w:tcW w:w="1890" w:type="dxa"/>
            <w:vAlign w:val="bottom"/>
          </w:tcPr>
          <w:p w14:paraId="79D4D7AC" w14:textId="77777777" w:rsidR="008C1DC3" w:rsidRPr="00C41072" w:rsidRDefault="008C1DC3"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bl>
    <w:p w14:paraId="6D259282" w14:textId="77777777" w:rsidR="008C1DC3" w:rsidRPr="00C41072" w:rsidRDefault="008C1DC3" w:rsidP="00C41072">
      <w:pPr>
        <w:ind w:left="1080"/>
        <w:jc w:val="thaiDistribute"/>
        <w:rPr>
          <w:rFonts w:ascii="Arial" w:eastAsia="Arial Unicode MS" w:hAnsi="Arial" w:cs="Arial"/>
          <w:spacing w:val="-4"/>
          <w:sz w:val="18"/>
          <w:szCs w:val="18"/>
        </w:rPr>
      </w:pPr>
    </w:p>
    <w:p w14:paraId="5572710C" w14:textId="77777777" w:rsidR="007658AF" w:rsidRPr="00C41072" w:rsidRDefault="007658AF" w:rsidP="00C41072">
      <w:pPr>
        <w:ind w:left="1080"/>
        <w:jc w:val="thaiDistribute"/>
        <w:rPr>
          <w:rFonts w:ascii="Arial" w:eastAsia="Arial Unicode MS" w:hAnsi="Arial" w:cs="Arial"/>
          <w:spacing w:val="-4"/>
          <w:sz w:val="18"/>
          <w:szCs w:val="18"/>
        </w:rPr>
      </w:pPr>
      <w:r w:rsidRPr="00C41072">
        <w:rPr>
          <w:rFonts w:ascii="Arial" w:eastAsia="Arial Unicode MS" w:hAnsi="Arial" w:cs="Arial"/>
          <w:spacing w:val="-4"/>
          <w:sz w:val="18"/>
          <w:szCs w:val="18"/>
        </w:rPr>
        <w:t xml:space="preserve">During 2019, the Company partially disposed investment in Index Creative Village Public Company Limited of 19.74 million shares and 14.66 million shares to the former shareholder of Index Creative Village Public Company Limited and third parties respectively, for total consideration of Baht 188 million. The Company recognised gain from disposal amounting to Baht 16 million as “Other income” in the separate statement of comprehensive income (note </w:t>
      </w:r>
      <w:r w:rsidR="00E011C7" w:rsidRPr="00C41072">
        <w:rPr>
          <w:rFonts w:ascii="Arial" w:eastAsia="Arial Unicode MS" w:hAnsi="Arial" w:cs="Arial"/>
          <w:spacing w:val="-4"/>
          <w:sz w:val="18"/>
          <w:szCs w:val="18"/>
        </w:rPr>
        <w:t>3</w:t>
      </w:r>
      <w:r w:rsidR="00F30BA2" w:rsidRPr="00C41072">
        <w:rPr>
          <w:rFonts w:ascii="Arial" w:eastAsia="Arial Unicode MS" w:hAnsi="Arial" w:cs="Arial"/>
          <w:spacing w:val="-4"/>
          <w:sz w:val="18"/>
          <w:szCs w:val="18"/>
        </w:rPr>
        <w:t>2</w:t>
      </w:r>
      <w:r w:rsidRPr="00C41072">
        <w:rPr>
          <w:rFonts w:ascii="Arial" w:eastAsia="Arial Unicode MS" w:hAnsi="Arial" w:cs="Arial"/>
          <w:spacing w:val="-4"/>
          <w:sz w:val="18"/>
          <w:szCs w:val="18"/>
        </w:rPr>
        <w:t>), and recognised gain of Baht 86.75 million as other component of shareholders’ equity in the consolidated statement of financial position (note 3</w:t>
      </w:r>
      <w:r w:rsidR="00F30BA2" w:rsidRPr="00C41072">
        <w:rPr>
          <w:rFonts w:ascii="Arial" w:eastAsia="Arial Unicode MS" w:hAnsi="Arial" w:cs="Arial"/>
          <w:spacing w:val="-4"/>
          <w:sz w:val="18"/>
          <w:szCs w:val="18"/>
        </w:rPr>
        <w:t>7</w:t>
      </w:r>
      <w:r w:rsidRPr="00C41072">
        <w:rPr>
          <w:rFonts w:ascii="Arial" w:eastAsia="Arial Unicode MS" w:hAnsi="Arial" w:cs="Arial"/>
          <w:spacing w:val="-4"/>
          <w:sz w:val="18"/>
          <w:szCs w:val="18"/>
        </w:rPr>
        <w:t xml:space="preserve">.2). Such disposal resulted in the decrease in the shareholding percentage of the Group in Index Creative Village Public Company Limited from 45% to 25%. </w:t>
      </w:r>
    </w:p>
    <w:p w14:paraId="2267C1E3" w14:textId="77777777" w:rsidR="007658AF" w:rsidRPr="00C41072" w:rsidRDefault="007658AF" w:rsidP="00C41072">
      <w:pPr>
        <w:ind w:left="1080"/>
        <w:jc w:val="thaiDistribute"/>
        <w:rPr>
          <w:rFonts w:ascii="Arial" w:eastAsia="Arial Unicode MS" w:hAnsi="Arial" w:cs="Arial"/>
          <w:spacing w:val="-8"/>
          <w:sz w:val="18"/>
          <w:szCs w:val="18"/>
        </w:rPr>
      </w:pPr>
    </w:p>
    <w:p w14:paraId="0185E3DB" w14:textId="77777777" w:rsidR="007658AF" w:rsidRPr="00C41072" w:rsidRDefault="007658AF" w:rsidP="00C41072">
      <w:pPr>
        <w:ind w:left="1080"/>
        <w:jc w:val="thaiDistribute"/>
        <w:rPr>
          <w:rFonts w:ascii="Arial" w:eastAsia="Arial Unicode MS" w:hAnsi="Arial" w:cs="Arial"/>
          <w:sz w:val="18"/>
          <w:szCs w:val="18"/>
        </w:rPr>
      </w:pPr>
      <w:r w:rsidRPr="00C41072">
        <w:rPr>
          <w:rFonts w:ascii="Arial" w:eastAsia="Arial Unicode MS" w:hAnsi="Arial" w:cs="Arial"/>
          <w:sz w:val="18"/>
          <w:szCs w:val="18"/>
        </w:rPr>
        <w:t>As at 31 December 2019, the Group expected to sell the remaining interests in the aforementioned subsidiary within one year. As a result, investment in Index Creative Village Public Company Limited of Baht 215 million is classified as non-current assets held-for-sale and its result operation classified as discontinued operation according to Thai Financial Reporting Standard No. 5 (note 1</w:t>
      </w:r>
      <w:r w:rsidR="00862EFC" w:rsidRPr="00C41072">
        <w:rPr>
          <w:rFonts w:ascii="Arial" w:eastAsia="Arial Unicode MS" w:hAnsi="Arial" w:cs="Arial"/>
          <w:sz w:val="18"/>
          <w:szCs w:val="18"/>
        </w:rPr>
        <w:t>6</w:t>
      </w:r>
      <w:r w:rsidRPr="00C41072">
        <w:rPr>
          <w:rFonts w:ascii="Arial" w:eastAsia="Arial Unicode MS" w:hAnsi="Arial" w:cs="Arial"/>
          <w:sz w:val="18"/>
          <w:szCs w:val="18"/>
        </w:rPr>
        <w:t>).</w:t>
      </w:r>
    </w:p>
    <w:p w14:paraId="0882F97E" w14:textId="77777777" w:rsidR="007658AF" w:rsidRPr="00C41072" w:rsidRDefault="007658AF" w:rsidP="00C41072">
      <w:pPr>
        <w:ind w:left="1080"/>
        <w:jc w:val="thaiDistribute"/>
        <w:rPr>
          <w:rFonts w:ascii="Arial" w:eastAsia="Arial Unicode MS" w:hAnsi="Arial" w:cs="Arial"/>
          <w:sz w:val="18"/>
          <w:szCs w:val="18"/>
        </w:rPr>
      </w:pPr>
    </w:p>
    <w:p w14:paraId="23A9FB57" w14:textId="77777777" w:rsidR="007658AF" w:rsidRPr="00C41072" w:rsidRDefault="007658AF" w:rsidP="00C41072">
      <w:pPr>
        <w:ind w:left="1080"/>
        <w:jc w:val="thaiDistribute"/>
        <w:rPr>
          <w:rFonts w:ascii="Arial" w:eastAsia="Arial Unicode MS" w:hAnsi="Arial" w:cs="Arial"/>
          <w:spacing w:val="-4"/>
          <w:sz w:val="18"/>
          <w:szCs w:val="18"/>
        </w:rPr>
      </w:pPr>
      <w:r w:rsidRPr="00C41072">
        <w:rPr>
          <w:rFonts w:ascii="Arial" w:eastAsia="Arial Unicode MS" w:hAnsi="Arial" w:cs="Arial"/>
          <w:spacing w:val="-4"/>
          <w:sz w:val="18"/>
          <w:szCs w:val="18"/>
        </w:rPr>
        <w:t>On 8 February 2018, Index Creative Online Company Limited, a subsidiary of the Group, filed a liquidation request with the Ministry of Commerce, which was completed on 30 March 2020. The Group recognised gain from liquidation amounting to Baht 5.64 million as presented in profit from discontinued operation.</w:t>
      </w:r>
    </w:p>
    <w:p w14:paraId="4B1C1029" w14:textId="77777777" w:rsidR="007658AF" w:rsidRPr="00C41072" w:rsidRDefault="007658AF" w:rsidP="00C41072">
      <w:pPr>
        <w:ind w:left="1080"/>
        <w:jc w:val="thaiDistribute"/>
        <w:rPr>
          <w:rFonts w:ascii="Arial" w:eastAsia="Arial Unicode MS" w:hAnsi="Arial" w:cs="Arial"/>
          <w:spacing w:val="-8"/>
          <w:sz w:val="18"/>
          <w:szCs w:val="18"/>
        </w:rPr>
      </w:pPr>
    </w:p>
    <w:p w14:paraId="0EA4C509" w14:textId="77777777" w:rsidR="00EA6FF0" w:rsidRPr="00C41072" w:rsidRDefault="00EA6FF0" w:rsidP="00C41072">
      <w:pPr>
        <w:ind w:left="1080"/>
        <w:jc w:val="thaiDistribute"/>
        <w:rPr>
          <w:rFonts w:ascii="Arial" w:eastAsia="Arial Unicode MS" w:hAnsi="Arial" w:cs="Arial"/>
          <w:sz w:val="18"/>
          <w:szCs w:val="18"/>
        </w:rPr>
      </w:pPr>
      <w:r w:rsidRPr="00C41072">
        <w:rPr>
          <w:rFonts w:ascii="Arial" w:eastAsia="Arial Unicode MS" w:hAnsi="Arial" w:cs="Arial"/>
          <w:sz w:val="18"/>
          <w:szCs w:val="18"/>
        </w:rPr>
        <w:t>On 24 March 2020, Index Creative Village Public Company Limited, a subsidiary of the Group, has disposed all investment in Inspire Image Company Limited of 35,998 shares to the former shareholder of aforementioned subsidiary for consideration of Baht 5 million. The Group recognised gain from disposal amounting to Baht 3.44 million as presented in profit from discontinued operation.</w:t>
      </w:r>
    </w:p>
    <w:p w14:paraId="622794AD" w14:textId="77777777" w:rsidR="007658AF" w:rsidRPr="00C41072" w:rsidRDefault="007658AF" w:rsidP="00C41072">
      <w:pPr>
        <w:ind w:left="1080"/>
        <w:jc w:val="thaiDistribute"/>
        <w:rPr>
          <w:rFonts w:ascii="Arial" w:eastAsia="Arial Unicode MS" w:hAnsi="Arial" w:cs="Arial"/>
          <w:sz w:val="18"/>
          <w:szCs w:val="18"/>
        </w:rPr>
      </w:pPr>
    </w:p>
    <w:p w14:paraId="237FA9B6" w14:textId="77777777" w:rsidR="007658AF" w:rsidRPr="00C41072" w:rsidRDefault="007658AF" w:rsidP="00C41072">
      <w:pPr>
        <w:ind w:left="1080"/>
        <w:jc w:val="thaiDistribute"/>
        <w:rPr>
          <w:rFonts w:ascii="Arial" w:eastAsia="Arial Unicode MS" w:hAnsi="Arial" w:cs="Arial"/>
          <w:sz w:val="18"/>
          <w:szCs w:val="18"/>
        </w:rPr>
      </w:pPr>
      <w:r w:rsidRPr="00C41072">
        <w:rPr>
          <w:rFonts w:ascii="Arial" w:eastAsia="Arial Unicode MS" w:hAnsi="Arial" w:cs="Arial"/>
          <w:sz w:val="18"/>
          <w:szCs w:val="18"/>
        </w:rPr>
        <w:t xml:space="preserve">On 16 April 2020, the Group disposed 31.10 million shares of Index Creative Village Public Company Limited, an subsidiary of the Group, to other shareholders of the subsidiary for the consideration of Bath 170 million. The Group recognised gain on disposal of investment in a subsidiary amounting to Baht 38.72 million and  Baht 20 million in the consolidated and separate statement of comprehensive income, respectively. After the aforementioned disposal, the Group's shareholding interest in Index Creative Village Public Company Limited  decreased to 6.91%, resulting in loss in shareholding interest in investment in subsidiaries, investment in associates and joint ventures under Index Creative Village Public Company Limited. Consequently, the Group loss control over the subsidiary and classified such investment as financial asset measured at fair value through profit or loss amounting to Baht 65 million (note </w:t>
      </w:r>
      <w:r w:rsidR="00A738CE" w:rsidRPr="00C41072">
        <w:rPr>
          <w:rFonts w:ascii="Arial" w:eastAsia="Arial Unicode MS" w:hAnsi="Arial" w:cs="Arial"/>
          <w:sz w:val="18"/>
          <w:szCs w:val="18"/>
        </w:rPr>
        <w:t>1</w:t>
      </w:r>
      <w:r w:rsidR="00756190" w:rsidRPr="00C41072">
        <w:rPr>
          <w:rFonts w:ascii="Arial" w:eastAsia="Arial Unicode MS" w:hAnsi="Arial" w:cs="Arial"/>
          <w:sz w:val="18"/>
          <w:szCs w:val="18"/>
        </w:rPr>
        <w:t>2</w:t>
      </w:r>
      <w:r w:rsidR="00A738CE" w:rsidRPr="00C41072">
        <w:rPr>
          <w:rFonts w:ascii="Arial" w:eastAsia="Arial Unicode MS" w:hAnsi="Arial" w:cs="Arial"/>
          <w:sz w:val="18"/>
          <w:szCs w:val="18"/>
        </w:rPr>
        <w:t>.1</w:t>
      </w:r>
      <w:r w:rsidRPr="00C41072">
        <w:rPr>
          <w:rFonts w:ascii="Arial" w:eastAsia="Arial Unicode MS" w:hAnsi="Arial" w:cs="Arial"/>
          <w:sz w:val="18"/>
          <w:szCs w:val="18"/>
        </w:rPr>
        <w:t>).</w:t>
      </w:r>
    </w:p>
    <w:p w14:paraId="739E5E11" w14:textId="77777777" w:rsidR="007658AF" w:rsidRPr="00C41072" w:rsidRDefault="007658AF" w:rsidP="00C41072">
      <w:pPr>
        <w:ind w:left="1080"/>
        <w:jc w:val="thaiDistribute"/>
        <w:rPr>
          <w:rFonts w:ascii="Arial" w:eastAsia="Arial Unicode MS" w:hAnsi="Arial" w:cs="Arial"/>
          <w:sz w:val="18"/>
          <w:szCs w:val="18"/>
        </w:rPr>
      </w:pPr>
    </w:p>
    <w:p w14:paraId="1D8B9FCC" w14:textId="77777777" w:rsidR="007658AF" w:rsidRPr="00C41072" w:rsidRDefault="007658AF" w:rsidP="00C41072">
      <w:pPr>
        <w:ind w:left="1080"/>
        <w:jc w:val="thaiDistribute"/>
        <w:rPr>
          <w:rFonts w:ascii="Arial" w:eastAsia="Arial Unicode MS" w:hAnsi="Arial" w:cs="Arial"/>
          <w:sz w:val="18"/>
          <w:szCs w:val="18"/>
        </w:rPr>
      </w:pPr>
      <w:r w:rsidRPr="00C41072">
        <w:rPr>
          <w:rFonts w:ascii="Arial" w:eastAsia="Arial Unicode MS" w:hAnsi="Arial" w:cs="Arial"/>
          <w:sz w:val="18"/>
          <w:szCs w:val="18"/>
        </w:rPr>
        <w:t xml:space="preserve">As at 31 December 2020, the Group’s shares of Wall Street English (Thailand) Company Limited, shares of Jeffer Restaurant Company Limited (31 December 2019: shares of Wall Street English (Thailand) Company Limited, shares of Jeffer Restaurant Company Limited and 43 million shares of Index Creative Village Public Company Limited) have been pledged as collateral for borrowings (note </w:t>
      </w:r>
      <w:r w:rsidR="00405F24" w:rsidRPr="00C41072">
        <w:rPr>
          <w:rFonts w:ascii="Arial" w:eastAsia="Arial Unicode MS" w:hAnsi="Arial" w:cs="Arial"/>
          <w:sz w:val="18"/>
          <w:szCs w:val="18"/>
        </w:rPr>
        <w:t>2</w:t>
      </w:r>
      <w:r w:rsidR="00756190" w:rsidRPr="00C41072">
        <w:rPr>
          <w:rFonts w:ascii="Arial" w:eastAsia="Arial Unicode MS" w:hAnsi="Arial" w:cs="Arial"/>
          <w:sz w:val="18"/>
          <w:szCs w:val="18"/>
        </w:rPr>
        <w:t>4</w:t>
      </w:r>
      <w:r w:rsidRPr="00C41072">
        <w:rPr>
          <w:rFonts w:ascii="Arial" w:eastAsia="Arial Unicode MS" w:hAnsi="Arial" w:cs="Arial"/>
          <w:sz w:val="18"/>
          <w:szCs w:val="18"/>
        </w:rPr>
        <w:t>).</w:t>
      </w:r>
    </w:p>
    <w:p w14:paraId="107E2510" w14:textId="77777777" w:rsidR="00CA7CC7" w:rsidRPr="00C41072" w:rsidRDefault="00CA7CC7" w:rsidP="00C41072">
      <w:pPr>
        <w:tabs>
          <w:tab w:val="left" w:pos="540"/>
        </w:tabs>
        <w:jc w:val="left"/>
        <w:rPr>
          <w:rFonts w:ascii="Arial" w:hAnsi="Arial" w:cs="Arial"/>
          <w:b/>
          <w:bCs/>
          <w:color w:val="000000"/>
          <w:sz w:val="18"/>
          <w:szCs w:val="18"/>
          <w:lang w:val="en-US"/>
        </w:rPr>
      </w:pPr>
      <w:r w:rsidRPr="00C41072">
        <w:rPr>
          <w:rFonts w:ascii="Arial" w:hAnsi="Arial" w:cs="Arial"/>
          <w:b/>
          <w:bCs/>
          <w:color w:val="000000"/>
          <w:sz w:val="18"/>
          <w:szCs w:val="18"/>
          <w:lang w:val="en-US"/>
        </w:rPr>
        <w:br w:type="page"/>
      </w:r>
    </w:p>
    <w:p w14:paraId="52608305" w14:textId="77777777" w:rsidR="008C1DC3" w:rsidRPr="00C41072" w:rsidRDefault="008C1DC3" w:rsidP="00C41072">
      <w:pPr>
        <w:tabs>
          <w:tab w:val="left" w:pos="540"/>
        </w:tabs>
        <w:jc w:val="left"/>
        <w:rPr>
          <w:rFonts w:ascii="Arial" w:eastAsia="Times New Roman" w:hAnsi="Arial" w:cs="Arial"/>
          <w:b/>
          <w:bCs/>
          <w:spacing w:val="-6"/>
          <w:sz w:val="18"/>
          <w:szCs w:val="18"/>
        </w:rPr>
      </w:pPr>
      <w:r w:rsidRPr="00C41072">
        <w:rPr>
          <w:rFonts w:ascii="Arial" w:hAnsi="Arial" w:cs="Arial"/>
          <w:b/>
          <w:bCs/>
          <w:color w:val="000000"/>
          <w:sz w:val="18"/>
          <w:szCs w:val="18"/>
          <w:lang w:val="en-US"/>
        </w:rPr>
        <w:t>17</w:t>
      </w:r>
      <w:r w:rsidRPr="00C41072">
        <w:rPr>
          <w:rFonts w:ascii="Arial" w:hAnsi="Arial" w:cs="Arial"/>
          <w:b/>
          <w:bCs/>
          <w:color w:val="000000"/>
          <w:sz w:val="18"/>
          <w:szCs w:val="18"/>
          <w:lang w:val="en-US"/>
        </w:rPr>
        <w:tab/>
        <w:t>Investments in subsidiaries, associates and interests in joint ventures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5B8F3719" w14:textId="77777777" w:rsidR="008C1DC3" w:rsidRPr="00C41072" w:rsidRDefault="008C1DC3" w:rsidP="00C41072">
      <w:pPr>
        <w:tabs>
          <w:tab w:val="left" w:pos="1080"/>
        </w:tabs>
        <w:ind w:left="540"/>
        <w:jc w:val="thaiDistribute"/>
        <w:rPr>
          <w:rFonts w:ascii="Arial" w:hAnsi="Arial" w:cs="Arial"/>
          <w:color w:val="000000"/>
          <w:sz w:val="18"/>
          <w:szCs w:val="18"/>
          <w:lang w:val="en-US"/>
        </w:rPr>
      </w:pPr>
    </w:p>
    <w:p w14:paraId="2041A395" w14:textId="77777777" w:rsidR="008C1DC3" w:rsidRPr="00C41072" w:rsidRDefault="008C1DC3" w:rsidP="00C41072">
      <w:pPr>
        <w:tabs>
          <w:tab w:val="left" w:pos="1080"/>
        </w:tabs>
        <w:ind w:left="540"/>
        <w:jc w:val="thaiDistribute"/>
        <w:rPr>
          <w:rFonts w:ascii="Arial" w:hAnsi="Arial" w:cs="Arial"/>
          <w:color w:val="000000"/>
          <w:sz w:val="18"/>
          <w:szCs w:val="18"/>
          <w:lang w:val="en-US"/>
        </w:rPr>
      </w:pPr>
    </w:p>
    <w:p w14:paraId="112D5B61" w14:textId="77777777" w:rsidR="008C1DC3" w:rsidRPr="00C41072" w:rsidRDefault="008C1DC3" w:rsidP="00C41072">
      <w:pPr>
        <w:ind w:left="1094" w:hanging="547"/>
        <w:jc w:val="thaiDistribute"/>
        <w:outlineLvl w:val="0"/>
        <w:rPr>
          <w:rFonts w:ascii="Arial" w:hAnsi="Arial" w:cs="Arial"/>
          <w:bCs/>
          <w:sz w:val="18"/>
          <w:szCs w:val="18"/>
          <w:lang w:val="en-US"/>
        </w:rPr>
      </w:pPr>
      <w:r w:rsidRPr="00C41072">
        <w:rPr>
          <w:rFonts w:ascii="Arial" w:hAnsi="Arial" w:cs="Arial"/>
          <w:b/>
          <w:sz w:val="18"/>
          <w:szCs w:val="18"/>
        </w:rPr>
        <w:t>17.1</w:t>
      </w:r>
      <w:r w:rsidRPr="00C41072">
        <w:rPr>
          <w:rFonts w:ascii="Arial" w:hAnsi="Arial" w:cs="Arial"/>
          <w:bCs/>
          <w:sz w:val="18"/>
          <w:szCs w:val="18"/>
          <w:cs/>
          <w:lang w:val="en-US"/>
        </w:rPr>
        <w:tab/>
      </w:r>
      <w:r w:rsidRPr="00C41072">
        <w:rPr>
          <w:rFonts w:ascii="Arial" w:hAnsi="Arial" w:cs="Arial"/>
          <w:b/>
          <w:bCs/>
          <w:color w:val="000000"/>
          <w:sz w:val="18"/>
          <w:szCs w:val="18"/>
          <w:lang w:val="en-US"/>
        </w:rPr>
        <w:t>Investments in subsidiaries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14176053" w14:textId="77777777" w:rsidR="00001E25" w:rsidRPr="00C41072" w:rsidRDefault="00001E25" w:rsidP="00C41072">
      <w:pPr>
        <w:tabs>
          <w:tab w:val="left" w:pos="1080"/>
        </w:tabs>
        <w:ind w:left="1080"/>
        <w:jc w:val="thaiDistribute"/>
        <w:rPr>
          <w:rFonts w:ascii="Arial" w:hAnsi="Arial" w:cs="Arial"/>
          <w:i/>
          <w:iCs/>
          <w:color w:val="000000"/>
          <w:spacing w:val="-4"/>
          <w:sz w:val="18"/>
          <w:szCs w:val="18"/>
        </w:rPr>
      </w:pPr>
    </w:p>
    <w:p w14:paraId="5FD6F996" w14:textId="77777777" w:rsidR="00CA7CC7" w:rsidRPr="00C41072" w:rsidRDefault="00CA7CC7" w:rsidP="00C41072">
      <w:pPr>
        <w:tabs>
          <w:tab w:val="left" w:pos="1080"/>
        </w:tabs>
        <w:ind w:left="1080"/>
        <w:jc w:val="thaiDistribute"/>
        <w:rPr>
          <w:rFonts w:ascii="Arial" w:hAnsi="Arial" w:cs="Arial"/>
          <w:i/>
          <w:iCs/>
          <w:color w:val="000000"/>
          <w:spacing w:val="-4"/>
          <w:sz w:val="18"/>
          <w:szCs w:val="18"/>
        </w:rPr>
      </w:pPr>
    </w:p>
    <w:p w14:paraId="5531DA7D" w14:textId="77777777" w:rsidR="00CA7CC7" w:rsidRPr="00C41072" w:rsidRDefault="00CA7CC7" w:rsidP="00C41072">
      <w:pPr>
        <w:tabs>
          <w:tab w:val="left" w:pos="1080"/>
        </w:tabs>
        <w:ind w:left="1080"/>
        <w:jc w:val="thaiDistribute"/>
        <w:rPr>
          <w:rFonts w:ascii="Arial" w:hAnsi="Arial" w:cs="Arial"/>
          <w:i/>
          <w:iCs/>
          <w:color w:val="000000"/>
          <w:spacing w:val="-4"/>
          <w:sz w:val="18"/>
          <w:szCs w:val="18"/>
        </w:rPr>
      </w:pPr>
      <w:r w:rsidRPr="00C41072">
        <w:rPr>
          <w:rFonts w:ascii="Arial" w:hAnsi="Arial" w:cs="Arial"/>
          <w:i/>
          <w:iCs/>
          <w:color w:val="000000"/>
          <w:spacing w:val="-4"/>
          <w:sz w:val="18"/>
          <w:szCs w:val="18"/>
        </w:rPr>
        <w:t>Summarised of financial information of the subsidiaries that have material non-controlling interests</w:t>
      </w:r>
    </w:p>
    <w:p w14:paraId="7497D5EF" w14:textId="77777777" w:rsidR="00CA7CC7" w:rsidRPr="00C41072" w:rsidRDefault="00CA7CC7" w:rsidP="00C41072">
      <w:pPr>
        <w:tabs>
          <w:tab w:val="left" w:pos="1080"/>
        </w:tabs>
        <w:ind w:left="1080"/>
        <w:jc w:val="thaiDistribute"/>
        <w:rPr>
          <w:rFonts w:ascii="Arial" w:hAnsi="Arial" w:cs="Arial"/>
          <w:i/>
          <w:iCs/>
          <w:color w:val="000000"/>
          <w:spacing w:val="-4"/>
          <w:sz w:val="18"/>
          <w:szCs w:val="18"/>
        </w:rPr>
      </w:pPr>
    </w:p>
    <w:p w14:paraId="7FF71A92" w14:textId="77777777" w:rsidR="00CA7CC7" w:rsidRPr="00C41072" w:rsidRDefault="00CA7CC7" w:rsidP="00C41072">
      <w:pPr>
        <w:tabs>
          <w:tab w:val="left" w:pos="1080"/>
        </w:tabs>
        <w:ind w:left="1080"/>
        <w:jc w:val="thaiDistribute"/>
        <w:rPr>
          <w:rFonts w:ascii="Arial" w:hAnsi="Arial" w:cs="Arial"/>
          <w:color w:val="000000"/>
          <w:spacing w:val="-4"/>
          <w:sz w:val="18"/>
          <w:szCs w:val="18"/>
        </w:rPr>
      </w:pPr>
      <w:r w:rsidRPr="00C41072">
        <w:rPr>
          <w:rFonts w:ascii="Arial" w:hAnsi="Arial" w:cs="Arial"/>
          <w:color w:val="000000"/>
          <w:spacing w:val="-4"/>
          <w:sz w:val="18"/>
          <w:szCs w:val="18"/>
        </w:rPr>
        <w:t>As at 31 December 20219, total non-controlling interests is Baht 694.65 million belong</w:t>
      </w:r>
      <w:r w:rsidRPr="00C41072">
        <w:rPr>
          <w:rFonts w:ascii="Arial" w:eastAsia="Times New Roman" w:hAnsi="Arial" w:cs="Arial"/>
          <w:spacing w:val="-4"/>
          <w:sz w:val="18"/>
          <w:szCs w:val="18"/>
        </w:rPr>
        <w:t xml:space="preserve"> Index Creative Village Public Company Limited. During the year, the Group has disposed aforementioned subsidiary causing loss control over the subsidiary and has no remaining in non-controlling interests.</w:t>
      </w:r>
    </w:p>
    <w:p w14:paraId="45C350D8" w14:textId="77777777" w:rsidR="00CA7CC7" w:rsidRPr="00C41072" w:rsidRDefault="00CA7CC7" w:rsidP="00C41072">
      <w:pPr>
        <w:tabs>
          <w:tab w:val="left" w:pos="1080"/>
        </w:tabs>
        <w:ind w:left="1080"/>
        <w:jc w:val="thaiDistribute"/>
        <w:rPr>
          <w:rFonts w:ascii="Arial" w:hAnsi="Arial" w:cs="Arial"/>
          <w:i/>
          <w:iCs/>
          <w:color w:val="000000"/>
          <w:spacing w:val="-4"/>
          <w:sz w:val="18"/>
          <w:szCs w:val="18"/>
        </w:rPr>
      </w:pPr>
    </w:p>
    <w:p w14:paraId="71014768" w14:textId="77777777" w:rsidR="00A23204" w:rsidRPr="00C41072" w:rsidRDefault="00646625" w:rsidP="00C41072">
      <w:pPr>
        <w:tabs>
          <w:tab w:val="left" w:pos="1080"/>
        </w:tabs>
        <w:ind w:left="1080"/>
        <w:jc w:val="thaiDistribute"/>
        <w:rPr>
          <w:rFonts w:ascii="Arial" w:hAnsi="Arial" w:cs="Arial"/>
          <w:color w:val="000000"/>
          <w:sz w:val="18"/>
          <w:szCs w:val="18"/>
        </w:rPr>
      </w:pPr>
      <w:r w:rsidRPr="00C41072">
        <w:rPr>
          <w:rFonts w:ascii="Arial" w:hAnsi="Arial" w:cs="Arial"/>
          <w:color w:val="000000"/>
          <w:spacing w:val="-4"/>
          <w:sz w:val="18"/>
          <w:szCs w:val="18"/>
        </w:rPr>
        <w:t>Details in n</w:t>
      </w:r>
      <w:r w:rsidR="00E439C5" w:rsidRPr="00C41072">
        <w:rPr>
          <w:rFonts w:ascii="Arial" w:hAnsi="Arial" w:cs="Arial"/>
          <w:color w:val="000000"/>
          <w:spacing w:val="-4"/>
          <w:sz w:val="18"/>
          <w:szCs w:val="18"/>
        </w:rPr>
        <w:t xml:space="preserve">ote </w:t>
      </w:r>
      <w:r w:rsidR="003B088B" w:rsidRPr="00C41072">
        <w:rPr>
          <w:rFonts w:ascii="Arial" w:hAnsi="Arial" w:cs="Arial"/>
          <w:color w:val="000000"/>
          <w:spacing w:val="-4"/>
          <w:sz w:val="18"/>
          <w:szCs w:val="18"/>
        </w:rPr>
        <w:t>1</w:t>
      </w:r>
      <w:r w:rsidR="0081385F" w:rsidRPr="00C41072">
        <w:rPr>
          <w:rFonts w:ascii="Arial" w:hAnsi="Arial" w:cs="Arial"/>
          <w:color w:val="000000"/>
          <w:spacing w:val="-4"/>
          <w:sz w:val="18"/>
          <w:szCs w:val="18"/>
        </w:rPr>
        <w:t>6</w:t>
      </w:r>
      <w:r w:rsidR="00E439C5" w:rsidRPr="00C41072">
        <w:rPr>
          <w:rFonts w:ascii="Arial" w:hAnsi="Arial" w:cs="Arial"/>
          <w:color w:val="000000"/>
          <w:sz w:val="18"/>
          <w:szCs w:val="18"/>
        </w:rPr>
        <w:t xml:space="preserve"> summarised t</w:t>
      </w:r>
      <w:r w:rsidR="003B088B" w:rsidRPr="00C41072">
        <w:rPr>
          <w:rFonts w:ascii="Arial" w:hAnsi="Arial" w:cs="Arial"/>
          <w:color w:val="000000"/>
          <w:sz w:val="18"/>
          <w:szCs w:val="18"/>
        </w:rPr>
        <w:t>he</w:t>
      </w:r>
      <w:r w:rsidR="00E439C5" w:rsidRPr="00C41072">
        <w:rPr>
          <w:rFonts w:ascii="Arial" w:hAnsi="Arial" w:cs="Arial"/>
          <w:color w:val="000000"/>
          <w:sz w:val="18"/>
          <w:szCs w:val="18"/>
        </w:rPr>
        <w:t xml:space="preserve"> </w:t>
      </w:r>
      <w:r w:rsidR="003B088B" w:rsidRPr="00C41072">
        <w:rPr>
          <w:rFonts w:ascii="Arial" w:hAnsi="Arial" w:cs="Arial"/>
          <w:color w:val="000000"/>
          <w:sz w:val="18"/>
          <w:szCs w:val="18"/>
        </w:rPr>
        <w:t xml:space="preserve">financial information of subsidiary that has non-controlling interests are significant </w:t>
      </w:r>
      <w:r w:rsidR="003B088B" w:rsidRPr="00C41072">
        <w:rPr>
          <w:rFonts w:ascii="Arial" w:hAnsi="Arial" w:cs="Arial"/>
          <w:color w:val="000000"/>
          <w:spacing w:val="-6"/>
          <w:sz w:val="18"/>
          <w:szCs w:val="18"/>
        </w:rPr>
        <w:t>to the Group. The amounts are disclosed for</w:t>
      </w:r>
      <w:r w:rsidR="00FB20FF" w:rsidRPr="00C41072">
        <w:rPr>
          <w:rFonts w:ascii="Arial" w:hAnsi="Arial" w:cs="Arial"/>
          <w:color w:val="000000"/>
          <w:spacing w:val="-6"/>
          <w:sz w:val="18"/>
          <w:szCs w:val="18"/>
        </w:rPr>
        <w:t xml:space="preserve"> </w:t>
      </w:r>
      <w:r w:rsidR="003B088B" w:rsidRPr="00C41072">
        <w:rPr>
          <w:rFonts w:ascii="Arial" w:hAnsi="Arial" w:cs="Arial"/>
          <w:color w:val="000000"/>
          <w:spacing w:val="-6"/>
          <w:sz w:val="18"/>
          <w:szCs w:val="18"/>
        </w:rPr>
        <w:t>subsidiary is shown by the amount before the inter-company</w:t>
      </w:r>
      <w:r w:rsidR="003B088B" w:rsidRPr="00C41072">
        <w:rPr>
          <w:rFonts w:ascii="Arial" w:hAnsi="Arial" w:cs="Arial"/>
          <w:color w:val="000000"/>
          <w:sz w:val="18"/>
          <w:szCs w:val="18"/>
        </w:rPr>
        <w:t xml:space="preserve"> elimination.</w:t>
      </w:r>
    </w:p>
    <w:p w14:paraId="591D51EC" w14:textId="77777777" w:rsidR="003B088B" w:rsidRPr="00C41072" w:rsidRDefault="003B088B" w:rsidP="00C41072">
      <w:pPr>
        <w:tabs>
          <w:tab w:val="left" w:pos="1080"/>
        </w:tabs>
        <w:ind w:left="1080"/>
        <w:jc w:val="thaiDistribute"/>
        <w:rPr>
          <w:rFonts w:ascii="Arial" w:hAnsi="Arial" w:cs="Arial"/>
          <w:color w:val="000000"/>
          <w:sz w:val="18"/>
          <w:szCs w:val="18"/>
          <w:lang w:val="en-US"/>
        </w:rPr>
      </w:pPr>
    </w:p>
    <w:p w14:paraId="54DCAF5D" w14:textId="77777777" w:rsidR="00BC1E58" w:rsidRPr="00C41072" w:rsidRDefault="00A23204" w:rsidP="00C41072">
      <w:pPr>
        <w:tabs>
          <w:tab w:val="left" w:pos="1080"/>
        </w:tabs>
        <w:ind w:left="1080"/>
        <w:jc w:val="thaiDistribute"/>
        <w:rPr>
          <w:rFonts w:ascii="Arial" w:eastAsia="Times New Roman" w:hAnsi="Arial" w:cs="Arial"/>
          <w:spacing w:val="-6"/>
          <w:sz w:val="18"/>
          <w:szCs w:val="18"/>
        </w:rPr>
      </w:pPr>
      <w:r w:rsidRPr="00C41072">
        <w:rPr>
          <w:rFonts w:ascii="Arial" w:hAnsi="Arial" w:cs="Arial"/>
          <w:color w:val="000000"/>
          <w:sz w:val="18"/>
          <w:szCs w:val="18"/>
          <w:lang w:val="en-US"/>
        </w:rPr>
        <w:t xml:space="preserve">See </w:t>
      </w:r>
      <w:r w:rsidR="00444B09" w:rsidRPr="00C41072">
        <w:rPr>
          <w:rFonts w:ascii="Arial" w:hAnsi="Arial" w:cs="Arial"/>
          <w:color w:val="000000"/>
          <w:sz w:val="18"/>
          <w:szCs w:val="18"/>
          <w:lang w:val="en-US"/>
        </w:rPr>
        <w:t>n</w:t>
      </w:r>
      <w:r w:rsidRPr="00C41072">
        <w:rPr>
          <w:rFonts w:ascii="Arial" w:hAnsi="Arial" w:cs="Arial"/>
          <w:color w:val="000000"/>
          <w:sz w:val="18"/>
          <w:szCs w:val="18"/>
          <w:lang w:val="en-US"/>
        </w:rPr>
        <w:t>ote 3</w:t>
      </w:r>
      <w:r w:rsidR="00F30BA2" w:rsidRPr="00C41072">
        <w:rPr>
          <w:rFonts w:ascii="Arial" w:hAnsi="Arial" w:cs="Arial"/>
          <w:color w:val="000000"/>
          <w:sz w:val="18"/>
          <w:szCs w:val="18"/>
          <w:lang w:val="en-US"/>
        </w:rPr>
        <w:t>7</w:t>
      </w:r>
      <w:r w:rsidRPr="00C41072">
        <w:rPr>
          <w:rFonts w:ascii="Arial" w:hAnsi="Arial" w:cs="Arial"/>
          <w:color w:val="000000"/>
          <w:sz w:val="18"/>
          <w:szCs w:val="18"/>
          <w:lang w:val="en-US"/>
        </w:rPr>
        <w:t xml:space="preserve"> to the financial statements for transactions with non-controlling interests.</w:t>
      </w:r>
    </w:p>
    <w:p w14:paraId="31405A74" w14:textId="77777777" w:rsidR="00CC4437" w:rsidRPr="00C41072" w:rsidRDefault="00CC4437" w:rsidP="00C41072">
      <w:pPr>
        <w:tabs>
          <w:tab w:val="left" w:pos="1080"/>
        </w:tabs>
        <w:ind w:left="1080" w:hanging="540"/>
        <w:rPr>
          <w:rFonts w:ascii="Arial" w:hAnsi="Arial" w:cs="Arial"/>
          <w:bCs/>
          <w:color w:val="000000"/>
          <w:sz w:val="18"/>
          <w:szCs w:val="18"/>
        </w:rPr>
      </w:pPr>
    </w:p>
    <w:p w14:paraId="0CDADB8D" w14:textId="77777777" w:rsidR="00CA7CC7" w:rsidRPr="00C41072" w:rsidRDefault="00CA7CC7" w:rsidP="00C41072">
      <w:pPr>
        <w:tabs>
          <w:tab w:val="left" w:pos="1080"/>
        </w:tabs>
        <w:ind w:left="1080" w:hanging="540"/>
        <w:rPr>
          <w:rFonts w:ascii="Arial" w:hAnsi="Arial" w:cs="Arial"/>
          <w:bCs/>
          <w:color w:val="000000"/>
          <w:sz w:val="18"/>
          <w:szCs w:val="18"/>
        </w:rPr>
      </w:pPr>
    </w:p>
    <w:p w14:paraId="432567AB" w14:textId="77777777" w:rsidR="00093E92" w:rsidRPr="00C41072" w:rsidRDefault="00093E92" w:rsidP="00C41072">
      <w:pPr>
        <w:tabs>
          <w:tab w:val="left" w:pos="1080"/>
        </w:tabs>
        <w:ind w:left="1080" w:hanging="540"/>
        <w:rPr>
          <w:rFonts w:ascii="Arial" w:hAnsi="Arial" w:cs="Arial"/>
          <w:b/>
          <w:bCs/>
          <w:color w:val="000000"/>
          <w:sz w:val="18"/>
          <w:szCs w:val="18"/>
        </w:rPr>
      </w:pPr>
      <w:r w:rsidRPr="00C41072">
        <w:rPr>
          <w:rFonts w:ascii="Arial" w:hAnsi="Arial" w:cs="Arial"/>
          <w:b/>
          <w:color w:val="000000"/>
          <w:sz w:val="18"/>
          <w:szCs w:val="18"/>
        </w:rPr>
        <w:t>1</w:t>
      </w:r>
      <w:r w:rsidR="00F66B11" w:rsidRPr="00C41072">
        <w:rPr>
          <w:rFonts w:ascii="Arial" w:hAnsi="Arial" w:cs="Arial"/>
          <w:b/>
          <w:color w:val="000000"/>
          <w:sz w:val="18"/>
          <w:szCs w:val="18"/>
        </w:rPr>
        <w:t>7</w:t>
      </w:r>
      <w:r w:rsidRPr="00C41072">
        <w:rPr>
          <w:rFonts w:ascii="Arial" w:hAnsi="Arial" w:cs="Arial"/>
          <w:b/>
          <w:color w:val="000000"/>
          <w:sz w:val="18"/>
          <w:szCs w:val="18"/>
        </w:rPr>
        <w:t>.2</w:t>
      </w:r>
      <w:r w:rsidRPr="00C41072">
        <w:rPr>
          <w:rFonts w:ascii="Arial" w:hAnsi="Arial" w:cs="Arial"/>
          <w:bCs/>
          <w:color w:val="000000"/>
          <w:sz w:val="18"/>
          <w:szCs w:val="18"/>
        </w:rPr>
        <w:tab/>
      </w:r>
      <w:r w:rsidRPr="00C41072">
        <w:rPr>
          <w:rFonts w:ascii="Arial" w:hAnsi="Arial" w:cs="Arial"/>
          <w:b/>
          <w:bCs/>
          <w:color w:val="000000"/>
          <w:sz w:val="18"/>
          <w:szCs w:val="18"/>
        </w:rPr>
        <w:t>Investment in associates</w:t>
      </w:r>
    </w:p>
    <w:p w14:paraId="0D06F4D9" w14:textId="77777777" w:rsidR="00093E92" w:rsidRPr="00C41072" w:rsidRDefault="00093E92" w:rsidP="00C41072">
      <w:pPr>
        <w:ind w:left="1080"/>
        <w:jc w:val="left"/>
        <w:rPr>
          <w:rFonts w:ascii="Arial" w:hAnsi="Arial" w:cs="Arial"/>
          <w:color w:val="000000"/>
          <w:sz w:val="18"/>
          <w:szCs w:val="18"/>
        </w:rPr>
      </w:pPr>
    </w:p>
    <w:p w14:paraId="5EEBE79F" w14:textId="77777777" w:rsidR="00857620" w:rsidRPr="00C41072" w:rsidRDefault="00857620" w:rsidP="00C41072">
      <w:pPr>
        <w:ind w:left="1080"/>
        <w:jc w:val="left"/>
        <w:rPr>
          <w:rFonts w:ascii="Arial" w:hAnsi="Arial" w:cs="Arial"/>
          <w:color w:val="000000"/>
          <w:sz w:val="18"/>
          <w:szCs w:val="18"/>
        </w:rPr>
      </w:pPr>
      <w:r w:rsidRPr="00C41072">
        <w:rPr>
          <w:rFonts w:ascii="Arial" w:hAnsi="Arial" w:cs="Arial"/>
          <w:color w:val="000000"/>
          <w:sz w:val="18"/>
          <w:szCs w:val="18"/>
        </w:rPr>
        <w:t>As at 31 December 20</w:t>
      </w:r>
      <w:r w:rsidR="00C75452" w:rsidRPr="00C41072">
        <w:rPr>
          <w:rFonts w:ascii="Arial" w:hAnsi="Arial" w:cs="Arial"/>
          <w:color w:val="000000"/>
          <w:sz w:val="18"/>
          <w:szCs w:val="18"/>
        </w:rPr>
        <w:t>20</w:t>
      </w:r>
      <w:r w:rsidRPr="00C41072">
        <w:rPr>
          <w:rFonts w:ascii="Arial" w:hAnsi="Arial" w:cs="Arial"/>
          <w:color w:val="000000"/>
          <w:sz w:val="18"/>
          <w:szCs w:val="18"/>
        </w:rPr>
        <w:t xml:space="preserve"> and</w:t>
      </w:r>
      <w:r w:rsidR="00B533DB" w:rsidRPr="00C41072">
        <w:rPr>
          <w:rFonts w:ascii="Arial" w:hAnsi="Arial" w:cs="Arial"/>
          <w:color w:val="000000"/>
          <w:sz w:val="18"/>
          <w:szCs w:val="18"/>
        </w:rPr>
        <w:t xml:space="preserve"> </w:t>
      </w:r>
      <w:r w:rsidRPr="00C41072">
        <w:rPr>
          <w:rFonts w:ascii="Arial" w:hAnsi="Arial" w:cs="Arial"/>
          <w:color w:val="000000"/>
          <w:sz w:val="18"/>
          <w:szCs w:val="18"/>
        </w:rPr>
        <w:t>201</w:t>
      </w:r>
      <w:r w:rsidR="00C75452" w:rsidRPr="00C41072">
        <w:rPr>
          <w:rFonts w:ascii="Arial" w:hAnsi="Arial" w:cs="Arial"/>
          <w:color w:val="000000"/>
          <w:sz w:val="18"/>
          <w:szCs w:val="18"/>
        </w:rPr>
        <w:t>9</w:t>
      </w:r>
      <w:r w:rsidRPr="00C41072">
        <w:rPr>
          <w:rFonts w:ascii="Arial" w:hAnsi="Arial" w:cs="Arial"/>
          <w:color w:val="000000"/>
          <w:sz w:val="18"/>
          <w:szCs w:val="18"/>
        </w:rPr>
        <w:t>, the investments in associates are as follows:</w:t>
      </w:r>
    </w:p>
    <w:p w14:paraId="1B21A0D8" w14:textId="77777777" w:rsidR="00857620" w:rsidRPr="00C41072" w:rsidRDefault="00857620" w:rsidP="00C41072">
      <w:pPr>
        <w:ind w:left="1080"/>
        <w:jc w:val="left"/>
        <w:rPr>
          <w:rFonts w:ascii="Arial" w:hAnsi="Arial" w:cs="Arial"/>
          <w:color w:val="000000"/>
          <w:sz w:val="18"/>
          <w:szCs w:val="18"/>
        </w:rPr>
      </w:pPr>
    </w:p>
    <w:tbl>
      <w:tblPr>
        <w:tblW w:w="9455" w:type="dxa"/>
        <w:tblInd w:w="108" w:type="dxa"/>
        <w:tblLayout w:type="fixed"/>
        <w:tblLook w:val="0000" w:firstRow="0" w:lastRow="0" w:firstColumn="0" w:lastColumn="0" w:noHBand="0" w:noVBand="0"/>
      </w:tblPr>
      <w:tblGrid>
        <w:gridCol w:w="2898"/>
        <w:gridCol w:w="1620"/>
        <w:gridCol w:w="992"/>
        <w:gridCol w:w="992"/>
        <w:gridCol w:w="959"/>
        <w:gridCol w:w="909"/>
        <w:gridCol w:w="1085"/>
      </w:tblGrid>
      <w:tr w:rsidR="008B2B09" w:rsidRPr="00C41072" w14:paraId="30293CD2" w14:textId="77777777" w:rsidTr="00AF7D79">
        <w:tc>
          <w:tcPr>
            <w:tcW w:w="2898" w:type="dxa"/>
            <w:vAlign w:val="bottom"/>
          </w:tcPr>
          <w:p w14:paraId="74244F63" w14:textId="77777777" w:rsidR="008B2B09" w:rsidRPr="00C41072" w:rsidRDefault="008B2B09" w:rsidP="00C41072">
            <w:pPr>
              <w:pStyle w:val="Heading8"/>
              <w:spacing w:before="0" w:after="0"/>
              <w:ind w:left="970" w:right="-72"/>
              <w:jc w:val="left"/>
              <w:rPr>
                <w:rFonts w:ascii="Arial" w:hAnsi="Arial" w:cs="Arial"/>
                <w:i w:val="0"/>
                <w:iCs w:val="0"/>
                <w:color w:val="000000"/>
                <w:sz w:val="13"/>
                <w:szCs w:val="13"/>
              </w:rPr>
            </w:pPr>
          </w:p>
        </w:tc>
        <w:tc>
          <w:tcPr>
            <w:tcW w:w="1620" w:type="dxa"/>
            <w:vAlign w:val="bottom"/>
          </w:tcPr>
          <w:p w14:paraId="30068FC3" w14:textId="77777777" w:rsidR="008B2B09" w:rsidRPr="00C41072" w:rsidRDefault="008B2B09" w:rsidP="00C41072">
            <w:pPr>
              <w:ind w:right="-72"/>
              <w:jc w:val="left"/>
              <w:rPr>
                <w:rFonts w:ascii="Arial" w:hAnsi="Arial" w:cs="Arial"/>
                <w:color w:val="000000"/>
                <w:sz w:val="13"/>
                <w:szCs w:val="13"/>
              </w:rPr>
            </w:pPr>
          </w:p>
        </w:tc>
        <w:tc>
          <w:tcPr>
            <w:tcW w:w="992" w:type="dxa"/>
          </w:tcPr>
          <w:p w14:paraId="06C5FCFE" w14:textId="77777777" w:rsidR="008B2B09" w:rsidRPr="00C41072" w:rsidRDefault="008B2B09" w:rsidP="00C41072">
            <w:pPr>
              <w:ind w:right="-72"/>
              <w:jc w:val="center"/>
              <w:rPr>
                <w:rFonts w:ascii="Arial" w:hAnsi="Arial" w:cs="Arial"/>
                <w:b/>
                <w:bCs/>
                <w:color w:val="000000"/>
                <w:sz w:val="13"/>
                <w:szCs w:val="13"/>
              </w:rPr>
            </w:pPr>
            <w:r w:rsidRPr="00C41072">
              <w:rPr>
                <w:rFonts w:ascii="Arial" w:hAnsi="Arial" w:cs="Arial"/>
                <w:b/>
                <w:bCs/>
                <w:color w:val="000000"/>
                <w:sz w:val="13"/>
                <w:szCs w:val="13"/>
              </w:rPr>
              <w:t>Nature of</w:t>
            </w:r>
          </w:p>
        </w:tc>
        <w:tc>
          <w:tcPr>
            <w:tcW w:w="992" w:type="dxa"/>
            <w:vAlign w:val="bottom"/>
          </w:tcPr>
          <w:p w14:paraId="748744E2" w14:textId="77777777" w:rsidR="008B2B09" w:rsidRPr="00C41072" w:rsidRDefault="008B2B09" w:rsidP="00C41072">
            <w:pPr>
              <w:ind w:right="-72"/>
              <w:jc w:val="center"/>
              <w:rPr>
                <w:rFonts w:ascii="Arial" w:hAnsi="Arial" w:cs="Arial"/>
                <w:b/>
                <w:bCs/>
                <w:color w:val="000000"/>
                <w:sz w:val="13"/>
                <w:szCs w:val="13"/>
              </w:rPr>
            </w:pPr>
            <w:r w:rsidRPr="00C41072">
              <w:rPr>
                <w:rFonts w:ascii="Arial" w:hAnsi="Arial" w:cs="Arial"/>
                <w:b/>
                <w:bCs/>
                <w:color w:val="000000"/>
                <w:sz w:val="13"/>
                <w:szCs w:val="13"/>
              </w:rPr>
              <w:t>Country of</w:t>
            </w:r>
          </w:p>
        </w:tc>
        <w:tc>
          <w:tcPr>
            <w:tcW w:w="1868" w:type="dxa"/>
            <w:gridSpan w:val="2"/>
            <w:vAlign w:val="bottom"/>
          </w:tcPr>
          <w:p w14:paraId="046A7D2E" w14:textId="77777777" w:rsidR="008B2B09" w:rsidRPr="00C41072" w:rsidRDefault="008B2B09"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 Ownership interest</w:t>
            </w:r>
          </w:p>
        </w:tc>
        <w:tc>
          <w:tcPr>
            <w:tcW w:w="1085" w:type="dxa"/>
            <w:tcBorders>
              <w:left w:val="nil"/>
            </w:tcBorders>
          </w:tcPr>
          <w:p w14:paraId="0450F08E" w14:textId="77777777" w:rsidR="008B2B09" w:rsidRPr="00C41072" w:rsidRDefault="008B2B09" w:rsidP="00C41072">
            <w:pPr>
              <w:ind w:right="-72"/>
              <w:jc w:val="center"/>
              <w:rPr>
                <w:rFonts w:ascii="Arial" w:hAnsi="Arial" w:cs="Arial"/>
                <w:b/>
                <w:bCs/>
                <w:color w:val="000000"/>
                <w:sz w:val="13"/>
                <w:szCs w:val="13"/>
              </w:rPr>
            </w:pPr>
            <w:r w:rsidRPr="00C41072">
              <w:rPr>
                <w:rFonts w:ascii="Arial" w:hAnsi="Arial" w:cs="Arial"/>
                <w:b/>
                <w:bCs/>
                <w:color w:val="000000"/>
                <w:sz w:val="13"/>
                <w:szCs w:val="13"/>
              </w:rPr>
              <w:t>Measurement</w:t>
            </w:r>
          </w:p>
        </w:tc>
      </w:tr>
      <w:tr w:rsidR="00857620" w:rsidRPr="00C41072" w14:paraId="6AD51792" w14:textId="77777777" w:rsidTr="005564D9">
        <w:tc>
          <w:tcPr>
            <w:tcW w:w="2898" w:type="dxa"/>
            <w:vAlign w:val="bottom"/>
          </w:tcPr>
          <w:p w14:paraId="390F17D6" w14:textId="77777777" w:rsidR="00857620" w:rsidRPr="00C41072" w:rsidRDefault="00857620" w:rsidP="00C41072">
            <w:pPr>
              <w:pStyle w:val="Heading8"/>
              <w:spacing w:before="0" w:after="0"/>
              <w:ind w:left="970" w:right="-72"/>
              <w:jc w:val="left"/>
              <w:rPr>
                <w:rFonts w:ascii="Arial" w:hAnsi="Arial" w:cs="Arial"/>
                <w:i w:val="0"/>
                <w:iCs w:val="0"/>
                <w:color w:val="000000"/>
                <w:sz w:val="13"/>
                <w:szCs w:val="13"/>
              </w:rPr>
            </w:pPr>
          </w:p>
        </w:tc>
        <w:tc>
          <w:tcPr>
            <w:tcW w:w="1620" w:type="dxa"/>
            <w:vAlign w:val="bottom"/>
          </w:tcPr>
          <w:p w14:paraId="13123487" w14:textId="77777777" w:rsidR="00857620" w:rsidRPr="00C41072" w:rsidRDefault="00857620"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Business</w:t>
            </w:r>
          </w:p>
        </w:tc>
        <w:tc>
          <w:tcPr>
            <w:tcW w:w="992" w:type="dxa"/>
          </w:tcPr>
          <w:p w14:paraId="3C75D2F8" w14:textId="77777777" w:rsidR="00857620" w:rsidRPr="00C41072" w:rsidRDefault="00857620"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relationship</w:t>
            </w:r>
          </w:p>
        </w:tc>
        <w:tc>
          <w:tcPr>
            <w:tcW w:w="992" w:type="dxa"/>
            <w:vAlign w:val="bottom"/>
          </w:tcPr>
          <w:p w14:paraId="0F2B4937" w14:textId="77777777" w:rsidR="00857620" w:rsidRPr="00C41072" w:rsidRDefault="00857620" w:rsidP="00C41072">
            <w:pPr>
              <w:pBdr>
                <w:bottom w:val="single" w:sz="4" w:space="1" w:color="auto"/>
              </w:pBdr>
              <w:ind w:right="-72"/>
              <w:jc w:val="center"/>
              <w:rPr>
                <w:rFonts w:ascii="Arial" w:hAnsi="Arial" w:cs="Arial"/>
                <w:color w:val="000000"/>
                <w:sz w:val="13"/>
                <w:szCs w:val="13"/>
              </w:rPr>
            </w:pPr>
            <w:r w:rsidRPr="00C41072">
              <w:rPr>
                <w:rFonts w:ascii="Arial" w:hAnsi="Arial" w:cs="Arial"/>
                <w:b/>
                <w:bCs/>
                <w:color w:val="000000"/>
                <w:sz w:val="13"/>
                <w:szCs w:val="13"/>
              </w:rPr>
              <w:t>incorporation</w:t>
            </w:r>
          </w:p>
        </w:tc>
        <w:tc>
          <w:tcPr>
            <w:tcW w:w="959" w:type="dxa"/>
            <w:vAlign w:val="bottom"/>
          </w:tcPr>
          <w:p w14:paraId="0AA483A6" w14:textId="77777777" w:rsidR="00857620" w:rsidRPr="00C41072" w:rsidRDefault="00857620" w:rsidP="00C41072">
            <w:pPr>
              <w:pBdr>
                <w:bottom w:val="single" w:sz="4" w:space="1" w:color="auto"/>
              </w:pBdr>
              <w:ind w:right="-72"/>
              <w:jc w:val="right"/>
              <w:rPr>
                <w:rFonts w:ascii="Arial" w:hAnsi="Arial" w:cs="Arial"/>
                <w:b/>
                <w:bCs/>
                <w:color w:val="000000"/>
                <w:sz w:val="13"/>
                <w:szCs w:val="13"/>
              </w:rPr>
            </w:pPr>
            <w:r w:rsidRPr="00C41072">
              <w:rPr>
                <w:rFonts w:ascii="Arial" w:hAnsi="Arial" w:cs="Arial"/>
                <w:b/>
                <w:bCs/>
                <w:color w:val="000000"/>
                <w:sz w:val="13"/>
                <w:szCs w:val="13"/>
              </w:rPr>
              <w:t>20</w:t>
            </w:r>
            <w:r w:rsidR="00EC2727" w:rsidRPr="00C41072">
              <w:rPr>
                <w:rFonts w:ascii="Arial" w:hAnsi="Arial" w:cs="Arial"/>
                <w:b/>
                <w:bCs/>
                <w:color w:val="000000"/>
                <w:sz w:val="13"/>
                <w:szCs w:val="13"/>
              </w:rPr>
              <w:t>20</w:t>
            </w:r>
          </w:p>
        </w:tc>
        <w:tc>
          <w:tcPr>
            <w:tcW w:w="909" w:type="dxa"/>
            <w:tcBorders>
              <w:left w:val="nil"/>
            </w:tcBorders>
            <w:vAlign w:val="bottom"/>
          </w:tcPr>
          <w:p w14:paraId="645B216A" w14:textId="77777777" w:rsidR="00857620" w:rsidRPr="00C41072" w:rsidRDefault="00857620" w:rsidP="00C41072">
            <w:pPr>
              <w:pBdr>
                <w:bottom w:val="single" w:sz="4" w:space="1" w:color="auto"/>
              </w:pBdr>
              <w:ind w:right="-72"/>
              <w:jc w:val="right"/>
              <w:rPr>
                <w:rFonts w:ascii="Arial" w:hAnsi="Arial" w:cs="Arial"/>
                <w:b/>
                <w:bCs/>
                <w:color w:val="000000"/>
                <w:sz w:val="13"/>
                <w:szCs w:val="13"/>
              </w:rPr>
            </w:pPr>
            <w:r w:rsidRPr="00C41072">
              <w:rPr>
                <w:rFonts w:ascii="Arial" w:hAnsi="Arial" w:cs="Arial"/>
                <w:b/>
                <w:bCs/>
                <w:color w:val="000000"/>
                <w:sz w:val="13"/>
                <w:szCs w:val="13"/>
              </w:rPr>
              <w:t>201</w:t>
            </w:r>
            <w:r w:rsidR="00EC2727" w:rsidRPr="00C41072">
              <w:rPr>
                <w:rFonts w:ascii="Arial" w:hAnsi="Arial" w:cs="Arial"/>
                <w:b/>
                <w:bCs/>
                <w:color w:val="000000"/>
                <w:sz w:val="13"/>
                <w:szCs w:val="13"/>
              </w:rPr>
              <w:t>9</w:t>
            </w:r>
          </w:p>
        </w:tc>
        <w:tc>
          <w:tcPr>
            <w:tcW w:w="1085" w:type="dxa"/>
            <w:tcBorders>
              <w:left w:val="nil"/>
            </w:tcBorders>
          </w:tcPr>
          <w:p w14:paraId="171DBC7F" w14:textId="77777777" w:rsidR="00857620" w:rsidRPr="00C41072" w:rsidRDefault="00857620"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method</w:t>
            </w:r>
          </w:p>
        </w:tc>
      </w:tr>
      <w:tr w:rsidR="00857620" w:rsidRPr="00C41072" w14:paraId="2F348A27" w14:textId="77777777" w:rsidTr="005564D9">
        <w:tc>
          <w:tcPr>
            <w:tcW w:w="2898" w:type="dxa"/>
            <w:vAlign w:val="bottom"/>
          </w:tcPr>
          <w:p w14:paraId="0BF6282A" w14:textId="77777777" w:rsidR="00857620" w:rsidRPr="00C41072" w:rsidRDefault="00857620" w:rsidP="00C41072">
            <w:pPr>
              <w:pStyle w:val="Heading8"/>
              <w:spacing w:before="0" w:after="0"/>
              <w:ind w:left="970" w:right="-72"/>
              <w:jc w:val="left"/>
              <w:rPr>
                <w:rFonts w:ascii="Arial" w:hAnsi="Arial" w:cs="Arial"/>
                <w:i w:val="0"/>
                <w:iCs w:val="0"/>
                <w:color w:val="000000"/>
                <w:sz w:val="13"/>
                <w:szCs w:val="13"/>
              </w:rPr>
            </w:pPr>
          </w:p>
        </w:tc>
        <w:tc>
          <w:tcPr>
            <w:tcW w:w="1620" w:type="dxa"/>
            <w:vAlign w:val="bottom"/>
          </w:tcPr>
          <w:p w14:paraId="7D6F8AED" w14:textId="77777777" w:rsidR="00857620" w:rsidRPr="00C41072" w:rsidRDefault="00857620" w:rsidP="00C41072">
            <w:pPr>
              <w:ind w:right="-72"/>
              <w:jc w:val="left"/>
              <w:rPr>
                <w:rFonts w:ascii="Arial" w:hAnsi="Arial" w:cs="Arial"/>
                <w:color w:val="000000"/>
                <w:sz w:val="13"/>
                <w:szCs w:val="13"/>
              </w:rPr>
            </w:pPr>
          </w:p>
        </w:tc>
        <w:tc>
          <w:tcPr>
            <w:tcW w:w="992" w:type="dxa"/>
          </w:tcPr>
          <w:p w14:paraId="3B31A4BA" w14:textId="77777777" w:rsidR="00857620" w:rsidRPr="00C41072" w:rsidRDefault="00857620" w:rsidP="00C41072">
            <w:pPr>
              <w:ind w:right="-72"/>
              <w:jc w:val="left"/>
              <w:rPr>
                <w:rFonts w:ascii="Arial" w:hAnsi="Arial" w:cs="Arial"/>
                <w:color w:val="000000"/>
                <w:sz w:val="13"/>
                <w:szCs w:val="13"/>
              </w:rPr>
            </w:pPr>
          </w:p>
        </w:tc>
        <w:tc>
          <w:tcPr>
            <w:tcW w:w="992" w:type="dxa"/>
            <w:vAlign w:val="bottom"/>
          </w:tcPr>
          <w:p w14:paraId="7A894C82" w14:textId="77777777" w:rsidR="00857620" w:rsidRPr="00C41072" w:rsidRDefault="00857620" w:rsidP="00C41072">
            <w:pPr>
              <w:ind w:right="-72"/>
              <w:jc w:val="left"/>
              <w:rPr>
                <w:rFonts w:ascii="Arial" w:hAnsi="Arial" w:cs="Arial"/>
                <w:color w:val="000000"/>
                <w:sz w:val="13"/>
                <w:szCs w:val="13"/>
              </w:rPr>
            </w:pPr>
          </w:p>
        </w:tc>
        <w:tc>
          <w:tcPr>
            <w:tcW w:w="959" w:type="dxa"/>
            <w:vAlign w:val="bottom"/>
          </w:tcPr>
          <w:p w14:paraId="0049085F" w14:textId="77777777" w:rsidR="00857620" w:rsidRPr="00C41072" w:rsidRDefault="00857620" w:rsidP="00C41072">
            <w:pPr>
              <w:ind w:right="-72"/>
              <w:jc w:val="left"/>
              <w:rPr>
                <w:rFonts w:ascii="Arial" w:hAnsi="Arial" w:cs="Arial"/>
                <w:color w:val="000000"/>
                <w:sz w:val="13"/>
                <w:szCs w:val="13"/>
              </w:rPr>
            </w:pPr>
          </w:p>
        </w:tc>
        <w:tc>
          <w:tcPr>
            <w:tcW w:w="909" w:type="dxa"/>
            <w:tcBorders>
              <w:left w:val="nil"/>
            </w:tcBorders>
            <w:vAlign w:val="bottom"/>
          </w:tcPr>
          <w:p w14:paraId="0CD2E2C8" w14:textId="77777777" w:rsidR="00857620" w:rsidRPr="00C41072" w:rsidRDefault="00857620" w:rsidP="00C41072">
            <w:pPr>
              <w:ind w:right="-72"/>
              <w:jc w:val="left"/>
              <w:rPr>
                <w:rFonts w:ascii="Arial" w:hAnsi="Arial" w:cs="Arial"/>
                <w:color w:val="000000"/>
                <w:sz w:val="13"/>
                <w:szCs w:val="13"/>
              </w:rPr>
            </w:pPr>
          </w:p>
        </w:tc>
        <w:tc>
          <w:tcPr>
            <w:tcW w:w="1085" w:type="dxa"/>
            <w:tcBorders>
              <w:left w:val="nil"/>
            </w:tcBorders>
          </w:tcPr>
          <w:p w14:paraId="1152C3F7" w14:textId="77777777" w:rsidR="00857620" w:rsidRPr="00C41072" w:rsidRDefault="00857620" w:rsidP="00C41072">
            <w:pPr>
              <w:ind w:right="-72"/>
              <w:jc w:val="left"/>
              <w:rPr>
                <w:rFonts w:ascii="Arial" w:hAnsi="Arial" w:cs="Arial"/>
                <w:color w:val="000000"/>
                <w:sz w:val="13"/>
                <w:szCs w:val="13"/>
              </w:rPr>
            </w:pPr>
          </w:p>
        </w:tc>
      </w:tr>
      <w:tr w:rsidR="00857620" w:rsidRPr="00C41072" w14:paraId="043E5BC8" w14:textId="77777777" w:rsidTr="005564D9">
        <w:tc>
          <w:tcPr>
            <w:tcW w:w="2898" w:type="dxa"/>
            <w:vAlign w:val="bottom"/>
          </w:tcPr>
          <w:p w14:paraId="0DA4C3F0" w14:textId="77777777" w:rsidR="00857620" w:rsidRPr="00C41072" w:rsidRDefault="00857620" w:rsidP="00C41072">
            <w:pPr>
              <w:pStyle w:val="Heading8"/>
              <w:spacing w:before="0" w:after="0"/>
              <w:ind w:left="970"/>
              <w:jc w:val="left"/>
              <w:rPr>
                <w:rFonts w:ascii="Arial" w:hAnsi="Arial" w:cs="Arial"/>
                <w:b/>
                <w:bCs/>
                <w:i w:val="0"/>
                <w:iCs w:val="0"/>
                <w:color w:val="000000"/>
                <w:sz w:val="13"/>
                <w:szCs w:val="13"/>
              </w:rPr>
            </w:pPr>
            <w:r w:rsidRPr="00C41072">
              <w:rPr>
                <w:rFonts w:ascii="Arial" w:hAnsi="Arial" w:cs="Arial"/>
                <w:b/>
                <w:bCs/>
                <w:i w:val="0"/>
                <w:iCs w:val="0"/>
                <w:color w:val="000000"/>
                <w:sz w:val="13"/>
                <w:szCs w:val="13"/>
              </w:rPr>
              <w:t>Associate</w:t>
            </w:r>
          </w:p>
        </w:tc>
        <w:tc>
          <w:tcPr>
            <w:tcW w:w="1620" w:type="dxa"/>
            <w:vAlign w:val="bottom"/>
          </w:tcPr>
          <w:p w14:paraId="04FD8E25" w14:textId="77777777" w:rsidR="00857620" w:rsidRPr="00C41072" w:rsidRDefault="00857620" w:rsidP="00C41072">
            <w:pPr>
              <w:ind w:right="-72"/>
              <w:jc w:val="left"/>
              <w:rPr>
                <w:rFonts w:ascii="Arial" w:hAnsi="Arial" w:cs="Arial"/>
                <w:color w:val="000000"/>
                <w:sz w:val="13"/>
                <w:szCs w:val="13"/>
              </w:rPr>
            </w:pPr>
          </w:p>
        </w:tc>
        <w:tc>
          <w:tcPr>
            <w:tcW w:w="992" w:type="dxa"/>
          </w:tcPr>
          <w:p w14:paraId="0E42C2E6" w14:textId="77777777" w:rsidR="00857620" w:rsidRPr="00C41072" w:rsidRDefault="00857620" w:rsidP="00C41072">
            <w:pPr>
              <w:ind w:right="-72"/>
              <w:jc w:val="center"/>
              <w:rPr>
                <w:rFonts w:ascii="Arial" w:hAnsi="Arial" w:cs="Arial"/>
                <w:color w:val="000000"/>
                <w:sz w:val="13"/>
                <w:szCs w:val="13"/>
              </w:rPr>
            </w:pPr>
          </w:p>
        </w:tc>
        <w:tc>
          <w:tcPr>
            <w:tcW w:w="992" w:type="dxa"/>
            <w:vAlign w:val="bottom"/>
          </w:tcPr>
          <w:p w14:paraId="323BBC26" w14:textId="77777777" w:rsidR="00857620" w:rsidRPr="00C41072" w:rsidRDefault="00857620" w:rsidP="00C41072">
            <w:pPr>
              <w:ind w:right="-72"/>
              <w:jc w:val="center"/>
              <w:rPr>
                <w:rFonts w:ascii="Arial" w:hAnsi="Arial" w:cs="Arial"/>
                <w:color w:val="000000"/>
                <w:sz w:val="13"/>
                <w:szCs w:val="13"/>
              </w:rPr>
            </w:pPr>
          </w:p>
        </w:tc>
        <w:tc>
          <w:tcPr>
            <w:tcW w:w="959" w:type="dxa"/>
            <w:vAlign w:val="bottom"/>
          </w:tcPr>
          <w:p w14:paraId="38ADBDAF" w14:textId="77777777" w:rsidR="00857620" w:rsidRPr="00C41072" w:rsidRDefault="00857620" w:rsidP="00C41072">
            <w:pPr>
              <w:ind w:right="-72"/>
              <w:jc w:val="right"/>
              <w:rPr>
                <w:rFonts w:ascii="Arial" w:hAnsi="Arial" w:cs="Arial"/>
                <w:color w:val="000000"/>
                <w:sz w:val="13"/>
                <w:szCs w:val="13"/>
              </w:rPr>
            </w:pPr>
          </w:p>
        </w:tc>
        <w:tc>
          <w:tcPr>
            <w:tcW w:w="909" w:type="dxa"/>
            <w:tcBorders>
              <w:left w:val="nil"/>
            </w:tcBorders>
            <w:vAlign w:val="bottom"/>
          </w:tcPr>
          <w:p w14:paraId="7C52A36C" w14:textId="77777777" w:rsidR="00857620" w:rsidRPr="00C41072" w:rsidRDefault="00857620" w:rsidP="00C41072">
            <w:pPr>
              <w:ind w:right="-72"/>
              <w:jc w:val="right"/>
              <w:rPr>
                <w:rFonts w:ascii="Arial" w:hAnsi="Arial" w:cs="Arial"/>
                <w:color w:val="000000"/>
                <w:sz w:val="13"/>
                <w:szCs w:val="13"/>
              </w:rPr>
            </w:pPr>
          </w:p>
        </w:tc>
        <w:tc>
          <w:tcPr>
            <w:tcW w:w="1085" w:type="dxa"/>
            <w:tcBorders>
              <w:left w:val="nil"/>
            </w:tcBorders>
          </w:tcPr>
          <w:p w14:paraId="09545B47" w14:textId="77777777" w:rsidR="00857620" w:rsidRPr="00C41072" w:rsidRDefault="00857620" w:rsidP="00C41072">
            <w:pPr>
              <w:ind w:right="-72"/>
              <w:jc w:val="right"/>
              <w:rPr>
                <w:rFonts w:ascii="Arial" w:hAnsi="Arial" w:cs="Arial"/>
                <w:color w:val="000000"/>
                <w:sz w:val="13"/>
                <w:szCs w:val="13"/>
              </w:rPr>
            </w:pPr>
          </w:p>
        </w:tc>
      </w:tr>
      <w:tr w:rsidR="00857620" w:rsidRPr="00C41072" w14:paraId="324F75E8" w14:textId="77777777" w:rsidTr="005564D9">
        <w:tc>
          <w:tcPr>
            <w:tcW w:w="2898" w:type="dxa"/>
            <w:vAlign w:val="bottom"/>
          </w:tcPr>
          <w:p w14:paraId="6753C8D7" w14:textId="77777777" w:rsidR="00857620" w:rsidRPr="00C41072" w:rsidRDefault="00857620" w:rsidP="00C41072">
            <w:pPr>
              <w:ind w:left="970" w:right="-103"/>
              <w:jc w:val="left"/>
              <w:outlineLvl w:val="7"/>
              <w:rPr>
                <w:rFonts w:ascii="Arial" w:hAnsi="Arial" w:cs="Arial"/>
                <w:i/>
                <w:iCs/>
                <w:color w:val="000000"/>
                <w:sz w:val="13"/>
                <w:szCs w:val="13"/>
              </w:rPr>
            </w:pPr>
            <w:r w:rsidRPr="00C41072">
              <w:rPr>
                <w:rFonts w:ascii="Arial" w:hAnsi="Arial" w:cs="Arial"/>
                <w:color w:val="000000"/>
                <w:sz w:val="13"/>
                <w:szCs w:val="13"/>
              </w:rPr>
              <w:t>Thai Solar Energy Public</w:t>
            </w:r>
          </w:p>
        </w:tc>
        <w:tc>
          <w:tcPr>
            <w:tcW w:w="1620" w:type="dxa"/>
            <w:vAlign w:val="bottom"/>
          </w:tcPr>
          <w:p w14:paraId="144CE15C" w14:textId="77777777" w:rsidR="00857620" w:rsidRPr="00C41072" w:rsidRDefault="00857620" w:rsidP="00C41072">
            <w:pPr>
              <w:tabs>
                <w:tab w:val="left" w:pos="6718"/>
                <w:tab w:val="left" w:pos="7318"/>
                <w:tab w:val="left" w:pos="7918"/>
                <w:tab w:val="left" w:pos="8518"/>
                <w:tab w:val="left" w:pos="9118"/>
                <w:tab w:val="left" w:pos="9718"/>
              </w:tabs>
              <w:suppressAutoHyphens/>
              <w:ind w:right="-72"/>
              <w:jc w:val="left"/>
              <w:rPr>
                <w:rFonts w:ascii="Arial" w:hAnsi="Arial" w:cs="Arial"/>
                <w:color w:val="000000"/>
                <w:sz w:val="13"/>
                <w:szCs w:val="13"/>
              </w:rPr>
            </w:pPr>
            <w:r w:rsidRPr="00C41072">
              <w:rPr>
                <w:rFonts w:ascii="Arial" w:hAnsi="Arial" w:cs="Arial"/>
                <w:color w:val="000000"/>
                <w:sz w:val="13"/>
                <w:szCs w:val="13"/>
              </w:rPr>
              <w:t>Generation of electricity</w:t>
            </w:r>
          </w:p>
        </w:tc>
        <w:tc>
          <w:tcPr>
            <w:tcW w:w="992" w:type="dxa"/>
          </w:tcPr>
          <w:p w14:paraId="646E468F"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Direct</w:t>
            </w:r>
          </w:p>
        </w:tc>
        <w:tc>
          <w:tcPr>
            <w:tcW w:w="992" w:type="dxa"/>
            <w:vAlign w:val="bottom"/>
          </w:tcPr>
          <w:p w14:paraId="7595C85E"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Thailand</w:t>
            </w:r>
          </w:p>
        </w:tc>
        <w:tc>
          <w:tcPr>
            <w:tcW w:w="959" w:type="dxa"/>
            <w:vAlign w:val="bottom"/>
          </w:tcPr>
          <w:p w14:paraId="0E34B7FC" w14:textId="77777777" w:rsidR="00857620" w:rsidRPr="00C41072" w:rsidRDefault="002E3ACA"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r w:rsidRPr="00C41072">
              <w:rPr>
                <w:rFonts w:ascii="Arial" w:hAnsi="Arial" w:cs="Arial"/>
                <w:color w:val="000000"/>
                <w:sz w:val="13"/>
                <w:szCs w:val="13"/>
              </w:rPr>
              <w:t>-</w:t>
            </w:r>
          </w:p>
        </w:tc>
        <w:tc>
          <w:tcPr>
            <w:tcW w:w="909" w:type="dxa"/>
            <w:tcBorders>
              <w:left w:val="nil"/>
            </w:tcBorders>
            <w:vAlign w:val="bottom"/>
          </w:tcPr>
          <w:p w14:paraId="1782FF83" w14:textId="77777777" w:rsidR="00857620" w:rsidRPr="00C41072" w:rsidRDefault="00EC2727"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r w:rsidRPr="00C41072">
              <w:rPr>
                <w:rFonts w:ascii="Arial" w:hAnsi="Arial" w:cs="Arial"/>
                <w:color w:val="000000"/>
                <w:sz w:val="13"/>
                <w:szCs w:val="13"/>
              </w:rPr>
              <w:t>9.01</w:t>
            </w:r>
          </w:p>
        </w:tc>
        <w:tc>
          <w:tcPr>
            <w:tcW w:w="1085" w:type="dxa"/>
            <w:tcBorders>
              <w:left w:val="nil"/>
            </w:tcBorders>
          </w:tcPr>
          <w:p w14:paraId="17910A93"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Equity</w:t>
            </w:r>
          </w:p>
        </w:tc>
      </w:tr>
      <w:tr w:rsidR="00857620" w:rsidRPr="00C41072" w14:paraId="449038CB" w14:textId="77777777" w:rsidTr="005564D9">
        <w:tc>
          <w:tcPr>
            <w:tcW w:w="2898" w:type="dxa"/>
            <w:vAlign w:val="bottom"/>
          </w:tcPr>
          <w:p w14:paraId="2D6B0A37" w14:textId="77777777" w:rsidR="00857620" w:rsidRPr="00C41072" w:rsidRDefault="00857620" w:rsidP="00C41072">
            <w:pPr>
              <w:ind w:left="970"/>
              <w:jc w:val="left"/>
              <w:outlineLvl w:val="7"/>
              <w:rPr>
                <w:rFonts w:ascii="Arial" w:hAnsi="Arial" w:cs="Arial"/>
                <w:color w:val="000000"/>
                <w:sz w:val="13"/>
                <w:szCs w:val="13"/>
              </w:rPr>
            </w:pPr>
            <w:r w:rsidRPr="00C41072">
              <w:rPr>
                <w:rFonts w:ascii="Arial" w:hAnsi="Arial" w:cs="Arial"/>
                <w:color w:val="000000"/>
                <w:sz w:val="13"/>
                <w:szCs w:val="13"/>
              </w:rPr>
              <w:t xml:space="preserve">   Company Limited </w:t>
            </w:r>
            <w:r w:rsidR="001D687E" w:rsidRPr="00C41072">
              <w:rPr>
                <w:rFonts w:ascii="Arial" w:hAnsi="Arial" w:cs="Arial"/>
                <w:color w:val="000000"/>
                <w:sz w:val="13"/>
                <w:szCs w:val="13"/>
                <w:vertAlign w:val="superscript"/>
              </w:rPr>
              <w:t>1</w:t>
            </w:r>
          </w:p>
        </w:tc>
        <w:tc>
          <w:tcPr>
            <w:tcW w:w="1620" w:type="dxa"/>
            <w:vAlign w:val="bottom"/>
          </w:tcPr>
          <w:p w14:paraId="7E73BE03" w14:textId="77777777" w:rsidR="00857620" w:rsidRPr="00C41072" w:rsidRDefault="00857620" w:rsidP="00C41072">
            <w:pPr>
              <w:tabs>
                <w:tab w:val="left" w:pos="6718"/>
                <w:tab w:val="left" w:pos="7318"/>
                <w:tab w:val="left" w:pos="7918"/>
                <w:tab w:val="left" w:pos="8518"/>
                <w:tab w:val="left" w:pos="9118"/>
                <w:tab w:val="left" w:pos="9718"/>
              </w:tabs>
              <w:suppressAutoHyphens/>
              <w:ind w:right="-72"/>
              <w:jc w:val="left"/>
              <w:rPr>
                <w:rFonts w:ascii="Arial" w:hAnsi="Arial" w:cs="Arial"/>
                <w:color w:val="000000"/>
                <w:spacing w:val="-6"/>
                <w:sz w:val="13"/>
                <w:szCs w:val="13"/>
              </w:rPr>
            </w:pPr>
            <w:r w:rsidRPr="00C41072">
              <w:rPr>
                <w:rFonts w:ascii="Arial" w:hAnsi="Arial" w:cs="Arial"/>
                <w:color w:val="000000"/>
                <w:spacing w:val="-6"/>
                <w:sz w:val="13"/>
                <w:szCs w:val="13"/>
              </w:rPr>
              <w:t xml:space="preserve">   from sun radiation, and</w:t>
            </w:r>
          </w:p>
        </w:tc>
        <w:tc>
          <w:tcPr>
            <w:tcW w:w="992" w:type="dxa"/>
          </w:tcPr>
          <w:p w14:paraId="394D77B8" w14:textId="77777777" w:rsidR="00857620" w:rsidRPr="00C41072" w:rsidRDefault="00857620" w:rsidP="00C41072">
            <w:pPr>
              <w:ind w:right="-72"/>
              <w:jc w:val="center"/>
              <w:rPr>
                <w:rFonts w:ascii="Arial" w:hAnsi="Arial" w:cs="Arial"/>
                <w:color w:val="000000"/>
                <w:sz w:val="13"/>
                <w:szCs w:val="13"/>
              </w:rPr>
            </w:pPr>
          </w:p>
        </w:tc>
        <w:tc>
          <w:tcPr>
            <w:tcW w:w="992" w:type="dxa"/>
            <w:vAlign w:val="bottom"/>
          </w:tcPr>
          <w:p w14:paraId="6BF6A6C8" w14:textId="77777777" w:rsidR="00857620" w:rsidRPr="00C41072" w:rsidRDefault="00857620" w:rsidP="00C41072">
            <w:pPr>
              <w:ind w:right="-72"/>
              <w:jc w:val="center"/>
              <w:rPr>
                <w:rFonts w:ascii="Arial" w:hAnsi="Arial" w:cs="Arial"/>
                <w:color w:val="000000"/>
                <w:sz w:val="13"/>
                <w:szCs w:val="13"/>
              </w:rPr>
            </w:pPr>
          </w:p>
        </w:tc>
        <w:tc>
          <w:tcPr>
            <w:tcW w:w="959" w:type="dxa"/>
            <w:vAlign w:val="bottom"/>
          </w:tcPr>
          <w:p w14:paraId="706937CC" w14:textId="77777777" w:rsidR="00857620" w:rsidRPr="00C41072" w:rsidRDefault="00857620" w:rsidP="00C41072">
            <w:pPr>
              <w:ind w:right="-72"/>
              <w:jc w:val="right"/>
              <w:rPr>
                <w:rFonts w:ascii="Arial" w:hAnsi="Arial" w:cs="Arial"/>
                <w:color w:val="000000"/>
                <w:sz w:val="13"/>
                <w:szCs w:val="13"/>
              </w:rPr>
            </w:pPr>
          </w:p>
        </w:tc>
        <w:tc>
          <w:tcPr>
            <w:tcW w:w="909" w:type="dxa"/>
            <w:tcBorders>
              <w:left w:val="nil"/>
            </w:tcBorders>
            <w:vAlign w:val="bottom"/>
          </w:tcPr>
          <w:p w14:paraId="0F8E71BE" w14:textId="77777777" w:rsidR="00857620" w:rsidRPr="00C41072" w:rsidRDefault="00857620" w:rsidP="00C41072">
            <w:pPr>
              <w:ind w:right="-72"/>
              <w:jc w:val="right"/>
              <w:rPr>
                <w:rFonts w:ascii="Arial" w:hAnsi="Arial" w:cs="Arial"/>
                <w:color w:val="000000"/>
                <w:sz w:val="13"/>
                <w:szCs w:val="13"/>
              </w:rPr>
            </w:pPr>
          </w:p>
        </w:tc>
        <w:tc>
          <w:tcPr>
            <w:tcW w:w="1085" w:type="dxa"/>
            <w:tcBorders>
              <w:left w:val="nil"/>
            </w:tcBorders>
          </w:tcPr>
          <w:p w14:paraId="66AE3766" w14:textId="77777777" w:rsidR="00857620" w:rsidRPr="00C41072" w:rsidRDefault="00857620" w:rsidP="00C41072">
            <w:pPr>
              <w:ind w:right="-72"/>
              <w:jc w:val="center"/>
              <w:rPr>
                <w:rFonts w:ascii="Arial" w:hAnsi="Arial" w:cs="Arial"/>
                <w:color w:val="000000"/>
                <w:sz w:val="13"/>
                <w:szCs w:val="13"/>
              </w:rPr>
            </w:pPr>
          </w:p>
        </w:tc>
      </w:tr>
      <w:tr w:rsidR="00857620" w:rsidRPr="00C41072" w14:paraId="766AE23C" w14:textId="77777777" w:rsidTr="005564D9">
        <w:tc>
          <w:tcPr>
            <w:tcW w:w="2898" w:type="dxa"/>
            <w:vAlign w:val="bottom"/>
          </w:tcPr>
          <w:p w14:paraId="6BDF9D6F" w14:textId="77777777" w:rsidR="00857620" w:rsidRPr="00C41072" w:rsidRDefault="00857620" w:rsidP="00C41072">
            <w:pPr>
              <w:ind w:left="970"/>
              <w:jc w:val="left"/>
              <w:outlineLvl w:val="7"/>
              <w:rPr>
                <w:rFonts w:ascii="Arial" w:hAnsi="Arial" w:cs="Arial"/>
                <w:color w:val="000000"/>
                <w:sz w:val="13"/>
                <w:szCs w:val="13"/>
              </w:rPr>
            </w:pPr>
          </w:p>
        </w:tc>
        <w:tc>
          <w:tcPr>
            <w:tcW w:w="1620" w:type="dxa"/>
            <w:vAlign w:val="bottom"/>
          </w:tcPr>
          <w:p w14:paraId="7CA7956B" w14:textId="77777777" w:rsidR="00857620" w:rsidRPr="00C41072" w:rsidRDefault="00857620" w:rsidP="00C41072">
            <w:pPr>
              <w:tabs>
                <w:tab w:val="left" w:pos="6718"/>
                <w:tab w:val="left" w:pos="7318"/>
                <w:tab w:val="left" w:pos="7918"/>
                <w:tab w:val="left" w:pos="8518"/>
                <w:tab w:val="left" w:pos="9118"/>
                <w:tab w:val="left" w:pos="9718"/>
              </w:tabs>
              <w:suppressAutoHyphens/>
              <w:ind w:right="-72"/>
              <w:jc w:val="left"/>
              <w:rPr>
                <w:rFonts w:ascii="Arial" w:hAnsi="Arial" w:cs="Arial"/>
                <w:color w:val="000000"/>
                <w:spacing w:val="-6"/>
                <w:sz w:val="13"/>
                <w:szCs w:val="13"/>
              </w:rPr>
            </w:pPr>
            <w:r w:rsidRPr="00C41072">
              <w:rPr>
                <w:rFonts w:ascii="Arial" w:hAnsi="Arial" w:cs="Arial"/>
                <w:color w:val="000000"/>
                <w:sz w:val="13"/>
                <w:szCs w:val="13"/>
              </w:rPr>
              <w:t xml:space="preserve">   sale to Government </w:t>
            </w:r>
          </w:p>
        </w:tc>
        <w:tc>
          <w:tcPr>
            <w:tcW w:w="992" w:type="dxa"/>
          </w:tcPr>
          <w:p w14:paraId="441C31DE" w14:textId="77777777" w:rsidR="00857620" w:rsidRPr="00C41072" w:rsidRDefault="00857620" w:rsidP="00C41072">
            <w:pPr>
              <w:ind w:right="-72"/>
              <w:jc w:val="center"/>
              <w:rPr>
                <w:rFonts w:ascii="Arial" w:hAnsi="Arial" w:cs="Arial"/>
                <w:color w:val="000000"/>
                <w:sz w:val="13"/>
                <w:szCs w:val="13"/>
              </w:rPr>
            </w:pPr>
          </w:p>
        </w:tc>
        <w:tc>
          <w:tcPr>
            <w:tcW w:w="992" w:type="dxa"/>
            <w:vAlign w:val="bottom"/>
          </w:tcPr>
          <w:p w14:paraId="08B1DF34" w14:textId="77777777" w:rsidR="00857620" w:rsidRPr="00C41072" w:rsidRDefault="00857620" w:rsidP="00C41072">
            <w:pPr>
              <w:ind w:right="-72"/>
              <w:jc w:val="center"/>
              <w:rPr>
                <w:rFonts w:ascii="Arial" w:hAnsi="Arial" w:cs="Arial"/>
                <w:color w:val="000000"/>
                <w:sz w:val="13"/>
                <w:szCs w:val="13"/>
              </w:rPr>
            </w:pPr>
          </w:p>
        </w:tc>
        <w:tc>
          <w:tcPr>
            <w:tcW w:w="959" w:type="dxa"/>
            <w:vAlign w:val="bottom"/>
          </w:tcPr>
          <w:p w14:paraId="2ACC814B" w14:textId="77777777" w:rsidR="00857620" w:rsidRPr="00C41072" w:rsidRDefault="00857620" w:rsidP="00C41072">
            <w:pPr>
              <w:ind w:right="-72"/>
              <w:jc w:val="right"/>
              <w:rPr>
                <w:rFonts w:ascii="Arial" w:hAnsi="Arial" w:cs="Arial"/>
                <w:color w:val="000000"/>
                <w:sz w:val="13"/>
                <w:szCs w:val="13"/>
              </w:rPr>
            </w:pPr>
          </w:p>
        </w:tc>
        <w:tc>
          <w:tcPr>
            <w:tcW w:w="909" w:type="dxa"/>
            <w:tcBorders>
              <w:left w:val="nil"/>
            </w:tcBorders>
            <w:vAlign w:val="bottom"/>
          </w:tcPr>
          <w:p w14:paraId="0288E4F4" w14:textId="77777777" w:rsidR="00857620" w:rsidRPr="00C41072" w:rsidRDefault="00857620" w:rsidP="00C41072">
            <w:pPr>
              <w:ind w:right="-72"/>
              <w:jc w:val="right"/>
              <w:rPr>
                <w:rFonts w:ascii="Arial" w:hAnsi="Arial" w:cs="Arial"/>
                <w:color w:val="000000"/>
                <w:sz w:val="13"/>
                <w:szCs w:val="13"/>
              </w:rPr>
            </w:pPr>
          </w:p>
        </w:tc>
        <w:tc>
          <w:tcPr>
            <w:tcW w:w="1085" w:type="dxa"/>
            <w:tcBorders>
              <w:left w:val="nil"/>
            </w:tcBorders>
          </w:tcPr>
          <w:p w14:paraId="58C41BC9" w14:textId="77777777" w:rsidR="00857620" w:rsidRPr="00C41072" w:rsidRDefault="00857620" w:rsidP="00C41072">
            <w:pPr>
              <w:ind w:right="-72"/>
              <w:jc w:val="center"/>
              <w:rPr>
                <w:rFonts w:ascii="Arial" w:hAnsi="Arial" w:cs="Arial"/>
                <w:color w:val="000000"/>
                <w:sz w:val="13"/>
                <w:szCs w:val="13"/>
              </w:rPr>
            </w:pPr>
          </w:p>
        </w:tc>
      </w:tr>
      <w:tr w:rsidR="00857620" w:rsidRPr="00C41072" w14:paraId="66537112" w14:textId="77777777" w:rsidTr="005564D9">
        <w:tc>
          <w:tcPr>
            <w:tcW w:w="2898" w:type="dxa"/>
            <w:vAlign w:val="bottom"/>
          </w:tcPr>
          <w:p w14:paraId="7D75FE12" w14:textId="77777777" w:rsidR="00857620" w:rsidRPr="00C41072" w:rsidRDefault="00857620" w:rsidP="00C41072">
            <w:pPr>
              <w:ind w:left="970"/>
              <w:jc w:val="left"/>
              <w:outlineLvl w:val="7"/>
              <w:rPr>
                <w:rFonts w:ascii="Arial" w:hAnsi="Arial" w:cs="Arial"/>
                <w:color w:val="000000"/>
                <w:sz w:val="13"/>
                <w:szCs w:val="13"/>
              </w:rPr>
            </w:pPr>
          </w:p>
        </w:tc>
        <w:tc>
          <w:tcPr>
            <w:tcW w:w="1620" w:type="dxa"/>
            <w:vAlign w:val="bottom"/>
          </w:tcPr>
          <w:p w14:paraId="32A0F67F" w14:textId="77777777" w:rsidR="00857620" w:rsidRPr="00C41072" w:rsidRDefault="00857620" w:rsidP="00C41072">
            <w:pPr>
              <w:tabs>
                <w:tab w:val="left" w:pos="6718"/>
                <w:tab w:val="left" w:pos="7318"/>
                <w:tab w:val="left" w:pos="7918"/>
                <w:tab w:val="left" w:pos="8518"/>
                <w:tab w:val="left" w:pos="9118"/>
                <w:tab w:val="left" w:pos="9718"/>
              </w:tabs>
              <w:suppressAutoHyphens/>
              <w:ind w:right="-72"/>
              <w:jc w:val="left"/>
              <w:rPr>
                <w:rFonts w:ascii="Arial" w:hAnsi="Arial" w:cs="Arial"/>
                <w:color w:val="000000"/>
                <w:sz w:val="13"/>
                <w:szCs w:val="13"/>
              </w:rPr>
            </w:pPr>
            <w:r w:rsidRPr="00C41072">
              <w:rPr>
                <w:rFonts w:ascii="Arial" w:hAnsi="Arial" w:cs="Arial"/>
                <w:color w:val="000000"/>
                <w:sz w:val="13"/>
                <w:szCs w:val="13"/>
              </w:rPr>
              <w:t xml:space="preserve">   and private states</w:t>
            </w:r>
          </w:p>
        </w:tc>
        <w:tc>
          <w:tcPr>
            <w:tcW w:w="992" w:type="dxa"/>
          </w:tcPr>
          <w:p w14:paraId="641D26A6"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c>
          <w:tcPr>
            <w:tcW w:w="992" w:type="dxa"/>
            <w:vAlign w:val="bottom"/>
          </w:tcPr>
          <w:p w14:paraId="4D609734"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c>
          <w:tcPr>
            <w:tcW w:w="959" w:type="dxa"/>
            <w:vAlign w:val="bottom"/>
          </w:tcPr>
          <w:p w14:paraId="0D958B1F"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p>
        </w:tc>
        <w:tc>
          <w:tcPr>
            <w:tcW w:w="909" w:type="dxa"/>
            <w:tcBorders>
              <w:left w:val="nil"/>
            </w:tcBorders>
            <w:vAlign w:val="bottom"/>
          </w:tcPr>
          <w:p w14:paraId="3D06E6F3"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p>
        </w:tc>
        <w:tc>
          <w:tcPr>
            <w:tcW w:w="1085" w:type="dxa"/>
            <w:tcBorders>
              <w:left w:val="nil"/>
            </w:tcBorders>
          </w:tcPr>
          <w:p w14:paraId="4CD6C514"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r>
      <w:tr w:rsidR="00C75452" w:rsidRPr="00C41072" w14:paraId="1A702C7F" w14:textId="77777777" w:rsidTr="005564D9">
        <w:tc>
          <w:tcPr>
            <w:tcW w:w="2898" w:type="dxa"/>
            <w:vAlign w:val="bottom"/>
          </w:tcPr>
          <w:p w14:paraId="2A25B374" w14:textId="77777777" w:rsidR="00C75452" w:rsidRPr="00C41072" w:rsidRDefault="00C75452" w:rsidP="00C41072">
            <w:pPr>
              <w:ind w:left="970"/>
              <w:jc w:val="left"/>
              <w:outlineLvl w:val="7"/>
              <w:rPr>
                <w:rFonts w:ascii="Arial" w:hAnsi="Arial" w:cs="Arial"/>
                <w:color w:val="000000"/>
                <w:sz w:val="13"/>
                <w:szCs w:val="13"/>
              </w:rPr>
            </w:pPr>
          </w:p>
        </w:tc>
        <w:tc>
          <w:tcPr>
            <w:tcW w:w="1620" w:type="dxa"/>
            <w:vAlign w:val="bottom"/>
          </w:tcPr>
          <w:p w14:paraId="036242E9" w14:textId="77777777" w:rsidR="00C75452" w:rsidRPr="00C41072" w:rsidRDefault="00C75452" w:rsidP="00C41072">
            <w:pPr>
              <w:tabs>
                <w:tab w:val="left" w:pos="6718"/>
                <w:tab w:val="left" w:pos="7318"/>
                <w:tab w:val="left" w:pos="7918"/>
                <w:tab w:val="left" w:pos="8518"/>
                <w:tab w:val="left" w:pos="9118"/>
                <w:tab w:val="left" w:pos="9718"/>
              </w:tabs>
              <w:suppressAutoHyphens/>
              <w:ind w:right="-72"/>
              <w:jc w:val="left"/>
              <w:rPr>
                <w:rFonts w:ascii="Arial" w:hAnsi="Arial" w:cs="Arial"/>
                <w:color w:val="000000"/>
                <w:sz w:val="13"/>
                <w:szCs w:val="13"/>
              </w:rPr>
            </w:pPr>
          </w:p>
        </w:tc>
        <w:tc>
          <w:tcPr>
            <w:tcW w:w="992" w:type="dxa"/>
          </w:tcPr>
          <w:p w14:paraId="6BAD88FB"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c>
          <w:tcPr>
            <w:tcW w:w="992" w:type="dxa"/>
            <w:vAlign w:val="bottom"/>
          </w:tcPr>
          <w:p w14:paraId="7B6D090E"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c>
          <w:tcPr>
            <w:tcW w:w="959" w:type="dxa"/>
            <w:vAlign w:val="bottom"/>
          </w:tcPr>
          <w:p w14:paraId="2101524D"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p>
        </w:tc>
        <w:tc>
          <w:tcPr>
            <w:tcW w:w="909" w:type="dxa"/>
            <w:tcBorders>
              <w:left w:val="nil"/>
            </w:tcBorders>
            <w:vAlign w:val="bottom"/>
          </w:tcPr>
          <w:p w14:paraId="4ABF2352"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p>
        </w:tc>
        <w:tc>
          <w:tcPr>
            <w:tcW w:w="1085" w:type="dxa"/>
            <w:tcBorders>
              <w:left w:val="nil"/>
            </w:tcBorders>
          </w:tcPr>
          <w:p w14:paraId="21BAE858"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r>
      <w:tr w:rsidR="00C75452" w:rsidRPr="00C41072" w14:paraId="70F4D849" w14:textId="77777777" w:rsidTr="005564D9">
        <w:tc>
          <w:tcPr>
            <w:tcW w:w="2898" w:type="dxa"/>
            <w:vAlign w:val="bottom"/>
          </w:tcPr>
          <w:p w14:paraId="5C67C446" w14:textId="77777777" w:rsidR="00C75452" w:rsidRPr="00C41072" w:rsidRDefault="00C75452" w:rsidP="00C41072">
            <w:pPr>
              <w:ind w:left="970"/>
              <w:jc w:val="left"/>
              <w:outlineLvl w:val="7"/>
              <w:rPr>
                <w:rFonts w:ascii="Arial" w:hAnsi="Arial" w:cs="Arial"/>
                <w:color w:val="000000"/>
                <w:sz w:val="13"/>
                <w:szCs w:val="13"/>
                <w:cs/>
              </w:rPr>
            </w:pPr>
            <w:r w:rsidRPr="00C41072">
              <w:rPr>
                <w:rFonts w:ascii="Arial" w:hAnsi="Arial" w:cs="Arial"/>
                <w:color w:val="000000"/>
                <w:sz w:val="13"/>
                <w:szCs w:val="13"/>
              </w:rPr>
              <w:t>The Megawatt Public</w:t>
            </w:r>
          </w:p>
        </w:tc>
        <w:tc>
          <w:tcPr>
            <w:tcW w:w="1620" w:type="dxa"/>
            <w:vAlign w:val="bottom"/>
          </w:tcPr>
          <w:p w14:paraId="13E19DDB" w14:textId="77777777" w:rsidR="00C75452" w:rsidRPr="00C41072" w:rsidRDefault="00C75452" w:rsidP="00C41072">
            <w:pPr>
              <w:tabs>
                <w:tab w:val="left" w:pos="6718"/>
                <w:tab w:val="left" w:pos="7318"/>
                <w:tab w:val="left" w:pos="7918"/>
                <w:tab w:val="left" w:pos="8518"/>
                <w:tab w:val="left" w:pos="9118"/>
                <w:tab w:val="left" w:pos="9718"/>
              </w:tabs>
              <w:suppressAutoHyphens/>
              <w:ind w:right="-72"/>
              <w:jc w:val="left"/>
              <w:rPr>
                <w:rFonts w:ascii="Arial" w:hAnsi="Arial" w:cs="Arial"/>
                <w:color w:val="000000"/>
                <w:sz w:val="13"/>
                <w:szCs w:val="13"/>
              </w:rPr>
            </w:pPr>
            <w:r w:rsidRPr="00C41072">
              <w:rPr>
                <w:rFonts w:ascii="Arial" w:hAnsi="Arial" w:cs="Arial"/>
                <w:color w:val="000000"/>
                <w:sz w:val="13"/>
                <w:szCs w:val="13"/>
              </w:rPr>
              <w:t>Generation of electricity</w:t>
            </w:r>
          </w:p>
        </w:tc>
        <w:tc>
          <w:tcPr>
            <w:tcW w:w="992" w:type="dxa"/>
          </w:tcPr>
          <w:p w14:paraId="517187AA"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Direct</w:t>
            </w:r>
          </w:p>
        </w:tc>
        <w:tc>
          <w:tcPr>
            <w:tcW w:w="992" w:type="dxa"/>
            <w:vAlign w:val="bottom"/>
          </w:tcPr>
          <w:p w14:paraId="0B6E6BF0"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Thailand</w:t>
            </w:r>
          </w:p>
        </w:tc>
        <w:tc>
          <w:tcPr>
            <w:tcW w:w="959" w:type="dxa"/>
            <w:vAlign w:val="bottom"/>
          </w:tcPr>
          <w:p w14:paraId="262F8E3C"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r w:rsidRPr="00C41072">
              <w:rPr>
                <w:rFonts w:ascii="Arial" w:hAnsi="Arial" w:cs="Arial"/>
                <w:color w:val="000000"/>
                <w:sz w:val="13"/>
                <w:szCs w:val="13"/>
              </w:rPr>
              <w:t>29.2</w:t>
            </w:r>
            <w:r w:rsidR="009815E8">
              <w:rPr>
                <w:rFonts w:ascii="Arial" w:hAnsi="Arial" w:cs="Arial"/>
                <w:color w:val="000000"/>
                <w:sz w:val="13"/>
                <w:szCs w:val="13"/>
              </w:rPr>
              <w:t>0</w:t>
            </w:r>
          </w:p>
        </w:tc>
        <w:tc>
          <w:tcPr>
            <w:tcW w:w="909" w:type="dxa"/>
            <w:tcBorders>
              <w:left w:val="nil"/>
            </w:tcBorders>
            <w:vAlign w:val="bottom"/>
          </w:tcPr>
          <w:p w14:paraId="0970688B"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r w:rsidRPr="00C41072">
              <w:rPr>
                <w:rFonts w:ascii="Arial" w:hAnsi="Arial" w:cs="Arial"/>
                <w:color w:val="000000"/>
                <w:sz w:val="13"/>
                <w:szCs w:val="13"/>
              </w:rPr>
              <w:t>-</w:t>
            </w:r>
          </w:p>
        </w:tc>
        <w:tc>
          <w:tcPr>
            <w:tcW w:w="1085" w:type="dxa"/>
            <w:tcBorders>
              <w:left w:val="nil"/>
            </w:tcBorders>
          </w:tcPr>
          <w:p w14:paraId="386760AE"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Equity</w:t>
            </w:r>
          </w:p>
        </w:tc>
      </w:tr>
      <w:tr w:rsidR="00C75452" w:rsidRPr="00C41072" w14:paraId="705C9A2E" w14:textId="77777777" w:rsidTr="005564D9">
        <w:tc>
          <w:tcPr>
            <w:tcW w:w="2898" w:type="dxa"/>
            <w:vAlign w:val="bottom"/>
          </w:tcPr>
          <w:p w14:paraId="7C1A69FE" w14:textId="77777777" w:rsidR="00C75452" w:rsidRPr="00C41072" w:rsidRDefault="00C75452" w:rsidP="00C41072">
            <w:pPr>
              <w:ind w:left="970"/>
              <w:jc w:val="left"/>
              <w:outlineLvl w:val="7"/>
              <w:rPr>
                <w:rFonts w:ascii="Arial" w:hAnsi="Arial" w:cs="Arial"/>
                <w:color w:val="000000"/>
                <w:sz w:val="13"/>
                <w:szCs w:val="13"/>
              </w:rPr>
            </w:pPr>
            <w:r w:rsidRPr="00C41072">
              <w:rPr>
                <w:rFonts w:ascii="Arial" w:hAnsi="Arial" w:cs="Arial"/>
                <w:color w:val="000000"/>
                <w:sz w:val="13"/>
                <w:szCs w:val="13"/>
              </w:rPr>
              <w:t xml:space="preserve">   </w:t>
            </w:r>
            <w:bookmarkStart w:id="30" w:name="_Hlk63954393"/>
            <w:r w:rsidRPr="00C41072">
              <w:rPr>
                <w:rFonts w:ascii="Arial" w:hAnsi="Arial" w:cs="Arial"/>
                <w:color w:val="000000"/>
                <w:sz w:val="13"/>
                <w:szCs w:val="13"/>
              </w:rPr>
              <w:t>Company Limited</w:t>
            </w:r>
            <w:bookmarkEnd w:id="30"/>
          </w:p>
        </w:tc>
        <w:tc>
          <w:tcPr>
            <w:tcW w:w="1620" w:type="dxa"/>
            <w:vAlign w:val="bottom"/>
          </w:tcPr>
          <w:p w14:paraId="1C6130AF" w14:textId="77777777" w:rsidR="00C75452" w:rsidRPr="00C41072" w:rsidRDefault="00C75452" w:rsidP="00C41072">
            <w:pPr>
              <w:tabs>
                <w:tab w:val="left" w:pos="6718"/>
                <w:tab w:val="left" w:pos="7318"/>
                <w:tab w:val="left" w:pos="7918"/>
                <w:tab w:val="left" w:pos="8518"/>
                <w:tab w:val="left" w:pos="9118"/>
                <w:tab w:val="left" w:pos="9718"/>
              </w:tabs>
              <w:suppressAutoHyphens/>
              <w:ind w:right="-72"/>
              <w:jc w:val="left"/>
              <w:rPr>
                <w:rFonts w:ascii="Arial" w:hAnsi="Arial" w:cs="Arial"/>
                <w:color w:val="000000"/>
                <w:sz w:val="13"/>
                <w:szCs w:val="13"/>
              </w:rPr>
            </w:pPr>
            <w:r w:rsidRPr="00C41072">
              <w:rPr>
                <w:rFonts w:ascii="Arial" w:hAnsi="Arial" w:cs="Arial"/>
                <w:color w:val="000000"/>
                <w:spacing w:val="-6"/>
                <w:sz w:val="13"/>
                <w:szCs w:val="13"/>
              </w:rPr>
              <w:t xml:space="preserve">   from sun radiation</w:t>
            </w:r>
          </w:p>
        </w:tc>
        <w:tc>
          <w:tcPr>
            <w:tcW w:w="992" w:type="dxa"/>
          </w:tcPr>
          <w:p w14:paraId="57956358"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c>
          <w:tcPr>
            <w:tcW w:w="992" w:type="dxa"/>
            <w:vAlign w:val="bottom"/>
          </w:tcPr>
          <w:p w14:paraId="19110289"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c>
          <w:tcPr>
            <w:tcW w:w="959" w:type="dxa"/>
            <w:vAlign w:val="bottom"/>
          </w:tcPr>
          <w:p w14:paraId="3C9AF3E6"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p>
        </w:tc>
        <w:tc>
          <w:tcPr>
            <w:tcW w:w="909" w:type="dxa"/>
            <w:tcBorders>
              <w:left w:val="nil"/>
            </w:tcBorders>
            <w:vAlign w:val="bottom"/>
          </w:tcPr>
          <w:p w14:paraId="1F8B85E4"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z w:val="13"/>
                <w:szCs w:val="13"/>
              </w:rPr>
            </w:pPr>
          </w:p>
        </w:tc>
        <w:tc>
          <w:tcPr>
            <w:tcW w:w="1085" w:type="dxa"/>
            <w:tcBorders>
              <w:left w:val="nil"/>
            </w:tcBorders>
          </w:tcPr>
          <w:p w14:paraId="469C2C4F" w14:textId="77777777" w:rsidR="00C75452" w:rsidRPr="00C41072" w:rsidRDefault="00C75452"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p>
        </w:tc>
      </w:tr>
      <w:tr w:rsidR="00857620" w:rsidRPr="00C41072" w14:paraId="5D8C9016" w14:textId="77777777" w:rsidTr="008B2B09">
        <w:trPr>
          <w:trHeight w:val="74"/>
        </w:trPr>
        <w:tc>
          <w:tcPr>
            <w:tcW w:w="9455" w:type="dxa"/>
            <w:gridSpan w:val="7"/>
            <w:vAlign w:val="bottom"/>
          </w:tcPr>
          <w:p w14:paraId="2B93BB7E"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26" w:right="-72"/>
              <w:jc w:val="left"/>
              <w:rPr>
                <w:rFonts w:ascii="Arial" w:hAnsi="Arial" w:cs="Arial"/>
                <w:b/>
                <w:bCs/>
                <w:color w:val="000000"/>
                <w:sz w:val="13"/>
                <w:szCs w:val="13"/>
              </w:rPr>
            </w:pPr>
          </w:p>
        </w:tc>
      </w:tr>
      <w:tr w:rsidR="00857620" w:rsidRPr="00C41072" w14:paraId="0200FDDA" w14:textId="77777777" w:rsidTr="008B2B09">
        <w:trPr>
          <w:trHeight w:val="74"/>
        </w:trPr>
        <w:tc>
          <w:tcPr>
            <w:tcW w:w="9455" w:type="dxa"/>
            <w:gridSpan w:val="7"/>
            <w:vAlign w:val="bottom"/>
          </w:tcPr>
          <w:p w14:paraId="7480887C" w14:textId="77777777" w:rsidR="00857620" w:rsidRPr="00C41072" w:rsidRDefault="00857620"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970" w:right="-72"/>
              <w:jc w:val="left"/>
              <w:rPr>
                <w:rFonts w:ascii="Arial" w:hAnsi="Arial" w:cs="Arial"/>
                <w:color w:val="000000"/>
                <w:sz w:val="13"/>
                <w:szCs w:val="13"/>
              </w:rPr>
            </w:pPr>
            <w:r w:rsidRPr="00C41072">
              <w:rPr>
                <w:rFonts w:ascii="Arial" w:hAnsi="Arial" w:cs="Arial"/>
                <w:b/>
                <w:bCs/>
                <w:color w:val="000000"/>
                <w:sz w:val="13"/>
                <w:szCs w:val="13"/>
              </w:rPr>
              <w:t>Associates of Index Creative Village Public Company Limited</w:t>
            </w:r>
          </w:p>
        </w:tc>
      </w:tr>
      <w:tr w:rsidR="00EC2727" w:rsidRPr="00C41072" w14:paraId="1CEA761A" w14:textId="77777777" w:rsidTr="005564D9">
        <w:tc>
          <w:tcPr>
            <w:tcW w:w="2898" w:type="dxa"/>
          </w:tcPr>
          <w:p w14:paraId="7B1750F5" w14:textId="77777777" w:rsidR="00EC2727" w:rsidRPr="00C41072" w:rsidRDefault="00EC2727" w:rsidP="00C41072">
            <w:pPr>
              <w:ind w:left="970" w:right="-103"/>
              <w:jc w:val="left"/>
              <w:outlineLvl w:val="7"/>
              <w:rPr>
                <w:rFonts w:ascii="Arial" w:hAnsi="Arial" w:cs="Arial"/>
                <w:color w:val="000000"/>
                <w:sz w:val="13"/>
                <w:szCs w:val="13"/>
              </w:rPr>
            </w:pPr>
            <w:r w:rsidRPr="00C41072">
              <w:rPr>
                <w:rFonts w:ascii="Arial" w:hAnsi="Arial" w:cs="Arial"/>
                <w:color w:val="000000"/>
                <w:sz w:val="13"/>
                <w:szCs w:val="13"/>
              </w:rPr>
              <w:t>Happio Company Limited</w:t>
            </w:r>
          </w:p>
        </w:tc>
        <w:tc>
          <w:tcPr>
            <w:tcW w:w="1620" w:type="dxa"/>
            <w:vAlign w:val="bottom"/>
          </w:tcPr>
          <w:p w14:paraId="4889D31F" w14:textId="77777777" w:rsidR="00EC2727" w:rsidRPr="00C41072" w:rsidRDefault="00EC2727" w:rsidP="00C41072">
            <w:pPr>
              <w:ind w:left="3" w:right="-103"/>
              <w:outlineLvl w:val="7"/>
              <w:rPr>
                <w:rFonts w:ascii="Arial" w:hAnsi="Arial" w:cs="Arial"/>
                <w:color w:val="000000"/>
                <w:sz w:val="13"/>
                <w:szCs w:val="13"/>
              </w:rPr>
            </w:pPr>
            <w:r w:rsidRPr="00C41072">
              <w:rPr>
                <w:rFonts w:ascii="Arial" w:hAnsi="Arial" w:cs="Arial"/>
                <w:color w:val="000000"/>
                <w:sz w:val="13"/>
                <w:szCs w:val="13"/>
              </w:rPr>
              <w:t>Application design and</w:t>
            </w:r>
          </w:p>
          <w:p w14:paraId="6A753070" w14:textId="77777777" w:rsidR="00EC2727" w:rsidRPr="00C41072" w:rsidRDefault="00EC2727" w:rsidP="00C41072">
            <w:pPr>
              <w:ind w:left="3" w:right="-103"/>
              <w:outlineLvl w:val="7"/>
              <w:rPr>
                <w:rFonts w:ascii="Arial" w:hAnsi="Arial" w:cs="Arial"/>
                <w:color w:val="000000"/>
                <w:sz w:val="13"/>
                <w:szCs w:val="13"/>
              </w:rPr>
            </w:pPr>
            <w:r w:rsidRPr="00C41072">
              <w:rPr>
                <w:rFonts w:ascii="Arial" w:hAnsi="Arial" w:cs="Arial"/>
                <w:color w:val="000000"/>
                <w:sz w:val="13"/>
                <w:szCs w:val="13"/>
              </w:rPr>
              <w:t xml:space="preserve">   production</w:t>
            </w:r>
          </w:p>
        </w:tc>
        <w:tc>
          <w:tcPr>
            <w:tcW w:w="992" w:type="dxa"/>
          </w:tcPr>
          <w:p w14:paraId="2CD03346" w14:textId="77777777" w:rsidR="00EC2727" w:rsidRPr="00C41072" w:rsidRDefault="00EC2727" w:rsidP="00C41072">
            <w:pPr>
              <w:ind w:right="-103"/>
              <w:jc w:val="center"/>
              <w:outlineLvl w:val="7"/>
              <w:rPr>
                <w:rFonts w:ascii="Arial" w:hAnsi="Arial" w:cs="Arial"/>
                <w:color w:val="000000"/>
                <w:sz w:val="13"/>
                <w:szCs w:val="13"/>
              </w:rPr>
            </w:pPr>
            <w:r w:rsidRPr="00C41072">
              <w:rPr>
                <w:rFonts w:ascii="Arial" w:hAnsi="Arial" w:cs="Arial"/>
                <w:color w:val="000000"/>
                <w:sz w:val="13"/>
                <w:szCs w:val="13"/>
              </w:rPr>
              <w:t>Indirect</w:t>
            </w:r>
          </w:p>
        </w:tc>
        <w:tc>
          <w:tcPr>
            <w:tcW w:w="992" w:type="dxa"/>
          </w:tcPr>
          <w:p w14:paraId="4A4BBE33" w14:textId="77777777" w:rsidR="00EC2727" w:rsidRPr="00C41072" w:rsidRDefault="00EC2727" w:rsidP="00C41072">
            <w:pPr>
              <w:ind w:right="-103"/>
              <w:jc w:val="center"/>
              <w:outlineLvl w:val="7"/>
              <w:rPr>
                <w:rFonts w:ascii="Arial" w:hAnsi="Arial" w:cs="Arial"/>
                <w:color w:val="000000"/>
                <w:sz w:val="13"/>
                <w:szCs w:val="13"/>
              </w:rPr>
            </w:pPr>
            <w:r w:rsidRPr="00C41072">
              <w:rPr>
                <w:rFonts w:ascii="Arial" w:hAnsi="Arial" w:cs="Arial"/>
                <w:color w:val="000000"/>
                <w:sz w:val="13"/>
                <w:szCs w:val="13"/>
              </w:rPr>
              <w:t>Thailand</w:t>
            </w:r>
          </w:p>
        </w:tc>
        <w:tc>
          <w:tcPr>
            <w:tcW w:w="959" w:type="dxa"/>
          </w:tcPr>
          <w:p w14:paraId="56CC8617" w14:textId="77777777" w:rsidR="00EC2727" w:rsidRPr="00C41072" w:rsidRDefault="00BC1E58" w:rsidP="00C41072">
            <w:pPr>
              <w:ind w:left="92" w:right="-103"/>
              <w:jc w:val="right"/>
              <w:outlineLvl w:val="7"/>
              <w:rPr>
                <w:rFonts w:ascii="Arial" w:hAnsi="Arial" w:cs="Arial"/>
                <w:color w:val="000000"/>
                <w:sz w:val="13"/>
                <w:szCs w:val="13"/>
              </w:rPr>
            </w:pPr>
            <w:r w:rsidRPr="00C41072">
              <w:rPr>
                <w:rFonts w:ascii="Arial" w:hAnsi="Arial" w:cs="Arial"/>
                <w:color w:val="000000"/>
                <w:sz w:val="13"/>
                <w:szCs w:val="13"/>
              </w:rPr>
              <w:t>-</w:t>
            </w:r>
          </w:p>
        </w:tc>
        <w:tc>
          <w:tcPr>
            <w:tcW w:w="909" w:type="dxa"/>
            <w:tcBorders>
              <w:left w:val="nil"/>
            </w:tcBorders>
          </w:tcPr>
          <w:p w14:paraId="7F40F8D8" w14:textId="77777777" w:rsidR="00EC2727" w:rsidRPr="00C41072" w:rsidRDefault="00EC2727" w:rsidP="00C41072">
            <w:pPr>
              <w:ind w:left="92" w:right="-103"/>
              <w:jc w:val="right"/>
              <w:outlineLvl w:val="7"/>
              <w:rPr>
                <w:rFonts w:ascii="Arial" w:hAnsi="Arial" w:cs="Arial"/>
                <w:color w:val="000000"/>
                <w:sz w:val="13"/>
                <w:szCs w:val="13"/>
              </w:rPr>
            </w:pPr>
            <w:r w:rsidRPr="00C41072">
              <w:rPr>
                <w:rFonts w:ascii="Arial" w:hAnsi="Arial" w:cs="Arial"/>
                <w:color w:val="000000"/>
                <w:sz w:val="13"/>
                <w:szCs w:val="13"/>
              </w:rPr>
              <w:t>33.00</w:t>
            </w:r>
          </w:p>
        </w:tc>
        <w:tc>
          <w:tcPr>
            <w:tcW w:w="1085" w:type="dxa"/>
            <w:tcBorders>
              <w:left w:val="nil"/>
            </w:tcBorders>
          </w:tcPr>
          <w:p w14:paraId="7A976429" w14:textId="77777777" w:rsidR="00EC2727" w:rsidRPr="00C41072" w:rsidRDefault="00EC2727"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Equity</w:t>
            </w:r>
          </w:p>
        </w:tc>
      </w:tr>
    </w:tbl>
    <w:p w14:paraId="69C18B00" w14:textId="77777777" w:rsidR="003053E7" w:rsidRPr="00C41072" w:rsidRDefault="003053E7" w:rsidP="00C41072">
      <w:pPr>
        <w:ind w:left="1080"/>
        <w:jc w:val="left"/>
        <w:rPr>
          <w:rFonts w:ascii="Arial" w:hAnsi="Arial" w:cs="Arial"/>
          <w:color w:val="000000"/>
          <w:sz w:val="18"/>
          <w:szCs w:val="18"/>
        </w:rPr>
      </w:pPr>
    </w:p>
    <w:p w14:paraId="40FE6ABF" w14:textId="77777777" w:rsidR="00184AEC" w:rsidRPr="00C41072" w:rsidRDefault="00184AEC" w:rsidP="00C41072">
      <w:pPr>
        <w:tabs>
          <w:tab w:val="left" w:pos="1260"/>
        </w:tabs>
        <w:ind w:left="1260" w:hanging="180"/>
        <w:rPr>
          <w:rFonts w:ascii="Arial" w:hAnsi="Arial" w:cs="Arial"/>
          <w:color w:val="000000"/>
          <w:sz w:val="18"/>
          <w:szCs w:val="18"/>
        </w:rPr>
      </w:pPr>
      <w:r w:rsidRPr="00C41072">
        <w:rPr>
          <w:rFonts w:ascii="Arial" w:hAnsi="Arial" w:cs="Arial"/>
          <w:color w:val="000000"/>
          <w:sz w:val="18"/>
          <w:szCs w:val="18"/>
          <w:vertAlign w:val="superscript"/>
        </w:rPr>
        <w:t>1</w:t>
      </w:r>
      <w:r w:rsidRPr="00C41072">
        <w:rPr>
          <w:rFonts w:ascii="Arial" w:hAnsi="Arial" w:cs="Arial"/>
          <w:color w:val="000000"/>
          <w:sz w:val="18"/>
          <w:szCs w:val="18"/>
        </w:rPr>
        <w:tab/>
        <w:t xml:space="preserve">The Group has less than 20% of shareholding percentage and voting rights, the Group has significant </w:t>
      </w:r>
      <w:r w:rsidRPr="00C41072">
        <w:rPr>
          <w:rFonts w:ascii="Arial" w:hAnsi="Arial" w:cs="Arial"/>
          <w:color w:val="000000"/>
          <w:spacing w:val="-4"/>
          <w:sz w:val="18"/>
          <w:szCs w:val="18"/>
        </w:rPr>
        <w:t>influence over Thai Solar Energy Public Company Limited since the Group has contractual right to appoint 2</w:t>
      </w:r>
      <w:r w:rsidRPr="00C41072">
        <w:rPr>
          <w:rFonts w:ascii="Arial" w:hAnsi="Arial" w:cs="Arial"/>
          <w:color w:val="000000"/>
          <w:sz w:val="18"/>
          <w:szCs w:val="18"/>
        </w:rPr>
        <w:t xml:space="preserve"> directors out of 9 directors of Thai Solar Energy Public Company Limited as explained in note </w:t>
      </w:r>
      <w:r w:rsidR="00517707" w:rsidRPr="00C41072">
        <w:rPr>
          <w:rFonts w:ascii="Arial" w:hAnsi="Arial" w:cs="Arial"/>
          <w:color w:val="000000"/>
          <w:sz w:val="18"/>
          <w:szCs w:val="18"/>
        </w:rPr>
        <w:t>9</w:t>
      </w:r>
      <w:r w:rsidR="009A733E" w:rsidRPr="00C41072">
        <w:rPr>
          <w:rFonts w:ascii="Arial" w:hAnsi="Arial" w:cs="Arial"/>
          <w:color w:val="000000"/>
          <w:sz w:val="18"/>
          <w:szCs w:val="18"/>
          <w:cs/>
        </w:rPr>
        <w:t xml:space="preserve"> </w:t>
      </w:r>
      <w:r w:rsidR="007F49F3" w:rsidRPr="00C41072">
        <w:rPr>
          <w:rFonts w:ascii="Arial" w:hAnsi="Arial" w:cs="Arial"/>
          <w:color w:val="000000"/>
          <w:sz w:val="18"/>
          <w:szCs w:val="18"/>
        </w:rPr>
        <w:t>(</w:t>
      </w:r>
      <w:r w:rsidR="009A733E" w:rsidRPr="00C41072">
        <w:rPr>
          <w:rFonts w:ascii="Arial" w:hAnsi="Arial" w:cs="Arial"/>
          <w:color w:val="000000"/>
          <w:sz w:val="18"/>
          <w:szCs w:val="18"/>
        </w:rPr>
        <w:t>d)</w:t>
      </w:r>
      <w:r w:rsidR="00D06CB9" w:rsidRPr="00C41072">
        <w:rPr>
          <w:rFonts w:ascii="Arial" w:hAnsi="Arial" w:cs="Arial"/>
          <w:color w:val="000000"/>
          <w:sz w:val="18"/>
          <w:szCs w:val="18"/>
        </w:rPr>
        <w:t>.</w:t>
      </w:r>
    </w:p>
    <w:p w14:paraId="7B5202DD" w14:textId="77777777" w:rsidR="000D6E97" w:rsidRPr="00C41072" w:rsidRDefault="000D6E97" w:rsidP="00C41072">
      <w:pPr>
        <w:tabs>
          <w:tab w:val="left" w:pos="1260"/>
        </w:tabs>
        <w:ind w:left="1260" w:hanging="180"/>
        <w:rPr>
          <w:rFonts w:ascii="Arial" w:hAnsi="Arial" w:cs="Arial"/>
          <w:color w:val="000000"/>
          <w:sz w:val="18"/>
          <w:szCs w:val="18"/>
        </w:rPr>
      </w:pPr>
    </w:p>
    <w:p w14:paraId="1444E48E" w14:textId="77777777" w:rsidR="008C1DC3" w:rsidRPr="00C41072" w:rsidRDefault="008C1DC3" w:rsidP="00C41072">
      <w:pPr>
        <w:ind w:left="1080"/>
        <w:jc w:val="left"/>
        <w:rPr>
          <w:rFonts w:ascii="Arial" w:hAnsi="Arial" w:cs="Arial"/>
          <w:b/>
          <w:bCs/>
          <w:color w:val="000000"/>
          <w:sz w:val="18"/>
          <w:szCs w:val="18"/>
        </w:rPr>
      </w:pPr>
      <w:r w:rsidRPr="00C41072">
        <w:rPr>
          <w:rFonts w:ascii="Arial" w:hAnsi="Arial" w:cs="Arial"/>
          <w:b/>
          <w:bCs/>
          <w:color w:val="000000"/>
          <w:sz w:val="18"/>
          <w:szCs w:val="18"/>
        </w:rPr>
        <w:t>The movements in investment in associates are as follows:</w:t>
      </w:r>
    </w:p>
    <w:p w14:paraId="3200D043" w14:textId="77777777" w:rsidR="008C1DC3" w:rsidRPr="00C41072" w:rsidRDefault="008C1DC3" w:rsidP="00C41072">
      <w:pPr>
        <w:ind w:left="1080"/>
        <w:jc w:val="left"/>
        <w:rPr>
          <w:rFonts w:ascii="Arial" w:hAnsi="Arial" w:cs="Arial"/>
          <w:color w:val="000000"/>
          <w:sz w:val="16"/>
          <w:szCs w:val="16"/>
        </w:rPr>
      </w:pPr>
    </w:p>
    <w:tbl>
      <w:tblPr>
        <w:tblW w:w="9308" w:type="dxa"/>
        <w:tblInd w:w="250" w:type="dxa"/>
        <w:tblLayout w:type="fixed"/>
        <w:tblLook w:val="0000" w:firstRow="0" w:lastRow="0" w:firstColumn="0" w:lastColumn="0" w:noHBand="0" w:noVBand="0"/>
      </w:tblPr>
      <w:tblGrid>
        <w:gridCol w:w="5348"/>
        <w:gridCol w:w="1991"/>
        <w:gridCol w:w="1969"/>
      </w:tblGrid>
      <w:tr w:rsidR="008C1DC3" w:rsidRPr="00C41072" w14:paraId="136F9553" w14:textId="77777777" w:rsidTr="00D21C43">
        <w:tc>
          <w:tcPr>
            <w:tcW w:w="5348" w:type="dxa"/>
            <w:vAlign w:val="bottom"/>
          </w:tcPr>
          <w:p w14:paraId="6442686A" w14:textId="77777777" w:rsidR="008C1DC3" w:rsidRPr="00C41072" w:rsidRDefault="008C1DC3" w:rsidP="00C41072">
            <w:pPr>
              <w:pStyle w:val="Header"/>
              <w:tabs>
                <w:tab w:val="left" w:pos="1985"/>
              </w:tabs>
              <w:ind w:left="830" w:right="-108"/>
              <w:jc w:val="right"/>
              <w:rPr>
                <w:rFonts w:ascii="Arial" w:hAnsi="Arial" w:cs="Arial"/>
                <w:color w:val="000000"/>
                <w:sz w:val="18"/>
                <w:szCs w:val="18"/>
                <w:lang w:val="en-US"/>
              </w:rPr>
            </w:pPr>
          </w:p>
        </w:tc>
        <w:tc>
          <w:tcPr>
            <w:tcW w:w="1991" w:type="dxa"/>
            <w:vAlign w:val="bottom"/>
          </w:tcPr>
          <w:p w14:paraId="62AC8EAF" w14:textId="77777777" w:rsidR="008C1DC3" w:rsidRPr="00C41072" w:rsidRDefault="008C1DC3"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Consolidated financial statements</w:t>
            </w:r>
          </w:p>
        </w:tc>
        <w:tc>
          <w:tcPr>
            <w:tcW w:w="1969" w:type="dxa"/>
            <w:vAlign w:val="bottom"/>
          </w:tcPr>
          <w:p w14:paraId="10EACA29" w14:textId="77777777" w:rsidR="008C1DC3" w:rsidRPr="00C41072" w:rsidRDefault="008C1DC3"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1A5A40AB" w14:textId="77777777" w:rsidR="008C1DC3" w:rsidRPr="00C41072" w:rsidRDefault="008C1DC3"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8C1DC3" w:rsidRPr="00C41072" w14:paraId="12E1B72C" w14:textId="77777777" w:rsidTr="00D21C43">
        <w:tc>
          <w:tcPr>
            <w:tcW w:w="5348" w:type="dxa"/>
            <w:vAlign w:val="bottom"/>
          </w:tcPr>
          <w:p w14:paraId="3AC04348" w14:textId="77777777" w:rsidR="008C1DC3" w:rsidRPr="00C41072" w:rsidRDefault="008C1DC3" w:rsidP="00C41072">
            <w:pPr>
              <w:pStyle w:val="Header"/>
              <w:tabs>
                <w:tab w:val="left" w:pos="1985"/>
              </w:tabs>
              <w:ind w:left="830" w:right="-108"/>
              <w:jc w:val="right"/>
              <w:rPr>
                <w:rFonts w:ascii="Arial" w:hAnsi="Arial" w:cs="Arial"/>
                <w:color w:val="000000"/>
                <w:sz w:val="18"/>
                <w:szCs w:val="18"/>
                <w:lang w:val="en-US"/>
              </w:rPr>
            </w:pPr>
          </w:p>
        </w:tc>
        <w:tc>
          <w:tcPr>
            <w:tcW w:w="1991" w:type="dxa"/>
            <w:vAlign w:val="bottom"/>
          </w:tcPr>
          <w:p w14:paraId="7CE1E87C" w14:textId="77777777" w:rsidR="008C1DC3" w:rsidRPr="00C41072" w:rsidRDefault="008C1DC3"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1969" w:type="dxa"/>
            <w:vAlign w:val="bottom"/>
          </w:tcPr>
          <w:p w14:paraId="01A0DA42" w14:textId="77777777" w:rsidR="008C1DC3" w:rsidRPr="00C41072" w:rsidRDefault="008C1DC3"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r>
      <w:tr w:rsidR="008C1DC3" w:rsidRPr="00C41072" w14:paraId="7926FA63" w14:textId="77777777" w:rsidTr="00D21C43">
        <w:tc>
          <w:tcPr>
            <w:tcW w:w="5348" w:type="dxa"/>
            <w:vAlign w:val="bottom"/>
          </w:tcPr>
          <w:p w14:paraId="783CD85E"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8"/>
                <w:szCs w:val="8"/>
                <w:lang w:val="en-US"/>
              </w:rPr>
            </w:pPr>
          </w:p>
        </w:tc>
        <w:tc>
          <w:tcPr>
            <w:tcW w:w="1991" w:type="dxa"/>
            <w:vAlign w:val="bottom"/>
          </w:tcPr>
          <w:p w14:paraId="51457B22" w14:textId="77777777" w:rsidR="008C1DC3" w:rsidRPr="00C41072" w:rsidRDefault="008C1DC3" w:rsidP="00C41072">
            <w:pPr>
              <w:tabs>
                <w:tab w:val="decimal" w:pos="504"/>
                <w:tab w:val="right" w:pos="1275"/>
              </w:tabs>
              <w:ind w:right="-72"/>
              <w:jc w:val="right"/>
              <w:rPr>
                <w:rFonts w:ascii="Arial" w:hAnsi="Arial" w:cs="Arial"/>
                <w:color w:val="000000"/>
                <w:sz w:val="8"/>
                <w:szCs w:val="8"/>
                <w:lang w:val="en-US"/>
              </w:rPr>
            </w:pPr>
          </w:p>
        </w:tc>
        <w:tc>
          <w:tcPr>
            <w:tcW w:w="1969" w:type="dxa"/>
            <w:vAlign w:val="bottom"/>
          </w:tcPr>
          <w:p w14:paraId="719195A6"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8"/>
                <w:szCs w:val="8"/>
                <w:lang w:val="en-US"/>
              </w:rPr>
            </w:pPr>
          </w:p>
        </w:tc>
      </w:tr>
      <w:tr w:rsidR="008C1DC3" w:rsidRPr="00C41072" w14:paraId="549E55D1" w14:textId="77777777" w:rsidTr="00D21C43">
        <w:tc>
          <w:tcPr>
            <w:tcW w:w="5348" w:type="dxa"/>
            <w:vAlign w:val="bottom"/>
          </w:tcPr>
          <w:p w14:paraId="6760962F"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b/>
                <w:bCs/>
                <w:color w:val="000000"/>
                <w:sz w:val="18"/>
                <w:szCs w:val="18"/>
                <w:lang w:val="en-US"/>
              </w:rPr>
            </w:pPr>
            <w:r w:rsidRPr="00C41072">
              <w:rPr>
                <w:rFonts w:ascii="Arial" w:hAnsi="Arial" w:cs="Arial"/>
                <w:b/>
                <w:bCs/>
                <w:color w:val="000000"/>
                <w:sz w:val="18"/>
                <w:szCs w:val="18"/>
                <w:lang w:val="en-US"/>
              </w:rPr>
              <w:t>For the year ended 31 December 2020</w:t>
            </w:r>
          </w:p>
        </w:tc>
        <w:tc>
          <w:tcPr>
            <w:tcW w:w="1991" w:type="dxa"/>
            <w:vAlign w:val="bottom"/>
          </w:tcPr>
          <w:p w14:paraId="7F6E6A67"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p>
        </w:tc>
        <w:tc>
          <w:tcPr>
            <w:tcW w:w="1969" w:type="dxa"/>
            <w:vAlign w:val="bottom"/>
          </w:tcPr>
          <w:p w14:paraId="49F4EFBF"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p>
        </w:tc>
      </w:tr>
      <w:tr w:rsidR="008C1DC3" w:rsidRPr="00C41072" w14:paraId="4AE78F48" w14:textId="77777777" w:rsidTr="00D21C43">
        <w:tc>
          <w:tcPr>
            <w:tcW w:w="5348" w:type="dxa"/>
            <w:vAlign w:val="bottom"/>
          </w:tcPr>
          <w:p w14:paraId="594F0E30"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 xml:space="preserve">Opening net book amount </w:t>
            </w:r>
          </w:p>
        </w:tc>
        <w:tc>
          <w:tcPr>
            <w:tcW w:w="1991" w:type="dxa"/>
            <w:vAlign w:val="bottom"/>
          </w:tcPr>
          <w:p w14:paraId="48E02A6B"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509,428,233</w:t>
            </w:r>
          </w:p>
        </w:tc>
        <w:tc>
          <w:tcPr>
            <w:tcW w:w="1969" w:type="dxa"/>
            <w:vAlign w:val="bottom"/>
          </w:tcPr>
          <w:p w14:paraId="5AC822B0" w14:textId="77777777" w:rsidR="008C1DC3" w:rsidRPr="00C41072" w:rsidRDefault="008C1DC3"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213,671,955</w:t>
            </w:r>
          </w:p>
        </w:tc>
      </w:tr>
      <w:tr w:rsidR="008C1DC3" w:rsidRPr="00C41072" w14:paraId="6A868B05" w14:textId="77777777" w:rsidTr="00D21C43">
        <w:tc>
          <w:tcPr>
            <w:tcW w:w="5348" w:type="dxa"/>
            <w:vAlign w:val="bottom"/>
          </w:tcPr>
          <w:p w14:paraId="307092BA"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Share of loss adjusted under TFRS 9 (note 5)</w:t>
            </w:r>
          </w:p>
        </w:tc>
        <w:tc>
          <w:tcPr>
            <w:tcW w:w="1991" w:type="dxa"/>
            <w:vAlign w:val="bottom"/>
          </w:tcPr>
          <w:p w14:paraId="69B9ADAE" w14:textId="77777777" w:rsidR="008C1DC3" w:rsidRPr="00C41072" w:rsidRDefault="008C1DC3" w:rsidP="00C41072">
            <w:pPr>
              <w:pBdr>
                <w:bottom w:val="single" w:sz="4" w:space="1" w:color="auto"/>
              </w:pBd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(6,651,132)</w:t>
            </w:r>
          </w:p>
        </w:tc>
        <w:tc>
          <w:tcPr>
            <w:tcW w:w="1969" w:type="dxa"/>
            <w:vAlign w:val="bottom"/>
          </w:tcPr>
          <w:p w14:paraId="1348CA53" w14:textId="77777777" w:rsidR="008C1DC3" w:rsidRPr="00C41072" w:rsidRDefault="008C1DC3" w:rsidP="00C41072">
            <w:pPr>
              <w:pBdr>
                <w:bottom w:val="sing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r>
      <w:tr w:rsidR="008C1DC3" w:rsidRPr="00C41072" w14:paraId="31C7C0B5" w14:textId="77777777" w:rsidTr="00D21C43">
        <w:tc>
          <w:tcPr>
            <w:tcW w:w="5348" w:type="dxa"/>
            <w:vAlign w:val="bottom"/>
          </w:tcPr>
          <w:p w14:paraId="469039D9"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8"/>
                <w:szCs w:val="8"/>
                <w:lang w:val="en-US"/>
              </w:rPr>
            </w:pPr>
          </w:p>
        </w:tc>
        <w:tc>
          <w:tcPr>
            <w:tcW w:w="1991" w:type="dxa"/>
            <w:vAlign w:val="bottom"/>
          </w:tcPr>
          <w:p w14:paraId="26081D6A" w14:textId="77777777" w:rsidR="008C1DC3" w:rsidRPr="00C41072" w:rsidRDefault="008C1DC3" w:rsidP="00C41072">
            <w:pPr>
              <w:tabs>
                <w:tab w:val="decimal" w:pos="504"/>
                <w:tab w:val="right" w:pos="1275"/>
              </w:tabs>
              <w:ind w:right="-72"/>
              <w:jc w:val="right"/>
              <w:rPr>
                <w:rFonts w:ascii="Arial" w:hAnsi="Arial" w:cs="Arial"/>
                <w:color w:val="000000"/>
                <w:sz w:val="8"/>
                <w:szCs w:val="8"/>
                <w:lang w:val="en-US"/>
              </w:rPr>
            </w:pPr>
          </w:p>
        </w:tc>
        <w:tc>
          <w:tcPr>
            <w:tcW w:w="1969" w:type="dxa"/>
            <w:vAlign w:val="bottom"/>
          </w:tcPr>
          <w:p w14:paraId="205D2E59" w14:textId="77777777" w:rsidR="008C1DC3" w:rsidRPr="00C41072" w:rsidRDefault="008C1DC3" w:rsidP="00C41072">
            <w:pPr>
              <w:tabs>
                <w:tab w:val="decimal" w:pos="504"/>
                <w:tab w:val="right" w:pos="1275"/>
              </w:tabs>
              <w:ind w:right="-72"/>
              <w:jc w:val="right"/>
              <w:rPr>
                <w:rFonts w:ascii="Arial" w:hAnsi="Arial" w:cs="Arial"/>
                <w:color w:val="000000"/>
                <w:sz w:val="8"/>
                <w:szCs w:val="8"/>
                <w:lang w:val="en-US"/>
              </w:rPr>
            </w:pPr>
          </w:p>
        </w:tc>
      </w:tr>
      <w:tr w:rsidR="008C1DC3" w:rsidRPr="00C41072" w14:paraId="3B7E481F" w14:textId="77777777" w:rsidTr="00D21C43">
        <w:tc>
          <w:tcPr>
            <w:tcW w:w="5348" w:type="dxa"/>
            <w:vAlign w:val="bottom"/>
          </w:tcPr>
          <w:p w14:paraId="5738B851"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Opening net book amount - restated</w:t>
            </w:r>
          </w:p>
        </w:tc>
        <w:tc>
          <w:tcPr>
            <w:tcW w:w="1991" w:type="dxa"/>
            <w:vAlign w:val="bottom"/>
          </w:tcPr>
          <w:p w14:paraId="3603F017" w14:textId="77777777" w:rsidR="008C1DC3" w:rsidRPr="00C41072" w:rsidRDefault="008C1DC3" w:rsidP="00C41072">
            <w:pPr>
              <w:tabs>
                <w:tab w:val="decimal" w:pos="504"/>
                <w:tab w:val="right" w:pos="1275"/>
              </w:tabs>
              <w:ind w:right="-72"/>
              <w:jc w:val="right"/>
              <w:rPr>
                <w:rFonts w:ascii="Arial" w:hAnsi="Arial" w:cs="Arial"/>
                <w:color w:val="000000"/>
                <w:sz w:val="18"/>
                <w:szCs w:val="18"/>
                <w:cs/>
              </w:rPr>
            </w:pPr>
            <w:r w:rsidRPr="00C41072">
              <w:rPr>
                <w:rFonts w:ascii="Arial" w:hAnsi="Arial" w:cs="Arial"/>
                <w:color w:val="000000"/>
                <w:sz w:val="18"/>
                <w:szCs w:val="18"/>
              </w:rPr>
              <w:t>502,777,101</w:t>
            </w:r>
          </w:p>
        </w:tc>
        <w:tc>
          <w:tcPr>
            <w:tcW w:w="1969" w:type="dxa"/>
            <w:vAlign w:val="bottom"/>
          </w:tcPr>
          <w:p w14:paraId="501E7513"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213,671,955</w:t>
            </w:r>
          </w:p>
        </w:tc>
      </w:tr>
      <w:tr w:rsidR="008C1DC3" w:rsidRPr="00C41072" w14:paraId="2AD5B30E" w14:textId="77777777" w:rsidTr="00D21C43">
        <w:tc>
          <w:tcPr>
            <w:tcW w:w="5348" w:type="dxa"/>
            <w:vAlign w:val="bottom"/>
          </w:tcPr>
          <w:p w14:paraId="76A1AE84"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Dividends received from an associate (note 3</w:t>
            </w:r>
            <w:r w:rsidR="00F30BA2" w:rsidRPr="00C41072">
              <w:rPr>
                <w:rFonts w:ascii="Arial" w:hAnsi="Arial" w:cs="Arial"/>
                <w:color w:val="000000"/>
                <w:sz w:val="18"/>
                <w:szCs w:val="18"/>
                <w:lang w:val="en-US"/>
              </w:rPr>
              <w:t>8</w:t>
            </w:r>
            <w:r w:rsidRPr="00C41072">
              <w:rPr>
                <w:rFonts w:ascii="Arial" w:hAnsi="Arial" w:cs="Arial"/>
                <w:color w:val="000000"/>
                <w:sz w:val="18"/>
                <w:szCs w:val="18"/>
                <w:lang w:val="en-US"/>
              </w:rPr>
              <w:t>.2)</w:t>
            </w:r>
          </w:p>
        </w:tc>
        <w:tc>
          <w:tcPr>
            <w:tcW w:w="1991" w:type="dxa"/>
            <w:vAlign w:val="bottom"/>
          </w:tcPr>
          <w:p w14:paraId="33B0F551"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(28,815,045)</w:t>
            </w:r>
          </w:p>
        </w:tc>
        <w:tc>
          <w:tcPr>
            <w:tcW w:w="1969" w:type="dxa"/>
            <w:vAlign w:val="bottom"/>
          </w:tcPr>
          <w:p w14:paraId="26BFE58A"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8C1DC3" w:rsidRPr="00C41072" w14:paraId="7E3A0AD4" w14:textId="77777777" w:rsidTr="00D21C43">
        <w:tc>
          <w:tcPr>
            <w:tcW w:w="5348" w:type="dxa"/>
            <w:vAlign w:val="bottom"/>
          </w:tcPr>
          <w:p w14:paraId="6342E458"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Additional investment in an associate</w:t>
            </w:r>
          </w:p>
        </w:tc>
        <w:tc>
          <w:tcPr>
            <w:tcW w:w="1991" w:type="dxa"/>
            <w:vAlign w:val="bottom"/>
          </w:tcPr>
          <w:p w14:paraId="183EF005"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285,000,000</w:t>
            </w:r>
          </w:p>
        </w:tc>
        <w:tc>
          <w:tcPr>
            <w:tcW w:w="1969" w:type="dxa"/>
            <w:vAlign w:val="bottom"/>
          </w:tcPr>
          <w:p w14:paraId="418AA072"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285,000,000</w:t>
            </w:r>
          </w:p>
        </w:tc>
      </w:tr>
      <w:tr w:rsidR="008C1DC3" w:rsidRPr="00C41072" w14:paraId="11B2B0E3" w14:textId="77777777" w:rsidTr="00D21C43">
        <w:tc>
          <w:tcPr>
            <w:tcW w:w="5348" w:type="dxa"/>
            <w:vAlign w:val="bottom"/>
          </w:tcPr>
          <w:p w14:paraId="13BE69EB"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Share of profit</w:t>
            </w:r>
          </w:p>
        </w:tc>
        <w:tc>
          <w:tcPr>
            <w:tcW w:w="1991" w:type="dxa"/>
            <w:vAlign w:val="bottom"/>
          </w:tcPr>
          <w:p w14:paraId="0AF21C70"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27,586,853</w:t>
            </w:r>
          </w:p>
        </w:tc>
        <w:tc>
          <w:tcPr>
            <w:tcW w:w="1969" w:type="dxa"/>
            <w:vAlign w:val="bottom"/>
          </w:tcPr>
          <w:p w14:paraId="0539B3C8"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8C1DC3" w:rsidRPr="00C41072" w14:paraId="57B1FE62" w14:textId="77777777" w:rsidTr="00D21C43">
        <w:tc>
          <w:tcPr>
            <w:tcW w:w="5348" w:type="dxa"/>
            <w:vAlign w:val="bottom"/>
          </w:tcPr>
          <w:p w14:paraId="0F38B4E8"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Disposal</w:t>
            </w:r>
          </w:p>
        </w:tc>
        <w:tc>
          <w:tcPr>
            <w:tcW w:w="1991" w:type="dxa"/>
            <w:vAlign w:val="bottom"/>
          </w:tcPr>
          <w:p w14:paraId="0D80E3DA"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(199,855,572)</w:t>
            </w:r>
          </w:p>
        </w:tc>
        <w:tc>
          <w:tcPr>
            <w:tcW w:w="1969" w:type="dxa"/>
            <w:vAlign w:val="bottom"/>
          </w:tcPr>
          <w:p w14:paraId="24B1E52F"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(81,227,085)</w:t>
            </w:r>
          </w:p>
        </w:tc>
      </w:tr>
      <w:tr w:rsidR="008C1DC3" w:rsidRPr="00C41072" w14:paraId="56F00604" w14:textId="77777777" w:rsidTr="00D21C43">
        <w:tc>
          <w:tcPr>
            <w:tcW w:w="5348" w:type="dxa"/>
            <w:vAlign w:val="bottom"/>
          </w:tcPr>
          <w:p w14:paraId="6278EC49"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 xml:space="preserve">Share of other comprehensive income </w:t>
            </w:r>
          </w:p>
          <w:p w14:paraId="540DA1EE"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 xml:space="preserve">   from currency translation and from financial assets</w:t>
            </w:r>
          </w:p>
        </w:tc>
        <w:tc>
          <w:tcPr>
            <w:tcW w:w="1991" w:type="dxa"/>
            <w:vAlign w:val="bottom"/>
          </w:tcPr>
          <w:p w14:paraId="2A0A1981"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p>
        </w:tc>
        <w:tc>
          <w:tcPr>
            <w:tcW w:w="1969" w:type="dxa"/>
            <w:vAlign w:val="bottom"/>
          </w:tcPr>
          <w:p w14:paraId="60812EDF"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p>
        </w:tc>
      </w:tr>
      <w:tr w:rsidR="008C1DC3" w:rsidRPr="00C41072" w14:paraId="3C0B2AA8" w14:textId="77777777" w:rsidTr="00D21C43">
        <w:tc>
          <w:tcPr>
            <w:tcW w:w="5348" w:type="dxa"/>
            <w:vAlign w:val="bottom"/>
          </w:tcPr>
          <w:p w14:paraId="51239B99"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 xml:space="preserve">   through fair value</w:t>
            </w:r>
          </w:p>
        </w:tc>
        <w:tc>
          <w:tcPr>
            <w:tcW w:w="1991" w:type="dxa"/>
            <w:vAlign w:val="bottom"/>
          </w:tcPr>
          <w:p w14:paraId="5E1515BF"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27,359,432</w:t>
            </w:r>
          </w:p>
        </w:tc>
        <w:tc>
          <w:tcPr>
            <w:tcW w:w="1969" w:type="dxa"/>
            <w:vAlign w:val="bottom"/>
          </w:tcPr>
          <w:p w14:paraId="69F02011" w14:textId="77777777" w:rsidR="008C1DC3" w:rsidRPr="00C41072" w:rsidRDefault="008C1DC3"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8C1DC3" w:rsidRPr="00C41072" w14:paraId="720943F4" w14:textId="77777777" w:rsidTr="00D21C43">
        <w:tc>
          <w:tcPr>
            <w:tcW w:w="5348" w:type="dxa"/>
            <w:vAlign w:val="bottom"/>
          </w:tcPr>
          <w:p w14:paraId="137039E3"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 xml:space="preserve">Transfer to non-current assets classified as held </w:t>
            </w:r>
          </w:p>
          <w:p w14:paraId="53697E8C"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 xml:space="preserve">   for sale (note 16)</w:t>
            </w:r>
          </w:p>
        </w:tc>
        <w:tc>
          <w:tcPr>
            <w:tcW w:w="1991" w:type="dxa"/>
            <w:vAlign w:val="bottom"/>
          </w:tcPr>
          <w:p w14:paraId="1128ACD6" w14:textId="77777777" w:rsidR="008C1DC3" w:rsidRPr="00C41072" w:rsidRDefault="008C1DC3" w:rsidP="00C41072">
            <w:pPr>
              <w:pBdr>
                <w:bottom w:val="single" w:sz="4" w:space="1" w:color="auto"/>
              </w:pBd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(330,777,168)</w:t>
            </w:r>
          </w:p>
        </w:tc>
        <w:tc>
          <w:tcPr>
            <w:tcW w:w="1969" w:type="dxa"/>
            <w:vAlign w:val="bottom"/>
          </w:tcPr>
          <w:p w14:paraId="607B3767" w14:textId="77777777" w:rsidR="008C1DC3" w:rsidRPr="00C41072" w:rsidRDefault="008C1DC3" w:rsidP="00C41072">
            <w:pPr>
              <w:pBdr>
                <w:bottom w:val="single" w:sz="4" w:space="1" w:color="auto"/>
              </w:pBd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(132,444,870)</w:t>
            </w:r>
          </w:p>
        </w:tc>
      </w:tr>
      <w:tr w:rsidR="008C1DC3" w:rsidRPr="00C41072" w14:paraId="0FA50CE4" w14:textId="77777777" w:rsidTr="00D21C43">
        <w:tc>
          <w:tcPr>
            <w:tcW w:w="5348" w:type="dxa"/>
            <w:vAlign w:val="bottom"/>
          </w:tcPr>
          <w:p w14:paraId="6880EA2A"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8"/>
                <w:szCs w:val="8"/>
                <w:lang w:val="en-US"/>
              </w:rPr>
            </w:pPr>
          </w:p>
        </w:tc>
        <w:tc>
          <w:tcPr>
            <w:tcW w:w="1991" w:type="dxa"/>
            <w:vAlign w:val="bottom"/>
          </w:tcPr>
          <w:p w14:paraId="34A43748" w14:textId="77777777" w:rsidR="008C1DC3" w:rsidRPr="00C41072" w:rsidRDefault="008C1DC3" w:rsidP="00C41072">
            <w:pPr>
              <w:tabs>
                <w:tab w:val="decimal" w:pos="504"/>
                <w:tab w:val="right" w:pos="1275"/>
              </w:tabs>
              <w:ind w:right="-72"/>
              <w:jc w:val="right"/>
              <w:rPr>
                <w:rFonts w:ascii="Arial" w:hAnsi="Arial" w:cs="Arial"/>
                <w:color w:val="000000"/>
                <w:sz w:val="8"/>
                <w:szCs w:val="8"/>
                <w:lang w:val="en-US"/>
              </w:rPr>
            </w:pPr>
          </w:p>
        </w:tc>
        <w:tc>
          <w:tcPr>
            <w:tcW w:w="1969" w:type="dxa"/>
            <w:vAlign w:val="bottom"/>
          </w:tcPr>
          <w:p w14:paraId="1AE99FD2"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8"/>
                <w:szCs w:val="8"/>
                <w:lang w:val="en-US"/>
              </w:rPr>
            </w:pPr>
          </w:p>
        </w:tc>
      </w:tr>
      <w:tr w:rsidR="008C1DC3" w:rsidRPr="00C41072" w14:paraId="451E4B0D" w14:textId="77777777" w:rsidTr="00D21C43">
        <w:tc>
          <w:tcPr>
            <w:tcW w:w="5348" w:type="dxa"/>
            <w:vAlign w:val="bottom"/>
          </w:tcPr>
          <w:p w14:paraId="49EC32E3" w14:textId="77777777" w:rsidR="008C1DC3" w:rsidRPr="00C41072" w:rsidRDefault="008C1DC3" w:rsidP="00C41072">
            <w:pPr>
              <w:tabs>
                <w:tab w:val="left" w:pos="1134"/>
                <w:tab w:val="left" w:pos="1276"/>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Closing net book amount</w:t>
            </w:r>
          </w:p>
        </w:tc>
        <w:tc>
          <w:tcPr>
            <w:tcW w:w="1991" w:type="dxa"/>
            <w:vAlign w:val="bottom"/>
          </w:tcPr>
          <w:p w14:paraId="056900D1" w14:textId="77777777" w:rsidR="008C1DC3" w:rsidRPr="00C41072" w:rsidRDefault="008C1DC3" w:rsidP="00C41072">
            <w:pPr>
              <w:pBdr>
                <w:bottom w:val="double" w:sz="4" w:space="1" w:color="auto"/>
              </w:pBd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283,275,601</w:t>
            </w:r>
          </w:p>
        </w:tc>
        <w:tc>
          <w:tcPr>
            <w:tcW w:w="1969" w:type="dxa"/>
            <w:vAlign w:val="bottom"/>
          </w:tcPr>
          <w:p w14:paraId="2850F6F1" w14:textId="77777777" w:rsidR="008C1DC3" w:rsidRPr="00C41072" w:rsidRDefault="008C1DC3" w:rsidP="00C41072">
            <w:pPr>
              <w:pBdr>
                <w:bottom w:val="doub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285,000,000</w:t>
            </w:r>
          </w:p>
        </w:tc>
      </w:tr>
    </w:tbl>
    <w:p w14:paraId="363200D9" w14:textId="77777777" w:rsidR="008C1DC3" w:rsidRPr="00C41072" w:rsidRDefault="008C1DC3" w:rsidP="00C41072">
      <w:pPr>
        <w:ind w:left="1080"/>
        <w:rPr>
          <w:rFonts w:ascii="Arial" w:hAnsi="Arial" w:cs="Arial"/>
          <w:color w:val="000000"/>
          <w:sz w:val="16"/>
          <w:szCs w:val="16"/>
          <w:lang w:val="en-US"/>
        </w:rPr>
      </w:pPr>
    </w:p>
    <w:p w14:paraId="3757577B" w14:textId="77777777" w:rsidR="008C1DC3" w:rsidRPr="00C41072" w:rsidRDefault="008C1DC3" w:rsidP="00C41072">
      <w:pPr>
        <w:ind w:left="1080"/>
        <w:rPr>
          <w:rFonts w:ascii="Arial" w:hAnsi="Arial" w:cs="Arial"/>
          <w:color w:val="000000"/>
          <w:sz w:val="18"/>
          <w:szCs w:val="18"/>
          <w:lang w:val="en-US"/>
        </w:rPr>
      </w:pPr>
      <w:r w:rsidRPr="00C41072">
        <w:rPr>
          <w:rFonts w:ascii="Arial" w:hAnsi="Arial" w:cs="Arial"/>
          <w:color w:val="000000"/>
          <w:sz w:val="18"/>
          <w:szCs w:val="18"/>
          <w:lang w:val="en-US"/>
        </w:rPr>
        <w:t>There are no contingent liabilities in respect of the Group’s interest in the associates.</w:t>
      </w:r>
    </w:p>
    <w:p w14:paraId="2CC3CA93" w14:textId="77777777" w:rsidR="008C1DC3" w:rsidRPr="00C41072" w:rsidRDefault="008C1DC3" w:rsidP="00C41072">
      <w:pPr>
        <w:ind w:left="1080"/>
        <w:rPr>
          <w:rFonts w:ascii="Arial" w:hAnsi="Arial" w:cs="Arial"/>
          <w:color w:val="000000"/>
          <w:sz w:val="16"/>
          <w:szCs w:val="16"/>
          <w:lang w:val="en-US"/>
        </w:rPr>
      </w:pPr>
    </w:p>
    <w:p w14:paraId="6E3F286A" w14:textId="77777777" w:rsidR="00CA7CC7" w:rsidRPr="00C41072" w:rsidRDefault="00CA7CC7" w:rsidP="00C41072">
      <w:pPr>
        <w:ind w:left="1080"/>
        <w:rPr>
          <w:rFonts w:ascii="Arial" w:hAnsi="Arial" w:cs="Arial"/>
          <w:b/>
          <w:bCs/>
          <w:color w:val="000000"/>
          <w:sz w:val="18"/>
          <w:szCs w:val="18"/>
          <w:lang w:val="en-US"/>
        </w:rPr>
      </w:pPr>
      <w:r w:rsidRPr="00C41072">
        <w:rPr>
          <w:rFonts w:ascii="Arial" w:hAnsi="Arial" w:cs="Arial"/>
          <w:b/>
          <w:bCs/>
          <w:color w:val="000000"/>
          <w:sz w:val="18"/>
          <w:szCs w:val="18"/>
          <w:lang w:val="en-US"/>
        </w:rPr>
        <w:br w:type="page"/>
      </w:r>
    </w:p>
    <w:p w14:paraId="07FE617F" w14:textId="77777777" w:rsidR="00CA7CC7" w:rsidRPr="0064152C" w:rsidRDefault="00CA7CC7" w:rsidP="00C41072">
      <w:pPr>
        <w:tabs>
          <w:tab w:val="left" w:pos="540"/>
        </w:tabs>
        <w:jc w:val="left"/>
        <w:rPr>
          <w:rFonts w:ascii="Arial" w:eastAsia="Times New Roman" w:hAnsi="Arial" w:cs="Arial"/>
          <w:b/>
          <w:bCs/>
          <w:spacing w:val="-6"/>
          <w:sz w:val="18"/>
          <w:szCs w:val="18"/>
        </w:rPr>
      </w:pPr>
      <w:r w:rsidRPr="0064152C">
        <w:rPr>
          <w:rFonts w:ascii="Arial" w:hAnsi="Arial" w:cs="Arial"/>
          <w:b/>
          <w:bCs/>
          <w:color w:val="000000"/>
          <w:sz w:val="18"/>
          <w:szCs w:val="18"/>
          <w:lang w:val="en-US"/>
        </w:rPr>
        <w:t>17</w:t>
      </w:r>
      <w:r w:rsidRPr="0064152C">
        <w:rPr>
          <w:rFonts w:ascii="Arial" w:hAnsi="Arial" w:cs="Arial"/>
          <w:b/>
          <w:bCs/>
          <w:color w:val="000000"/>
          <w:sz w:val="18"/>
          <w:szCs w:val="18"/>
          <w:lang w:val="en-US"/>
        </w:rPr>
        <w:tab/>
        <w:t>Investments in subsidiaries, associates and interests in joint ventures</w:t>
      </w:r>
      <w:r w:rsidRPr="0064152C">
        <w:rPr>
          <w:rFonts w:ascii="Arial" w:hAnsi="Arial" w:cs="Arial"/>
          <w:b/>
          <w:color w:val="000000"/>
          <w:sz w:val="18"/>
          <w:szCs w:val="18"/>
        </w:rPr>
        <w:t xml:space="preserve"> </w:t>
      </w:r>
      <w:r w:rsidRPr="0064152C">
        <w:rPr>
          <w:rFonts w:ascii="Arial" w:hAnsi="Arial" w:cs="Arial"/>
          <w:bCs/>
          <w:color w:val="000000"/>
          <w:sz w:val="18"/>
          <w:szCs w:val="18"/>
        </w:rPr>
        <w:t>(Cont’d)</w:t>
      </w:r>
    </w:p>
    <w:p w14:paraId="44EF09B2" w14:textId="77777777" w:rsidR="00CA7CC7" w:rsidRPr="0064152C" w:rsidRDefault="00CA7CC7" w:rsidP="00C41072">
      <w:pPr>
        <w:tabs>
          <w:tab w:val="left" w:pos="1080"/>
        </w:tabs>
        <w:ind w:left="540"/>
        <w:jc w:val="thaiDistribute"/>
        <w:rPr>
          <w:rFonts w:ascii="Arial" w:hAnsi="Arial" w:cs="Arial"/>
          <w:color w:val="000000"/>
          <w:sz w:val="18"/>
          <w:szCs w:val="18"/>
          <w:lang w:val="en-US"/>
        </w:rPr>
      </w:pPr>
    </w:p>
    <w:p w14:paraId="2153D339" w14:textId="77777777" w:rsidR="00CA7CC7" w:rsidRPr="0064152C" w:rsidRDefault="00CA7CC7" w:rsidP="00C41072">
      <w:pPr>
        <w:tabs>
          <w:tab w:val="left" w:pos="1080"/>
        </w:tabs>
        <w:ind w:left="540"/>
        <w:jc w:val="thaiDistribute"/>
        <w:rPr>
          <w:rFonts w:ascii="Arial" w:hAnsi="Arial" w:cs="Arial"/>
          <w:color w:val="000000"/>
          <w:sz w:val="18"/>
          <w:szCs w:val="18"/>
          <w:lang w:val="en-US"/>
        </w:rPr>
      </w:pPr>
    </w:p>
    <w:p w14:paraId="27DAF837" w14:textId="77777777" w:rsidR="00CA7CC7" w:rsidRPr="0064152C" w:rsidRDefault="00CA7CC7" w:rsidP="00C41072">
      <w:pPr>
        <w:tabs>
          <w:tab w:val="left" w:pos="1080"/>
        </w:tabs>
        <w:ind w:left="1080" w:hanging="540"/>
        <w:rPr>
          <w:rFonts w:ascii="Arial" w:hAnsi="Arial" w:cs="Arial"/>
          <w:b/>
          <w:bCs/>
          <w:color w:val="000000"/>
          <w:sz w:val="18"/>
          <w:szCs w:val="18"/>
        </w:rPr>
      </w:pPr>
      <w:r w:rsidRPr="0064152C">
        <w:rPr>
          <w:rFonts w:ascii="Arial" w:hAnsi="Arial" w:cs="Arial"/>
          <w:b/>
          <w:color w:val="000000"/>
          <w:sz w:val="18"/>
          <w:szCs w:val="18"/>
        </w:rPr>
        <w:t>17.2</w:t>
      </w:r>
      <w:r w:rsidRPr="0064152C">
        <w:rPr>
          <w:rFonts w:ascii="Arial" w:hAnsi="Arial" w:cs="Arial"/>
          <w:bCs/>
          <w:color w:val="000000"/>
          <w:sz w:val="18"/>
          <w:szCs w:val="18"/>
        </w:rPr>
        <w:tab/>
      </w:r>
      <w:r w:rsidRPr="0064152C">
        <w:rPr>
          <w:rFonts w:ascii="Arial" w:hAnsi="Arial" w:cs="Arial"/>
          <w:b/>
          <w:bCs/>
          <w:color w:val="000000"/>
          <w:sz w:val="18"/>
          <w:szCs w:val="18"/>
        </w:rPr>
        <w:t>Investment in associates</w:t>
      </w:r>
      <w:r w:rsidRPr="0064152C">
        <w:rPr>
          <w:rFonts w:ascii="Arial" w:hAnsi="Arial" w:cs="Arial"/>
          <w:b/>
          <w:color w:val="000000"/>
          <w:sz w:val="18"/>
          <w:szCs w:val="18"/>
        </w:rPr>
        <w:t xml:space="preserve"> </w:t>
      </w:r>
      <w:r w:rsidRPr="0064152C">
        <w:rPr>
          <w:rFonts w:ascii="Arial" w:hAnsi="Arial" w:cs="Arial"/>
          <w:bCs/>
          <w:color w:val="000000"/>
          <w:sz w:val="18"/>
          <w:szCs w:val="18"/>
        </w:rPr>
        <w:t>(Cont’d)</w:t>
      </w:r>
    </w:p>
    <w:p w14:paraId="16712CE6" w14:textId="77777777" w:rsidR="00CA7CC7" w:rsidRPr="0064152C" w:rsidRDefault="00CA7CC7" w:rsidP="00C41072">
      <w:pPr>
        <w:ind w:left="1080"/>
        <w:rPr>
          <w:rFonts w:ascii="Arial" w:hAnsi="Arial" w:cs="Arial"/>
          <w:b/>
          <w:bCs/>
          <w:color w:val="000000"/>
          <w:sz w:val="18"/>
          <w:szCs w:val="18"/>
          <w:lang w:val="en-US"/>
        </w:rPr>
      </w:pPr>
    </w:p>
    <w:p w14:paraId="0ED44202" w14:textId="77777777" w:rsidR="008C1DC3" w:rsidRPr="0064152C" w:rsidRDefault="008C1DC3" w:rsidP="00C41072">
      <w:pPr>
        <w:ind w:left="1080"/>
        <w:rPr>
          <w:rFonts w:ascii="Arial" w:hAnsi="Arial" w:cs="Arial"/>
          <w:b/>
          <w:bCs/>
          <w:color w:val="000000"/>
          <w:sz w:val="18"/>
          <w:szCs w:val="18"/>
          <w:lang w:val="en-US"/>
        </w:rPr>
      </w:pPr>
      <w:r w:rsidRPr="0064152C">
        <w:rPr>
          <w:rFonts w:ascii="Arial" w:hAnsi="Arial" w:cs="Arial"/>
          <w:b/>
          <w:bCs/>
          <w:color w:val="000000"/>
          <w:sz w:val="18"/>
          <w:szCs w:val="18"/>
          <w:lang w:val="en-US"/>
        </w:rPr>
        <w:t xml:space="preserve">Associates of </w:t>
      </w:r>
      <w:r w:rsidRPr="0064152C">
        <w:rPr>
          <w:rFonts w:ascii="Arial" w:eastAsia="Arial Unicode MS" w:hAnsi="Arial" w:cs="Arial"/>
          <w:b/>
          <w:bCs/>
          <w:spacing w:val="-4"/>
          <w:sz w:val="18"/>
          <w:szCs w:val="18"/>
        </w:rPr>
        <w:t>Index Creative Village Public Company Limited</w:t>
      </w:r>
    </w:p>
    <w:p w14:paraId="7FF50104" w14:textId="77777777" w:rsidR="008C1DC3" w:rsidRPr="0064152C" w:rsidRDefault="008C1DC3" w:rsidP="00C41072">
      <w:pPr>
        <w:ind w:left="1080"/>
        <w:rPr>
          <w:rFonts w:ascii="Arial" w:hAnsi="Arial" w:cs="Arial"/>
          <w:b/>
          <w:bCs/>
          <w:color w:val="000000"/>
          <w:sz w:val="18"/>
          <w:szCs w:val="18"/>
          <w:lang w:val="en-US"/>
        </w:rPr>
      </w:pPr>
    </w:p>
    <w:p w14:paraId="753502CA" w14:textId="77777777" w:rsidR="00ED1C1D" w:rsidRPr="0064152C" w:rsidRDefault="00ED1C1D" w:rsidP="00C41072">
      <w:pPr>
        <w:ind w:left="1080"/>
        <w:rPr>
          <w:rFonts w:ascii="Arial" w:eastAsia="Times New Roman" w:hAnsi="Arial" w:cs="Arial"/>
          <w:bCs/>
          <w:color w:val="000000"/>
          <w:spacing w:val="-2"/>
          <w:sz w:val="18"/>
          <w:szCs w:val="18"/>
        </w:rPr>
      </w:pPr>
      <w:r w:rsidRPr="0064152C">
        <w:rPr>
          <w:rFonts w:ascii="Arial" w:eastAsia="Times New Roman" w:hAnsi="Arial" w:cs="Arial"/>
          <w:bCs/>
          <w:color w:val="000000"/>
          <w:spacing w:val="-2"/>
          <w:sz w:val="18"/>
          <w:szCs w:val="18"/>
        </w:rPr>
        <w:t>On 12 March 2020, Index Creative Village Public Company Limited, a subsidiary of the Group, partially disposed investment in Happio Company Limited, an associate of the Group, of 300,000 shares to other shareholders of the associate for the consideration of Baht 442,403 and recognised gain from disposal amounting to Baht 14,728 as presented in profit from discontinued operation.</w:t>
      </w:r>
      <w:r w:rsidRPr="0064152C">
        <w:rPr>
          <w:rFonts w:ascii="Arial" w:eastAsia="Times New Roman" w:hAnsi="Arial" w:cs="Arial"/>
          <w:sz w:val="18"/>
          <w:szCs w:val="18"/>
        </w:rPr>
        <w:t xml:space="preserve"> </w:t>
      </w:r>
      <w:r w:rsidRPr="0064152C">
        <w:rPr>
          <w:rFonts w:ascii="Arial" w:eastAsia="Times New Roman" w:hAnsi="Arial" w:cs="Arial"/>
          <w:sz w:val="18"/>
          <w:szCs w:val="18"/>
          <w:cs/>
        </w:rPr>
        <w:t xml:space="preserve"> </w:t>
      </w:r>
    </w:p>
    <w:p w14:paraId="0DB907D5" w14:textId="77777777" w:rsidR="00ED1C1D" w:rsidRPr="0064152C" w:rsidRDefault="00ED1C1D" w:rsidP="00C41072">
      <w:pPr>
        <w:ind w:left="1080"/>
        <w:rPr>
          <w:rFonts w:ascii="Arial" w:eastAsia="Times New Roman" w:hAnsi="Arial" w:cs="Arial"/>
          <w:bCs/>
          <w:color w:val="000000"/>
          <w:spacing w:val="-2"/>
          <w:sz w:val="18"/>
          <w:szCs w:val="18"/>
        </w:rPr>
      </w:pPr>
    </w:p>
    <w:p w14:paraId="0E6E2104" w14:textId="77777777" w:rsidR="004D31C1" w:rsidRPr="0064152C" w:rsidRDefault="004D31C1" w:rsidP="00C41072">
      <w:pPr>
        <w:ind w:left="1080"/>
        <w:rPr>
          <w:rFonts w:ascii="Arial" w:eastAsia="Times New Roman" w:hAnsi="Arial" w:cs="Arial"/>
          <w:b/>
          <w:bCs/>
          <w:color w:val="000000"/>
          <w:spacing w:val="-2"/>
          <w:sz w:val="18"/>
          <w:szCs w:val="18"/>
        </w:rPr>
      </w:pPr>
      <w:r w:rsidRPr="0064152C">
        <w:rPr>
          <w:rFonts w:ascii="Arial" w:hAnsi="Arial" w:cs="Arial"/>
          <w:b/>
          <w:bCs/>
          <w:color w:val="000000"/>
          <w:spacing w:val="-4"/>
          <w:sz w:val="18"/>
          <w:szCs w:val="18"/>
        </w:rPr>
        <w:t>Thai Solar Energy Public Company Limited</w:t>
      </w:r>
    </w:p>
    <w:p w14:paraId="31F5577E" w14:textId="77777777" w:rsidR="004D31C1" w:rsidRPr="0064152C" w:rsidRDefault="004D31C1" w:rsidP="00C41072">
      <w:pPr>
        <w:ind w:left="1080"/>
        <w:rPr>
          <w:rFonts w:ascii="Arial" w:eastAsia="Times New Roman" w:hAnsi="Arial" w:cs="Arial"/>
          <w:bCs/>
          <w:color w:val="000000"/>
          <w:spacing w:val="-2"/>
          <w:sz w:val="18"/>
          <w:szCs w:val="18"/>
        </w:rPr>
      </w:pPr>
    </w:p>
    <w:p w14:paraId="2C2A49BA" w14:textId="77777777" w:rsidR="00B62600" w:rsidRPr="0064152C" w:rsidRDefault="00ED1C1D" w:rsidP="00C41072">
      <w:pPr>
        <w:ind w:left="1080"/>
        <w:rPr>
          <w:rFonts w:ascii="Arial" w:eastAsia="Times New Roman" w:hAnsi="Arial" w:cs="Arial"/>
          <w:spacing w:val="-4"/>
          <w:sz w:val="18"/>
          <w:szCs w:val="18"/>
          <w:lang w:val="en-US"/>
        </w:rPr>
      </w:pPr>
      <w:r w:rsidRPr="0064152C">
        <w:rPr>
          <w:rFonts w:ascii="Arial" w:eastAsia="Times New Roman" w:hAnsi="Arial" w:cs="Arial"/>
          <w:spacing w:val="-5"/>
          <w:sz w:val="18"/>
          <w:szCs w:val="18"/>
        </w:rPr>
        <w:t xml:space="preserve">During the </w:t>
      </w:r>
      <w:r w:rsidR="003C2E09" w:rsidRPr="0064152C">
        <w:rPr>
          <w:rFonts w:ascii="Arial" w:eastAsia="Times New Roman" w:hAnsi="Arial" w:cs="Arial"/>
          <w:spacing w:val="-5"/>
          <w:sz w:val="18"/>
          <w:szCs w:val="18"/>
        </w:rPr>
        <w:t>year</w:t>
      </w:r>
      <w:r w:rsidRPr="0064152C">
        <w:rPr>
          <w:rFonts w:ascii="Arial" w:eastAsia="Times New Roman" w:hAnsi="Arial" w:cs="Arial"/>
          <w:spacing w:val="-5"/>
          <w:sz w:val="18"/>
          <w:szCs w:val="18"/>
        </w:rPr>
        <w:t>, t</w:t>
      </w:r>
      <w:r w:rsidRPr="0064152C">
        <w:rPr>
          <w:rFonts w:ascii="Arial" w:eastAsia="Times New Roman" w:hAnsi="Arial" w:cs="Arial"/>
          <w:spacing w:val="-5"/>
          <w:sz w:val="18"/>
          <w:szCs w:val="18"/>
          <w:lang w:val="en-US"/>
        </w:rPr>
        <w:t xml:space="preserve">he Group partially disposed investment in Thai Solar Energy Public Company Limited, an </w:t>
      </w:r>
      <w:r w:rsidRPr="0064152C">
        <w:rPr>
          <w:rFonts w:ascii="Arial" w:eastAsia="Times New Roman" w:hAnsi="Arial" w:cs="Arial"/>
          <w:spacing w:val="-6"/>
          <w:sz w:val="18"/>
          <w:szCs w:val="18"/>
          <w:lang w:val="en-US"/>
        </w:rPr>
        <w:t xml:space="preserve">associate of the Group, of </w:t>
      </w:r>
      <w:r w:rsidRPr="0064152C">
        <w:rPr>
          <w:rFonts w:ascii="Arial" w:eastAsia="Times New Roman" w:hAnsi="Arial" w:cs="Arial"/>
          <w:spacing w:val="-6"/>
          <w:sz w:val="18"/>
          <w:szCs w:val="18"/>
        </w:rPr>
        <w:t>72</w:t>
      </w:r>
      <w:r w:rsidRPr="0064152C">
        <w:rPr>
          <w:rFonts w:ascii="Arial" w:eastAsia="Times New Roman" w:hAnsi="Arial" w:cs="Arial"/>
          <w:spacing w:val="-6"/>
          <w:sz w:val="18"/>
          <w:szCs w:val="18"/>
          <w:lang w:val="en-US"/>
        </w:rPr>
        <w:t>.</w:t>
      </w:r>
      <w:r w:rsidRPr="0064152C">
        <w:rPr>
          <w:rFonts w:ascii="Arial" w:eastAsia="Times New Roman" w:hAnsi="Arial" w:cs="Arial"/>
          <w:spacing w:val="-6"/>
          <w:sz w:val="18"/>
          <w:szCs w:val="18"/>
        </w:rPr>
        <w:t>55</w:t>
      </w:r>
      <w:r w:rsidRPr="0064152C">
        <w:rPr>
          <w:rFonts w:ascii="Arial" w:eastAsia="Times New Roman" w:hAnsi="Arial" w:cs="Arial"/>
          <w:spacing w:val="-6"/>
          <w:sz w:val="18"/>
          <w:szCs w:val="18"/>
          <w:lang w:val="en-US"/>
        </w:rPr>
        <w:t xml:space="preserve"> million shares and recognised gain from disposal amounting to Baht </w:t>
      </w:r>
      <w:r w:rsidRPr="0064152C">
        <w:rPr>
          <w:rFonts w:ascii="Arial" w:eastAsia="Times New Roman" w:hAnsi="Arial" w:cs="Arial"/>
          <w:spacing w:val="-6"/>
          <w:sz w:val="18"/>
          <w:szCs w:val="18"/>
        </w:rPr>
        <w:t>0</w:t>
      </w:r>
      <w:r w:rsidRPr="0064152C">
        <w:rPr>
          <w:rFonts w:ascii="Arial" w:eastAsia="Times New Roman" w:hAnsi="Arial" w:cs="Arial"/>
          <w:spacing w:val="-6"/>
          <w:sz w:val="18"/>
          <w:szCs w:val="18"/>
          <w:lang w:val="en-US"/>
        </w:rPr>
        <w:t>.90 million</w:t>
      </w:r>
      <w:r w:rsidRPr="0064152C">
        <w:rPr>
          <w:rFonts w:ascii="Arial" w:eastAsia="Times New Roman" w:hAnsi="Arial" w:cs="Arial"/>
          <w:spacing w:val="-4"/>
          <w:sz w:val="18"/>
          <w:szCs w:val="18"/>
          <w:lang w:val="en-US"/>
        </w:rPr>
        <w:t xml:space="preserve"> and Baht </w:t>
      </w:r>
      <w:r w:rsidRPr="0064152C">
        <w:rPr>
          <w:rFonts w:ascii="Arial" w:eastAsia="Times New Roman" w:hAnsi="Arial" w:cs="Arial"/>
          <w:spacing w:val="-4"/>
          <w:sz w:val="18"/>
          <w:szCs w:val="18"/>
        </w:rPr>
        <w:t>126</w:t>
      </w:r>
      <w:r w:rsidRPr="0064152C">
        <w:rPr>
          <w:rFonts w:ascii="Arial" w:eastAsia="Times New Roman" w:hAnsi="Arial" w:cs="Arial"/>
          <w:spacing w:val="-4"/>
          <w:sz w:val="18"/>
          <w:szCs w:val="18"/>
          <w:lang w:val="en-US"/>
        </w:rPr>
        <w:t>.</w:t>
      </w:r>
      <w:r w:rsidRPr="0064152C">
        <w:rPr>
          <w:rFonts w:ascii="Arial" w:eastAsia="Times New Roman" w:hAnsi="Arial" w:cs="Arial"/>
          <w:spacing w:val="-4"/>
          <w:sz w:val="18"/>
          <w:szCs w:val="18"/>
        </w:rPr>
        <w:t>32</w:t>
      </w:r>
      <w:r w:rsidRPr="0064152C">
        <w:rPr>
          <w:rFonts w:ascii="Arial" w:eastAsia="Times New Roman" w:hAnsi="Arial" w:cs="Arial"/>
          <w:spacing w:val="-4"/>
          <w:sz w:val="18"/>
          <w:szCs w:val="18"/>
          <w:lang w:val="en-US"/>
        </w:rPr>
        <w:t xml:space="preserve"> million in the consolidated and separated statement of comprehensive income, respectively.</w:t>
      </w:r>
    </w:p>
    <w:p w14:paraId="6D5B2CF3" w14:textId="77777777" w:rsidR="00B62600" w:rsidRPr="0064152C" w:rsidRDefault="00B62600" w:rsidP="00C41072">
      <w:pPr>
        <w:ind w:left="1080"/>
        <w:rPr>
          <w:rFonts w:ascii="Arial" w:eastAsia="Times New Roman" w:hAnsi="Arial" w:cs="Arial"/>
          <w:spacing w:val="-4"/>
          <w:sz w:val="18"/>
          <w:szCs w:val="18"/>
          <w:lang w:val="en-US"/>
        </w:rPr>
      </w:pPr>
    </w:p>
    <w:p w14:paraId="5DD851F3" w14:textId="77777777" w:rsidR="00ED1C1D" w:rsidRPr="0064152C" w:rsidRDefault="00ED1C1D" w:rsidP="00C41072">
      <w:pPr>
        <w:ind w:left="1080"/>
        <w:rPr>
          <w:rFonts w:ascii="Arial" w:eastAsia="Times New Roman" w:hAnsi="Arial" w:cs="Arial"/>
          <w:sz w:val="18"/>
          <w:szCs w:val="18"/>
          <w:lang w:val="en-US"/>
        </w:rPr>
      </w:pPr>
      <w:r w:rsidRPr="0064152C">
        <w:rPr>
          <w:rFonts w:ascii="Arial" w:eastAsia="Times New Roman" w:hAnsi="Arial" w:cs="Arial"/>
          <w:spacing w:val="-4"/>
          <w:sz w:val="18"/>
          <w:szCs w:val="18"/>
          <w:lang w:val="en-US"/>
        </w:rPr>
        <w:t xml:space="preserve">After such disposal, the shareholding percentage of the Group in Thai Solar Energy Public Company </w:t>
      </w:r>
      <w:r w:rsidRPr="0064152C">
        <w:rPr>
          <w:rFonts w:ascii="Arial" w:eastAsia="Times New Roman" w:hAnsi="Arial" w:cs="Arial"/>
          <w:sz w:val="18"/>
          <w:szCs w:val="18"/>
          <w:lang w:val="en-US"/>
        </w:rPr>
        <w:t xml:space="preserve">Limited </w:t>
      </w:r>
      <w:r w:rsidRPr="0064152C">
        <w:rPr>
          <w:rFonts w:ascii="Arial" w:eastAsia="Times New Roman" w:hAnsi="Arial" w:cs="Arial"/>
          <w:spacing w:val="-4"/>
          <w:sz w:val="18"/>
          <w:szCs w:val="18"/>
          <w:lang w:val="en-US"/>
        </w:rPr>
        <w:t xml:space="preserve">decreased from </w:t>
      </w:r>
      <w:r w:rsidRPr="0064152C">
        <w:rPr>
          <w:rFonts w:ascii="Arial" w:eastAsia="Times New Roman" w:hAnsi="Arial" w:cs="Arial"/>
          <w:spacing w:val="-4"/>
          <w:sz w:val="18"/>
          <w:szCs w:val="18"/>
        </w:rPr>
        <w:t>9</w:t>
      </w:r>
      <w:r w:rsidRPr="0064152C">
        <w:rPr>
          <w:rFonts w:ascii="Arial" w:eastAsia="Times New Roman" w:hAnsi="Arial" w:cs="Arial"/>
          <w:spacing w:val="-4"/>
          <w:sz w:val="18"/>
          <w:szCs w:val="18"/>
          <w:lang w:val="en-US"/>
        </w:rPr>
        <w:t>.</w:t>
      </w:r>
      <w:r w:rsidRPr="0064152C">
        <w:rPr>
          <w:rFonts w:ascii="Arial" w:eastAsia="Times New Roman" w:hAnsi="Arial" w:cs="Arial"/>
          <w:spacing w:val="-4"/>
          <w:sz w:val="18"/>
          <w:szCs w:val="18"/>
        </w:rPr>
        <w:t>01</w:t>
      </w:r>
      <w:r w:rsidRPr="0064152C">
        <w:rPr>
          <w:rFonts w:ascii="Arial" w:eastAsia="Times New Roman" w:hAnsi="Arial" w:cs="Arial"/>
          <w:spacing w:val="-4"/>
          <w:sz w:val="18"/>
          <w:szCs w:val="18"/>
          <w:lang w:val="en-US"/>
        </w:rPr>
        <w:t xml:space="preserve">% to </w:t>
      </w:r>
      <w:r w:rsidRPr="0064152C">
        <w:rPr>
          <w:rFonts w:ascii="Arial" w:eastAsia="Times New Roman" w:hAnsi="Arial" w:cs="Arial"/>
          <w:spacing w:val="-4"/>
          <w:sz w:val="18"/>
          <w:szCs w:val="18"/>
        </w:rPr>
        <w:t>5</w:t>
      </w:r>
      <w:r w:rsidRPr="0064152C">
        <w:rPr>
          <w:rFonts w:ascii="Arial" w:eastAsia="Times New Roman" w:hAnsi="Arial" w:cs="Arial"/>
          <w:spacing w:val="-4"/>
          <w:sz w:val="18"/>
          <w:szCs w:val="18"/>
          <w:lang w:val="en-US"/>
        </w:rPr>
        <w:t>.</w:t>
      </w:r>
      <w:r w:rsidRPr="0064152C">
        <w:rPr>
          <w:rFonts w:ascii="Arial" w:eastAsia="Times New Roman" w:hAnsi="Arial" w:cs="Arial"/>
          <w:spacing w:val="-4"/>
          <w:sz w:val="18"/>
          <w:szCs w:val="18"/>
        </w:rPr>
        <w:t>59</w:t>
      </w:r>
      <w:r w:rsidRPr="0064152C">
        <w:rPr>
          <w:rFonts w:ascii="Arial" w:eastAsia="Times New Roman" w:hAnsi="Arial" w:cs="Arial"/>
          <w:spacing w:val="-4"/>
          <w:sz w:val="18"/>
          <w:szCs w:val="18"/>
          <w:lang w:val="en-US"/>
        </w:rPr>
        <w:t>%. However, the Group has remained significant influence over the associate</w:t>
      </w:r>
      <w:r w:rsidRPr="0064152C">
        <w:rPr>
          <w:rFonts w:ascii="Arial" w:eastAsia="Times New Roman" w:hAnsi="Arial" w:cs="Arial"/>
          <w:sz w:val="18"/>
          <w:szCs w:val="18"/>
          <w:lang w:val="en-US"/>
        </w:rPr>
        <w:t>.</w:t>
      </w:r>
    </w:p>
    <w:p w14:paraId="4ECCB1DD" w14:textId="77777777" w:rsidR="001A57A4" w:rsidRPr="0064152C" w:rsidRDefault="001A57A4" w:rsidP="00C41072">
      <w:pPr>
        <w:ind w:left="1080"/>
        <w:rPr>
          <w:rFonts w:ascii="Arial" w:eastAsia="Times New Roman" w:hAnsi="Arial" w:cs="Arial"/>
          <w:sz w:val="18"/>
          <w:szCs w:val="18"/>
          <w:lang w:val="en-US"/>
        </w:rPr>
      </w:pPr>
    </w:p>
    <w:p w14:paraId="1DD05C48" w14:textId="77777777" w:rsidR="00635E2B" w:rsidRPr="0064152C" w:rsidRDefault="00635E2B" w:rsidP="00C41072">
      <w:pPr>
        <w:ind w:left="1080"/>
        <w:rPr>
          <w:rFonts w:ascii="Arial" w:eastAsia="Times New Roman" w:hAnsi="Arial" w:cs="Arial"/>
          <w:sz w:val="18"/>
          <w:szCs w:val="18"/>
          <w:lang w:val="en-US"/>
        </w:rPr>
      </w:pPr>
      <w:r w:rsidRPr="0064152C">
        <w:rPr>
          <w:rFonts w:ascii="Arial" w:eastAsia="Times New Roman" w:hAnsi="Arial" w:cs="Arial"/>
          <w:sz w:val="18"/>
          <w:szCs w:val="18"/>
          <w:lang w:val="en-US"/>
        </w:rPr>
        <w:t xml:space="preserve">As at 31 December 2020, the fair value of the Group’s interest in Thai Solar Energy Public Company Limited, which is a listed company in Thailand, was Baht </w:t>
      </w:r>
      <w:bookmarkStart w:id="31" w:name="_Hlk64303046"/>
      <w:r w:rsidR="00C45980" w:rsidRPr="0064152C">
        <w:rPr>
          <w:rFonts w:ascii="Arial" w:eastAsia="Times New Roman" w:hAnsi="Arial" w:cs="Arial"/>
          <w:sz w:val="18"/>
          <w:szCs w:val="18"/>
          <w:lang w:val="en-US"/>
        </w:rPr>
        <w:t>295.73</w:t>
      </w:r>
      <w:r w:rsidRPr="0064152C">
        <w:rPr>
          <w:rFonts w:ascii="Arial" w:eastAsia="Times New Roman" w:hAnsi="Arial" w:cs="Arial"/>
          <w:sz w:val="18"/>
          <w:szCs w:val="18"/>
          <w:lang w:val="en-US"/>
        </w:rPr>
        <w:t xml:space="preserve"> </w:t>
      </w:r>
      <w:bookmarkEnd w:id="31"/>
      <w:r w:rsidRPr="0064152C">
        <w:rPr>
          <w:rFonts w:ascii="Arial" w:eastAsia="Times New Roman" w:hAnsi="Arial" w:cs="Arial"/>
          <w:sz w:val="18"/>
          <w:szCs w:val="18"/>
          <w:lang w:val="en-US"/>
        </w:rPr>
        <w:t>million (2019: Baht 561.06 million).</w:t>
      </w:r>
    </w:p>
    <w:p w14:paraId="5D70E655" w14:textId="77777777" w:rsidR="00635E2B" w:rsidRPr="0064152C" w:rsidRDefault="00635E2B" w:rsidP="00C41072">
      <w:pPr>
        <w:ind w:left="1080"/>
        <w:rPr>
          <w:rFonts w:ascii="Arial" w:eastAsia="Times New Roman" w:hAnsi="Arial" w:cs="Arial"/>
          <w:sz w:val="18"/>
          <w:szCs w:val="18"/>
          <w:lang w:val="en-US"/>
        </w:rPr>
      </w:pPr>
    </w:p>
    <w:p w14:paraId="4F414337" w14:textId="77777777" w:rsidR="00F4687D" w:rsidRPr="0064152C" w:rsidRDefault="00F4687D" w:rsidP="00C41072">
      <w:pPr>
        <w:ind w:left="1080"/>
        <w:rPr>
          <w:rFonts w:ascii="Arial" w:eastAsia="Times New Roman" w:hAnsi="Arial" w:cs="Arial"/>
          <w:spacing w:val="-4"/>
          <w:sz w:val="18"/>
          <w:szCs w:val="18"/>
          <w:lang w:val="en-US"/>
        </w:rPr>
      </w:pPr>
      <w:r w:rsidRPr="0064152C">
        <w:rPr>
          <w:rFonts w:ascii="Arial" w:eastAsia="Times New Roman" w:hAnsi="Arial" w:cs="Arial"/>
          <w:spacing w:val="-4"/>
          <w:sz w:val="18"/>
          <w:szCs w:val="18"/>
          <w:lang w:val="en-US"/>
        </w:rPr>
        <w:t xml:space="preserve">As at 31 December 2020, the Group expected to sell the remaining interests in the aforementioned associate within one year. As a result, investment in Thai Solar Energy Public Company Limited of Baht </w:t>
      </w:r>
      <w:r w:rsidR="00C45980" w:rsidRPr="0064152C">
        <w:rPr>
          <w:rFonts w:ascii="Arial" w:eastAsia="Times New Roman" w:hAnsi="Arial" w:cs="Arial"/>
          <w:spacing w:val="-4"/>
          <w:sz w:val="18"/>
          <w:szCs w:val="18"/>
          <w:lang w:val="en-US"/>
        </w:rPr>
        <w:t>295.73</w:t>
      </w:r>
      <w:r w:rsidR="00635E2B" w:rsidRPr="0064152C">
        <w:rPr>
          <w:rFonts w:ascii="Arial" w:eastAsia="Times New Roman" w:hAnsi="Arial" w:cs="Arial"/>
          <w:spacing w:val="-4"/>
          <w:sz w:val="18"/>
          <w:szCs w:val="18"/>
          <w:lang w:val="en-US"/>
        </w:rPr>
        <w:t xml:space="preserve"> </w:t>
      </w:r>
      <w:r w:rsidRPr="0064152C">
        <w:rPr>
          <w:rFonts w:ascii="Arial" w:eastAsia="Times New Roman" w:hAnsi="Arial" w:cs="Arial"/>
          <w:spacing w:val="-4"/>
          <w:sz w:val="18"/>
          <w:szCs w:val="18"/>
          <w:lang w:val="en-US"/>
        </w:rPr>
        <w:t xml:space="preserve">million and Baht 132.44 million in consolidated financial statements and separate financial statements </w:t>
      </w:r>
      <w:r w:rsidR="00833BF8" w:rsidRPr="0064152C">
        <w:rPr>
          <w:rFonts w:ascii="Arial" w:eastAsia="Times New Roman" w:hAnsi="Arial" w:cs="Arial"/>
          <w:spacing w:val="-4"/>
          <w:sz w:val="18"/>
          <w:szCs w:val="18"/>
          <w:lang w:val="en-US"/>
        </w:rPr>
        <w:t xml:space="preserve">is classified as </w:t>
      </w:r>
      <w:r w:rsidR="00833BF8" w:rsidRPr="0064152C">
        <w:rPr>
          <w:rFonts w:ascii="Arial" w:eastAsia="Times New Roman" w:hAnsi="Arial" w:cs="Arial"/>
          <w:spacing w:val="-4"/>
          <w:sz w:val="18"/>
          <w:szCs w:val="18"/>
        </w:rPr>
        <w:t xml:space="preserve">non-current asset held for sale </w:t>
      </w:r>
      <w:r w:rsidRPr="0064152C">
        <w:rPr>
          <w:rFonts w:ascii="Arial" w:eastAsia="Times New Roman" w:hAnsi="Arial" w:cs="Arial"/>
          <w:spacing w:val="-4"/>
          <w:sz w:val="18"/>
          <w:szCs w:val="18"/>
          <w:lang w:val="en-US"/>
        </w:rPr>
        <w:t>and its result operation classified as discontinued operation according to Thai Financial Reporting Standard No.5 (note 1</w:t>
      </w:r>
      <w:r w:rsidR="00200C98" w:rsidRPr="0064152C">
        <w:rPr>
          <w:rFonts w:ascii="Arial" w:eastAsia="Times New Roman" w:hAnsi="Arial" w:cs="Arial"/>
          <w:spacing w:val="-4"/>
          <w:sz w:val="18"/>
          <w:szCs w:val="18"/>
          <w:lang w:val="en-US"/>
        </w:rPr>
        <w:t>6</w:t>
      </w:r>
      <w:r w:rsidRPr="0064152C">
        <w:rPr>
          <w:rFonts w:ascii="Arial" w:eastAsia="Times New Roman" w:hAnsi="Arial" w:cs="Arial"/>
          <w:spacing w:val="-4"/>
          <w:sz w:val="18"/>
          <w:szCs w:val="18"/>
          <w:lang w:val="en-US"/>
        </w:rPr>
        <w:t>).</w:t>
      </w:r>
    </w:p>
    <w:p w14:paraId="15BC63E2" w14:textId="77777777" w:rsidR="00F4687D" w:rsidRPr="0064152C" w:rsidRDefault="00F4687D" w:rsidP="00C41072">
      <w:pPr>
        <w:ind w:left="1080"/>
        <w:rPr>
          <w:rFonts w:ascii="Arial" w:eastAsia="Times New Roman" w:hAnsi="Arial" w:cs="Arial"/>
          <w:spacing w:val="-4"/>
          <w:sz w:val="18"/>
          <w:szCs w:val="18"/>
          <w:lang w:val="en-US"/>
        </w:rPr>
      </w:pPr>
    </w:p>
    <w:p w14:paraId="775092D7" w14:textId="77777777" w:rsidR="00ED1C1D" w:rsidRPr="0064152C" w:rsidRDefault="00ED1C1D" w:rsidP="00C41072">
      <w:pPr>
        <w:ind w:left="1080"/>
        <w:rPr>
          <w:rFonts w:ascii="Arial" w:eastAsia="Times New Roman" w:hAnsi="Arial" w:cs="Arial"/>
          <w:spacing w:val="-4"/>
          <w:sz w:val="18"/>
          <w:szCs w:val="18"/>
          <w:lang w:val="en-US"/>
        </w:rPr>
      </w:pPr>
      <w:r w:rsidRPr="0064152C">
        <w:rPr>
          <w:rFonts w:ascii="Arial" w:eastAsia="Times New Roman" w:hAnsi="Arial" w:cs="Arial"/>
          <w:spacing w:val="-4"/>
          <w:sz w:val="18"/>
          <w:szCs w:val="18"/>
          <w:lang w:val="en-US"/>
        </w:rPr>
        <w:t xml:space="preserve">As at </w:t>
      </w:r>
      <w:r w:rsidRPr="0064152C">
        <w:rPr>
          <w:rFonts w:ascii="Arial" w:eastAsia="Times New Roman" w:hAnsi="Arial" w:cs="Arial"/>
          <w:spacing w:val="-4"/>
          <w:sz w:val="18"/>
          <w:szCs w:val="18"/>
        </w:rPr>
        <w:t>3</w:t>
      </w:r>
      <w:r w:rsidR="00BC1E58" w:rsidRPr="0064152C">
        <w:rPr>
          <w:rFonts w:ascii="Arial" w:eastAsia="Times New Roman" w:hAnsi="Arial" w:cs="Arial"/>
          <w:spacing w:val="-4"/>
          <w:sz w:val="18"/>
          <w:szCs w:val="18"/>
        </w:rPr>
        <w:t>1</w:t>
      </w:r>
      <w:r w:rsidRPr="0064152C">
        <w:rPr>
          <w:rFonts w:ascii="Arial" w:eastAsia="Times New Roman" w:hAnsi="Arial" w:cs="Arial"/>
          <w:spacing w:val="-4"/>
          <w:sz w:val="18"/>
          <w:szCs w:val="18"/>
        </w:rPr>
        <w:t xml:space="preserve"> </w:t>
      </w:r>
      <w:r w:rsidR="00BC1E58" w:rsidRPr="0064152C">
        <w:rPr>
          <w:rFonts w:ascii="Arial" w:eastAsia="Times New Roman" w:hAnsi="Arial" w:cs="Arial"/>
          <w:spacing w:val="-4"/>
          <w:sz w:val="18"/>
          <w:szCs w:val="18"/>
        </w:rPr>
        <w:t>Dece</w:t>
      </w:r>
      <w:r w:rsidRPr="0064152C">
        <w:rPr>
          <w:rFonts w:ascii="Arial" w:eastAsia="Times New Roman" w:hAnsi="Arial" w:cs="Arial"/>
          <w:spacing w:val="-4"/>
          <w:sz w:val="18"/>
          <w:szCs w:val="18"/>
        </w:rPr>
        <w:t>mber</w:t>
      </w:r>
      <w:r w:rsidRPr="0064152C">
        <w:rPr>
          <w:rFonts w:ascii="Arial" w:eastAsia="Times New Roman" w:hAnsi="Arial" w:cs="Arial"/>
          <w:spacing w:val="-4"/>
          <w:sz w:val="18"/>
          <w:szCs w:val="18"/>
          <w:lang w:val="en-US"/>
        </w:rPr>
        <w:t xml:space="preserve"> </w:t>
      </w:r>
      <w:r w:rsidRPr="0064152C">
        <w:rPr>
          <w:rFonts w:ascii="Arial" w:eastAsia="Times New Roman" w:hAnsi="Arial" w:cs="Arial"/>
          <w:spacing w:val="-4"/>
          <w:sz w:val="18"/>
          <w:szCs w:val="18"/>
        </w:rPr>
        <w:t>2020</w:t>
      </w:r>
      <w:r w:rsidRPr="0064152C">
        <w:rPr>
          <w:rFonts w:ascii="Arial" w:eastAsia="Times New Roman" w:hAnsi="Arial" w:cs="Arial"/>
          <w:spacing w:val="-4"/>
          <w:sz w:val="18"/>
          <w:szCs w:val="18"/>
          <w:lang w:val="en-US"/>
        </w:rPr>
        <w:t xml:space="preserve">, </w:t>
      </w:r>
      <w:r w:rsidRPr="0064152C">
        <w:rPr>
          <w:rFonts w:ascii="Arial" w:eastAsia="Times New Roman" w:hAnsi="Arial" w:cs="Arial"/>
          <w:spacing w:val="-4"/>
          <w:sz w:val="18"/>
          <w:szCs w:val="18"/>
        </w:rPr>
        <w:t>118.29</w:t>
      </w:r>
      <w:r w:rsidRPr="0064152C">
        <w:rPr>
          <w:rFonts w:ascii="Arial" w:eastAsia="Times New Roman" w:hAnsi="Arial" w:cs="Arial"/>
          <w:spacing w:val="-4"/>
          <w:sz w:val="18"/>
          <w:szCs w:val="18"/>
          <w:lang w:val="en-US"/>
        </w:rPr>
        <w:t xml:space="preserve"> million shares (</w:t>
      </w:r>
      <w:r w:rsidR="00BC5970" w:rsidRPr="0064152C">
        <w:rPr>
          <w:rFonts w:ascii="Arial" w:eastAsia="Times New Roman" w:hAnsi="Arial" w:cs="Arial"/>
          <w:spacing w:val="-4"/>
          <w:sz w:val="18"/>
          <w:szCs w:val="18"/>
          <w:lang w:val="en-US"/>
        </w:rPr>
        <w:t xml:space="preserve">31 December </w:t>
      </w:r>
      <w:r w:rsidRPr="0064152C">
        <w:rPr>
          <w:rFonts w:ascii="Arial" w:eastAsia="Times New Roman" w:hAnsi="Arial" w:cs="Arial"/>
          <w:spacing w:val="-4"/>
          <w:sz w:val="18"/>
          <w:szCs w:val="18"/>
        </w:rPr>
        <w:t>2019</w:t>
      </w:r>
      <w:r w:rsidRPr="0064152C">
        <w:rPr>
          <w:rFonts w:ascii="Arial" w:eastAsia="Times New Roman" w:hAnsi="Arial" w:cs="Arial"/>
          <w:spacing w:val="-4"/>
          <w:sz w:val="18"/>
          <w:szCs w:val="18"/>
          <w:lang w:val="en-US"/>
        </w:rPr>
        <w:t xml:space="preserve">: </w:t>
      </w:r>
      <w:r w:rsidRPr="0064152C">
        <w:rPr>
          <w:rFonts w:ascii="Arial" w:eastAsia="Times New Roman" w:hAnsi="Arial" w:cs="Arial"/>
          <w:spacing w:val="-4"/>
          <w:sz w:val="18"/>
          <w:szCs w:val="18"/>
        </w:rPr>
        <w:t>190</w:t>
      </w:r>
      <w:r w:rsidRPr="0064152C">
        <w:rPr>
          <w:rFonts w:ascii="Arial" w:eastAsia="Times New Roman" w:hAnsi="Arial" w:cs="Arial"/>
          <w:spacing w:val="-4"/>
          <w:sz w:val="18"/>
          <w:szCs w:val="18"/>
          <w:lang w:val="en-US"/>
        </w:rPr>
        <w:t>.</w:t>
      </w:r>
      <w:r w:rsidRPr="0064152C">
        <w:rPr>
          <w:rFonts w:ascii="Arial" w:eastAsia="Times New Roman" w:hAnsi="Arial" w:cs="Arial"/>
          <w:spacing w:val="-4"/>
          <w:sz w:val="18"/>
          <w:szCs w:val="18"/>
        </w:rPr>
        <w:t>79</w:t>
      </w:r>
      <w:r w:rsidRPr="0064152C">
        <w:rPr>
          <w:rFonts w:ascii="Arial" w:eastAsia="Times New Roman" w:hAnsi="Arial" w:cs="Arial"/>
          <w:spacing w:val="-4"/>
          <w:sz w:val="18"/>
          <w:szCs w:val="18"/>
          <w:lang w:val="en-US"/>
        </w:rPr>
        <w:t xml:space="preserve"> million shares) of Thai Solar Energy Public Company Limited totaling Baht </w:t>
      </w:r>
      <w:r w:rsidR="00C45980" w:rsidRPr="0064152C">
        <w:rPr>
          <w:rFonts w:ascii="Arial" w:eastAsia="Times New Roman" w:hAnsi="Arial" w:cs="Arial"/>
          <w:spacing w:val="-4"/>
          <w:sz w:val="18"/>
          <w:szCs w:val="18"/>
        </w:rPr>
        <w:t>295.73</w:t>
      </w:r>
      <w:r w:rsidR="00635E2B" w:rsidRPr="0064152C">
        <w:rPr>
          <w:rFonts w:ascii="Arial" w:eastAsia="Times New Roman" w:hAnsi="Arial" w:cs="Arial"/>
          <w:spacing w:val="-4"/>
          <w:sz w:val="18"/>
          <w:szCs w:val="18"/>
        </w:rPr>
        <w:t xml:space="preserve"> </w:t>
      </w:r>
      <w:r w:rsidRPr="0064152C">
        <w:rPr>
          <w:rFonts w:ascii="Arial" w:eastAsia="Times New Roman" w:hAnsi="Arial" w:cs="Arial"/>
          <w:spacing w:val="-4"/>
          <w:sz w:val="18"/>
          <w:szCs w:val="18"/>
          <w:lang w:val="en-US"/>
        </w:rPr>
        <w:t>million has been pledged as collateral for borrowing and borrowing facilities from financial institutions.</w:t>
      </w:r>
    </w:p>
    <w:p w14:paraId="691E35B8" w14:textId="77777777" w:rsidR="00635E2B" w:rsidRPr="0064152C" w:rsidRDefault="00635E2B" w:rsidP="00C41072">
      <w:pPr>
        <w:ind w:left="1080"/>
        <w:rPr>
          <w:rFonts w:ascii="Arial" w:eastAsia="Times New Roman" w:hAnsi="Arial" w:cs="Arial"/>
          <w:spacing w:val="-4"/>
          <w:sz w:val="18"/>
          <w:szCs w:val="18"/>
          <w:lang w:val="en-US"/>
        </w:rPr>
      </w:pPr>
    </w:p>
    <w:p w14:paraId="46FFB82C" w14:textId="77777777" w:rsidR="00ED1E2D" w:rsidRPr="0064152C" w:rsidRDefault="00ED1E2D" w:rsidP="00C41072">
      <w:pPr>
        <w:ind w:left="1080"/>
        <w:rPr>
          <w:rFonts w:ascii="Arial" w:eastAsia="Times New Roman" w:hAnsi="Arial" w:cs="Arial"/>
          <w:b/>
          <w:bCs/>
          <w:spacing w:val="-4"/>
          <w:sz w:val="18"/>
          <w:szCs w:val="18"/>
          <w:lang w:val="en-US"/>
        </w:rPr>
      </w:pPr>
      <w:r w:rsidRPr="0064152C">
        <w:rPr>
          <w:rFonts w:ascii="Arial" w:eastAsia="Times New Roman" w:hAnsi="Arial" w:cs="Arial"/>
          <w:b/>
          <w:bCs/>
          <w:spacing w:val="-4"/>
          <w:sz w:val="18"/>
          <w:szCs w:val="18"/>
          <w:lang w:val="en-US"/>
        </w:rPr>
        <w:t>The Megawatt Company Limited</w:t>
      </w:r>
    </w:p>
    <w:p w14:paraId="5B495224" w14:textId="77777777" w:rsidR="00ED1E2D" w:rsidRPr="0064152C" w:rsidRDefault="00ED1E2D" w:rsidP="00C41072">
      <w:pPr>
        <w:ind w:left="1080"/>
        <w:rPr>
          <w:rFonts w:ascii="Arial" w:eastAsia="Times New Roman" w:hAnsi="Arial" w:cs="Arial"/>
          <w:spacing w:val="-4"/>
          <w:sz w:val="18"/>
          <w:szCs w:val="18"/>
          <w:lang w:val="en-US"/>
        </w:rPr>
      </w:pPr>
    </w:p>
    <w:p w14:paraId="26E106F9" w14:textId="77777777" w:rsidR="00635E2B" w:rsidRPr="0064152C" w:rsidRDefault="00635E2B" w:rsidP="00C41072">
      <w:pPr>
        <w:ind w:left="1080"/>
        <w:rPr>
          <w:rFonts w:ascii="Arial" w:eastAsia="Times New Roman" w:hAnsi="Arial" w:cs="Arial"/>
          <w:spacing w:val="-4"/>
          <w:sz w:val="18"/>
          <w:szCs w:val="18"/>
          <w:lang w:val="en-US"/>
        </w:rPr>
      </w:pPr>
      <w:r w:rsidRPr="0064152C">
        <w:rPr>
          <w:rFonts w:ascii="Arial" w:eastAsia="Times New Roman" w:hAnsi="Arial" w:cs="Arial"/>
          <w:spacing w:val="-4"/>
          <w:sz w:val="18"/>
          <w:szCs w:val="18"/>
          <w:lang w:val="en-US"/>
        </w:rPr>
        <w:t xml:space="preserve">At the board of director </w:t>
      </w:r>
      <w:r w:rsidR="00004A56" w:rsidRPr="0064152C">
        <w:rPr>
          <w:rFonts w:ascii="Arial" w:eastAsia="Times New Roman" w:hAnsi="Arial" w:cs="Arial"/>
          <w:spacing w:val="-4"/>
          <w:sz w:val="18"/>
          <w:szCs w:val="18"/>
          <w:lang w:val="en-US"/>
        </w:rPr>
        <w:t xml:space="preserve">meeting </w:t>
      </w:r>
      <w:r w:rsidRPr="0064152C">
        <w:rPr>
          <w:rFonts w:ascii="Arial" w:eastAsia="Times New Roman" w:hAnsi="Arial" w:cs="Arial"/>
          <w:spacing w:val="-4"/>
          <w:sz w:val="18"/>
          <w:szCs w:val="18"/>
          <w:lang w:val="en-US"/>
        </w:rPr>
        <w:t>held on 28 February 2020, the director passed the resolution to invest in The Megawatt Company Limited (“Megawatt”), which is incorporated in Thailand. The main business is generation electricity from solar power. The company has made payment for consideration of Baht 285 million for 2.85 milliom shares representing 29.20% interest in afrorementioned company. Additionally, the director of the company is one of board of director of Megawatt and has voting right for making decision over Megawatt. Accordingly, investment in Megawatt is classified as investment in associate</w:t>
      </w:r>
    </w:p>
    <w:p w14:paraId="21D53468" w14:textId="77777777" w:rsidR="000D6E97" w:rsidRPr="0064152C" w:rsidRDefault="000D6E97" w:rsidP="00C41072">
      <w:pPr>
        <w:ind w:left="1080"/>
        <w:rPr>
          <w:rFonts w:ascii="Arial" w:hAnsi="Arial" w:cs="Arial"/>
          <w:color w:val="000000"/>
          <w:sz w:val="18"/>
          <w:szCs w:val="18"/>
        </w:rPr>
      </w:pPr>
    </w:p>
    <w:p w14:paraId="0B484B3B" w14:textId="77777777" w:rsidR="000D6E97" w:rsidRPr="0064152C" w:rsidRDefault="000D6E97" w:rsidP="00C41072">
      <w:pPr>
        <w:ind w:left="1080"/>
        <w:rPr>
          <w:rFonts w:ascii="Arial" w:hAnsi="Arial" w:cs="Arial"/>
          <w:b/>
          <w:bCs/>
          <w:color w:val="000000"/>
          <w:sz w:val="18"/>
          <w:szCs w:val="18"/>
          <w:lang w:val="en-US"/>
        </w:rPr>
      </w:pPr>
      <w:r w:rsidRPr="0064152C">
        <w:rPr>
          <w:rFonts w:ascii="Arial" w:hAnsi="Arial" w:cs="Arial"/>
          <w:b/>
          <w:bCs/>
          <w:color w:val="000000"/>
          <w:sz w:val="18"/>
          <w:szCs w:val="18"/>
          <w:lang w:val="en-US"/>
        </w:rPr>
        <w:t>Summarised financial information for associates</w:t>
      </w:r>
    </w:p>
    <w:p w14:paraId="6F7ADAEA" w14:textId="77777777" w:rsidR="000D6E97" w:rsidRPr="0064152C" w:rsidRDefault="000D6E97" w:rsidP="00C41072">
      <w:pPr>
        <w:ind w:left="1080"/>
        <w:rPr>
          <w:rFonts w:ascii="Arial" w:hAnsi="Arial" w:cs="Arial"/>
          <w:color w:val="000000"/>
          <w:sz w:val="18"/>
          <w:szCs w:val="18"/>
          <w:lang w:val="en-US"/>
        </w:rPr>
      </w:pPr>
    </w:p>
    <w:p w14:paraId="572D43F5" w14:textId="77777777" w:rsidR="000D6E97" w:rsidRPr="00C41072" w:rsidRDefault="000D6E97" w:rsidP="00C41072">
      <w:pPr>
        <w:ind w:left="1080"/>
        <w:rPr>
          <w:rFonts w:ascii="Arial" w:hAnsi="Arial" w:cs="Arial"/>
          <w:color w:val="000000"/>
          <w:sz w:val="18"/>
          <w:szCs w:val="18"/>
          <w:lang w:val="en-US"/>
        </w:rPr>
      </w:pPr>
      <w:r w:rsidRPr="0064152C">
        <w:rPr>
          <w:rFonts w:ascii="Arial" w:hAnsi="Arial" w:cs="Arial"/>
          <w:color w:val="000000"/>
          <w:sz w:val="18"/>
          <w:szCs w:val="18"/>
          <w:lang w:val="en-US"/>
        </w:rPr>
        <w:t xml:space="preserve">Set out below are the summarised financial information for the associate, that is material to the Group, </w:t>
      </w:r>
      <w:r w:rsidRPr="0064152C">
        <w:rPr>
          <w:rFonts w:ascii="Arial" w:hAnsi="Arial" w:cs="Arial"/>
          <w:color w:val="000000"/>
          <w:spacing w:val="-6"/>
          <w:sz w:val="18"/>
          <w:szCs w:val="18"/>
          <w:lang w:val="en-US"/>
        </w:rPr>
        <w:t>namely, Thai Solar Energy Public Company Limited. The information disclosed reflects the amounting presented</w:t>
      </w:r>
      <w:r w:rsidRPr="00C41072">
        <w:rPr>
          <w:rFonts w:ascii="Arial" w:hAnsi="Arial" w:cs="Arial"/>
          <w:color w:val="000000"/>
          <w:spacing w:val="-4"/>
          <w:sz w:val="18"/>
          <w:szCs w:val="18"/>
          <w:lang w:val="en-US"/>
        </w:rPr>
        <w:t xml:space="preserve"> in the financial statements of the relevant associates (not the Group’s shares of those amounts).</w:t>
      </w:r>
      <w:r w:rsidRPr="00C41072">
        <w:rPr>
          <w:rFonts w:ascii="Arial" w:hAnsi="Arial" w:cs="Arial"/>
          <w:color w:val="000000"/>
          <w:sz w:val="18"/>
          <w:szCs w:val="18"/>
          <w:lang w:val="en-US"/>
        </w:rPr>
        <w:t xml:space="preserve">  </w:t>
      </w:r>
      <w:r w:rsidRPr="00C41072">
        <w:rPr>
          <w:rFonts w:ascii="Arial" w:hAnsi="Arial" w:cs="Arial"/>
          <w:color w:val="000000"/>
          <w:spacing w:val="-5"/>
          <w:sz w:val="18"/>
          <w:szCs w:val="18"/>
          <w:lang w:val="en-US"/>
        </w:rPr>
        <w:t xml:space="preserve">They have </w:t>
      </w:r>
      <w:r w:rsidRPr="00C41072">
        <w:rPr>
          <w:rFonts w:ascii="Arial" w:hAnsi="Arial" w:cs="Arial"/>
          <w:color w:val="000000"/>
          <w:sz w:val="18"/>
          <w:szCs w:val="18"/>
          <w:lang w:val="en-US"/>
        </w:rPr>
        <w:t>been amended to reflect adjustments made using the equity method, including fair value adjustments and modifications for differences in accounting policy.</w:t>
      </w:r>
    </w:p>
    <w:p w14:paraId="7E94FF11" w14:textId="77777777" w:rsidR="00CA7CC7" w:rsidRPr="00C41072" w:rsidRDefault="00CA7CC7" w:rsidP="00C41072">
      <w:pPr>
        <w:ind w:left="1080"/>
        <w:rPr>
          <w:rFonts w:ascii="Arial" w:hAnsi="Arial" w:cs="Arial"/>
          <w:b/>
          <w:bCs/>
          <w:color w:val="000000"/>
          <w:sz w:val="18"/>
          <w:szCs w:val="18"/>
          <w:lang w:val="en-US"/>
        </w:rPr>
      </w:pPr>
      <w:r w:rsidRPr="00C41072">
        <w:rPr>
          <w:rFonts w:ascii="Arial" w:hAnsi="Arial" w:cs="Arial"/>
          <w:b/>
          <w:bCs/>
          <w:color w:val="000000"/>
          <w:sz w:val="18"/>
          <w:szCs w:val="18"/>
          <w:lang w:val="en-US"/>
        </w:rPr>
        <w:br w:type="page"/>
      </w:r>
    </w:p>
    <w:p w14:paraId="350A330D" w14:textId="77777777" w:rsidR="00CA7CC7" w:rsidRPr="00C41072" w:rsidRDefault="00CA7CC7" w:rsidP="00C41072">
      <w:pPr>
        <w:tabs>
          <w:tab w:val="left" w:pos="540"/>
        </w:tabs>
        <w:jc w:val="left"/>
        <w:rPr>
          <w:rFonts w:ascii="Arial" w:eastAsia="Times New Roman" w:hAnsi="Arial" w:cs="Arial"/>
          <w:b/>
          <w:bCs/>
          <w:spacing w:val="-6"/>
          <w:sz w:val="18"/>
          <w:szCs w:val="18"/>
        </w:rPr>
      </w:pPr>
      <w:r w:rsidRPr="00C41072">
        <w:rPr>
          <w:rFonts w:ascii="Arial" w:hAnsi="Arial" w:cs="Arial"/>
          <w:b/>
          <w:bCs/>
          <w:color w:val="000000"/>
          <w:sz w:val="18"/>
          <w:szCs w:val="18"/>
          <w:lang w:val="en-US"/>
        </w:rPr>
        <w:t>17</w:t>
      </w:r>
      <w:r w:rsidRPr="00C41072">
        <w:rPr>
          <w:rFonts w:ascii="Arial" w:hAnsi="Arial" w:cs="Arial"/>
          <w:b/>
          <w:bCs/>
          <w:color w:val="000000"/>
          <w:sz w:val="18"/>
          <w:szCs w:val="18"/>
          <w:lang w:val="en-US"/>
        </w:rPr>
        <w:tab/>
        <w:t>Investments in subsidiaries, associates and interests in joint ventures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63554792" w14:textId="77777777" w:rsidR="00CA7CC7" w:rsidRPr="00C41072" w:rsidRDefault="00CA7CC7" w:rsidP="00C41072">
      <w:pPr>
        <w:tabs>
          <w:tab w:val="left" w:pos="1080"/>
        </w:tabs>
        <w:ind w:left="540"/>
        <w:jc w:val="thaiDistribute"/>
        <w:rPr>
          <w:rFonts w:ascii="Arial" w:hAnsi="Arial" w:cs="Arial"/>
          <w:color w:val="000000"/>
          <w:sz w:val="16"/>
          <w:szCs w:val="16"/>
          <w:lang w:val="en-US"/>
        </w:rPr>
      </w:pPr>
    </w:p>
    <w:p w14:paraId="59A7A1AD" w14:textId="77777777" w:rsidR="00CA7CC7" w:rsidRPr="00C41072" w:rsidRDefault="00CA7CC7" w:rsidP="00C41072">
      <w:pPr>
        <w:tabs>
          <w:tab w:val="left" w:pos="1080"/>
        </w:tabs>
        <w:ind w:left="540"/>
        <w:jc w:val="thaiDistribute"/>
        <w:rPr>
          <w:rFonts w:ascii="Arial" w:hAnsi="Arial" w:cs="Arial"/>
          <w:color w:val="000000"/>
          <w:sz w:val="16"/>
          <w:szCs w:val="16"/>
          <w:lang w:val="en-US"/>
        </w:rPr>
      </w:pPr>
    </w:p>
    <w:p w14:paraId="0EF24A6F" w14:textId="77777777" w:rsidR="00CA7CC7" w:rsidRPr="00C41072" w:rsidRDefault="00CA7CC7" w:rsidP="00C41072">
      <w:pPr>
        <w:tabs>
          <w:tab w:val="left" w:pos="1080"/>
        </w:tabs>
        <w:ind w:left="1080" w:hanging="540"/>
        <w:rPr>
          <w:rFonts w:ascii="Arial" w:hAnsi="Arial" w:cs="Arial"/>
          <w:b/>
          <w:bCs/>
          <w:color w:val="000000"/>
          <w:sz w:val="18"/>
          <w:szCs w:val="18"/>
        </w:rPr>
      </w:pPr>
      <w:r w:rsidRPr="00C41072">
        <w:rPr>
          <w:rFonts w:ascii="Arial" w:hAnsi="Arial" w:cs="Arial"/>
          <w:b/>
          <w:color w:val="000000"/>
          <w:sz w:val="18"/>
          <w:szCs w:val="18"/>
        </w:rPr>
        <w:t>17.2</w:t>
      </w:r>
      <w:r w:rsidRPr="00C41072">
        <w:rPr>
          <w:rFonts w:ascii="Arial" w:hAnsi="Arial" w:cs="Arial"/>
          <w:bCs/>
          <w:color w:val="000000"/>
          <w:sz w:val="18"/>
          <w:szCs w:val="18"/>
        </w:rPr>
        <w:tab/>
      </w:r>
      <w:r w:rsidRPr="00C41072">
        <w:rPr>
          <w:rFonts w:ascii="Arial" w:hAnsi="Arial" w:cs="Arial"/>
          <w:b/>
          <w:bCs/>
          <w:color w:val="000000"/>
          <w:sz w:val="18"/>
          <w:szCs w:val="18"/>
        </w:rPr>
        <w:t>Investment in associates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001E3CF9" w14:textId="77777777" w:rsidR="00CA7CC7" w:rsidRPr="00C41072" w:rsidRDefault="00CA7CC7" w:rsidP="00C41072">
      <w:pPr>
        <w:ind w:left="1080"/>
        <w:rPr>
          <w:rFonts w:ascii="Arial" w:hAnsi="Arial" w:cs="Arial"/>
          <w:b/>
          <w:bCs/>
          <w:color w:val="000000"/>
          <w:sz w:val="18"/>
          <w:szCs w:val="18"/>
          <w:lang w:val="en-US"/>
        </w:rPr>
      </w:pPr>
    </w:p>
    <w:p w14:paraId="2315DC39" w14:textId="77777777" w:rsidR="00093E92" w:rsidRPr="00C41072" w:rsidRDefault="00093E92" w:rsidP="00C41072">
      <w:pPr>
        <w:ind w:left="1080"/>
        <w:rPr>
          <w:rFonts w:ascii="Arial" w:hAnsi="Arial" w:cs="Arial"/>
          <w:b/>
          <w:bCs/>
          <w:color w:val="000000"/>
          <w:sz w:val="18"/>
          <w:szCs w:val="18"/>
          <w:lang w:val="en-US"/>
        </w:rPr>
      </w:pPr>
      <w:r w:rsidRPr="00C41072">
        <w:rPr>
          <w:rFonts w:ascii="Arial" w:hAnsi="Arial" w:cs="Arial"/>
          <w:b/>
          <w:bCs/>
          <w:color w:val="000000"/>
          <w:sz w:val="18"/>
          <w:szCs w:val="18"/>
          <w:lang w:val="en-US"/>
        </w:rPr>
        <w:t>Summarised statement of financial position (audited)</w:t>
      </w:r>
    </w:p>
    <w:p w14:paraId="18AE404A" w14:textId="77777777" w:rsidR="00093E92" w:rsidRPr="00C41072" w:rsidRDefault="00093E92" w:rsidP="00C41072">
      <w:pPr>
        <w:ind w:left="1080"/>
        <w:rPr>
          <w:rFonts w:ascii="Arial" w:hAnsi="Arial" w:cs="Arial"/>
          <w:color w:val="000000"/>
          <w:sz w:val="16"/>
          <w:szCs w:val="16"/>
          <w:lang w:val="en-US"/>
        </w:rPr>
      </w:pPr>
    </w:p>
    <w:tbl>
      <w:tblPr>
        <w:tblW w:w="8554" w:type="dxa"/>
        <w:tblInd w:w="1008" w:type="dxa"/>
        <w:tblLayout w:type="fixed"/>
        <w:tblLook w:val="0000" w:firstRow="0" w:lastRow="0" w:firstColumn="0" w:lastColumn="0" w:noHBand="0" w:noVBand="0"/>
      </w:tblPr>
      <w:tblGrid>
        <w:gridCol w:w="4522"/>
        <w:gridCol w:w="2016"/>
        <w:gridCol w:w="2016"/>
      </w:tblGrid>
      <w:tr w:rsidR="00093E92" w:rsidRPr="00C41072" w14:paraId="5D059D57" w14:textId="77777777" w:rsidTr="00425911">
        <w:trPr>
          <w:trHeight w:val="74"/>
        </w:trPr>
        <w:tc>
          <w:tcPr>
            <w:tcW w:w="4522" w:type="dxa"/>
            <w:vAlign w:val="bottom"/>
          </w:tcPr>
          <w:p w14:paraId="6FE526FB" w14:textId="77777777" w:rsidR="00093E92" w:rsidRPr="00C41072" w:rsidRDefault="00093E92" w:rsidP="00C41072">
            <w:pPr>
              <w:ind w:left="72"/>
              <w:jc w:val="left"/>
              <w:rPr>
                <w:rFonts w:ascii="Arial" w:hAnsi="Arial" w:cs="Arial"/>
                <w:color w:val="000000"/>
                <w:sz w:val="18"/>
                <w:szCs w:val="18"/>
              </w:rPr>
            </w:pPr>
          </w:p>
        </w:tc>
        <w:tc>
          <w:tcPr>
            <w:tcW w:w="4032" w:type="dxa"/>
            <w:gridSpan w:val="2"/>
            <w:vAlign w:val="bottom"/>
          </w:tcPr>
          <w:p w14:paraId="45154BB1" w14:textId="77777777" w:rsidR="00093E92" w:rsidRPr="00C41072" w:rsidRDefault="00093E92" w:rsidP="00C41072">
            <w:pPr>
              <w:pBdr>
                <w:bottom w:val="single" w:sz="4" w:space="1" w:color="auto"/>
              </w:pBdr>
              <w:ind w:right="-76"/>
              <w:jc w:val="right"/>
              <w:rPr>
                <w:rFonts w:ascii="Arial" w:hAnsi="Arial" w:cs="Arial"/>
                <w:b/>
                <w:bCs/>
                <w:color w:val="000000"/>
                <w:sz w:val="18"/>
                <w:szCs w:val="18"/>
              </w:rPr>
            </w:pPr>
            <w:r w:rsidRPr="00C41072">
              <w:rPr>
                <w:rFonts w:ascii="Arial" w:hAnsi="Arial" w:cs="Arial"/>
                <w:b/>
                <w:bCs/>
                <w:color w:val="000000"/>
                <w:sz w:val="18"/>
                <w:szCs w:val="18"/>
              </w:rPr>
              <w:t>Thai Solar Energy Public Company Limited</w:t>
            </w:r>
          </w:p>
        </w:tc>
      </w:tr>
      <w:tr w:rsidR="00093E92" w:rsidRPr="00C41072" w14:paraId="0C5E863C" w14:textId="77777777" w:rsidTr="00425911">
        <w:tc>
          <w:tcPr>
            <w:tcW w:w="4522" w:type="dxa"/>
            <w:vAlign w:val="bottom"/>
          </w:tcPr>
          <w:p w14:paraId="3B71FCDB" w14:textId="77777777" w:rsidR="00093E92" w:rsidRPr="00C41072" w:rsidRDefault="00093E92" w:rsidP="00C41072">
            <w:pPr>
              <w:ind w:left="72"/>
              <w:jc w:val="left"/>
              <w:rPr>
                <w:rFonts w:ascii="Arial" w:hAnsi="Arial" w:cs="Arial"/>
                <w:color w:val="000000"/>
                <w:sz w:val="18"/>
                <w:szCs w:val="18"/>
              </w:rPr>
            </w:pPr>
          </w:p>
        </w:tc>
        <w:tc>
          <w:tcPr>
            <w:tcW w:w="2016" w:type="dxa"/>
            <w:vAlign w:val="bottom"/>
          </w:tcPr>
          <w:p w14:paraId="1EFE26C4" w14:textId="77777777" w:rsidR="00093E92" w:rsidRPr="00C41072" w:rsidRDefault="00093E92" w:rsidP="00C41072">
            <w:pPr>
              <w:ind w:right="-76"/>
              <w:jc w:val="right"/>
              <w:rPr>
                <w:rFonts w:ascii="Arial" w:hAnsi="Arial" w:cs="Arial"/>
                <w:b/>
                <w:bCs/>
                <w:color w:val="000000"/>
                <w:sz w:val="18"/>
                <w:szCs w:val="18"/>
              </w:rPr>
            </w:pPr>
            <w:r w:rsidRPr="00C41072">
              <w:rPr>
                <w:rFonts w:ascii="Arial" w:hAnsi="Arial" w:cs="Arial"/>
                <w:b/>
                <w:bCs/>
                <w:color w:val="000000"/>
                <w:sz w:val="18"/>
                <w:szCs w:val="18"/>
              </w:rPr>
              <w:t>31 December</w:t>
            </w:r>
          </w:p>
        </w:tc>
        <w:tc>
          <w:tcPr>
            <w:tcW w:w="2016" w:type="dxa"/>
            <w:vAlign w:val="bottom"/>
          </w:tcPr>
          <w:p w14:paraId="1721F271" w14:textId="77777777" w:rsidR="00093E92" w:rsidRPr="00C41072" w:rsidRDefault="00093E92" w:rsidP="00C41072">
            <w:pPr>
              <w:ind w:right="-76"/>
              <w:jc w:val="right"/>
              <w:rPr>
                <w:rFonts w:ascii="Arial" w:hAnsi="Arial" w:cs="Arial"/>
                <w:b/>
                <w:bCs/>
                <w:color w:val="000000"/>
                <w:sz w:val="18"/>
                <w:szCs w:val="18"/>
              </w:rPr>
            </w:pPr>
            <w:r w:rsidRPr="00C41072">
              <w:rPr>
                <w:rFonts w:ascii="Arial" w:hAnsi="Arial" w:cs="Arial"/>
                <w:b/>
                <w:bCs/>
                <w:color w:val="000000"/>
                <w:sz w:val="18"/>
                <w:szCs w:val="18"/>
              </w:rPr>
              <w:t>31 December</w:t>
            </w:r>
          </w:p>
        </w:tc>
      </w:tr>
      <w:tr w:rsidR="00093E92" w:rsidRPr="00C41072" w14:paraId="13A8AEEC" w14:textId="77777777" w:rsidTr="00425911">
        <w:tc>
          <w:tcPr>
            <w:tcW w:w="4522" w:type="dxa"/>
            <w:vAlign w:val="bottom"/>
          </w:tcPr>
          <w:p w14:paraId="21507395" w14:textId="77777777" w:rsidR="00093E92" w:rsidRPr="00C41072" w:rsidRDefault="00093E92" w:rsidP="00C41072">
            <w:pPr>
              <w:ind w:left="72"/>
              <w:jc w:val="left"/>
              <w:rPr>
                <w:rFonts w:ascii="Arial" w:hAnsi="Arial" w:cs="Arial"/>
                <w:color w:val="000000"/>
                <w:sz w:val="18"/>
                <w:szCs w:val="18"/>
              </w:rPr>
            </w:pPr>
          </w:p>
        </w:tc>
        <w:tc>
          <w:tcPr>
            <w:tcW w:w="2016" w:type="dxa"/>
            <w:vAlign w:val="bottom"/>
          </w:tcPr>
          <w:p w14:paraId="266ECF0E" w14:textId="77777777" w:rsidR="00093E92" w:rsidRPr="00C41072" w:rsidRDefault="00093E92" w:rsidP="00C41072">
            <w:pPr>
              <w:ind w:right="-76"/>
              <w:jc w:val="right"/>
              <w:rPr>
                <w:rFonts w:ascii="Arial" w:hAnsi="Arial" w:cs="Arial"/>
                <w:b/>
                <w:bCs/>
                <w:color w:val="000000"/>
                <w:sz w:val="18"/>
                <w:szCs w:val="18"/>
              </w:rPr>
            </w:pPr>
            <w:r w:rsidRPr="00C41072">
              <w:rPr>
                <w:rFonts w:ascii="Arial" w:hAnsi="Arial" w:cs="Arial"/>
                <w:b/>
                <w:bCs/>
                <w:color w:val="000000"/>
                <w:sz w:val="18"/>
                <w:szCs w:val="18"/>
              </w:rPr>
              <w:t>20</w:t>
            </w:r>
            <w:r w:rsidR="00EC2727" w:rsidRPr="00C41072">
              <w:rPr>
                <w:rFonts w:ascii="Arial" w:hAnsi="Arial" w:cs="Arial"/>
                <w:b/>
                <w:bCs/>
                <w:color w:val="000000"/>
                <w:sz w:val="18"/>
                <w:szCs w:val="18"/>
              </w:rPr>
              <w:t>20</w:t>
            </w:r>
          </w:p>
        </w:tc>
        <w:tc>
          <w:tcPr>
            <w:tcW w:w="2016" w:type="dxa"/>
            <w:vAlign w:val="bottom"/>
          </w:tcPr>
          <w:p w14:paraId="040A2135" w14:textId="77777777" w:rsidR="00093E92" w:rsidRPr="00C41072" w:rsidRDefault="00093E92" w:rsidP="00C41072">
            <w:pPr>
              <w:ind w:right="-76"/>
              <w:jc w:val="right"/>
              <w:rPr>
                <w:rFonts w:ascii="Arial" w:hAnsi="Arial" w:cs="Arial"/>
                <w:b/>
                <w:bCs/>
                <w:color w:val="000000"/>
                <w:sz w:val="18"/>
                <w:szCs w:val="18"/>
              </w:rPr>
            </w:pPr>
            <w:r w:rsidRPr="00C41072">
              <w:rPr>
                <w:rFonts w:ascii="Arial" w:hAnsi="Arial" w:cs="Arial"/>
                <w:b/>
                <w:bCs/>
                <w:color w:val="000000"/>
                <w:sz w:val="18"/>
                <w:szCs w:val="18"/>
              </w:rPr>
              <w:t>201</w:t>
            </w:r>
            <w:r w:rsidR="00EC2727" w:rsidRPr="00C41072">
              <w:rPr>
                <w:rFonts w:ascii="Arial" w:hAnsi="Arial" w:cs="Arial"/>
                <w:b/>
                <w:bCs/>
                <w:color w:val="000000"/>
                <w:sz w:val="18"/>
                <w:szCs w:val="18"/>
              </w:rPr>
              <w:t>9</w:t>
            </w:r>
          </w:p>
        </w:tc>
      </w:tr>
      <w:tr w:rsidR="00093E92" w:rsidRPr="00C41072" w14:paraId="3186A64F" w14:textId="77777777" w:rsidTr="00425911">
        <w:tc>
          <w:tcPr>
            <w:tcW w:w="4522" w:type="dxa"/>
            <w:vAlign w:val="bottom"/>
          </w:tcPr>
          <w:p w14:paraId="494B3DD8" w14:textId="77777777" w:rsidR="00093E92" w:rsidRPr="00C41072" w:rsidRDefault="00093E92" w:rsidP="00C41072">
            <w:pPr>
              <w:ind w:left="72"/>
              <w:jc w:val="left"/>
              <w:rPr>
                <w:rFonts w:ascii="Arial" w:hAnsi="Arial" w:cs="Arial"/>
                <w:color w:val="000000"/>
                <w:sz w:val="18"/>
                <w:szCs w:val="18"/>
              </w:rPr>
            </w:pPr>
          </w:p>
        </w:tc>
        <w:tc>
          <w:tcPr>
            <w:tcW w:w="2016" w:type="dxa"/>
            <w:vAlign w:val="bottom"/>
          </w:tcPr>
          <w:p w14:paraId="66906474" w14:textId="77777777" w:rsidR="00093E92" w:rsidRPr="00C41072" w:rsidRDefault="00093E92" w:rsidP="00C41072">
            <w:pPr>
              <w:pBdr>
                <w:bottom w:val="single" w:sz="4" w:space="1" w:color="auto"/>
              </w:pBdr>
              <w:ind w:right="-76"/>
              <w:jc w:val="right"/>
              <w:rPr>
                <w:rFonts w:ascii="Arial" w:hAnsi="Arial" w:cs="Arial"/>
                <w:b/>
                <w:bCs/>
                <w:color w:val="000000"/>
                <w:sz w:val="18"/>
                <w:szCs w:val="18"/>
              </w:rPr>
            </w:pPr>
            <w:r w:rsidRPr="00C41072">
              <w:rPr>
                <w:rFonts w:ascii="Arial" w:hAnsi="Arial" w:cs="Arial"/>
                <w:b/>
                <w:bCs/>
                <w:color w:val="000000"/>
                <w:sz w:val="18"/>
                <w:szCs w:val="18"/>
              </w:rPr>
              <w:t>Baht</w:t>
            </w:r>
          </w:p>
        </w:tc>
        <w:tc>
          <w:tcPr>
            <w:tcW w:w="2016" w:type="dxa"/>
            <w:vAlign w:val="bottom"/>
          </w:tcPr>
          <w:p w14:paraId="4C6A9FF0" w14:textId="77777777" w:rsidR="00093E92" w:rsidRPr="00C41072" w:rsidRDefault="00093E92" w:rsidP="00C41072">
            <w:pPr>
              <w:pBdr>
                <w:bottom w:val="single" w:sz="4" w:space="1" w:color="auto"/>
              </w:pBdr>
              <w:ind w:right="-76"/>
              <w:jc w:val="right"/>
              <w:rPr>
                <w:rFonts w:ascii="Arial" w:hAnsi="Arial" w:cs="Arial"/>
                <w:b/>
                <w:bCs/>
                <w:color w:val="000000"/>
                <w:sz w:val="18"/>
                <w:szCs w:val="18"/>
              </w:rPr>
            </w:pPr>
            <w:r w:rsidRPr="00C41072">
              <w:rPr>
                <w:rFonts w:ascii="Arial" w:hAnsi="Arial" w:cs="Arial"/>
                <w:b/>
                <w:bCs/>
                <w:color w:val="000000"/>
                <w:sz w:val="18"/>
                <w:szCs w:val="18"/>
              </w:rPr>
              <w:t>Baht</w:t>
            </w:r>
          </w:p>
        </w:tc>
      </w:tr>
      <w:tr w:rsidR="00093E92" w:rsidRPr="00C41072" w14:paraId="326F3F73" w14:textId="77777777" w:rsidTr="00425911">
        <w:tc>
          <w:tcPr>
            <w:tcW w:w="4522" w:type="dxa"/>
            <w:vAlign w:val="bottom"/>
          </w:tcPr>
          <w:p w14:paraId="15A702AA" w14:textId="77777777" w:rsidR="00093E92" w:rsidRPr="00C41072" w:rsidRDefault="00093E92" w:rsidP="00C41072">
            <w:pPr>
              <w:ind w:left="72"/>
              <w:jc w:val="left"/>
              <w:rPr>
                <w:rFonts w:ascii="Arial" w:hAnsi="Arial" w:cs="Arial"/>
                <w:b/>
                <w:bCs/>
                <w:color w:val="000000"/>
                <w:sz w:val="18"/>
                <w:szCs w:val="18"/>
                <w:lang w:val="en-US"/>
              </w:rPr>
            </w:pPr>
            <w:r w:rsidRPr="00C41072">
              <w:rPr>
                <w:rFonts w:ascii="Arial" w:hAnsi="Arial" w:cs="Arial"/>
                <w:b/>
                <w:bCs/>
                <w:color w:val="000000"/>
                <w:sz w:val="18"/>
                <w:szCs w:val="18"/>
                <w:lang w:val="en-US"/>
              </w:rPr>
              <w:t>Current assets</w:t>
            </w:r>
          </w:p>
        </w:tc>
        <w:tc>
          <w:tcPr>
            <w:tcW w:w="2016" w:type="dxa"/>
            <w:vAlign w:val="bottom"/>
          </w:tcPr>
          <w:p w14:paraId="431DDEB1" w14:textId="77777777" w:rsidR="00093E92" w:rsidRPr="00C41072" w:rsidRDefault="00093E92" w:rsidP="00C41072">
            <w:pPr>
              <w:ind w:right="-76"/>
              <w:jc w:val="right"/>
              <w:rPr>
                <w:rFonts w:ascii="Arial" w:hAnsi="Arial" w:cs="Arial"/>
                <w:color w:val="000000"/>
                <w:sz w:val="18"/>
                <w:szCs w:val="18"/>
              </w:rPr>
            </w:pPr>
          </w:p>
        </w:tc>
        <w:tc>
          <w:tcPr>
            <w:tcW w:w="2016" w:type="dxa"/>
            <w:vAlign w:val="bottom"/>
          </w:tcPr>
          <w:p w14:paraId="6BF50936" w14:textId="77777777" w:rsidR="00093E92" w:rsidRPr="00C41072" w:rsidRDefault="00093E92" w:rsidP="00C41072">
            <w:pPr>
              <w:ind w:right="-76"/>
              <w:jc w:val="right"/>
              <w:rPr>
                <w:rFonts w:ascii="Arial" w:hAnsi="Arial" w:cs="Arial"/>
                <w:color w:val="000000"/>
                <w:sz w:val="18"/>
                <w:szCs w:val="18"/>
              </w:rPr>
            </w:pPr>
          </w:p>
        </w:tc>
      </w:tr>
      <w:tr w:rsidR="00EC2727" w:rsidRPr="00C41072" w14:paraId="2BDFDB71" w14:textId="77777777" w:rsidTr="00425911">
        <w:tc>
          <w:tcPr>
            <w:tcW w:w="4522" w:type="dxa"/>
            <w:vAlign w:val="bottom"/>
          </w:tcPr>
          <w:p w14:paraId="70E1E8BB"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Cash and cash equivalents</w:t>
            </w:r>
          </w:p>
        </w:tc>
        <w:tc>
          <w:tcPr>
            <w:tcW w:w="2016" w:type="dxa"/>
            <w:vAlign w:val="bottom"/>
          </w:tcPr>
          <w:p w14:paraId="25AA327D"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0D5FB643"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643,594,118</w:t>
            </w:r>
          </w:p>
        </w:tc>
      </w:tr>
      <w:tr w:rsidR="00EC2727" w:rsidRPr="00C41072" w14:paraId="5D03A68E" w14:textId="77777777" w:rsidTr="00425911">
        <w:tc>
          <w:tcPr>
            <w:tcW w:w="4522" w:type="dxa"/>
            <w:vAlign w:val="bottom"/>
          </w:tcPr>
          <w:p w14:paraId="45F2533F"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Other current assets (excluding cash)</w:t>
            </w:r>
          </w:p>
        </w:tc>
        <w:tc>
          <w:tcPr>
            <w:tcW w:w="2016" w:type="dxa"/>
            <w:vAlign w:val="bottom"/>
          </w:tcPr>
          <w:p w14:paraId="7C705F84"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7E0D3DAA"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997,880,353</w:t>
            </w:r>
          </w:p>
        </w:tc>
      </w:tr>
      <w:tr w:rsidR="00EC2727" w:rsidRPr="00C41072" w14:paraId="3217C531" w14:textId="77777777" w:rsidTr="00425911">
        <w:tc>
          <w:tcPr>
            <w:tcW w:w="4522" w:type="dxa"/>
            <w:vAlign w:val="bottom"/>
          </w:tcPr>
          <w:p w14:paraId="701982E7" w14:textId="77777777" w:rsidR="00EC2727" w:rsidRPr="00C41072" w:rsidRDefault="00EC2727" w:rsidP="00C41072">
            <w:pPr>
              <w:ind w:left="72"/>
              <w:jc w:val="left"/>
              <w:rPr>
                <w:rFonts w:ascii="Arial" w:hAnsi="Arial" w:cs="Arial"/>
                <w:color w:val="000000"/>
                <w:sz w:val="10"/>
                <w:szCs w:val="10"/>
              </w:rPr>
            </w:pPr>
          </w:p>
        </w:tc>
        <w:tc>
          <w:tcPr>
            <w:tcW w:w="2016" w:type="dxa"/>
            <w:vAlign w:val="bottom"/>
          </w:tcPr>
          <w:p w14:paraId="1DBFD8A6"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63E70E2D" w14:textId="77777777" w:rsidR="00EC2727" w:rsidRPr="00C41072" w:rsidRDefault="00EC2727" w:rsidP="00C41072">
            <w:pPr>
              <w:ind w:right="-76"/>
              <w:jc w:val="right"/>
              <w:rPr>
                <w:rFonts w:ascii="Arial" w:hAnsi="Arial" w:cs="Arial"/>
                <w:color w:val="000000"/>
                <w:sz w:val="10"/>
                <w:szCs w:val="10"/>
              </w:rPr>
            </w:pPr>
          </w:p>
        </w:tc>
      </w:tr>
      <w:tr w:rsidR="00EC2727" w:rsidRPr="00C41072" w14:paraId="5DA11A2A" w14:textId="77777777" w:rsidTr="00425911">
        <w:tc>
          <w:tcPr>
            <w:tcW w:w="4522" w:type="dxa"/>
            <w:vAlign w:val="bottom"/>
          </w:tcPr>
          <w:p w14:paraId="54F4B168"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Total current assets</w:t>
            </w:r>
          </w:p>
        </w:tc>
        <w:tc>
          <w:tcPr>
            <w:tcW w:w="2016" w:type="dxa"/>
            <w:vAlign w:val="bottom"/>
          </w:tcPr>
          <w:p w14:paraId="4A46BCFF"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16CD50CA"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1,641,474,471</w:t>
            </w:r>
          </w:p>
        </w:tc>
      </w:tr>
      <w:tr w:rsidR="00EC2727" w:rsidRPr="00C41072" w14:paraId="7FFF648B" w14:textId="77777777" w:rsidTr="00425911">
        <w:tc>
          <w:tcPr>
            <w:tcW w:w="4522" w:type="dxa"/>
            <w:vAlign w:val="bottom"/>
          </w:tcPr>
          <w:p w14:paraId="0875B3B9" w14:textId="77777777" w:rsidR="00EC2727" w:rsidRPr="00C41072" w:rsidRDefault="00EC2727" w:rsidP="00C41072">
            <w:pPr>
              <w:ind w:left="72"/>
              <w:jc w:val="left"/>
              <w:rPr>
                <w:rFonts w:ascii="Arial" w:hAnsi="Arial" w:cs="Arial"/>
                <w:color w:val="000000"/>
                <w:sz w:val="10"/>
                <w:szCs w:val="10"/>
                <w:lang w:val="en-US"/>
              </w:rPr>
            </w:pPr>
          </w:p>
        </w:tc>
        <w:tc>
          <w:tcPr>
            <w:tcW w:w="2016" w:type="dxa"/>
            <w:vAlign w:val="bottom"/>
          </w:tcPr>
          <w:p w14:paraId="267C7A5A"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106EA6BD" w14:textId="77777777" w:rsidR="00EC2727" w:rsidRPr="00C41072" w:rsidRDefault="00EC2727" w:rsidP="00C41072">
            <w:pPr>
              <w:ind w:right="-76"/>
              <w:jc w:val="right"/>
              <w:rPr>
                <w:rFonts w:ascii="Arial" w:hAnsi="Arial" w:cs="Arial"/>
                <w:color w:val="000000"/>
                <w:sz w:val="10"/>
                <w:szCs w:val="10"/>
              </w:rPr>
            </w:pPr>
          </w:p>
        </w:tc>
      </w:tr>
      <w:tr w:rsidR="00EC2727" w:rsidRPr="00C41072" w14:paraId="5260BBF9" w14:textId="77777777" w:rsidTr="00425911">
        <w:tc>
          <w:tcPr>
            <w:tcW w:w="4522" w:type="dxa"/>
            <w:vAlign w:val="bottom"/>
          </w:tcPr>
          <w:p w14:paraId="03C11811" w14:textId="77777777" w:rsidR="00EC2727" w:rsidRPr="00C41072" w:rsidRDefault="00EC2727" w:rsidP="00C41072">
            <w:pPr>
              <w:ind w:left="72"/>
              <w:jc w:val="left"/>
              <w:rPr>
                <w:rFonts w:ascii="Arial" w:hAnsi="Arial" w:cs="Arial"/>
                <w:b/>
                <w:bCs/>
                <w:color w:val="000000"/>
                <w:sz w:val="18"/>
                <w:szCs w:val="18"/>
                <w:lang w:val="en-US"/>
              </w:rPr>
            </w:pPr>
            <w:r w:rsidRPr="00C41072">
              <w:rPr>
                <w:rFonts w:ascii="Arial" w:hAnsi="Arial" w:cs="Arial"/>
                <w:b/>
                <w:bCs/>
                <w:color w:val="000000"/>
                <w:sz w:val="18"/>
                <w:szCs w:val="18"/>
                <w:lang w:val="en-US"/>
              </w:rPr>
              <w:t>Non-current Assets</w:t>
            </w:r>
          </w:p>
        </w:tc>
        <w:tc>
          <w:tcPr>
            <w:tcW w:w="2016" w:type="dxa"/>
            <w:vAlign w:val="bottom"/>
          </w:tcPr>
          <w:p w14:paraId="21C5097D"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1F09B490"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14,228,516,486</w:t>
            </w:r>
          </w:p>
        </w:tc>
      </w:tr>
      <w:tr w:rsidR="00EC2727" w:rsidRPr="00C41072" w14:paraId="2C548C51" w14:textId="77777777" w:rsidTr="00425911">
        <w:tc>
          <w:tcPr>
            <w:tcW w:w="4522" w:type="dxa"/>
            <w:vAlign w:val="bottom"/>
          </w:tcPr>
          <w:p w14:paraId="64181A1E" w14:textId="77777777" w:rsidR="00EC2727" w:rsidRPr="00C41072" w:rsidRDefault="00EC2727" w:rsidP="00C41072">
            <w:pPr>
              <w:ind w:left="72"/>
              <w:jc w:val="left"/>
              <w:rPr>
                <w:rFonts w:ascii="Arial" w:hAnsi="Arial" w:cs="Arial"/>
                <w:color w:val="000000"/>
                <w:sz w:val="10"/>
                <w:szCs w:val="10"/>
              </w:rPr>
            </w:pPr>
          </w:p>
        </w:tc>
        <w:tc>
          <w:tcPr>
            <w:tcW w:w="2016" w:type="dxa"/>
            <w:vAlign w:val="bottom"/>
          </w:tcPr>
          <w:p w14:paraId="0BAEE8DD"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50281258" w14:textId="77777777" w:rsidR="00EC2727" w:rsidRPr="00C41072" w:rsidRDefault="00EC2727" w:rsidP="00C41072">
            <w:pPr>
              <w:ind w:right="-76"/>
              <w:jc w:val="right"/>
              <w:rPr>
                <w:rFonts w:ascii="Arial" w:hAnsi="Arial" w:cs="Arial"/>
                <w:color w:val="000000"/>
                <w:sz w:val="10"/>
                <w:szCs w:val="10"/>
              </w:rPr>
            </w:pPr>
          </w:p>
        </w:tc>
      </w:tr>
      <w:tr w:rsidR="00EC2727" w:rsidRPr="00C41072" w14:paraId="0B6522CC" w14:textId="77777777" w:rsidTr="00425911">
        <w:tc>
          <w:tcPr>
            <w:tcW w:w="4522" w:type="dxa"/>
            <w:vAlign w:val="bottom"/>
          </w:tcPr>
          <w:p w14:paraId="4297CACE" w14:textId="77777777" w:rsidR="00EC2727" w:rsidRPr="00C41072" w:rsidRDefault="00EC2727" w:rsidP="00C41072">
            <w:pPr>
              <w:ind w:left="72"/>
              <w:jc w:val="left"/>
              <w:rPr>
                <w:rFonts w:ascii="Arial" w:hAnsi="Arial" w:cs="Arial"/>
                <w:color w:val="000000"/>
                <w:sz w:val="18"/>
                <w:szCs w:val="18"/>
                <w:lang w:val="en-US"/>
              </w:rPr>
            </w:pPr>
            <w:r w:rsidRPr="00C41072">
              <w:rPr>
                <w:rFonts w:ascii="Arial" w:hAnsi="Arial" w:cs="Arial"/>
                <w:color w:val="000000"/>
                <w:sz w:val="18"/>
                <w:szCs w:val="18"/>
                <w:lang w:val="en-US"/>
              </w:rPr>
              <w:t>Total assets</w:t>
            </w:r>
          </w:p>
        </w:tc>
        <w:tc>
          <w:tcPr>
            <w:tcW w:w="2016" w:type="dxa"/>
            <w:vAlign w:val="bottom"/>
          </w:tcPr>
          <w:p w14:paraId="544C1055"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051B825F"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15,869,990,957</w:t>
            </w:r>
          </w:p>
        </w:tc>
      </w:tr>
      <w:tr w:rsidR="00EC2727" w:rsidRPr="00C41072" w14:paraId="1B9F9DD4" w14:textId="77777777" w:rsidTr="00425911">
        <w:tc>
          <w:tcPr>
            <w:tcW w:w="4522" w:type="dxa"/>
            <w:vAlign w:val="bottom"/>
          </w:tcPr>
          <w:p w14:paraId="41F4ACFF" w14:textId="77777777" w:rsidR="00EC2727" w:rsidRPr="00C41072" w:rsidRDefault="00EC2727" w:rsidP="00C41072">
            <w:pPr>
              <w:ind w:left="72"/>
              <w:jc w:val="left"/>
              <w:rPr>
                <w:rFonts w:ascii="Arial" w:hAnsi="Arial" w:cs="Arial"/>
                <w:color w:val="000000"/>
                <w:sz w:val="10"/>
                <w:szCs w:val="10"/>
                <w:lang w:val="en-US"/>
              </w:rPr>
            </w:pPr>
          </w:p>
        </w:tc>
        <w:tc>
          <w:tcPr>
            <w:tcW w:w="2016" w:type="dxa"/>
            <w:vAlign w:val="bottom"/>
          </w:tcPr>
          <w:p w14:paraId="629D9803"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52DDA213" w14:textId="77777777" w:rsidR="00EC2727" w:rsidRPr="00C41072" w:rsidRDefault="00EC2727" w:rsidP="00C41072">
            <w:pPr>
              <w:ind w:right="-76"/>
              <w:jc w:val="right"/>
              <w:rPr>
                <w:rFonts w:ascii="Arial" w:hAnsi="Arial" w:cs="Arial"/>
                <w:color w:val="000000"/>
                <w:sz w:val="10"/>
                <w:szCs w:val="10"/>
              </w:rPr>
            </w:pPr>
          </w:p>
        </w:tc>
      </w:tr>
      <w:tr w:rsidR="00EC2727" w:rsidRPr="00C41072" w14:paraId="0D3677F3" w14:textId="77777777" w:rsidTr="00425911">
        <w:tc>
          <w:tcPr>
            <w:tcW w:w="4522" w:type="dxa"/>
            <w:vAlign w:val="bottom"/>
          </w:tcPr>
          <w:p w14:paraId="55768935" w14:textId="77777777" w:rsidR="00EC2727" w:rsidRPr="00C41072" w:rsidRDefault="00EC2727" w:rsidP="00C41072">
            <w:pPr>
              <w:ind w:left="72"/>
              <w:jc w:val="left"/>
              <w:rPr>
                <w:rFonts w:ascii="Arial" w:hAnsi="Arial" w:cs="Arial"/>
                <w:b/>
                <w:bCs/>
                <w:color w:val="000000"/>
                <w:sz w:val="18"/>
                <w:szCs w:val="18"/>
                <w:lang w:val="en-US"/>
              </w:rPr>
            </w:pPr>
            <w:r w:rsidRPr="00C41072">
              <w:rPr>
                <w:rFonts w:ascii="Arial" w:hAnsi="Arial" w:cs="Arial"/>
                <w:b/>
                <w:bCs/>
                <w:color w:val="000000"/>
                <w:sz w:val="18"/>
                <w:szCs w:val="18"/>
                <w:lang w:val="en-US"/>
              </w:rPr>
              <w:t>Current liabilities</w:t>
            </w:r>
          </w:p>
        </w:tc>
        <w:tc>
          <w:tcPr>
            <w:tcW w:w="2016" w:type="dxa"/>
            <w:vAlign w:val="bottom"/>
          </w:tcPr>
          <w:p w14:paraId="3F7AA320" w14:textId="77777777" w:rsidR="00EC2727" w:rsidRPr="00C41072" w:rsidRDefault="00EC2727" w:rsidP="00C41072">
            <w:pPr>
              <w:ind w:right="-76"/>
              <w:jc w:val="right"/>
              <w:rPr>
                <w:rFonts w:ascii="Arial" w:hAnsi="Arial" w:cs="Arial"/>
                <w:color w:val="000000"/>
                <w:sz w:val="18"/>
                <w:szCs w:val="18"/>
              </w:rPr>
            </w:pPr>
          </w:p>
        </w:tc>
        <w:tc>
          <w:tcPr>
            <w:tcW w:w="2016" w:type="dxa"/>
            <w:vAlign w:val="bottom"/>
          </w:tcPr>
          <w:p w14:paraId="5ED0D98A" w14:textId="77777777" w:rsidR="00EC2727" w:rsidRPr="00C41072" w:rsidRDefault="00EC2727" w:rsidP="00C41072">
            <w:pPr>
              <w:ind w:right="-76"/>
              <w:jc w:val="right"/>
              <w:rPr>
                <w:rFonts w:ascii="Arial" w:hAnsi="Arial" w:cs="Arial"/>
                <w:color w:val="000000"/>
                <w:sz w:val="18"/>
                <w:szCs w:val="18"/>
              </w:rPr>
            </w:pPr>
          </w:p>
        </w:tc>
      </w:tr>
      <w:tr w:rsidR="00EC2727" w:rsidRPr="00C41072" w14:paraId="0EF021B2" w14:textId="77777777" w:rsidTr="00425911">
        <w:tc>
          <w:tcPr>
            <w:tcW w:w="4522" w:type="dxa"/>
            <w:vAlign w:val="bottom"/>
          </w:tcPr>
          <w:p w14:paraId="7DA45F91"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Financial liabilities (excluding trade payables)</w:t>
            </w:r>
          </w:p>
        </w:tc>
        <w:tc>
          <w:tcPr>
            <w:tcW w:w="2016" w:type="dxa"/>
            <w:vAlign w:val="bottom"/>
          </w:tcPr>
          <w:p w14:paraId="25F34A05"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016B5D8A"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1,793,221,842</w:t>
            </w:r>
          </w:p>
        </w:tc>
      </w:tr>
      <w:tr w:rsidR="00EC2727" w:rsidRPr="00C41072" w14:paraId="3F803D7A" w14:textId="77777777" w:rsidTr="00425911">
        <w:tc>
          <w:tcPr>
            <w:tcW w:w="4522" w:type="dxa"/>
            <w:vAlign w:val="bottom"/>
          </w:tcPr>
          <w:p w14:paraId="2D4963BC"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Other current liabilities (including trade payables)</w:t>
            </w:r>
          </w:p>
        </w:tc>
        <w:tc>
          <w:tcPr>
            <w:tcW w:w="2016" w:type="dxa"/>
            <w:vAlign w:val="bottom"/>
          </w:tcPr>
          <w:p w14:paraId="7383FFDE"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29FBE4AB"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232,130,748</w:t>
            </w:r>
          </w:p>
        </w:tc>
      </w:tr>
      <w:tr w:rsidR="00EC2727" w:rsidRPr="00C41072" w14:paraId="2EF8D95B" w14:textId="77777777" w:rsidTr="00425911">
        <w:tc>
          <w:tcPr>
            <w:tcW w:w="4522" w:type="dxa"/>
            <w:vAlign w:val="bottom"/>
          </w:tcPr>
          <w:p w14:paraId="35C3447E" w14:textId="77777777" w:rsidR="00EC2727" w:rsidRPr="00C41072" w:rsidRDefault="00EC2727" w:rsidP="00C41072">
            <w:pPr>
              <w:ind w:left="72"/>
              <w:jc w:val="left"/>
              <w:rPr>
                <w:rFonts w:ascii="Arial" w:hAnsi="Arial" w:cs="Arial"/>
                <w:color w:val="000000"/>
                <w:sz w:val="10"/>
                <w:szCs w:val="10"/>
                <w:lang w:val="en-US"/>
              </w:rPr>
            </w:pPr>
          </w:p>
        </w:tc>
        <w:tc>
          <w:tcPr>
            <w:tcW w:w="2016" w:type="dxa"/>
            <w:vAlign w:val="bottom"/>
          </w:tcPr>
          <w:p w14:paraId="1F276114"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44C404CC" w14:textId="77777777" w:rsidR="00EC2727" w:rsidRPr="00C41072" w:rsidRDefault="00EC2727" w:rsidP="00C41072">
            <w:pPr>
              <w:ind w:right="-76"/>
              <w:jc w:val="right"/>
              <w:rPr>
                <w:rFonts w:ascii="Arial" w:hAnsi="Arial" w:cs="Arial"/>
                <w:color w:val="000000"/>
                <w:sz w:val="10"/>
                <w:szCs w:val="10"/>
              </w:rPr>
            </w:pPr>
          </w:p>
        </w:tc>
      </w:tr>
      <w:tr w:rsidR="00EC2727" w:rsidRPr="00C41072" w14:paraId="1433E09E" w14:textId="77777777" w:rsidTr="00425911">
        <w:tc>
          <w:tcPr>
            <w:tcW w:w="4522" w:type="dxa"/>
            <w:vAlign w:val="bottom"/>
          </w:tcPr>
          <w:p w14:paraId="1BB74A55"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Total current liabilities</w:t>
            </w:r>
          </w:p>
        </w:tc>
        <w:tc>
          <w:tcPr>
            <w:tcW w:w="2016" w:type="dxa"/>
            <w:vAlign w:val="bottom"/>
          </w:tcPr>
          <w:p w14:paraId="61AB6349"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070CE182"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2,025,352,590</w:t>
            </w:r>
          </w:p>
        </w:tc>
      </w:tr>
      <w:tr w:rsidR="00EC2727" w:rsidRPr="00C41072" w14:paraId="5E10A60A" w14:textId="77777777" w:rsidTr="00425911">
        <w:tc>
          <w:tcPr>
            <w:tcW w:w="4522" w:type="dxa"/>
            <w:vAlign w:val="bottom"/>
          </w:tcPr>
          <w:p w14:paraId="253CBD34" w14:textId="77777777" w:rsidR="00EC2727" w:rsidRPr="00C41072" w:rsidRDefault="00EC2727" w:rsidP="00C41072">
            <w:pPr>
              <w:ind w:left="72"/>
              <w:jc w:val="left"/>
              <w:rPr>
                <w:rFonts w:ascii="Arial" w:hAnsi="Arial" w:cs="Arial"/>
                <w:color w:val="000000"/>
                <w:sz w:val="10"/>
                <w:szCs w:val="10"/>
              </w:rPr>
            </w:pPr>
          </w:p>
        </w:tc>
        <w:tc>
          <w:tcPr>
            <w:tcW w:w="2016" w:type="dxa"/>
            <w:vAlign w:val="bottom"/>
          </w:tcPr>
          <w:p w14:paraId="26334963"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1893181C" w14:textId="77777777" w:rsidR="00EC2727" w:rsidRPr="00C41072" w:rsidRDefault="00EC2727" w:rsidP="00C41072">
            <w:pPr>
              <w:ind w:right="-76"/>
              <w:jc w:val="right"/>
              <w:rPr>
                <w:rFonts w:ascii="Arial" w:hAnsi="Arial" w:cs="Arial"/>
                <w:color w:val="000000"/>
                <w:sz w:val="10"/>
                <w:szCs w:val="10"/>
              </w:rPr>
            </w:pPr>
          </w:p>
        </w:tc>
      </w:tr>
      <w:tr w:rsidR="00EC2727" w:rsidRPr="00C41072" w14:paraId="1971068D" w14:textId="77777777" w:rsidTr="00425911">
        <w:tc>
          <w:tcPr>
            <w:tcW w:w="4522" w:type="dxa"/>
            <w:vAlign w:val="bottom"/>
          </w:tcPr>
          <w:p w14:paraId="3FBEAC7E" w14:textId="77777777" w:rsidR="00EC2727" w:rsidRPr="00C41072" w:rsidRDefault="00EC2727" w:rsidP="00C41072">
            <w:pPr>
              <w:ind w:left="72"/>
              <w:jc w:val="left"/>
              <w:rPr>
                <w:rFonts w:ascii="Arial" w:hAnsi="Arial" w:cs="Arial"/>
                <w:b/>
                <w:bCs/>
                <w:color w:val="000000"/>
                <w:sz w:val="18"/>
                <w:szCs w:val="18"/>
              </w:rPr>
            </w:pPr>
            <w:r w:rsidRPr="00C41072">
              <w:rPr>
                <w:rFonts w:ascii="Arial" w:hAnsi="Arial" w:cs="Arial"/>
                <w:b/>
                <w:bCs/>
                <w:color w:val="000000"/>
                <w:sz w:val="18"/>
                <w:szCs w:val="18"/>
              </w:rPr>
              <w:t>Non-current liabilities</w:t>
            </w:r>
          </w:p>
        </w:tc>
        <w:tc>
          <w:tcPr>
            <w:tcW w:w="2016" w:type="dxa"/>
            <w:vAlign w:val="bottom"/>
          </w:tcPr>
          <w:p w14:paraId="10EC35F8" w14:textId="77777777" w:rsidR="00EC2727" w:rsidRPr="00C41072" w:rsidRDefault="00EC2727" w:rsidP="00C41072">
            <w:pPr>
              <w:ind w:right="-76"/>
              <w:jc w:val="right"/>
              <w:rPr>
                <w:rFonts w:ascii="Arial" w:hAnsi="Arial" w:cs="Arial"/>
                <w:color w:val="000000"/>
                <w:sz w:val="18"/>
                <w:szCs w:val="18"/>
              </w:rPr>
            </w:pPr>
          </w:p>
        </w:tc>
        <w:tc>
          <w:tcPr>
            <w:tcW w:w="2016" w:type="dxa"/>
            <w:vAlign w:val="bottom"/>
          </w:tcPr>
          <w:p w14:paraId="50DF168D" w14:textId="77777777" w:rsidR="00EC2727" w:rsidRPr="00C41072" w:rsidRDefault="00EC2727" w:rsidP="00C41072">
            <w:pPr>
              <w:ind w:right="-76"/>
              <w:jc w:val="right"/>
              <w:rPr>
                <w:rFonts w:ascii="Arial" w:hAnsi="Arial" w:cs="Arial"/>
                <w:color w:val="000000"/>
                <w:sz w:val="18"/>
                <w:szCs w:val="18"/>
              </w:rPr>
            </w:pPr>
          </w:p>
        </w:tc>
      </w:tr>
      <w:tr w:rsidR="00EC2727" w:rsidRPr="00C41072" w14:paraId="2CDC832E" w14:textId="77777777" w:rsidTr="00425911">
        <w:tc>
          <w:tcPr>
            <w:tcW w:w="4522" w:type="dxa"/>
            <w:vAlign w:val="bottom"/>
          </w:tcPr>
          <w:p w14:paraId="20151535"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Financial liabilities</w:t>
            </w:r>
          </w:p>
        </w:tc>
        <w:tc>
          <w:tcPr>
            <w:tcW w:w="2016" w:type="dxa"/>
            <w:vAlign w:val="bottom"/>
          </w:tcPr>
          <w:p w14:paraId="63DB5EC1"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71CEFD68"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8,094,739,838</w:t>
            </w:r>
          </w:p>
        </w:tc>
      </w:tr>
      <w:tr w:rsidR="00EC2727" w:rsidRPr="00C41072" w14:paraId="6B6ACB4C" w14:textId="77777777" w:rsidTr="00425911">
        <w:tc>
          <w:tcPr>
            <w:tcW w:w="4522" w:type="dxa"/>
            <w:vAlign w:val="bottom"/>
          </w:tcPr>
          <w:p w14:paraId="22A1540E"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Other liabilities</w:t>
            </w:r>
          </w:p>
        </w:tc>
        <w:tc>
          <w:tcPr>
            <w:tcW w:w="2016" w:type="dxa"/>
            <w:vAlign w:val="bottom"/>
          </w:tcPr>
          <w:p w14:paraId="2222567C"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1A5C8BC5"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117,574,171</w:t>
            </w:r>
          </w:p>
        </w:tc>
      </w:tr>
      <w:tr w:rsidR="00EC2727" w:rsidRPr="00C41072" w14:paraId="67227C45" w14:textId="77777777" w:rsidTr="00425911">
        <w:tc>
          <w:tcPr>
            <w:tcW w:w="4522" w:type="dxa"/>
            <w:vAlign w:val="bottom"/>
          </w:tcPr>
          <w:p w14:paraId="7B060E6E" w14:textId="77777777" w:rsidR="00EC2727" w:rsidRPr="00C41072" w:rsidRDefault="00EC2727" w:rsidP="00C41072">
            <w:pPr>
              <w:ind w:left="72"/>
              <w:jc w:val="left"/>
              <w:rPr>
                <w:rFonts w:ascii="Arial" w:hAnsi="Arial" w:cs="Arial"/>
                <w:color w:val="000000"/>
                <w:sz w:val="10"/>
                <w:szCs w:val="10"/>
                <w:lang w:val="en-US"/>
              </w:rPr>
            </w:pPr>
          </w:p>
        </w:tc>
        <w:tc>
          <w:tcPr>
            <w:tcW w:w="2016" w:type="dxa"/>
            <w:vAlign w:val="bottom"/>
          </w:tcPr>
          <w:p w14:paraId="32647A7D"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53BBCFDF" w14:textId="77777777" w:rsidR="00EC2727" w:rsidRPr="00C41072" w:rsidRDefault="00EC2727" w:rsidP="00C41072">
            <w:pPr>
              <w:ind w:right="-76"/>
              <w:jc w:val="right"/>
              <w:rPr>
                <w:rFonts w:ascii="Arial" w:hAnsi="Arial" w:cs="Arial"/>
                <w:color w:val="000000"/>
                <w:sz w:val="10"/>
                <w:szCs w:val="10"/>
              </w:rPr>
            </w:pPr>
          </w:p>
        </w:tc>
      </w:tr>
      <w:tr w:rsidR="00EC2727" w:rsidRPr="00C41072" w14:paraId="11028073" w14:textId="77777777" w:rsidTr="00425911">
        <w:tc>
          <w:tcPr>
            <w:tcW w:w="4522" w:type="dxa"/>
            <w:vAlign w:val="bottom"/>
          </w:tcPr>
          <w:p w14:paraId="3106503D" w14:textId="77777777" w:rsidR="00EC2727" w:rsidRPr="00C41072" w:rsidRDefault="00EC2727" w:rsidP="00C41072">
            <w:pPr>
              <w:ind w:left="72"/>
              <w:jc w:val="left"/>
              <w:rPr>
                <w:rFonts w:ascii="Arial" w:hAnsi="Arial" w:cs="Arial"/>
                <w:color w:val="000000"/>
                <w:sz w:val="18"/>
                <w:szCs w:val="18"/>
              </w:rPr>
            </w:pPr>
            <w:r w:rsidRPr="00C41072">
              <w:rPr>
                <w:rFonts w:ascii="Arial" w:hAnsi="Arial" w:cs="Arial"/>
                <w:color w:val="000000"/>
                <w:sz w:val="18"/>
                <w:szCs w:val="18"/>
                <w:lang w:val="en-US"/>
              </w:rPr>
              <w:t>Total non-current liabilities</w:t>
            </w:r>
          </w:p>
        </w:tc>
        <w:tc>
          <w:tcPr>
            <w:tcW w:w="2016" w:type="dxa"/>
            <w:vAlign w:val="bottom"/>
          </w:tcPr>
          <w:p w14:paraId="5A410096"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0AC05ED3"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8,212,314,009</w:t>
            </w:r>
          </w:p>
        </w:tc>
      </w:tr>
      <w:tr w:rsidR="00EC2727" w:rsidRPr="00C41072" w14:paraId="0E0B0A9A" w14:textId="77777777" w:rsidTr="00425911">
        <w:tc>
          <w:tcPr>
            <w:tcW w:w="4522" w:type="dxa"/>
            <w:vAlign w:val="bottom"/>
          </w:tcPr>
          <w:p w14:paraId="28066D4F" w14:textId="77777777" w:rsidR="00EC2727" w:rsidRPr="00C41072" w:rsidRDefault="00EC2727" w:rsidP="00C41072">
            <w:pPr>
              <w:ind w:left="72"/>
              <w:jc w:val="left"/>
              <w:rPr>
                <w:rFonts w:ascii="Arial" w:hAnsi="Arial" w:cs="Arial"/>
                <w:color w:val="000000"/>
                <w:sz w:val="10"/>
                <w:szCs w:val="10"/>
                <w:lang w:val="en-US"/>
              </w:rPr>
            </w:pPr>
          </w:p>
        </w:tc>
        <w:tc>
          <w:tcPr>
            <w:tcW w:w="2016" w:type="dxa"/>
            <w:vAlign w:val="bottom"/>
          </w:tcPr>
          <w:p w14:paraId="199C25A6"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165D22C1" w14:textId="77777777" w:rsidR="00EC2727" w:rsidRPr="00C41072" w:rsidRDefault="00EC2727" w:rsidP="00C41072">
            <w:pPr>
              <w:ind w:right="-76"/>
              <w:jc w:val="right"/>
              <w:rPr>
                <w:rFonts w:ascii="Arial" w:hAnsi="Arial" w:cs="Arial"/>
                <w:color w:val="000000"/>
                <w:sz w:val="10"/>
                <w:szCs w:val="10"/>
              </w:rPr>
            </w:pPr>
          </w:p>
        </w:tc>
      </w:tr>
      <w:tr w:rsidR="00EC2727" w:rsidRPr="00C41072" w14:paraId="08B4CCBE" w14:textId="77777777" w:rsidTr="00425911">
        <w:tc>
          <w:tcPr>
            <w:tcW w:w="4522" w:type="dxa"/>
            <w:vAlign w:val="bottom"/>
          </w:tcPr>
          <w:p w14:paraId="58A26A2B" w14:textId="77777777" w:rsidR="00EC2727" w:rsidRPr="00C41072" w:rsidRDefault="00EC2727" w:rsidP="00C41072">
            <w:pPr>
              <w:ind w:left="72"/>
              <w:jc w:val="left"/>
              <w:rPr>
                <w:rFonts w:ascii="Arial" w:hAnsi="Arial" w:cs="Arial"/>
                <w:color w:val="000000"/>
                <w:sz w:val="18"/>
                <w:szCs w:val="18"/>
                <w:lang w:val="en-US"/>
              </w:rPr>
            </w:pPr>
            <w:r w:rsidRPr="00C41072">
              <w:rPr>
                <w:rFonts w:ascii="Arial" w:hAnsi="Arial" w:cs="Arial"/>
                <w:color w:val="000000"/>
                <w:sz w:val="18"/>
                <w:szCs w:val="18"/>
                <w:lang w:val="en-US"/>
              </w:rPr>
              <w:t>Total liabilities</w:t>
            </w:r>
          </w:p>
        </w:tc>
        <w:tc>
          <w:tcPr>
            <w:tcW w:w="2016" w:type="dxa"/>
            <w:vAlign w:val="bottom"/>
          </w:tcPr>
          <w:p w14:paraId="69CFE49C"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67823193"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10,237,666,599</w:t>
            </w:r>
          </w:p>
        </w:tc>
      </w:tr>
      <w:tr w:rsidR="00EC2727" w:rsidRPr="00C41072" w14:paraId="2E67E87F" w14:textId="77777777" w:rsidTr="00425911">
        <w:tc>
          <w:tcPr>
            <w:tcW w:w="4522" w:type="dxa"/>
            <w:vAlign w:val="bottom"/>
          </w:tcPr>
          <w:p w14:paraId="1B1F3D90" w14:textId="77777777" w:rsidR="00EC2727" w:rsidRPr="00C41072" w:rsidRDefault="00EC2727" w:rsidP="00C41072">
            <w:pPr>
              <w:ind w:left="72"/>
              <w:jc w:val="left"/>
              <w:rPr>
                <w:rFonts w:ascii="Arial" w:hAnsi="Arial" w:cs="Arial"/>
                <w:color w:val="000000"/>
                <w:sz w:val="10"/>
                <w:szCs w:val="10"/>
                <w:lang w:val="en-US"/>
              </w:rPr>
            </w:pPr>
          </w:p>
        </w:tc>
        <w:tc>
          <w:tcPr>
            <w:tcW w:w="2016" w:type="dxa"/>
            <w:vAlign w:val="bottom"/>
          </w:tcPr>
          <w:p w14:paraId="18897B0E"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6D429556" w14:textId="77777777" w:rsidR="00EC2727" w:rsidRPr="00C41072" w:rsidRDefault="00EC2727" w:rsidP="00C41072">
            <w:pPr>
              <w:ind w:right="-76"/>
              <w:jc w:val="right"/>
              <w:rPr>
                <w:rFonts w:ascii="Arial" w:hAnsi="Arial" w:cs="Arial"/>
                <w:color w:val="000000"/>
                <w:sz w:val="10"/>
                <w:szCs w:val="10"/>
              </w:rPr>
            </w:pPr>
          </w:p>
        </w:tc>
      </w:tr>
      <w:tr w:rsidR="00EC2727" w:rsidRPr="00C41072" w14:paraId="3288A19D" w14:textId="77777777" w:rsidTr="00425911">
        <w:tc>
          <w:tcPr>
            <w:tcW w:w="4522" w:type="dxa"/>
            <w:vAlign w:val="bottom"/>
          </w:tcPr>
          <w:p w14:paraId="634F2B79" w14:textId="77777777" w:rsidR="00EC2727" w:rsidRPr="00C41072" w:rsidRDefault="00EC2727" w:rsidP="00C41072">
            <w:pPr>
              <w:ind w:left="72"/>
              <w:jc w:val="left"/>
              <w:rPr>
                <w:rFonts w:ascii="Arial" w:hAnsi="Arial" w:cs="Arial"/>
                <w:b/>
                <w:bCs/>
                <w:color w:val="000000"/>
                <w:sz w:val="18"/>
                <w:szCs w:val="18"/>
              </w:rPr>
            </w:pPr>
            <w:r w:rsidRPr="00C41072">
              <w:rPr>
                <w:rFonts w:ascii="Arial" w:hAnsi="Arial" w:cs="Arial"/>
                <w:b/>
                <w:bCs/>
                <w:color w:val="000000"/>
                <w:sz w:val="18"/>
                <w:szCs w:val="18"/>
                <w:lang w:val="en-US"/>
              </w:rPr>
              <w:t xml:space="preserve">Net assets </w:t>
            </w:r>
          </w:p>
        </w:tc>
        <w:tc>
          <w:tcPr>
            <w:tcW w:w="2016" w:type="dxa"/>
            <w:vAlign w:val="bottom"/>
          </w:tcPr>
          <w:p w14:paraId="6F43AAE7"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120059FB"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5,632,324,358</w:t>
            </w:r>
          </w:p>
        </w:tc>
      </w:tr>
      <w:tr w:rsidR="00EC2727" w:rsidRPr="00C41072" w14:paraId="583D1EBE" w14:textId="77777777" w:rsidTr="00425911">
        <w:tc>
          <w:tcPr>
            <w:tcW w:w="4522" w:type="dxa"/>
            <w:vAlign w:val="bottom"/>
          </w:tcPr>
          <w:p w14:paraId="3EACDD0D" w14:textId="77777777" w:rsidR="00EC2727" w:rsidRPr="00C41072" w:rsidRDefault="00EC2727" w:rsidP="00C41072">
            <w:pPr>
              <w:ind w:left="72"/>
              <w:jc w:val="left"/>
              <w:rPr>
                <w:rFonts w:ascii="Arial" w:hAnsi="Arial" w:cs="Arial"/>
                <w:color w:val="000000"/>
                <w:sz w:val="18"/>
                <w:szCs w:val="18"/>
                <w:lang w:val="en-US"/>
              </w:rPr>
            </w:pPr>
            <w:r w:rsidRPr="00C41072">
              <w:rPr>
                <w:rFonts w:ascii="Arial" w:hAnsi="Arial" w:cs="Arial"/>
                <w:color w:val="000000"/>
                <w:sz w:val="18"/>
                <w:szCs w:val="18"/>
                <w:u w:val="single"/>
                <w:lang w:val="en-US"/>
              </w:rPr>
              <w:t>Less</w:t>
            </w:r>
            <w:r w:rsidRPr="00C41072">
              <w:rPr>
                <w:rFonts w:ascii="Arial" w:hAnsi="Arial" w:cs="Arial"/>
                <w:color w:val="000000"/>
                <w:sz w:val="18"/>
                <w:szCs w:val="18"/>
                <w:lang w:val="en-US"/>
              </w:rPr>
              <w:t xml:space="preserve">  Non-controlling interests</w:t>
            </w:r>
          </w:p>
        </w:tc>
        <w:tc>
          <w:tcPr>
            <w:tcW w:w="2016" w:type="dxa"/>
            <w:vAlign w:val="bottom"/>
          </w:tcPr>
          <w:p w14:paraId="08A90D79"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587694F3"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4,323,789</w:t>
            </w:r>
          </w:p>
        </w:tc>
      </w:tr>
      <w:tr w:rsidR="00EC2727" w:rsidRPr="00C41072" w14:paraId="6CEA12A0" w14:textId="77777777" w:rsidTr="00425911">
        <w:tc>
          <w:tcPr>
            <w:tcW w:w="4522" w:type="dxa"/>
            <w:vAlign w:val="bottom"/>
          </w:tcPr>
          <w:p w14:paraId="3BD15184" w14:textId="77777777" w:rsidR="00EC2727" w:rsidRPr="00C41072" w:rsidRDefault="00EC2727" w:rsidP="00C41072">
            <w:pPr>
              <w:ind w:left="72"/>
              <w:jc w:val="left"/>
              <w:rPr>
                <w:rFonts w:ascii="Arial" w:hAnsi="Arial" w:cs="Arial"/>
                <w:color w:val="000000"/>
                <w:sz w:val="10"/>
                <w:szCs w:val="10"/>
                <w:lang w:val="en-US"/>
              </w:rPr>
            </w:pPr>
          </w:p>
        </w:tc>
        <w:tc>
          <w:tcPr>
            <w:tcW w:w="2016" w:type="dxa"/>
            <w:vAlign w:val="bottom"/>
          </w:tcPr>
          <w:p w14:paraId="6830FD68" w14:textId="77777777" w:rsidR="00EC2727" w:rsidRPr="00C41072" w:rsidRDefault="00EC2727" w:rsidP="00C41072">
            <w:pPr>
              <w:ind w:right="-76"/>
              <w:jc w:val="right"/>
              <w:rPr>
                <w:rFonts w:ascii="Arial" w:hAnsi="Arial" w:cs="Arial"/>
                <w:color w:val="000000"/>
                <w:sz w:val="10"/>
                <w:szCs w:val="10"/>
              </w:rPr>
            </w:pPr>
          </w:p>
        </w:tc>
        <w:tc>
          <w:tcPr>
            <w:tcW w:w="2016" w:type="dxa"/>
            <w:vAlign w:val="bottom"/>
          </w:tcPr>
          <w:p w14:paraId="3A76716C" w14:textId="77777777" w:rsidR="00EC2727" w:rsidRPr="00C41072" w:rsidRDefault="00EC2727" w:rsidP="00C41072">
            <w:pPr>
              <w:ind w:right="-76"/>
              <w:jc w:val="right"/>
              <w:rPr>
                <w:rFonts w:ascii="Arial" w:hAnsi="Arial" w:cs="Arial"/>
                <w:color w:val="000000"/>
                <w:sz w:val="10"/>
                <w:szCs w:val="10"/>
              </w:rPr>
            </w:pPr>
          </w:p>
        </w:tc>
      </w:tr>
      <w:tr w:rsidR="00EC2727" w:rsidRPr="00C41072" w14:paraId="1D4E261C" w14:textId="77777777" w:rsidTr="00425911">
        <w:tc>
          <w:tcPr>
            <w:tcW w:w="4522" w:type="dxa"/>
            <w:vAlign w:val="bottom"/>
          </w:tcPr>
          <w:p w14:paraId="6AD96E85" w14:textId="77777777" w:rsidR="00EC2727" w:rsidRPr="00C41072" w:rsidRDefault="00EC2727" w:rsidP="00C41072">
            <w:pPr>
              <w:ind w:left="72"/>
              <w:jc w:val="left"/>
              <w:rPr>
                <w:rFonts w:ascii="Arial" w:hAnsi="Arial" w:cs="Arial"/>
                <w:b/>
                <w:bCs/>
                <w:color w:val="000000"/>
                <w:sz w:val="18"/>
                <w:szCs w:val="18"/>
                <w:lang w:val="en-US"/>
              </w:rPr>
            </w:pPr>
            <w:r w:rsidRPr="00C41072">
              <w:rPr>
                <w:rFonts w:ascii="Arial" w:hAnsi="Arial" w:cs="Arial"/>
                <w:b/>
                <w:bCs/>
                <w:color w:val="000000"/>
                <w:sz w:val="18"/>
                <w:szCs w:val="18"/>
                <w:lang w:val="en-US"/>
              </w:rPr>
              <w:t>Net assets attributable to owners of the parent</w:t>
            </w:r>
          </w:p>
        </w:tc>
        <w:tc>
          <w:tcPr>
            <w:tcW w:w="2016" w:type="dxa"/>
            <w:vAlign w:val="bottom"/>
          </w:tcPr>
          <w:p w14:paraId="3271E1D3" w14:textId="77777777" w:rsidR="00EC2727" w:rsidRPr="00C41072" w:rsidRDefault="002E4D7A"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vAlign w:val="bottom"/>
          </w:tcPr>
          <w:p w14:paraId="55F118B8" w14:textId="77777777" w:rsidR="00EC2727" w:rsidRPr="00C41072" w:rsidRDefault="00EC2727"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5,628,000,569</w:t>
            </w:r>
          </w:p>
        </w:tc>
      </w:tr>
    </w:tbl>
    <w:p w14:paraId="5A18BCCA" w14:textId="77777777" w:rsidR="000C45AF" w:rsidRPr="00C41072" w:rsidRDefault="000C45AF" w:rsidP="00C41072">
      <w:pPr>
        <w:ind w:left="1080"/>
        <w:rPr>
          <w:rFonts w:ascii="Arial" w:hAnsi="Arial" w:cs="Arial"/>
          <w:color w:val="000000"/>
          <w:sz w:val="18"/>
          <w:szCs w:val="18"/>
          <w:lang w:val="en-US"/>
        </w:rPr>
      </w:pPr>
    </w:p>
    <w:p w14:paraId="020F6934" w14:textId="77777777" w:rsidR="00093E92" w:rsidRPr="00C41072" w:rsidRDefault="00093E92" w:rsidP="00C41072">
      <w:pPr>
        <w:ind w:left="1080"/>
        <w:rPr>
          <w:rFonts w:ascii="Arial" w:hAnsi="Arial" w:cs="Arial"/>
          <w:b/>
          <w:bCs/>
          <w:color w:val="000000"/>
          <w:sz w:val="18"/>
          <w:szCs w:val="18"/>
          <w:lang w:val="en-US"/>
        </w:rPr>
      </w:pPr>
      <w:r w:rsidRPr="00C41072">
        <w:rPr>
          <w:rFonts w:ascii="Arial" w:hAnsi="Arial" w:cs="Arial"/>
          <w:b/>
          <w:bCs/>
          <w:color w:val="000000"/>
          <w:sz w:val="18"/>
          <w:szCs w:val="18"/>
          <w:lang w:val="en-US"/>
        </w:rPr>
        <w:t>Summarised statements of comprehensive income (audited)</w:t>
      </w:r>
    </w:p>
    <w:p w14:paraId="24439EDF" w14:textId="77777777" w:rsidR="00093E92" w:rsidRPr="00C41072" w:rsidRDefault="00093E92" w:rsidP="00C41072">
      <w:pPr>
        <w:ind w:left="1080"/>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5418"/>
        <w:gridCol w:w="2016"/>
        <w:gridCol w:w="2016"/>
      </w:tblGrid>
      <w:tr w:rsidR="00093E92" w:rsidRPr="00C41072" w14:paraId="2F2A8892" w14:textId="77777777" w:rsidTr="005564D9">
        <w:tc>
          <w:tcPr>
            <w:tcW w:w="5418" w:type="dxa"/>
          </w:tcPr>
          <w:p w14:paraId="5132A695" w14:textId="77777777" w:rsidR="00093E92" w:rsidRPr="00C41072" w:rsidRDefault="00093E92" w:rsidP="00C41072">
            <w:pPr>
              <w:tabs>
                <w:tab w:val="center" w:pos="3402"/>
                <w:tab w:val="center" w:pos="4536"/>
                <w:tab w:val="center" w:pos="5670"/>
                <w:tab w:val="center" w:pos="6804"/>
                <w:tab w:val="right" w:pos="7655"/>
              </w:tabs>
              <w:ind w:left="972"/>
              <w:rPr>
                <w:rFonts w:ascii="Arial" w:hAnsi="Arial" w:cs="Arial"/>
                <w:color w:val="000000"/>
                <w:sz w:val="18"/>
                <w:szCs w:val="18"/>
              </w:rPr>
            </w:pPr>
          </w:p>
        </w:tc>
        <w:tc>
          <w:tcPr>
            <w:tcW w:w="4032" w:type="dxa"/>
            <w:gridSpan w:val="2"/>
          </w:tcPr>
          <w:p w14:paraId="1F2D7D3E" w14:textId="77777777" w:rsidR="00093E92" w:rsidRPr="00C41072" w:rsidRDefault="00093E92"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C41072">
              <w:rPr>
                <w:rFonts w:ascii="Arial" w:hAnsi="Arial" w:cs="Arial"/>
                <w:b/>
                <w:bCs/>
                <w:color w:val="000000"/>
                <w:sz w:val="18"/>
                <w:szCs w:val="18"/>
              </w:rPr>
              <w:t>Thai Solar Energy Public Company Limited</w:t>
            </w:r>
          </w:p>
        </w:tc>
      </w:tr>
      <w:tr w:rsidR="00093E92" w:rsidRPr="00C41072" w14:paraId="2ADC4B03" w14:textId="77777777" w:rsidTr="005564D9">
        <w:tc>
          <w:tcPr>
            <w:tcW w:w="5418" w:type="dxa"/>
          </w:tcPr>
          <w:p w14:paraId="0DC602BD" w14:textId="77777777" w:rsidR="00093E92" w:rsidRPr="00C41072" w:rsidRDefault="00093E92" w:rsidP="00C41072">
            <w:pPr>
              <w:tabs>
                <w:tab w:val="center" w:pos="3402"/>
                <w:tab w:val="center" w:pos="4536"/>
                <w:tab w:val="center" w:pos="5670"/>
                <w:tab w:val="center" w:pos="6804"/>
                <w:tab w:val="right" w:pos="7655"/>
              </w:tabs>
              <w:ind w:left="972"/>
              <w:rPr>
                <w:rFonts w:ascii="Arial" w:hAnsi="Arial" w:cs="Arial"/>
                <w:color w:val="000000"/>
                <w:sz w:val="18"/>
                <w:szCs w:val="18"/>
              </w:rPr>
            </w:pPr>
            <w:r w:rsidRPr="00C41072">
              <w:rPr>
                <w:rFonts w:ascii="Arial" w:hAnsi="Arial" w:cs="Arial"/>
                <w:b/>
                <w:bCs/>
                <w:color w:val="000000"/>
                <w:sz w:val="18"/>
                <w:szCs w:val="18"/>
                <w:lang w:val="en-US"/>
              </w:rPr>
              <w:t>For the year ended 31 December</w:t>
            </w:r>
          </w:p>
        </w:tc>
        <w:tc>
          <w:tcPr>
            <w:tcW w:w="2016" w:type="dxa"/>
            <w:vAlign w:val="bottom"/>
          </w:tcPr>
          <w:p w14:paraId="0063BAE5"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w:t>
            </w:r>
            <w:r w:rsidR="00EC2727" w:rsidRPr="00C41072">
              <w:rPr>
                <w:rFonts w:ascii="Arial" w:hAnsi="Arial" w:cs="Arial"/>
                <w:b/>
                <w:bCs/>
                <w:color w:val="000000"/>
                <w:sz w:val="18"/>
                <w:szCs w:val="18"/>
              </w:rPr>
              <w:t>20</w:t>
            </w:r>
          </w:p>
        </w:tc>
        <w:tc>
          <w:tcPr>
            <w:tcW w:w="2016" w:type="dxa"/>
            <w:vAlign w:val="bottom"/>
          </w:tcPr>
          <w:p w14:paraId="0D059971"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w:t>
            </w:r>
            <w:r w:rsidR="00EC2727" w:rsidRPr="00C41072">
              <w:rPr>
                <w:rFonts w:ascii="Arial" w:hAnsi="Arial" w:cs="Arial"/>
                <w:b/>
                <w:bCs/>
                <w:color w:val="000000"/>
                <w:sz w:val="18"/>
                <w:szCs w:val="18"/>
              </w:rPr>
              <w:t>9</w:t>
            </w:r>
          </w:p>
        </w:tc>
      </w:tr>
      <w:tr w:rsidR="00093E92" w:rsidRPr="00C41072" w14:paraId="06C9AB10" w14:textId="77777777" w:rsidTr="005564D9">
        <w:tc>
          <w:tcPr>
            <w:tcW w:w="5418" w:type="dxa"/>
          </w:tcPr>
          <w:p w14:paraId="60367477" w14:textId="77777777" w:rsidR="00093E92" w:rsidRPr="00C41072" w:rsidRDefault="00093E92" w:rsidP="00C41072">
            <w:pPr>
              <w:tabs>
                <w:tab w:val="center" w:pos="3402"/>
                <w:tab w:val="center" w:pos="4536"/>
                <w:tab w:val="center" w:pos="5670"/>
                <w:tab w:val="center" w:pos="6804"/>
                <w:tab w:val="right" w:pos="7655"/>
              </w:tabs>
              <w:ind w:left="972"/>
              <w:rPr>
                <w:rFonts w:ascii="Arial" w:hAnsi="Arial" w:cs="Arial"/>
                <w:color w:val="000000"/>
                <w:sz w:val="18"/>
                <w:szCs w:val="18"/>
              </w:rPr>
            </w:pPr>
          </w:p>
        </w:tc>
        <w:tc>
          <w:tcPr>
            <w:tcW w:w="2016" w:type="dxa"/>
            <w:vAlign w:val="bottom"/>
          </w:tcPr>
          <w:p w14:paraId="241EE7A4" w14:textId="77777777" w:rsidR="00093E92" w:rsidRPr="00C41072" w:rsidRDefault="00093E92"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2016" w:type="dxa"/>
            <w:vAlign w:val="bottom"/>
          </w:tcPr>
          <w:p w14:paraId="50A937AC" w14:textId="77777777" w:rsidR="00093E92" w:rsidRPr="00C41072" w:rsidRDefault="00093E92"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093E92" w:rsidRPr="00C41072" w14:paraId="143B4508" w14:textId="77777777" w:rsidTr="005564D9">
        <w:tc>
          <w:tcPr>
            <w:tcW w:w="5418" w:type="dxa"/>
          </w:tcPr>
          <w:p w14:paraId="01B435AB" w14:textId="77777777" w:rsidR="00093E92" w:rsidRPr="00C41072" w:rsidRDefault="00093E92" w:rsidP="00C41072">
            <w:pPr>
              <w:tabs>
                <w:tab w:val="center" w:pos="3402"/>
                <w:tab w:val="center" w:pos="4536"/>
                <w:tab w:val="center" w:pos="5670"/>
                <w:tab w:val="center" w:pos="6804"/>
                <w:tab w:val="right" w:pos="7655"/>
              </w:tabs>
              <w:ind w:left="972"/>
              <w:rPr>
                <w:rFonts w:ascii="Arial" w:hAnsi="Arial" w:cs="Arial"/>
                <w:color w:val="000000"/>
                <w:sz w:val="12"/>
                <w:szCs w:val="12"/>
              </w:rPr>
            </w:pPr>
          </w:p>
        </w:tc>
        <w:tc>
          <w:tcPr>
            <w:tcW w:w="2016" w:type="dxa"/>
          </w:tcPr>
          <w:p w14:paraId="797BA514"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c>
          <w:tcPr>
            <w:tcW w:w="2016" w:type="dxa"/>
          </w:tcPr>
          <w:p w14:paraId="1778E6CF"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r>
      <w:tr w:rsidR="00EC2727" w:rsidRPr="00C41072" w14:paraId="50761AD1" w14:textId="77777777" w:rsidTr="005564D9">
        <w:tc>
          <w:tcPr>
            <w:tcW w:w="5418" w:type="dxa"/>
          </w:tcPr>
          <w:p w14:paraId="40D3EF5D"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rPr>
            </w:pPr>
            <w:r w:rsidRPr="00C41072">
              <w:rPr>
                <w:rFonts w:ascii="Arial" w:hAnsi="Arial" w:cs="Arial"/>
                <w:color w:val="000000"/>
                <w:sz w:val="18"/>
                <w:szCs w:val="18"/>
                <w:lang w:val="en-US"/>
              </w:rPr>
              <w:t>Revenue</w:t>
            </w:r>
          </w:p>
        </w:tc>
        <w:tc>
          <w:tcPr>
            <w:tcW w:w="2016" w:type="dxa"/>
          </w:tcPr>
          <w:p w14:paraId="1D92AA1D"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1E94E085"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1,348,891,101</w:t>
            </w:r>
          </w:p>
        </w:tc>
      </w:tr>
      <w:tr w:rsidR="00EC2727" w:rsidRPr="00C41072" w14:paraId="181D6FAD" w14:textId="77777777" w:rsidTr="005564D9">
        <w:tc>
          <w:tcPr>
            <w:tcW w:w="5418" w:type="dxa"/>
          </w:tcPr>
          <w:p w14:paraId="5DEFAF39" w14:textId="77777777" w:rsidR="00EC2727" w:rsidRPr="00C41072" w:rsidRDefault="00EC2727" w:rsidP="00C41072">
            <w:pPr>
              <w:ind w:left="972"/>
              <w:rPr>
                <w:rFonts w:ascii="Arial" w:hAnsi="Arial" w:cs="Arial"/>
                <w:color w:val="000000"/>
                <w:sz w:val="18"/>
                <w:szCs w:val="18"/>
              </w:rPr>
            </w:pPr>
            <w:r w:rsidRPr="00C41072">
              <w:rPr>
                <w:rFonts w:ascii="Arial" w:hAnsi="Arial" w:cs="Arial"/>
                <w:color w:val="000000"/>
                <w:sz w:val="18"/>
                <w:szCs w:val="18"/>
                <w:lang w:val="en-US"/>
              </w:rPr>
              <w:t>Cost of sales and services</w:t>
            </w:r>
          </w:p>
        </w:tc>
        <w:tc>
          <w:tcPr>
            <w:tcW w:w="2016" w:type="dxa"/>
          </w:tcPr>
          <w:p w14:paraId="4F21FBBE"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65C38049"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(911,358,079)</w:t>
            </w:r>
          </w:p>
        </w:tc>
      </w:tr>
      <w:tr w:rsidR="00EC2727" w:rsidRPr="00C41072" w14:paraId="178BFD92" w14:textId="77777777" w:rsidTr="005564D9">
        <w:tc>
          <w:tcPr>
            <w:tcW w:w="5418" w:type="dxa"/>
          </w:tcPr>
          <w:p w14:paraId="3C51FCB1"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rPr>
            </w:pPr>
            <w:r w:rsidRPr="00C41072">
              <w:rPr>
                <w:rFonts w:ascii="Arial" w:hAnsi="Arial" w:cs="Arial"/>
                <w:color w:val="000000"/>
                <w:sz w:val="18"/>
                <w:szCs w:val="18"/>
                <w:lang w:val="en-US"/>
              </w:rPr>
              <w:t>Interest income</w:t>
            </w:r>
          </w:p>
        </w:tc>
        <w:tc>
          <w:tcPr>
            <w:tcW w:w="2016" w:type="dxa"/>
          </w:tcPr>
          <w:p w14:paraId="3057D8A9" w14:textId="77777777" w:rsidR="00EC2727" w:rsidRPr="00C41072" w:rsidRDefault="00B24D38" w:rsidP="00C41072">
            <w:pPr>
              <w:ind w:right="-72"/>
              <w:jc w:val="right"/>
              <w:rPr>
                <w:rFonts w:ascii="Arial" w:hAnsi="Arial" w:cs="Arial"/>
                <w:color w:val="000000"/>
                <w:sz w:val="18"/>
                <w:szCs w:val="18"/>
                <w:cs/>
                <w:lang w:val="en-US"/>
              </w:rPr>
            </w:pPr>
            <w:r w:rsidRPr="00C41072">
              <w:rPr>
                <w:rFonts w:ascii="Arial" w:hAnsi="Arial" w:cs="Arial"/>
                <w:color w:val="000000"/>
                <w:sz w:val="18"/>
                <w:szCs w:val="18"/>
                <w:lang w:val="en-US"/>
              </w:rPr>
              <w:t>-</w:t>
            </w:r>
          </w:p>
        </w:tc>
        <w:tc>
          <w:tcPr>
            <w:tcW w:w="2016" w:type="dxa"/>
          </w:tcPr>
          <w:p w14:paraId="351F9460" w14:textId="77777777" w:rsidR="00EC2727" w:rsidRPr="00C41072" w:rsidRDefault="00EC2727" w:rsidP="00C41072">
            <w:pPr>
              <w:ind w:right="-72"/>
              <w:jc w:val="right"/>
              <w:rPr>
                <w:rFonts w:ascii="Arial" w:hAnsi="Arial" w:cs="Arial"/>
                <w:color w:val="000000"/>
                <w:sz w:val="18"/>
                <w:szCs w:val="18"/>
                <w:cs/>
                <w:lang w:val="en-US"/>
              </w:rPr>
            </w:pPr>
            <w:r w:rsidRPr="00C41072">
              <w:rPr>
                <w:rFonts w:ascii="Arial" w:hAnsi="Arial" w:cs="Arial"/>
                <w:color w:val="000000"/>
                <w:sz w:val="18"/>
                <w:szCs w:val="18"/>
                <w:lang w:val="en-US"/>
              </w:rPr>
              <w:t>1,756,685</w:t>
            </w:r>
          </w:p>
        </w:tc>
      </w:tr>
      <w:tr w:rsidR="00EC2727" w:rsidRPr="00C41072" w14:paraId="31EA0F79" w14:textId="77777777" w:rsidTr="005564D9">
        <w:tc>
          <w:tcPr>
            <w:tcW w:w="5418" w:type="dxa"/>
          </w:tcPr>
          <w:p w14:paraId="708B8395"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rPr>
            </w:pPr>
            <w:r w:rsidRPr="00C41072">
              <w:rPr>
                <w:rFonts w:ascii="Arial" w:hAnsi="Arial" w:cs="Arial"/>
                <w:color w:val="000000"/>
                <w:sz w:val="18"/>
                <w:szCs w:val="18"/>
                <w:lang w:val="en-US"/>
              </w:rPr>
              <w:t>Interest expense</w:t>
            </w:r>
          </w:p>
        </w:tc>
        <w:tc>
          <w:tcPr>
            <w:tcW w:w="2016" w:type="dxa"/>
          </w:tcPr>
          <w:p w14:paraId="3343D827"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4CC80EBC"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(147,191,521)</w:t>
            </w:r>
          </w:p>
        </w:tc>
      </w:tr>
      <w:tr w:rsidR="00EC2727" w:rsidRPr="00C41072" w14:paraId="0F792EEA" w14:textId="77777777" w:rsidTr="005564D9">
        <w:tc>
          <w:tcPr>
            <w:tcW w:w="5418" w:type="dxa"/>
          </w:tcPr>
          <w:p w14:paraId="7B60723D"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lang w:val="en-US"/>
              </w:rPr>
            </w:pPr>
            <w:r w:rsidRPr="00C41072">
              <w:rPr>
                <w:rFonts w:ascii="Arial" w:hAnsi="Arial" w:cs="Arial"/>
                <w:color w:val="000000"/>
                <w:sz w:val="18"/>
                <w:szCs w:val="18"/>
                <w:lang w:val="en-US"/>
              </w:rPr>
              <w:t>Share of profit from joint venture</w:t>
            </w:r>
          </w:p>
        </w:tc>
        <w:tc>
          <w:tcPr>
            <w:tcW w:w="2016" w:type="dxa"/>
          </w:tcPr>
          <w:p w14:paraId="3E0B93D5"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5D332E04"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659,517,685</w:t>
            </w:r>
          </w:p>
        </w:tc>
      </w:tr>
      <w:tr w:rsidR="00EC2727" w:rsidRPr="00C41072" w14:paraId="49DB4A9A" w14:textId="77777777" w:rsidTr="005564D9">
        <w:tc>
          <w:tcPr>
            <w:tcW w:w="5418" w:type="dxa"/>
          </w:tcPr>
          <w:p w14:paraId="37098A38" w14:textId="77777777" w:rsidR="00EC2727" w:rsidRPr="00C41072" w:rsidRDefault="00EC2727" w:rsidP="00C41072">
            <w:pPr>
              <w:ind w:left="972"/>
              <w:rPr>
                <w:rFonts w:ascii="Arial" w:hAnsi="Arial" w:cs="Arial"/>
                <w:color w:val="000000"/>
                <w:sz w:val="18"/>
                <w:szCs w:val="18"/>
              </w:rPr>
            </w:pPr>
            <w:r w:rsidRPr="00C41072">
              <w:rPr>
                <w:rFonts w:ascii="Arial" w:hAnsi="Arial" w:cs="Arial"/>
                <w:color w:val="000000"/>
                <w:sz w:val="18"/>
                <w:szCs w:val="18"/>
                <w:lang w:val="en-US"/>
              </w:rPr>
              <w:t>Profit or loss from continuing operations</w:t>
            </w:r>
          </w:p>
        </w:tc>
        <w:tc>
          <w:tcPr>
            <w:tcW w:w="2016" w:type="dxa"/>
          </w:tcPr>
          <w:p w14:paraId="04085D90"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4FFA2146"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803,815,620</w:t>
            </w:r>
          </w:p>
        </w:tc>
      </w:tr>
      <w:tr w:rsidR="00EC2727" w:rsidRPr="00C41072" w14:paraId="775F576D" w14:textId="77777777" w:rsidTr="005564D9">
        <w:tc>
          <w:tcPr>
            <w:tcW w:w="5418" w:type="dxa"/>
          </w:tcPr>
          <w:p w14:paraId="7CC9DD6B"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rPr>
            </w:pPr>
            <w:r w:rsidRPr="00C41072">
              <w:rPr>
                <w:rFonts w:ascii="Arial" w:hAnsi="Arial" w:cs="Arial"/>
                <w:color w:val="000000"/>
                <w:sz w:val="18"/>
                <w:szCs w:val="18"/>
                <w:lang w:val="en-US"/>
              </w:rPr>
              <w:t>Income tax expense</w:t>
            </w:r>
          </w:p>
        </w:tc>
        <w:tc>
          <w:tcPr>
            <w:tcW w:w="2016" w:type="dxa"/>
          </w:tcPr>
          <w:p w14:paraId="67404C27"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28B65ECB"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(5,073,121)</w:t>
            </w:r>
          </w:p>
        </w:tc>
      </w:tr>
      <w:tr w:rsidR="00EC2727" w:rsidRPr="00C41072" w14:paraId="3E8899CA" w14:textId="77777777" w:rsidTr="005564D9">
        <w:tc>
          <w:tcPr>
            <w:tcW w:w="5418" w:type="dxa"/>
          </w:tcPr>
          <w:p w14:paraId="1FA9EDF4" w14:textId="77777777" w:rsidR="00EC2727" w:rsidRPr="00C41072" w:rsidRDefault="00EC2727" w:rsidP="00C41072">
            <w:pPr>
              <w:ind w:left="972"/>
              <w:rPr>
                <w:rFonts w:ascii="Arial" w:hAnsi="Arial" w:cs="Arial"/>
                <w:color w:val="000000"/>
                <w:sz w:val="18"/>
                <w:szCs w:val="18"/>
              </w:rPr>
            </w:pPr>
            <w:r w:rsidRPr="00C41072">
              <w:rPr>
                <w:rFonts w:ascii="Arial" w:hAnsi="Arial" w:cs="Arial"/>
                <w:color w:val="000000"/>
                <w:sz w:val="18"/>
                <w:szCs w:val="18"/>
                <w:lang w:val="en-US"/>
              </w:rPr>
              <w:t>Post-tax profit from continuing operations</w:t>
            </w:r>
          </w:p>
        </w:tc>
        <w:tc>
          <w:tcPr>
            <w:tcW w:w="2016" w:type="dxa"/>
          </w:tcPr>
          <w:p w14:paraId="551A7F22"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748C1EDA"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798,742,499</w:t>
            </w:r>
          </w:p>
        </w:tc>
      </w:tr>
      <w:tr w:rsidR="00EC2727" w:rsidRPr="00C41072" w14:paraId="79BD9693" w14:textId="77777777" w:rsidTr="005564D9">
        <w:tc>
          <w:tcPr>
            <w:tcW w:w="5418" w:type="dxa"/>
          </w:tcPr>
          <w:p w14:paraId="1980B952"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rPr>
            </w:pPr>
            <w:r w:rsidRPr="00C41072">
              <w:rPr>
                <w:rFonts w:ascii="Arial" w:hAnsi="Arial" w:cs="Arial"/>
                <w:color w:val="000000"/>
                <w:sz w:val="18"/>
                <w:szCs w:val="18"/>
                <w:lang w:val="en-US"/>
              </w:rPr>
              <w:t>Other comprehensive expense</w:t>
            </w:r>
          </w:p>
        </w:tc>
        <w:tc>
          <w:tcPr>
            <w:tcW w:w="2016" w:type="dxa"/>
          </w:tcPr>
          <w:p w14:paraId="7A523795"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3F2B4331"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(331,542,313)</w:t>
            </w:r>
          </w:p>
        </w:tc>
      </w:tr>
      <w:tr w:rsidR="00EC2727" w:rsidRPr="00C41072" w14:paraId="5D6A3317" w14:textId="77777777" w:rsidTr="005564D9">
        <w:tc>
          <w:tcPr>
            <w:tcW w:w="5418" w:type="dxa"/>
          </w:tcPr>
          <w:p w14:paraId="79467531"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2"/>
                <w:szCs w:val="12"/>
                <w:lang w:val="en-US"/>
              </w:rPr>
            </w:pPr>
          </w:p>
        </w:tc>
        <w:tc>
          <w:tcPr>
            <w:tcW w:w="2016" w:type="dxa"/>
            <w:vAlign w:val="bottom"/>
          </w:tcPr>
          <w:p w14:paraId="1F0AD94E"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2016" w:type="dxa"/>
            <w:vAlign w:val="bottom"/>
          </w:tcPr>
          <w:p w14:paraId="7E3F4C97"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EC2727" w:rsidRPr="00C41072" w14:paraId="4909ED46" w14:textId="77777777" w:rsidTr="005564D9">
        <w:trPr>
          <w:trHeight w:val="65"/>
        </w:trPr>
        <w:tc>
          <w:tcPr>
            <w:tcW w:w="5418" w:type="dxa"/>
          </w:tcPr>
          <w:p w14:paraId="4E36EB79"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lang w:val="en-US"/>
              </w:rPr>
            </w:pPr>
            <w:r w:rsidRPr="00C41072">
              <w:rPr>
                <w:rFonts w:ascii="Arial" w:hAnsi="Arial" w:cs="Arial"/>
                <w:color w:val="000000"/>
                <w:sz w:val="18"/>
                <w:szCs w:val="18"/>
                <w:lang w:val="en-US"/>
              </w:rPr>
              <w:t xml:space="preserve">Total comprehensive income </w:t>
            </w:r>
          </w:p>
        </w:tc>
        <w:tc>
          <w:tcPr>
            <w:tcW w:w="2016" w:type="dxa"/>
          </w:tcPr>
          <w:p w14:paraId="2BF44CF0" w14:textId="77777777" w:rsidR="00EC2727" w:rsidRPr="00C41072" w:rsidRDefault="002E4D7A"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56384DB5" w14:textId="77777777" w:rsidR="00EC2727" w:rsidRPr="00C41072" w:rsidRDefault="00B24D38"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178,890,518</w:t>
            </w:r>
          </w:p>
        </w:tc>
      </w:tr>
      <w:tr w:rsidR="00EC2727" w:rsidRPr="00C41072" w14:paraId="4A72C998" w14:textId="77777777" w:rsidTr="005564D9">
        <w:tc>
          <w:tcPr>
            <w:tcW w:w="5418" w:type="dxa"/>
          </w:tcPr>
          <w:p w14:paraId="1CE06C13"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2"/>
                <w:szCs w:val="12"/>
                <w:lang w:val="en-US"/>
              </w:rPr>
            </w:pPr>
          </w:p>
        </w:tc>
        <w:tc>
          <w:tcPr>
            <w:tcW w:w="2016" w:type="dxa"/>
            <w:vAlign w:val="bottom"/>
          </w:tcPr>
          <w:p w14:paraId="689EDFFA"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2016" w:type="dxa"/>
            <w:vAlign w:val="bottom"/>
          </w:tcPr>
          <w:p w14:paraId="32037A2C"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EC2727" w:rsidRPr="00C41072" w14:paraId="3F10DA5F" w14:textId="77777777" w:rsidTr="002E4D7A">
        <w:trPr>
          <w:trHeight w:val="185"/>
        </w:trPr>
        <w:tc>
          <w:tcPr>
            <w:tcW w:w="5418" w:type="dxa"/>
          </w:tcPr>
          <w:p w14:paraId="30AC9D5E" w14:textId="77777777" w:rsidR="00EC2727" w:rsidRPr="00C41072" w:rsidRDefault="00EC2727" w:rsidP="00C41072">
            <w:pPr>
              <w:tabs>
                <w:tab w:val="center" w:pos="3402"/>
                <w:tab w:val="center" w:pos="4536"/>
                <w:tab w:val="center" w:pos="5670"/>
                <w:tab w:val="center" w:pos="6804"/>
                <w:tab w:val="right" w:pos="7655"/>
              </w:tabs>
              <w:ind w:left="972"/>
              <w:rPr>
                <w:rFonts w:ascii="Arial" w:hAnsi="Arial" w:cs="Arial"/>
                <w:color w:val="000000"/>
                <w:sz w:val="18"/>
                <w:szCs w:val="18"/>
              </w:rPr>
            </w:pPr>
            <w:r w:rsidRPr="00C41072">
              <w:rPr>
                <w:rFonts w:ascii="Arial" w:hAnsi="Arial" w:cs="Arial"/>
                <w:color w:val="000000"/>
                <w:sz w:val="18"/>
                <w:szCs w:val="18"/>
                <w:lang w:val="en-US"/>
              </w:rPr>
              <w:t>Dividends received from associate</w:t>
            </w:r>
          </w:p>
        </w:tc>
        <w:tc>
          <w:tcPr>
            <w:tcW w:w="2016" w:type="dxa"/>
            <w:vAlign w:val="bottom"/>
          </w:tcPr>
          <w:p w14:paraId="691DEE1F" w14:textId="77777777" w:rsidR="00EC2727" w:rsidRPr="00C41072" w:rsidRDefault="002E4D7A"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2016" w:type="dxa"/>
            <w:vAlign w:val="bottom"/>
          </w:tcPr>
          <w:p w14:paraId="3C450656" w14:textId="77777777" w:rsidR="00EC2727" w:rsidRPr="00C41072" w:rsidRDefault="00B24D38"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1,009,139</w:t>
            </w:r>
          </w:p>
        </w:tc>
      </w:tr>
    </w:tbl>
    <w:p w14:paraId="04965325" w14:textId="77777777" w:rsidR="00184AEC" w:rsidRPr="00C41072" w:rsidRDefault="00184AEC" w:rsidP="00C41072">
      <w:pPr>
        <w:ind w:left="1080"/>
        <w:rPr>
          <w:rFonts w:ascii="Arial" w:hAnsi="Arial" w:cs="Arial"/>
          <w:color w:val="000000"/>
          <w:sz w:val="18"/>
          <w:szCs w:val="18"/>
          <w:lang w:val="en-US"/>
        </w:rPr>
      </w:pPr>
    </w:p>
    <w:p w14:paraId="160063BF" w14:textId="77777777" w:rsidR="00CA7CC7" w:rsidRPr="00C41072" w:rsidRDefault="00CA7CC7" w:rsidP="00C41072">
      <w:pPr>
        <w:ind w:left="1080"/>
        <w:rPr>
          <w:rFonts w:ascii="Arial" w:hAnsi="Arial" w:cs="Arial"/>
          <w:b/>
          <w:bCs/>
          <w:color w:val="000000"/>
          <w:sz w:val="18"/>
          <w:szCs w:val="18"/>
          <w:lang w:val="en-US"/>
        </w:rPr>
      </w:pPr>
      <w:r w:rsidRPr="00C41072">
        <w:rPr>
          <w:rFonts w:ascii="Arial" w:hAnsi="Arial" w:cs="Arial"/>
          <w:b/>
          <w:bCs/>
          <w:color w:val="000000"/>
          <w:sz w:val="18"/>
          <w:szCs w:val="18"/>
          <w:lang w:val="en-US"/>
        </w:rPr>
        <w:br w:type="page"/>
      </w:r>
    </w:p>
    <w:p w14:paraId="27FF5DCC" w14:textId="77777777" w:rsidR="00CA7CC7" w:rsidRPr="00C41072" w:rsidRDefault="00CA7CC7" w:rsidP="00C41072">
      <w:pPr>
        <w:tabs>
          <w:tab w:val="left" w:pos="540"/>
        </w:tabs>
        <w:jc w:val="left"/>
        <w:rPr>
          <w:rFonts w:ascii="Arial" w:eastAsia="Times New Roman" w:hAnsi="Arial" w:cs="Arial"/>
          <w:b/>
          <w:bCs/>
          <w:spacing w:val="-6"/>
          <w:sz w:val="18"/>
          <w:szCs w:val="18"/>
        </w:rPr>
      </w:pPr>
      <w:r w:rsidRPr="00C41072">
        <w:rPr>
          <w:rFonts w:ascii="Arial" w:hAnsi="Arial" w:cs="Arial"/>
          <w:b/>
          <w:bCs/>
          <w:color w:val="000000"/>
          <w:sz w:val="18"/>
          <w:szCs w:val="18"/>
          <w:lang w:val="en-US"/>
        </w:rPr>
        <w:t>17</w:t>
      </w:r>
      <w:r w:rsidRPr="00C41072">
        <w:rPr>
          <w:rFonts w:ascii="Arial" w:hAnsi="Arial" w:cs="Arial"/>
          <w:b/>
          <w:bCs/>
          <w:color w:val="000000"/>
          <w:sz w:val="18"/>
          <w:szCs w:val="18"/>
          <w:lang w:val="en-US"/>
        </w:rPr>
        <w:tab/>
        <w:t>Investments in subsidiaries, associates and interests in joint ventures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0ABE128F" w14:textId="77777777" w:rsidR="00CA7CC7" w:rsidRPr="00C41072" w:rsidRDefault="00CA7CC7" w:rsidP="00C41072">
      <w:pPr>
        <w:tabs>
          <w:tab w:val="left" w:pos="1080"/>
        </w:tabs>
        <w:ind w:left="540"/>
        <w:jc w:val="thaiDistribute"/>
        <w:rPr>
          <w:rFonts w:ascii="Arial" w:hAnsi="Arial" w:cs="Arial"/>
          <w:color w:val="000000"/>
          <w:sz w:val="16"/>
          <w:szCs w:val="16"/>
          <w:lang w:val="en-US"/>
        </w:rPr>
      </w:pPr>
    </w:p>
    <w:p w14:paraId="38DABB4F" w14:textId="77777777" w:rsidR="00CA7CC7" w:rsidRPr="00C41072" w:rsidRDefault="00CA7CC7" w:rsidP="00C41072">
      <w:pPr>
        <w:tabs>
          <w:tab w:val="left" w:pos="1080"/>
        </w:tabs>
        <w:ind w:left="540"/>
        <w:jc w:val="thaiDistribute"/>
        <w:rPr>
          <w:rFonts w:ascii="Arial" w:hAnsi="Arial" w:cs="Arial"/>
          <w:color w:val="000000"/>
          <w:sz w:val="16"/>
          <w:szCs w:val="16"/>
          <w:lang w:val="en-US"/>
        </w:rPr>
      </w:pPr>
    </w:p>
    <w:p w14:paraId="3A50AADA" w14:textId="77777777" w:rsidR="00CA7CC7" w:rsidRPr="00C41072" w:rsidRDefault="00CA7CC7" w:rsidP="00C41072">
      <w:pPr>
        <w:tabs>
          <w:tab w:val="left" w:pos="1080"/>
        </w:tabs>
        <w:ind w:left="1080" w:hanging="540"/>
        <w:rPr>
          <w:rFonts w:ascii="Arial" w:hAnsi="Arial" w:cs="Arial"/>
          <w:b/>
          <w:bCs/>
          <w:color w:val="000000"/>
          <w:sz w:val="18"/>
          <w:szCs w:val="18"/>
        </w:rPr>
      </w:pPr>
      <w:r w:rsidRPr="00C41072">
        <w:rPr>
          <w:rFonts w:ascii="Arial" w:hAnsi="Arial" w:cs="Arial"/>
          <w:b/>
          <w:color w:val="000000"/>
          <w:sz w:val="18"/>
          <w:szCs w:val="18"/>
        </w:rPr>
        <w:t>17.2</w:t>
      </w:r>
      <w:r w:rsidRPr="00C41072">
        <w:rPr>
          <w:rFonts w:ascii="Arial" w:hAnsi="Arial" w:cs="Arial"/>
          <w:bCs/>
          <w:color w:val="000000"/>
          <w:sz w:val="18"/>
          <w:szCs w:val="18"/>
        </w:rPr>
        <w:tab/>
      </w:r>
      <w:r w:rsidRPr="00C41072">
        <w:rPr>
          <w:rFonts w:ascii="Arial" w:hAnsi="Arial" w:cs="Arial"/>
          <w:b/>
          <w:bCs/>
          <w:color w:val="000000"/>
          <w:sz w:val="18"/>
          <w:szCs w:val="18"/>
        </w:rPr>
        <w:t>Investment in associates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43B74F47" w14:textId="77777777" w:rsidR="00CA7CC7" w:rsidRPr="00C41072" w:rsidRDefault="00CA7CC7" w:rsidP="00C41072">
      <w:pPr>
        <w:ind w:left="1080"/>
        <w:rPr>
          <w:rFonts w:ascii="Arial" w:hAnsi="Arial" w:cs="Arial"/>
          <w:b/>
          <w:bCs/>
          <w:color w:val="000000"/>
          <w:sz w:val="18"/>
          <w:szCs w:val="18"/>
          <w:lang w:val="en-US"/>
        </w:rPr>
      </w:pPr>
    </w:p>
    <w:p w14:paraId="6A6927B7" w14:textId="77777777" w:rsidR="00093E92" w:rsidRPr="00C41072" w:rsidRDefault="00093E92" w:rsidP="00C41072">
      <w:pPr>
        <w:ind w:left="1080"/>
        <w:rPr>
          <w:rFonts w:ascii="Arial" w:hAnsi="Arial" w:cs="Arial"/>
          <w:b/>
          <w:bCs/>
          <w:color w:val="000000"/>
          <w:sz w:val="18"/>
          <w:szCs w:val="18"/>
          <w:lang w:val="en-US"/>
        </w:rPr>
      </w:pPr>
      <w:r w:rsidRPr="00C41072">
        <w:rPr>
          <w:rFonts w:ascii="Arial" w:hAnsi="Arial" w:cs="Arial"/>
          <w:b/>
          <w:bCs/>
          <w:color w:val="000000"/>
          <w:sz w:val="18"/>
          <w:szCs w:val="18"/>
          <w:lang w:val="en-US"/>
        </w:rPr>
        <w:t>Reconciliation of summarised financial information</w:t>
      </w:r>
    </w:p>
    <w:p w14:paraId="5F2577E9" w14:textId="77777777" w:rsidR="00093E92" w:rsidRPr="00C41072" w:rsidRDefault="00093E92" w:rsidP="00C41072">
      <w:pPr>
        <w:ind w:left="1080"/>
        <w:rPr>
          <w:rFonts w:ascii="Arial" w:hAnsi="Arial" w:cs="Arial"/>
          <w:color w:val="000000"/>
          <w:sz w:val="18"/>
          <w:szCs w:val="18"/>
          <w:lang w:val="en-US"/>
        </w:rPr>
      </w:pPr>
    </w:p>
    <w:p w14:paraId="3B761D15" w14:textId="77777777" w:rsidR="00093E92" w:rsidRPr="00C41072" w:rsidRDefault="00093E92" w:rsidP="00C41072">
      <w:pPr>
        <w:ind w:left="1080"/>
        <w:rPr>
          <w:rFonts w:ascii="Arial" w:hAnsi="Arial" w:cs="Arial"/>
          <w:color w:val="000000"/>
          <w:sz w:val="18"/>
          <w:szCs w:val="18"/>
          <w:lang w:val="en-US"/>
        </w:rPr>
      </w:pPr>
      <w:r w:rsidRPr="00C41072">
        <w:rPr>
          <w:rFonts w:ascii="Arial" w:hAnsi="Arial" w:cs="Arial"/>
          <w:color w:val="000000"/>
          <w:sz w:val="18"/>
          <w:szCs w:val="18"/>
          <w:lang w:val="en-US"/>
        </w:rPr>
        <w:t>Reconciliation of the summarised financial information presented to the carrying amount of its interest in associates</w:t>
      </w:r>
    </w:p>
    <w:p w14:paraId="3D4676A3" w14:textId="77777777" w:rsidR="00093E92" w:rsidRPr="00C41072" w:rsidRDefault="00093E92" w:rsidP="00C41072">
      <w:pPr>
        <w:ind w:left="1080"/>
        <w:rPr>
          <w:rFonts w:ascii="Arial" w:hAnsi="Arial" w:cs="Arial"/>
          <w:color w:val="000000"/>
          <w:sz w:val="18"/>
          <w:szCs w:val="18"/>
          <w:lang w:val="en-US"/>
        </w:rPr>
      </w:pPr>
    </w:p>
    <w:tbl>
      <w:tblPr>
        <w:tblW w:w="8640" w:type="dxa"/>
        <w:tblInd w:w="918" w:type="dxa"/>
        <w:tblLayout w:type="fixed"/>
        <w:tblLook w:val="0000" w:firstRow="0" w:lastRow="0" w:firstColumn="0" w:lastColumn="0" w:noHBand="0" w:noVBand="0"/>
      </w:tblPr>
      <w:tblGrid>
        <w:gridCol w:w="4608"/>
        <w:gridCol w:w="2016"/>
        <w:gridCol w:w="2016"/>
      </w:tblGrid>
      <w:tr w:rsidR="00093E92" w:rsidRPr="00C41072" w14:paraId="2D2115B0" w14:textId="77777777" w:rsidTr="00F92840">
        <w:tc>
          <w:tcPr>
            <w:tcW w:w="4608" w:type="dxa"/>
          </w:tcPr>
          <w:p w14:paraId="5342140B"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rPr>
            </w:pPr>
          </w:p>
        </w:tc>
        <w:tc>
          <w:tcPr>
            <w:tcW w:w="4032" w:type="dxa"/>
            <w:gridSpan w:val="2"/>
          </w:tcPr>
          <w:p w14:paraId="2907D91E" w14:textId="77777777" w:rsidR="00093E92" w:rsidRPr="00C41072" w:rsidRDefault="00093E92"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C41072">
              <w:rPr>
                <w:rFonts w:ascii="Arial" w:hAnsi="Arial" w:cs="Arial"/>
                <w:b/>
                <w:bCs/>
                <w:color w:val="000000"/>
                <w:sz w:val="18"/>
                <w:szCs w:val="18"/>
                <w:lang w:val="en-US"/>
              </w:rPr>
              <w:t>Thai Solar Energy Public Company Limited</w:t>
            </w:r>
          </w:p>
        </w:tc>
      </w:tr>
      <w:tr w:rsidR="00EC2727" w:rsidRPr="00C41072" w14:paraId="5043A38D" w14:textId="77777777" w:rsidTr="00F92840">
        <w:tc>
          <w:tcPr>
            <w:tcW w:w="4608" w:type="dxa"/>
          </w:tcPr>
          <w:p w14:paraId="6949C6D8"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rPr>
            </w:pPr>
          </w:p>
        </w:tc>
        <w:tc>
          <w:tcPr>
            <w:tcW w:w="2016" w:type="dxa"/>
            <w:vAlign w:val="bottom"/>
          </w:tcPr>
          <w:p w14:paraId="4E5E385D"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2020</w:t>
            </w:r>
          </w:p>
        </w:tc>
        <w:tc>
          <w:tcPr>
            <w:tcW w:w="2016" w:type="dxa"/>
            <w:vAlign w:val="bottom"/>
          </w:tcPr>
          <w:p w14:paraId="0FA53735"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2019</w:t>
            </w:r>
          </w:p>
        </w:tc>
      </w:tr>
      <w:tr w:rsidR="00EC2727" w:rsidRPr="00C41072" w14:paraId="0BB8DB30" w14:textId="77777777" w:rsidTr="00F92840">
        <w:tc>
          <w:tcPr>
            <w:tcW w:w="4608" w:type="dxa"/>
          </w:tcPr>
          <w:p w14:paraId="4DE63402"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rPr>
            </w:pPr>
          </w:p>
        </w:tc>
        <w:tc>
          <w:tcPr>
            <w:tcW w:w="2016" w:type="dxa"/>
            <w:vAlign w:val="bottom"/>
          </w:tcPr>
          <w:p w14:paraId="13661E20" w14:textId="77777777" w:rsidR="00EC2727" w:rsidRPr="00C41072" w:rsidRDefault="00EC2727"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2016" w:type="dxa"/>
            <w:vAlign w:val="bottom"/>
          </w:tcPr>
          <w:p w14:paraId="4F9E6C98" w14:textId="77777777" w:rsidR="00EC2727" w:rsidRPr="00C41072" w:rsidRDefault="00EC2727"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EC2727" w:rsidRPr="00C41072" w14:paraId="7EDCC8CA" w14:textId="77777777" w:rsidTr="00B35F46">
        <w:trPr>
          <w:trHeight w:val="173"/>
        </w:trPr>
        <w:tc>
          <w:tcPr>
            <w:tcW w:w="4608" w:type="dxa"/>
          </w:tcPr>
          <w:p w14:paraId="4DBD7D5B"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2"/>
                <w:szCs w:val="12"/>
              </w:rPr>
            </w:pPr>
          </w:p>
        </w:tc>
        <w:tc>
          <w:tcPr>
            <w:tcW w:w="2016" w:type="dxa"/>
          </w:tcPr>
          <w:p w14:paraId="797ED962"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c>
          <w:tcPr>
            <w:tcW w:w="2016" w:type="dxa"/>
          </w:tcPr>
          <w:p w14:paraId="12666FD4"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r>
      <w:tr w:rsidR="00EC2727" w:rsidRPr="00C41072" w14:paraId="75278CEE" w14:textId="77777777" w:rsidTr="00F92840">
        <w:tc>
          <w:tcPr>
            <w:tcW w:w="4608" w:type="dxa"/>
          </w:tcPr>
          <w:p w14:paraId="770FF719"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rPr>
            </w:pPr>
            <w:r w:rsidRPr="00C41072">
              <w:rPr>
                <w:rFonts w:ascii="Arial" w:hAnsi="Arial" w:cs="Arial"/>
                <w:color w:val="000000"/>
                <w:sz w:val="18"/>
                <w:szCs w:val="18"/>
                <w:lang w:val="en-US"/>
              </w:rPr>
              <w:t>Opening net assets 1 January</w:t>
            </w:r>
          </w:p>
        </w:tc>
        <w:tc>
          <w:tcPr>
            <w:tcW w:w="2016" w:type="dxa"/>
          </w:tcPr>
          <w:p w14:paraId="3A8774E4"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799C1D93"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4,770,387,439</w:t>
            </w:r>
          </w:p>
        </w:tc>
      </w:tr>
      <w:tr w:rsidR="00B24D38" w:rsidRPr="00C41072" w14:paraId="49C58B75" w14:textId="77777777" w:rsidTr="00F92840">
        <w:tc>
          <w:tcPr>
            <w:tcW w:w="4608" w:type="dxa"/>
          </w:tcPr>
          <w:p w14:paraId="09568279" w14:textId="77777777" w:rsidR="00B24D38" w:rsidRPr="00C41072" w:rsidRDefault="00095D03"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lang w:val="en-US"/>
              </w:rPr>
            </w:pPr>
            <w:r w:rsidRPr="00C41072">
              <w:rPr>
                <w:rFonts w:ascii="Arial" w:hAnsi="Arial" w:cs="Arial"/>
                <w:color w:val="000000"/>
                <w:sz w:val="18"/>
                <w:szCs w:val="18"/>
                <w:lang w:val="en-US"/>
              </w:rPr>
              <w:t xml:space="preserve">Retrospective adjustments from </w:t>
            </w:r>
          </w:p>
        </w:tc>
        <w:tc>
          <w:tcPr>
            <w:tcW w:w="2016" w:type="dxa"/>
          </w:tcPr>
          <w:p w14:paraId="56D800BF" w14:textId="77777777" w:rsidR="00B24D38" w:rsidRPr="00C41072" w:rsidRDefault="00B24D38" w:rsidP="00C41072">
            <w:pPr>
              <w:ind w:right="-72"/>
              <w:jc w:val="right"/>
              <w:rPr>
                <w:rFonts w:ascii="Arial" w:hAnsi="Arial" w:cs="Arial"/>
                <w:color w:val="000000"/>
                <w:sz w:val="18"/>
                <w:szCs w:val="18"/>
                <w:lang w:val="en-US"/>
              </w:rPr>
            </w:pPr>
          </w:p>
        </w:tc>
        <w:tc>
          <w:tcPr>
            <w:tcW w:w="2016" w:type="dxa"/>
          </w:tcPr>
          <w:p w14:paraId="37A18058" w14:textId="77777777" w:rsidR="00B24D38" w:rsidRPr="00C41072" w:rsidRDefault="00B24D38" w:rsidP="00C41072">
            <w:pPr>
              <w:ind w:right="-72"/>
              <w:jc w:val="right"/>
              <w:rPr>
                <w:rFonts w:ascii="Arial" w:hAnsi="Arial" w:cs="Arial"/>
                <w:color w:val="000000"/>
                <w:sz w:val="18"/>
                <w:szCs w:val="18"/>
                <w:lang w:val="en-US"/>
              </w:rPr>
            </w:pPr>
          </w:p>
        </w:tc>
      </w:tr>
      <w:tr w:rsidR="00B24D38" w:rsidRPr="00C41072" w14:paraId="703E9BF6" w14:textId="77777777" w:rsidTr="00F92840">
        <w:tc>
          <w:tcPr>
            <w:tcW w:w="4608" w:type="dxa"/>
          </w:tcPr>
          <w:p w14:paraId="3A83D907" w14:textId="77777777" w:rsidR="00B24D38" w:rsidRPr="00C41072" w:rsidRDefault="00095D03"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lang w:val="en-US"/>
              </w:rPr>
            </w:pPr>
            <w:r w:rsidRPr="00C41072">
              <w:rPr>
                <w:rFonts w:ascii="Arial" w:hAnsi="Arial" w:cs="Arial"/>
                <w:color w:val="000000"/>
                <w:sz w:val="18"/>
                <w:szCs w:val="18"/>
                <w:lang w:val="en-US"/>
              </w:rPr>
              <w:t xml:space="preserve">   changes in accounting policy</w:t>
            </w:r>
          </w:p>
        </w:tc>
        <w:tc>
          <w:tcPr>
            <w:tcW w:w="2016" w:type="dxa"/>
          </w:tcPr>
          <w:p w14:paraId="6F29ACFE" w14:textId="77777777" w:rsidR="00B24D38"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2CDE891B" w14:textId="77777777" w:rsidR="00B24D38" w:rsidRPr="00C41072" w:rsidRDefault="00B24D38"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EC2727" w:rsidRPr="00C41072" w14:paraId="7B4E59AD" w14:textId="77777777" w:rsidTr="00F92840">
        <w:tc>
          <w:tcPr>
            <w:tcW w:w="4608" w:type="dxa"/>
          </w:tcPr>
          <w:p w14:paraId="2CF20D53"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lang w:val="en-US"/>
              </w:rPr>
            </w:pPr>
            <w:r w:rsidRPr="00C41072">
              <w:rPr>
                <w:rFonts w:ascii="Arial" w:hAnsi="Arial" w:cs="Arial"/>
                <w:color w:val="000000"/>
                <w:sz w:val="18"/>
                <w:szCs w:val="18"/>
                <w:lang w:val="en-US"/>
              </w:rPr>
              <w:t>Issue of shares</w:t>
            </w:r>
          </w:p>
        </w:tc>
        <w:tc>
          <w:tcPr>
            <w:tcW w:w="2016" w:type="dxa"/>
          </w:tcPr>
          <w:p w14:paraId="5CF604CA" w14:textId="77777777" w:rsidR="00EC2727" w:rsidRPr="00C41072" w:rsidRDefault="00B24D38"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652298D7"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529,916,753</w:t>
            </w:r>
          </w:p>
        </w:tc>
      </w:tr>
      <w:tr w:rsidR="00EC2727" w:rsidRPr="00C41072" w14:paraId="222FB6C2" w14:textId="77777777" w:rsidTr="00F92840">
        <w:tc>
          <w:tcPr>
            <w:tcW w:w="4608" w:type="dxa"/>
          </w:tcPr>
          <w:p w14:paraId="07D33F6E"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lang w:val="en-US"/>
              </w:rPr>
            </w:pPr>
            <w:r w:rsidRPr="00C41072">
              <w:rPr>
                <w:rFonts w:ascii="Arial" w:hAnsi="Arial" w:cs="Arial"/>
                <w:color w:val="000000"/>
                <w:sz w:val="18"/>
                <w:szCs w:val="18"/>
                <w:lang w:val="en-US"/>
              </w:rPr>
              <w:t>Dividend stock</w:t>
            </w:r>
          </w:p>
        </w:tc>
        <w:tc>
          <w:tcPr>
            <w:tcW w:w="2016" w:type="dxa"/>
          </w:tcPr>
          <w:p w14:paraId="4E3522EC" w14:textId="77777777" w:rsidR="00EC2727" w:rsidRPr="00C41072" w:rsidRDefault="00B24D38"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678987E8"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EC2727" w:rsidRPr="00C41072" w14:paraId="0801F72B" w14:textId="77777777" w:rsidTr="00F92840">
        <w:tc>
          <w:tcPr>
            <w:tcW w:w="4608" w:type="dxa"/>
          </w:tcPr>
          <w:p w14:paraId="1B830466"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lang w:val="en-US"/>
              </w:rPr>
            </w:pPr>
            <w:r w:rsidRPr="00C41072">
              <w:rPr>
                <w:rFonts w:ascii="Arial" w:hAnsi="Arial" w:cs="Arial"/>
                <w:color w:val="000000"/>
                <w:sz w:val="18"/>
                <w:szCs w:val="18"/>
                <w:lang w:val="en-US"/>
              </w:rPr>
              <w:t xml:space="preserve">Dividends  </w:t>
            </w:r>
          </w:p>
        </w:tc>
        <w:tc>
          <w:tcPr>
            <w:tcW w:w="2016" w:type="dxa"/>
          </w:tcPr>
          <w:p w14:paraId="0C4C8151" w14:textId="77777777" w:rsidR="00EC2727" w:rsidRPr="00C41072" w:rsidRDefault="002E4D7A" w:rsidP="00C41072">
            <w:pPr>
              <w:pStyle w:val="ListParagraph"/>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6E09C61B" w14:textId="77777777" w:rsidR="00EC2727" w:rsidRPr="00C41072" w:rsidRDefault="00EC2727" w:rsidP="00C41072">
            <w:pPr>
              <w:pStyle w:val="ListParagraph"/>
              <w:ind w:left="0" w:right="-72"/>
              <w:jc w:val="right"/>
              <w:rPr>
                <w:rFonts w:ascii="Arial" w:hAnsi="Arial" w:cs="Arial"/>
                <w:color w:val="000000"/>
                <w:sz w:val="18"/>
                <w:szCs w:val="18"/>
                <w:lang w:val="en-US"/>
              </w:rPr>
            </w:pPr>
            <w:r w:rsidRPr="00C41072">
              <w:rPr>
                <w:rFonts w:ascii="Arial" w:hAnsi="Arial" w:cs="Arial"/>
                <w:color w:val="000000"/>
                <w:sz w:val="18"/>
                <w:szCs w:val="18"/>
                <w:lang w:val="en-US"/>
              </w:rPr>
              <w:t>(104,813,889)</w:t>
            </w:r>
          </w:p>
        </w:tc>
      </w:tr>
      <w:tr w:rsidR="00EC2727" w:rsidRPr="00C41072" w14:paraId="06D4F855" w14:textId="77777777" w:rsidTr="00F92840">
        <w:tc>
          <w:tcPr>
            <w:tcW w:w="4608" w:type="dxa"/>
          </w:tcPr>
          <w:p w14:paraId="4E73DBC0" w14:textId="77777777" w:rsidR="00EC2727" w:rsidRPr="00C41072" w:rsidRDefault="00EC2727" w:rsidP="00C41072">
            <w:pPr>
              <w:ind w:left="162"/>
              <w:jc w:val="left"/>
              <w:rPr>
                <w:rFonts w:ascii="Arial" w:hAnsi="Arial" w:cs="Arial"/>
                <w:color w:val="000000"/>
                <w:sz w:val="18"/>
                <w:szCs w:val="18"/>
              </w:rPr>
            </w:pPr>
            <w:r w:rsidRPr="00C41072">
              <w:rPr>
                <w:rFonts w:ascii="Arial" w:hAnsi="Arial" w:cs="Arial"/>
                <w:color w:val="000000"/>
                <w:sz w:val="18"/>
                <w:szCs w:val="18"/>
                <w:lang w:val="en-US"/>
              </w:rPr>
              <w:t xml:space="preserve">Profit for the year </w:t>
            </w:r>
          </w:p>
        </w:tc>
        <w:tc>
          <w:tcPr>
            <w:tcW w:w="2016" w:type="dxa"/>
          </w:tcPr>
          <w:p w14:paraId="4DC23841" w14:textId="77777777" w:rsidR="00EC2727" w:rsidRPr="00C41072" w:rsidRDefault="002E4D7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2EF4F7D8"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761,175,101</w:t>
            </w:r>
          </w:p>
        </w:tc>
      </w:tr>
      <w:tr w:rsidR="00EC2727" w:rsidRPr="00C41072" w14:paraId="178C18EB" w14:textId="77777777" w:rsidTr="00F92840">
        <w:tc>
          <w:tcPr>
            <w:tcW w:w="4608" w:type="dxa"/>
          </w:tcPr>
          <w:p w14:paraId="334786B5" w14:textId="77777777" w:rsidR="00EC2727" w:rsidRPr="00C41072" w:rsidRDefault="00EC2727" w:rsidP="00C41072">
            <w:pPr>
              <w:ind w:left="162"/>
              <w:jc w:val="left"/>
              <w:rPr>
                <w:rFonts w:ascii="Arial" w:hAnsi="Arial" w:cs="Arial"/>
                <w:color w:val="000000"/>
                <w:sz w:val="18"/>
                <w:szCs w:val="18"/>
              </w:rPr>
            </w:pPr>
            <w:r w:rsidRPr="00C41072">
              <w:rPr>
                <w:rFonts w:ascii="Arial" w:hAnsi="Arial" w:cs="Arial"/>
                <w:color w:val="000000"/>
                <w:sz w:val="18"/>
                <w:szCs w:val="18"/>
                <w:lang w:val="en-US"/>
              </w:rPr>
              <w:t>Other comprehensive expense</w:t>
            </w:r>
          </w:p>
        </w:tc>
        <w:tc>
          <w:tcPr>
            <w:tcW w:w="2016" w:type="dxa"/>
          </w:tcPr>
          <w:p w14:paraId="5A079F93" w14:textId="77777777" w:rsidR="00EC2727" w:rsidRPr="00C41072" w:rsidRDefault="00EC2727" w:rsidP="00C41072">
            <w:pPr>
              <w:ind w:right="-72"/>
              <w:jc w:val="right"/>
              <w:rPr>
                <w:rFonts w:ascii="Arial" w:hAnsi="Arial" w:cs="Arial"/>
                <w:color w:val="000000"/>
                <w:sz w:val="18"/>
                <w:szCs w:val="18"/>
                <w:lang w:val="en-US"/>
              </w:rPr>
            </w:pPr>
          </w:p>
        </w:tc>
        <w:tc>
          <w:tcPr>
            <w:tcW w:w="2016" w:type="dxa"/>
          </w:tcPr>
          <w:p w14:paraId="7181B1BA" w14:textId="77777777" w:rsidR="00EC2727" w:rsidRPr="00C41072" w:rsidRDefault="00EC2727" w:rsidP="00C41072">
            <w:pPr>
              <w:ind w:right="-72"/>
              <w:jc w:val="right"/>
              <w:rPr>
                <w:rFonts w:ascii="Arial" w:hAnsi="Arial" w:cs="Arial"/>
                <w:color w:val="000000"/>
                <w:sz w:val="18"/>
                <w:szCs w:val="18"/>
                <w:lang w:val="en-US"/>
              </w:rPr>
            </w:pPr>
          </w:p>
        </w:tc>
      </w:tr>
      <w:tr w:rsidR="00EC2727" w:rsidRPr="00C41072" w14:paraId="75A7F5C8" w14:textId="77777777" w:rsidTr="00F92840">
        <w:tc>
          <w:tcPr>
            <w:tcW w:w="4608" w:type="dxa"/>
          </w:tcPr>
          <w:p w14:paraId="74A4BC05"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rPr>
            </w:pPr>
            <w:r w:rsidRPr="00C41072">
              <w:rPr>
                <w:rFonts w:ascii="Arial" w:hAnsi="Arial" w:cs="Arial"/>
                <w:color w:val="000000"/>
                <w:sz w:val="18"/>
                <w:szCs w:val="18"/>
                <w:lang w:val="en-US"/>
              </w:rPr>
              <w:t xml:space="preserve">   foreign exchange differences</w:t>
            </w:r>
          </w:p>
        </w:tc>
        <w:tc>
          <w:tcPr>
            <w:tcW w:w="2016" w:type="dxa"/>
          </w:tcPr>
          <w:p w14:paraId="6ECE050C" w14:textId="77777777" w:rsidR="00EC2727" w:rsidRPr="00C41072" w:rsidRDefault="002E4D7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70A499AA"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(328,664,835)</w:t>
            </w:r>
          </w:p>
        </w:tc>
      </w:tr>
      <w:tr w:rsidR="00EC2727" w:rsidRPr="00C41072" w14:paraId="74C58DA4" w14:textId="77777777" w:rsidTr="00F92840">
        <w:tc>
          <w:tcPr>
            <w:tcW w:w="4608" w:type="dxa"/>
          </w:tcPr>
          <w:p w14:paraId="478CF091"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2"/>
                <w:szCs w:val="12"/>
                <w:lang w:val="en-US"/>
              </w:rPr>
            </w:pPr>
          </w:p>
        </w:tc>
        <w:tc>
          <w:tcPr>
            <w:tcW w:w="2016" w:type="dxa"/>
          </w:tcPr>
          <w:p w14:paraId="04F5CEB5" w14:textId="77777777" w:rsidR="00EC2727" w:rsidRPr="00C41072" w:rsidRDefault="00EC2727" w:rsidP="00C41072">
            <w:pPr>
              <w:ind w:right="-72"/>
              <w:jc w:val="right"/>
              <w:rPr>
                <w:rFonts w:ascii="Arial" w:hAnsi="Arial" w:cs="Arial"/>
                <w:color w:val="000000"/>
                <w:sz w:val="12"/>
                <w:szCs w:val="12"/>
                <w:lang w:val="en-US"/>
              </w:rPr>
            </w:pPr>
          </w:p>
        </w:tc>
        <w:tc>
          <w:tcPr>
            <w:tcW w:w="2016" w:type="dxa"/>
          </w:tcPr>
          <w:p w14:paraId="6507BC09" w14:textId="77777777" w:rsidR="00EC2727" w:rsidRPr="00C41072" w:rsidRDefault="00EC2727" w:rsidP="00C41072">
            <w:pPr>
              <w:ind w:right="-72"/>
              <w:jc w:val="right"/>
              <w:rPr>
                <w:rFonts w:ascii="Arial" w:hAnsi="Arial" w:cs="Arial"/>
                <w:color w:val="000000"/>
                <w:sz w:val="12"/>
                <w:szCs w:val="12"/>
                <w:lang w:val="en-US"/>
              </w:rPr>
            </w:pPr>
          </w:p>
        </w:tc>
      </w:tr>
      <w:tr w:rsidR="00EC2727" w:rsidRPr="00C41072" w14:paraId="03188E25" w14:textId="77777777" w:rsidTr="00F92840">
        <w:tc>
          <w:tcPr>
            <w:tcW w:w="4608" w:type="dxa"/>
          </w:tcPr>
          <w:p w14:paraId="59D7CDC1"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b/>
                <w:bCs/>
                <w:color w:val="000000"/>
                <w:sz w:val="18"/>
                <w:szCs w:val="18"/>
              </w:rPr>
            </w:pPr>
            <w:r w:rsidRPr="00C41072">
              <w:rPr>
                <w:rFonts w:ascii="Arial" w:hAnsi="Arial" w:cs="Arial"/>
                <w:b/>
                <w:bCs/>
                <w:color w:val="000000"/>
                <w:sz w:val="18"/>
                <w:szCs w:val="18"/>
                <w:lang w:val="en-US"/>
              </w:rPr>
              <w:t>Closing net assets as at 31 December</w:t>
            </w:r>
          </w:p>
        </w:tc>
        <w:tc>
          <w:tcPr>
            <w:tcW w:w="2016" w:type="dxa"/>
          </w:tcPr>
          <w:p w14:paraId="46FD44A6" w14:textId="77777777" w:rsidR="00EC2727" w:rsidRPr="00C41072" w:rsidRDefault="002E4D7A"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2016" w:type="dxa"/>
          </w:tcPr>
          <w:p w14:paraId="7D3F5E7B"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5,628,000,569</w:t>
            </w:r>
          </w:p>
        </w:tc>
      </w:tr>
      <w:tr w:rsidR="00EC2727" w:rsidRPr="00C41072" w14:paraId="13604251" w14:textId="77777777" w:rsidTr="00F92840">
        <w:tc>
          <w:tcPr>
            <w:tcW w:w="4608" w:type="dxa"/>
          </w:tcPr>
          <w:p w14:paraId="6011E5D9"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8"/>
                <w:szCs w:val="18"/>
              </w:rPr>
            </w:pPr>
            <w:r w:rsidRPr="00C41072">
              <w:rPr>
                <w:rFonts w:ascii="Arial" w:hAnsi="Arial" w:cs="Arial"/>
                <w:color w:val="000000"/>
                <w:sz w:val="18"/>
                <w:szCs w:val="18"/>
                <w:lang w:val="en-US"/>
              </w:rPr>
              <w:t xml:space="preserve">Interest in associates </w:t>
            </w:r>
          </w:p>
        </w:tc>
        <w:tc>
          <w:tcPr>
            <w:tcW w:w="2016" w:type="dxa"/>
          </w:tcPr>
          <w:p w14:paraId="29ABAFD2" w14:textId="77777777" w:rsidR="00EC2727" w:rsidRPr="00C41072" w:rsidRDefault="002E4D7A"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2016" w:type="dxa"/>
          </w:tcPr>
          <w:p w14:paraId="3A84CAAE" w14:textId="77777777" w:rsidR="00EC2727" w:rsidRPr="00C41072" w:rsidRDefault="00EC2727"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C41072">
              <w:rPr>
                <w:rFonts w:ascii="Arial" w:hAnsi="Arial" w:cs="Arial"/>
                <w:color w:val="000000"/>
                <w:sz w:val="18"/>
                <w:szCs w:val="18"/>
                <w:lang w:val="en-US"/>
              </w:rPr>
              <w:t>9.05%</w:t>
            </w:r>
          </w:p>
        </w:tc>
      </w:tr>
      <w:tr w:rsidR="00EC2727" w:rsidRPr="00C41072" w14:paraId="6B16EE73" w14:textId="77777777" w:rsidTr="00F92840">
        <w:tc>
          <w:tcPr>
            <w:tcW w:w="4608" w:type="dxa"/>
          </w:tcPr>
          <w:p w14:paraId="6EDCCD61"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sz w:val="12"/>
                <w:szCs w:val="12"/>
                <w:lang w:val="en-US"/>
              </w:rPr>
            </w:pPr>
          </w:p>
        </w:tc>
        <w:tc>
          <w:tcPr>
            <w:tcW w:w="2016" w:type="dxa"/>
          </w:tcPr>
          <w:p w14:paraId="27BFE5AC"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2016" w:type="dxa"/>
          </w:tcPr>
          <w:p w14:paraId="07DAAC76"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r>
      <w:tr w:rsidR="00EC2727" w:rsidRPr="00C41072" w14:paraId="77D086C3" w14:textId="77777777" w:rsidTr="00F92840">
        <w:tc>
          <w:tcPr>
            <w:tcW w:w="4608" w:type="dxa"/>
          </w:tcPr>
          <w:p w14:paraId="69C6ABD5"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b/>
                <w:bCs/>
                <w:color w:val="000000"/>
                <w:sz w:val="18"/>
                <w:szCs w:val="18"/>
              </w:rPr>
            </w:pPr>
            <w:r w:rsidRPr="00C41072">
              <w:rPr>
                <w:rFonts w:ascii="Arial" w:hAnsi="Arial" w:cs="Arial"/>
                <w:b/>
                <w:bCs/>
                <w:color w:val="000000"/>
                <w:sz w:val="18"/>
                <w:szCs w:val="18"/>
                <w:lang w:val="en-US"/>
              </w:rPr>
              <w:t>Carrying value</w:t>
            </w:r>
          </w:p>
        </w:tc>
        <w:tc>
          <w:tcPr>
            <w:tcW w:w="2016" w:type="dxa"/>
          </w:tcPr>
          <w:p w14:paraId="05BB068A" w14:textId="77777777" w:rsidR="00EC2727" w:rsidRPr="00C41072" w:rsidRDefault="002E4D7A"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2016" w:type="dxa"/>
          </w:tcPr>
          <w:p w14:paraId="72F68EC8" w14:textId="77777777" w:rsidR="00EC2727" w:rsidRPr="00C41072" w:rsidRDefault="00EC2727"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509,428,233</w:t>
            </w:r>
          </w:p>
        </w:tc>
      </w:tr>
    </w:tbl>
    <w:p w14:paraId="15CEEDA4" w14:textId="77777777" w:rsidR="00681299" w:rsidRPr="00C41072" w:rsidRDefault="00681299" w:rsidP="00C41072">
      <w:pPr>
        <w:ind w:left="1080"/>
        <w:rPr>
          <w:rFonts w:ascii="Arial" w:hAnsi="Arial" w:cs="Arial"/>
          <w:color w:val="000000"/>
          <w:sz w:val="18"/>
          <w:szCs w:val="18"/>
          <w:lang w:val="en-US"/>
        </w:rPr>
      </w:pPr>
    </w:p>
    <w:p w14:paraId="3E7F575D" w14:textId="77777777" w:rsidR="00C01609" w:rsidRPr="00C41072" w:rsidRDefault="00093E92" w:rsidP="00C41072">
      <w:pPr>
        <w:ind w:left="1080"/>
        <w:rPr>
          <w:rFonts w:ascii="Arial" w:hAnsi="Arial" w:cs="Arial"/>
          <w:color w:val="000000"/>
          <w:sz w:val="18"/>
          <w:szCs w:val="18"/>
          <w:lang w:val="en-US"/>
        </w:rPr>
      </w:pPr>
      <w:r w:rsidRPr="00C41072">
        <w:rPr>
          <w:rFonts w:ascii="Arial" w:hAnsi="Arial" w:cs="Arial"/>
          <w:b/>
          <w:bCs/>
          <w:color w:val="000000"/>
          <w:sz w:val="18"/>
          <w:szCs w:val="18"/>
          <w:lang w:val="en-US"/>
        </w:rPr>
        <w:t>Individually immaterial associates</w:t>
      </w:r>
      <w:r w:rsidR="00B0100A" w:rsidRPr="00C41072">
        <w:rPr>
          <w:rFonts w:ascii="Arial" w:hAnsi="Arial" w:cs="Arial"/>
          <w:b/>
          <w:bCs/>
          <w:color w:val="000000"/>
          <w:sz w:val="18"/>
          <w:szCs w:val="18"/>
          <w:lang w:val="en-US"/>
        </w:rPr>
        <w:t xml:space="preserve"> </w:t>
      </w:r>
    </w:p>
    <w:p w14:paraId="364759C3" w14:textId="77777777" w:rsidR="0095595A" w:rsidRPr="00C41072" w:rsidRDefault="0095595A" w:rsidP="00C41072">
      <w:pPr>
        <w:ind w:left="1080"/>
        <w:rPr>
          <w:rFonts w:ascii="Arial" w:hAnsi="Arial" w:cs="Arial"/>
          <w:color w:val="000000"/>
          <w:sz w:val="18"/>
          <w:szCs w:val="18"/>
          <w:lang w:val="en-US"/>
        </w:rPr>
      </w:pPr>
    </w:p>
    <w:p w14:paraId="6A4B528C" w14:textId="77777777" w:rsidR="00093E92" w:rsidRPr="00C41072" w:rsidRDefault="00093E92" w:rsidP="00C41072">
      <w:pPr>
        <w:ind w:left="1080"/>
        <w:rPr>
          <w:rFonts w:ascii="Arial" w:hAnsi="Arial" w:cs="Arial"/>
          <w:color w:val="000000"/>
          <w:sz w:val="18"/>
          <w:szCs w:val="18"/>
          <w:lang w:val="en-US"/>
        </w:rPr>
      </w:pPr>
      <w:r w:rsidRPr="00C41072">
        <w:rPr>
          <w:rFonts w:ascii="Arial" w:hAnsi="Arial" w:cs="Arial"/>
          <w:color w:val="000000"/>
          <w:sz w:val="18"/>
          <w:szCs w:val="18"/>
          <w:lang w:val="en-US"/>
        </w:rPr>
        <w:t xml:space="preserve">In addition to the interests in the associate disclosed above, </w:t>
      </w:r>
      <w:r w:rsidRPr="00C41072">
        <w:rPr>
          <w:rFonts w:ascii="Arial" w:hAnsi="Arial" w:cs="Arial"/>
          <w:color w:val="000000"/>
          <w:sz w:val="18"/>
          <w:szCs w:val="18"/>
        </w:rPr>
        <w:t>the Group</w:t>
      </w:r>
      <w:r w:rsidRPr="00C41072">
        <w:rPr>
          <w:rFonts w:ascii="Arial" w:hAnsi="Arial" w:cs="Arial"/>
          <w:color w:val="000000"/>
          <w:sz w:val="18"/>
          <w:szCs w:val="18"/>
          <w:lang w:val="en-US"/>
        </w:rPr>
        <w:t xml:space="preserve"> also has interests in a number of individually immaterial associates that are accounted for using the equity method.</w:t>
      </w:r>
    </w:p>
    <w:p w14:paraId="66AAB45A" w14:textId="77777777" w:rsidR="00093E92" w:rsidRPr="00C41072" w:rsidRDefault="00093E92" w:rsidP="00C41072">
      <w:pPr>
        <w:ind w:left="1080"/>
        <w:rPr>
          <w:rFonts w:ascii="Arial" w:hAnsi="Arial" w:cs="Arial"/>
          <w:color w:val="000000"/>
          <w:sz w:val="18"/>
          <w:szCs w:val="18"/>
          <w:lang w:val="en-US"/>
        </w:rPr>
      </w:pPr>
    </w:p>
    <w:tbl>
      <w:tblPr>
        <w:tblW w:w="8541" w:type="dxa"/>
        <w:tblInd w:w="1026" w:type="dxa"/>
        <w:tblLayout w:type="fixed"/>
        <w:tblLook w:val="0000" w:firstRow="0" w:lastRow="0" w:firstColumn="0" w:lastColumn="0" w:noHBand="0" w:noVBand="0"/>
      </w:tblPr>
      <w:tblGrid>
        <w:gridCol w:w="5607"/>
        <w:gridCol w:w="1449"/>
        <w:gridCol w:w="1485"/>
      </w:tblGrid>
      <w:tr w:rsidR="00093E92" w:rsidRPr="00C41072" w14:paraId="0AED057A" w14:textId="77777777" w:rsidTr="005564D9">
        <w:tc>
          <w:tcPr>
            <w:tcW w:w="5607" w:type="dxa"/>
            <w:vAlign w:val="bottom"/>
          </w:tcPr>
          <w:p w14:paraId="3DD5C553" w14:textId="77777777" w:rsidR="00093E92" w:rsidRPr="00C41072" w:rsidRDefault="00093E92" w:rsidP="00C41072">
            <w:pPr>
              <w:ind w:left="54"/>
              <w:jc w:val="left"/>
              <w:rPr>
                <w:rFonts w:ascii="Arial" w:hAnsi="Arial" w:cs="Arial"/>
                <w:color w:val="000000"/>
                <w:sz w:val="18"/>
                <w:szCs w:val="18"/>
              </w:rPr>
            </w:pPr>
          </w:p>
        </w:tc>
        <w:tc>
          <w:tcPr>
            <w:tcW w:w="1449" w:type="dxa"/>
            <w:vAlign w:val="bottom"/>
          </w:tcPr>
          <w:p w14:paraId="4CFFD8D1"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w:t>
            </w:r>
            <w:r w:rsidR="00EC2727" w:rsidRPr="00C41072">
              <w:rPr>
                <w:rFonts w:ascii="Arial" w:hAnsi="Arial" w:cs="Arial"/>
                <w:b/>
                <w:bCs/>
                <w:color w:val="000000"/>
                <w:sz w:val="18"/>
                <w:szCs w:val="18"/>
              </w:rPr>
              <w:t>20</w:t>
            </w:r>
          </w:p>
        </w:tc>
        <w:tc>
          <w:tcPr>
            <w:tcW w:w="1485" w:type="dxa"/>
            <w:vAlign w:val="bottom"/>
          </w:tcPr>
          <w:p w14:paraId="0E2DB7B3"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w:t>
            </w:r>
            <w:r w:rsidR="00EC2727" w:rsidRPr="00C41072">
              <w:rPr>
                <w:rFonts w:ascii="Arial" w:hAnsi="Arial" w:cs="Arial"/>
                <w:b/>
                <w:bCs/>
                <w:color w:val="000000"/>
                <w:sz w:val="18"/>
                <w:szCs w:val="18"/>
              </w:rPr>
              <w:t>9</w:t>
            </w:r>
          </w:p>
        </w:tc>
      </w:tr>
      <w:tr w:rsidR="00093E92" w:rsidRPr="00C41072" w14:paraId="4F5A0692" w14:textId="77777777" w:rsidTr="005564D9">
        <w:tc>
          <w:tcPr>
            <w:tcW w:w="5607" w:type="dxa"/>
            <w:vAlign w:val="bottom"/>
          </w:tcPr>
          <w:p w14:paraId="41F7DCAE"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8"/>
                <w:szCs w:val="18"/>
              </w:rPr>
            </w:pPr>
          </w:p>
        </w:tc>
        <w:tc>
          <w:tcPr>
            <w:tcW w:w="1449" w:type="dxa"/>
            <w:vAlign w:val="bottom"/>
          </w:tcPr>
          <w:p w14:paraId="5CD9E45D" w14:textId="77777777" w:rsidR="00093E92" w:rsidRPr="00C41072" w:rsidRDefault="00093E92"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485" w:type="dxa"/>
            <w:vAlign w:val="bottom"/>
          </w:tcPr>
          <w:p w14:paraId="2E1AA5DE" w14:textId="77777777" w:rsidR="00093E92" w:rsidRPr="00C41072" w:rsidRDefault="00093E92"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093E92" w:rsidRPr="00C41072" w14:paraId="767221D6" w14:textId="77777777" w:rsidTr="005564D9">
        <w:tc>
          <w:tcPr>
            <w:tcW w:w="5607" w:type="dxa"/>
            <w:vAlign w:val="bottom"/>
          </w:tcPr>
          <w:p w14:paraId="4BBAEF79"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2"/>
                <w:szCs w:val="12"/>
              </w:rPr>
            </w:pPr>
          </w:p>
        </w:tc>
        <w:tc>
          <w:tcPr>
            <w:tcW w:w="1449" w:type="dxa"/>
            <w:vAlign w:val="bottom"/>
          </w:tcPr>
          <w:p w14:paraId="5D81C607"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485" w:type="dxa"/>
            <w:vAlign w:val="bottom"/>
          </w:tcPr>
          <w:p w14:paraId="5696E8E9" w14:textId="77777777" w:rsidR="00093E92" w:rsidRPr="00C41072" w:rsidRDefault="00093E92" w:rsidP="00C41072">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r>
      <w:tr w:rsidR="00EC2727" w:rsidRPr="00C41072" w14:paraId="734C91FC" w14:textId="77777777" w:rsidTr="005564D9">
        <w:tc>
          <w:tcPr>
            <w:tcW w:w="5607" w:type="dxa"/>
            <w:vAlign w:val="bottom"/>
          </w:tcPr>
          <w:p w14:paraId="1388FDDD"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8"/>
                <w:szCs w:val="18"/>
                <w:lang w:val="en-US"/>
              </w:rPr>
            </w:pPr>
            <w:r w:rsidRPr="00C41072">
              <w:rPr>
                <w:rFonts w:ascii="Arial" w:hAnsi="Arial" w:cs="Arial"/>
                <w:color w:val="000000"/>
                <w:sz w:val="18"/>
                <w:szCs w:val="18"/>
                <w:lang w:val="en-US"/>
              </w:rPr>
              <w:t>Aggregate carrying amount of individually immaterial associates</w:t>
            </w:r>
          </w:p>
        </w:tc>
        <w:tc>
          <w:tcPr>
            <w:tcW w:w="1449" w:type="dxa"/>
            <w:vAlign w:val="bottom"/>
          </w:tcPr>
          <w:p w14:paraId="097FC927" w14:textId="77777777" w:rsidR="00EC2727" w:rsidRPr="00C41072" w:rsidRDefault="00143D2D"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283,275,601</w:t>
            </w:r>
          </w:p>
        </w:tc>
        <w:tc>
          <w:tcPr>
            <w:tcW w:w="1485" w:type="dxa"/>
            <w:vAlign w:val="bottom"/>
          </w:tcPr>
          <w:p w14:paraId="065483AF" w14:textId="77777777" w:rsidR="00EC2727" w:rsidRPr="00C41072" w:rsidRDefault="00EC2727"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1,751,914</w:t>
            </w:r>
          </w:p>
        </w:tc>
      </w:tr>
      <w:tr w:rsidR="00EC2727" w:rsidRPr="00C41072" w14:paraId="1BE9D2F2" w14:textId="77777777" w:rsidTr="005564D9">
        <w:tc>
          <w:tcPr>
            <w:tcW w:w="5607" w:type="dxa"/>
            <w:vAlign w:val="bottom"/>
          </w:tcPr>
          <w:p w14:paraId="5B896057"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2"/>
                <w:szCs w:val="12"/>
                <w:lang w:val="en-US"/>
              </w:rPr>
            </w:pPr>
          </w:p>
        </w:tc>
        <w:tc>
          <w:tcPr>
            <w:tcW w:w="1449" w:type="dxa"/>
            <w:vAlign w:val="bottom"/>
          </w:tcPr>
          <w:p w14:paraId="4041C3BF"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485" w:type="dxa"/>
            <w:vAlign w:val="bottom"/>
          </w:tcPr>
          <w:p w14:paraId="35FF3D92"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EC2727" w:rsidRPr="00C41072" w14:paraId="2F9B9EF1" w14:textId="77777777" w:rsidTr="005564D9">
        <w:tc>
          <w:tcPr>
            <w:tcW w:w="5607" w:type="dxa"/>
            <w:vAlign w:val="bottom"/>
          </w:tcPr>
          <w:p w14:paraId="744E5DA3"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8"/>
                <w:szCs w:val="18"/>
                <w:lang w:val="en-US"/>
              </w:rPr>
            </w:pPr>
            <w:r w:rsidRPr="00C41072">
              <w:rPr>
                <w:rFonts w:ascii="Arial" w:hAnsi="Arial" w:cs="Arial"/>
                <w:color w:val="000000"/>
                <w:sz w:val="18"/>
                <w:szCs w:val="18"/>
                <w:lang w:val="en-US"/>
              </w:rPr>
              <w:t>Aggregate amounts of the reporting entity’s share of:</w:t>
            </w:r>
          </w:p>
        </w:tc>
        <w:tc>
          <w:tcPr>
            <w:tcW w:w="1449" w:type="dxa"/>
            <w:vAlign w:val="bottom"/>
          </w:tcPr>
          <w:p w14:paraId="7D6B1A3E"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85" w:type="dxa"/>
            <w:vAlign w:val="bottom"/>
          </w:tcPr>
          <w:p w14:paraId="10DAA93F"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C2727" w:rsidRPr="00C41072" w14:paraId="19A63749" w14:textId="77777777" w:rsidTr="005564D9">
        <w:tc>
          <w:tcPr>
            <w:tcW w:w="5607" w:type="dxa"/>
            <w:vAlign w:val="bottom"/>
          </w:tcPr>
          <w:p w14:paraId="002D6137"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8"/>
                <w:szCs w:val="18"/>
                <w:lang w:val="en-US"/>
              </w:rPr>
            </w:pPr>
            <w:r w:rsidRPr="00C41072">
              <w:rPr>
                <w:rFonts w:ascii="Arial" w:hAnsi="Arial" w:cs="Arial"/>
                <w:color w:val="000000"/>
                <w:sz w:val="18"/>
                <w:szCs w:val="18"/>
                <w:lang w:val="en-US"/>
              </w:rPr>
              <w:t xml:space="preserve">   </w:t>
            </w:r>
            <w:r w:rsidR="00D213FC" w:rsidRPr="00C41072">
              <w:rPr>
                <w:rFonts w:ascii="Arial" w:hAnsi="Arial" w:cs="Arial"/>
                <w:color w:val="000000"/>
                <w:sz w:val="18"/>
                <w:szCs w:val="22"/>
              </w:rPr>
              <w:t>Loss</w:t>
            </w:r>
            <w:r w:rsidRPr="00C41072">
              <w:rPr>
                <w:rFonts w:ascii="Arial" w:hAnsi="Arial" w:cs="Arial"/>
                <w:color w:val="000000"/>
                <w:sz w:val="18"/>
                <w:szCs w:val="18"/>
                <w:lang w:val="en-US"/>
              </w:rPr>
              <w:t xml:space="preserve"> from continuing activities</w:t>
            </w:r>
          </w:p>
        </w:tc>
        <w:tc>
          <w:tcPr>
            <w:tcW w:w="1449" w:type="dxa"/>
            <w:vAlign w:val="bottom"/>
          </w:tcPr>
          <w:p w14:paraId="67F73067" w14:textId="77777777" w:rsidR="00EC2727" w:rsidRPr="00C41072" w:rsidRDefault="00143D2D"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(1,724,399)</w:t>
            </w:r>
          </w:p>
        </w:tc>
        <w:tc>
          <w:tcPr>
            <w:tcW w:w="1485" w:type="dxa"/>
            <w:vAlign w:val="bottom"/>
          </w:tcPr>
          <w:p w14:paraId="1108CCD1" w14:textId="77777777" w:rsidR="00EC2727" w:rsidRPr="00C41072" w:rsidRDefault="00D213F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r>
      <w:tr w:rsidR="00D213FC" w:rsidRPr="00C41072" w14:paraId="003BAC8A" w14:textId="77777777" w:rsidTr="005564D9">
        <w:tc>
          <w:tcPr>
            <w:tcW w:w="5607" w:type="dxa"/>
            <w:vAlign w:val="bottom"/>
          </w:tcPr>
          <w:p w14:paraId="18A39854" w14:textId="77777777" w:rsidR="00D213FC" w:rsidRPr="00C41072" w:rsidRDefault="00D213FC"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8"/>
                <w:szCs w:val="18"/>
                <w:lang w:val="en-US"/>
              </w:rPr>
            </w:pPr>
            <w:r w:rsidRPr="00C41072">
              <w:rPr>
                <w:rFonts w:ascii="Arial" w:hAnsi="Arial" w:cs="Arial"/>
                <w:color w:val="000000"/>
                <w:sz w:val="18"/>
                <w:szCs w:val="18"/>
                <w:lang w:val="en-US"/>
              </w:rPr>
              <w:t xml:space="preserve">   </w:t>
            </w:r>
            <w:r w:rsidRPr="00C41072">
              <w:rPr>
                <w:rFonts w:ascii="Arial" w:hAnsi="Arial" w:cs="Arial"/>
                <w:color w:val="000000"/>
                <w:sz w:val="18"/>
                <w:szCs w:val="18"/>
              </w:rPr>
              <w:t>Loss</w:t>
            </w:r>
            <w:r w:rsidRPr="00C41072">
              <w:rPr>
                <w:rFonts w:ascii="Arial" w:hAnsi="Arial" w:cs="Arial"/>
                <w:color w:val="000000"/>
                <w:sz w:val="18"/>
                <w:szCs w:val="18"/>
                <w:lang w:val="en-US"/>
              </w:rPr>
              <w:t xml:space="preserve"> from discontinuing activities</w:t>
            </w:r>
          </w:p>
        </w:tc>
        <w:tc>
          <w:tcPr>
            <w:tcW w:w="1449" w:type="dxa"/>
            <w:vAlign w:val="bottom"/>
          </w:tcPr>
          <w:p w14:paraId="571799D1" w14:textId="77777777" w:rsidR="00D213FC" w:rsidRPr="00C41072" w:rsidRDefault="00D213F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85" w:type="dxa"/>
            <w:vAlign w:val="bottom"/>
          </w:tcPr>
          <w:p w14:paraId="3F74D5D2" w14:textId="77777777" w:rsidR="00D213FC" w:rsidRPr="00C41072" w:rsidRDefault="00D213F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(132,026)</w:t>
            </w:r>
          </w:p>
        </w:tc>
      </w:tr>
      <w:tr w:rsidR="00D213FC" w:rsidRPr="00C41072" w14:paraId="1DA1567A" w14:textId="77777777" w:rsidTr="005564D9">
        <w:tc>
          <w:tcPr>
            <w:tcW w:w="5607" w:type="dxa"/>
            <w:vAlign w:val="bottom"/>
          </w:tcPr>
          <w:p w14:paraId="0C56D60B" w14:textId="77777777" w:rsidR="00D213FC" w:rsidRPr="00C41072" w:rsidRDefault="00D213FC" w:rsidP="00C41072">
            <w:pPr>
              <w:tabs>
                <w:tab w:val="left" w:pos="1134"/>
                <w:tab w:val="left" w:pos="1276"/>
                <w:tab w:val="center" w:pos="3402"/>
                <w:tab w:val="center" w:pos="4536"/>
                <w:tab w:val="center" w:pos="5670"/>
                <w:tab w:val="center" w:pos="6804"/>
                <w:tab w:val="right" w:pos="7655"/>
              </w:tabs>
              <w:ind w:left="54"/>
              <w:jc w:val="left"/>
              <w:rPr>
                <w:rFonts w:ascii="Arial" w:hAnsi="Arial" w:cs="Arial"/>
                <w:color w:val="000000"/>
                <w:sz w:val="12"/>
                <w:szCs w:val="12"/>
                <w:lang w:val="en-US"/>
              </w:rPr>
            </w:pPr>
          </w:p>
        </w:tc>
        <w:tc>
          <w:tcPr>
            <w:tcW w:w="1449" w:type="dxa"/>
            <w:vAlign w:val="bottom"/>
          </w:tcPr>
          <w:p w14:paraId="7A5E2867" w14:textId="77777777" w:rsidR="00D213FC" w:rsidRPr="00C41072" w:rsidRDefault="00D213F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485" w:type="dxa"/>
            <w:vAlign w:val="bottom"/>
          </w:tcPr>
          <w:p w14:paraId="0940FFC8" w14:textId="77777777" w:rsidR="00D213FC" w:rsidRPr="00C41072" w:rsidRDefault="00D213F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D213FC" w:rsidRPr="00C41072" w14:paraId="66AF099D" w14:textId="77777777" w:rsidTr="005564D9">
        <w:tc>
          <w:tcPr>
            <w:tcW w:w="5607" w:type="dxa"/>
            <w:vAlign w:val="bottom"/>
          </w:tcPr>
          <w:p w14:paraId="517F5059" w14:textId="77777777" w:rsidR="00D213FC" w:rsidRPr="00C41072" w:rsidRDefault="00D213FC" w:rsidP="00C41072">
            <w:pPr>
              <w:tabs>
                <w:tab w:val="left" w:pos="1134"/>
                <w:tab w:val="left" w:pos="1276"/>
                <w:tab w:val="center" w:pos="3402"/>
                <w:tab w:val="center" w:pos="4536"/>
                <w:tab w:val="center" w:pos="5670"/>
                <w:tab w:val="center" w:pos="6804"/>
                <w:tab w:val="right" w:pos="7655"/>
              </w:tabs>
              <w:ind w:left="54"/>
              <w:jc w:val="left"/>
              <w:rPr>
                <w:rFonts w:ascii="Arial" w:hAnsi="Arial" w:cs="Arial"/>
                <w:b/>
                <w:bCs/>
                <w:color w:val="000000"/>
                <w:sz w:val="18"/>
                <w:szCs w:val="18"/>
              </w:rPr>
            </w:pPr>
            <w:r w:rsidRPr="00C41072">
              <w:rPr>
                <w:rFonts w:ascii="Arial" w:hAnsi="Arial" w:cs="Arial"/>
                <w:b/>
                <w:bCs/>
                <w:color w:val="000000"/>
                <w:sz w:val="18"/>
                <w:szCs w:val="18"/>
                <w:lang w:val="en-US"/>
              </w:rPr>
              <w:t xml:space="preserve">Total comprehensive </w:t>
            </w:r>
            <w:r w:rsidR="006933D7" w:rsidRPr="00C41072">
              <w:rPr>
                <w:rFonts w:ascii="Arial" w:hAnsi="Arial" w:cs="Arial"/>
                <w:b/>
                <w:bCs/>
                <w:color w:val="000000"/>
                <w:sz w:val="18"/>
                <w:szCs w:val="18"/>
                <w:lang w:val="en-US"/>
              </w:rPr>
              <w:t>expense</w:t>
            </w:r>
            <w:r w:rsidRPr="00C41072">
              <w:rPr>
                <w:rFonts w:ascii="Arial" w:hAnsi="Arial" w:cs="Arial"/>
                <w:b/>
                <w:bCs/>
                <w:color w:val="000000"/>
                <w:sz w:val="18"/>
                <w:szCs w:val="18"/>
                <w:lang w:val="en-US"/>
              </w:rPr>
              <w:t xml:space="preserve"> </w:t>
            </w:r>
          </w:p>
        </w:tc>
        <w:tc>
          <w:tcPr>
            <w:tcW w:w="1449" w:type="dxa"/>
            <w:vAlign w:val="bottom"/>
          </w:tcPr>
          <w:p w14:paraId="1C3A51DB" w14:textId="77777777" w:rsidR="00D213FC" w:rsidRPr="00C41072" w:rsidRDefault="00D213FC"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(1,724,399)</w:t>
            </w:r>
          </w:p>
        </w:tc>
        <w:tc>
          <w:tcPr>
            <w:tcW w:w="1485" w:type="dxa"/>
            <w:vAlign w:val="bottom"/>
          </w:tcPr>
          <w:p w14:paraId="04630B24" w14:textId="77777777" w:rsidR="00D213FC" w:rsidRPr="00C41072" w:rsidRDefault="00D213FC"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(132,026)</w:t>
            </w:r>
          </w:p>
        </w:tc>
      </w:tr>
    </w:tbl>
    <w:p w14:paraId="6410CC4F" w14:textId="77777777" w:rsidR="00391292" w:rsidRPr="00C41072" w:rsidRDefault="00391292" w:rsidP="00C41072">
      <w:pPr>
        <w:ind w:left="1080"/>
        <w:rPr>
          <w:rFonts w:ascii="Arial" w:hAnsi="Arial" w:cs="Arial"/>
          <w:color w:val="000000"/>
          <w:sz w:val="18"/>
          <w:szCs w:val="18"/>
          <w:lang w:val="en-US"/>
        </w:rPr>
      </w:pPr>
    </w:p>
    <w:p w14:paraId="737AF1B3" w14:textId="77777777" w:rsidR="007A5647" w:rsidRPr="00C41072" w:rsidRDefault="00E21003" w:rsidP="00C41072">
      <w:pPr>
        <w:ind w:left="1080"/>
        <w:rPr>
          <w:rFonts w:ascii="Arial" w:hAnsi="Arial" w:cs="Arial"/>
          <w:color w:val="000000"/>
          <w:spacing w:val="-2"/>
          <w:sz w:val="18"/>
          <w:szCs w:val="18"/>
          <w:lang w:val="en-US"/>
        </w:rPr>
      </w:pPr>
      <w:r w:rsidRPr="00C41072">
        <w:rPr>
          <w:rFonts w:ascii="Arial" w:hAnsi="Arial" w:cs="Arial"/>
          <w:color w:val="000000"/>
          <w:spacing w:val="-2"/>
          <w:sz w:val="18"/>
          <w:szCs w:val="18"/>
        </w:rPr>
        <w:t xml:space="preserve">The Megawatt Public </w:t>
      </w:r>
      <w:r w:rsidR="00177408" w:rsidRPr="00C41072">
        <w:rPr>
          <w:rFonts w:ascii="Arial" w:hAnsi="Arial" w:cs="Arial"/>
          <w:color w:val="000000"/>
          <w:spacing w:val="-2"/>
          <w:sz w:val="18"/>
          <w:szCs w:val="18"/>
        </w:rPr>
        <w:t xml:space="preserve">Company Limited </w:t>
      </w:r>
      <w:r w:rsidR="007A5647" w:rsidRPr="00C41072">
        <w:rPr>
          <w:rFonts w:ascii="Arial" w:hAnsi="Arial" w:cs="Arial"/>
          <w:color w:val="000000"/>
          <w:spacing w:val="-2"/>
          <w:sz w:val="18"/>
          <w:szCs w:val="18"/>
          <w:lang w:val="en-US"/>
        </w:rPr>
        <w:t xml:space="preserve">is a private </w:t>
      </w:r>
      <w:r w:rsidR="00177408" w:rsidRPr="00C41072">
        <w:rPr>
          <w:rFonts w:ascii="Arial" w:hAnsi="Arial" w:cs="Arial"/>
          <w:color w:val="000000"/>
          <w:spacing w:val="-2"/>
          <w:sz w:val="18"/>
          <w:szCs w:val="18"/>
          <w:lang w:val="en-US"/>
        </w:rPr>
        <w:t>c</w:t>
      </w:r>
      <w:r w:rsidR="007A5647" w:rsidRPr="00C41072">
        <w:rPr>
          <w:rFonts w:ascii="Arial" w:hAnsi="Arial" w:cs="Arial"/>
          <w:color w:val="000000"/>
          <w:spacing w:val="-2"/>
          <w:sz w:val="18"/>
          <w:szCs w:val="18"/>
          <w:lang w:val="en-US"/>
        </w:rPr>
        <w:t>ompany and there is no quoted market price available for its shares.</w:t>
      </w:r>
    </w:p>
    <w:p w14:paraId="4E975BA9" w14:textId="77777777" w:rsidR="00EB1767" w:rsidRPr="00C41072" w:rsidRDefault="00EB1767" w:rsidP="00C41072">
      <w:pPr>
        <w:ind w:left="1080"/>
        <w:rPr>
          <w:rFonts w:ascii="Arial" w:hAnsi="Arial" w:cs="Arial"/>
          <w:color w:val="000000"/>
          <w:spacing w:val="-2"/>
          <w:sz w:val="18"/>
          <w:szCs w:val="18"/>
          <w:lang w:val="en-US"/>
        </w:rPr>
      </w:pPr>
    </w:p>
    <w:p w14:paraId="1FA43125" w14:textId="77777777" w:rsidR="00EB1767" w:rsidRPr="00C41072" w:rsidRDefault="00EB1767" w:rsidP="00C41072">
      <w:pPr>
        <w:ind w:left="1080"/>
        <w:rPr>
          <w:rFonts w:ascii="Arial" w:hAnsi="Arial" w:cs="Arial"/>
          <w:color w:val="000000"/>
          <w:spacing w:val="-2"/>
          <w:sz w:val="18"/>
          <w:szCs w:val="18"/>
          <w:lang w:val="en-US"/>
        </w:rPr>
      </w:pPr>
    </w:p>
    <w:p w14:paraId="78FE2E9B" w14:textId="77777777" w:rsidR="00093E92" w:rsidRPr="00C41072" w:rsidRDefault="00093E92" w:rsidP="00C41072">
      <w:pPr>
        <w:tabs>
          <w:tab w:val="left" w:pos="1080"/>
        </w:tabs>
        <w:ind w:left="1080" w:hanging="540"/>
        <w:rPr>
          <w:rFonts w:ascii="Arial" w:hAnsi="Arial" w:cs="Arial"/>
          <w:b/>
          <w:bCs/>
          <w:color w:val="000000"/>
          <w:sz w:val="18"/>
          <w:szCs w:val="18"/>
        </w:rPr>
      </w:pPr>
      <w:r w:rsidRPr="00C41072">
        <w:rPr>
          <w:rFonts w:ascii="Arial" w:hAnsi="Arial" w:cs="Arial"/>
          <w:b/>
          <w:color w:val="000000"/>
          <w:sz w:val="18"/>
          <w:szCs w:val="18"/>
        </w:rPr>
        <w:t>1</w:t>
      </w:r>
      <w:r w:rsidR="0024103B" w:rsidRPr="00C41072">
        <w:rPr>
          <w:rFonts w:ascii="Arial" w:hAnsi="Arial" w:cs="Arial"/>
          <w:b/>
          <w:color w:val="000000"/>
          <w:sz w:val="18"/>
          <w:szCs w:val="18"/>
        </w:rPr>
        <w:t>7</w:t>
      </w:r>
      <w:r w:rsidR="002E30B6" w:rsidRPr="00C41072">
        <w:rPr>
          <w:rFonts w:ascii="Arial" w:hAnsi="Arial" w:cs="Arial"/>
          <w:b/>
          <w:color w:val="000000"/>
          <w:sz w:val="18"/>
          <w:szCs w:val="18"/>
        </w:rPr>
        <w:t>.3</w:t>
      </w:r>
      <w:r w:rsidRPr="00C41072">
        <w:rPr>
          <w:rFonts w:ascii="Arial" w:hAnsi="Arial" w:cs="Arial"/>
          <w:bCs/>
          <w:color w:val="000000"/>
          <w:sz w:val="18"/>
          <w:szCs w:val="18"/>
        </w:rPr>
        <w:tab/>
      </w:r>
      <w:r w:rsidRPr="00C41072">
        <w:rPr>
          <w:rFonts w:ascii="Arial" w:hAnsi="Arial" w:cs="Arial"/>
          <w:b/>
          <w:bCs/>
          <w:color w:val="000000"/>
          <w:sz w:val="18"/>
          <w:szCs w:val="18"/>
        </w:rPr>
        <w:t>Investment</w:t>
      </w:r>
      <w:r w:rsidR="005260CB" w:rsidRPr="00C41072">
        <w:rPr>
          <w:rFonts w:ascii="Arial" w:hAnsi="Arial" w:cs="Arial"/>
          <w:b/>
          <w:bCs/>
          <w:color w:val="000000"/>
          <w:sz w:val="18"/>
          <w:szCs w:val="18"/>
        </w:rPr>
        <w:t>s</w:t>
      </w:r>
      <w:r w:rsidRPr="00C41072">
        <w:rPr>
          <w:rFonts w:ascii="Arial" w:hAnsi="Arial" w:cs="Arial"/>
          <w:b/>
          <w:bCs/>
          <w:color w:val="000000"/>
          <w:sz w:val="18"/>
          <w:szCs w:val="18"/>
        </w:rPr>
        <w:t xml:space="preserve"> in joint venture</w:t>
      </w:r>
      <w:r w:rsidR="005260CB" w:rsidRPr="00C41072">
        <w:rPr>
          <w:rFonts w:ascii="Arial" w:hAnsi="Arial" w:cs="Arial"/>
          <w:b/>
          <w:bCs/>
          <w:color w:val="000000"/>
          <w:sz w:val="18"/>
          <w:szCs w:val="18"/>
        </w:rPr>
        <w:t>s</w:t>
      </w:r>
      <w:r w:rsidR="00DA52C0" w:rsidRPr="00C41072">
        <w:rPr>
          <w:rFonts w:ascii="Arial" w:hAnsi="Arial" w:cs="Arial"/>
          <w:b/>
          <w:bCs/>
          <w:color w:val="000000"/>
          <w:sz w:val="18"/>
          <w:szCs w:val="18"/>
        </w:rPr>
        <w:t xml:space="preserve"> </w:t>
      </w:r>
    </w:p>
    <w:p w14:paraId="4A4EEC2A" w14:textId="77777777" w:rsidR="00093E92" w:rsidRPr="00C41072" w:rsidRDefault="00093E92" w:rsidP="00C41072">
      <w:pPr>
        <w:tabs>
          <w:tab w:val="left" w:pos="1080"/>
        </w:tabs>
        <w:ind w:left="1080"/>
        <w:jc w:val="thaiDistribute"/>
        <w:rPr>
          <w:rFonts w:ascii="Arial" w:hAnsi="Arial" w:cs="Arial"/>
          <w:color w:val="000000"/>
          <w:sz w:val="18"/>
          <w:szCs w:val="18"/>
          <w:lang w:val="en-US"/>
        </w:rPr>
      </w:pPr>
    </w:p>
    <w:p w14:paraId="50C6EAD6" w14:textId="77777777" w:rsidR="007A5647" w:rsidRPr="00C41072" w:rsidRDefault="007A5647" w:rsidP="00C41072">
      <w:pPr>
        <w:tabs>
          <w:tab w:val="left" w:pos="1080"/>
        </w:tabs>
        <w:ind w:left="1080"/>
        <w:jc w:val="thaiDistribute"/>
        <w:rPr>
          <w:rFonts w:ascii="Arial" w:hAnsi="Arial" w:cs="Arial"/>
          <w:color w:val="000000"/>
          <w:spacing w:val="-4"/>
          <w:sz w:val="18"/>
          <w:szCs w:val="18"/>
          <w:lang w:val="en-US"/>
        </w:rPr>
      </w:pPr>
      <w:r w:rsidRPr="00C41072">
        <w:rPr>
          <w:rFonts w:ascii="Arial" w:hAnsi="Arial" w:cs="Arial"/>
          <w:color w:val="000000"/>
          <w:spacing w:val="-4"/>
          <w:sz w:val="18"/>
          <w:szCs w:val="18"/>
          <w:lang w:val="en-US"/>
        </w:rPr>
        <w:t>As at 31 December 20</w:t>
      </w:r>
      <w:r w:rsidR="00EC2727" w:rsidRPr="00C41072">
        <w:rPr>
          <w:rFonts w:ascii="Arial" w:hAnsi="Arial" w:cs="Arial"/>
          <w:color w:val="000000"/>
          <w:spacing w:val="-4"/>
          <w:sz w:val="18"/>
          <w:szCs w:val="18"/>
          <w:lang w:val="en-US"/>
        </w:rPr>
        <w:t>20</w:t>
      </w:r>
      <w:r w:rsidRPr="00C41072">
        <w:rPr>
          <w:rFonts w:ascii="Arial" w:hAnsi="Arial" w:cs="Arial"/>
          <w:color w:val="000000"/>
          <w:spacing w:val="-4"/>
          <w:sz w:val="18"/>
          <w:szCs w:val="18"/>
          <w:lang w:val="en-US"/>
        </w:rPr>
        <w:t xml:space="preserve"> and 201</w:t>
      </w:r>
      <w:r w:rsidR="00EC2727" w:rsidRPr="00C41072">
        <w:rPr>
          <w:rFonts w:ascii="Arial" w:hAnsi="Arial" w:cs="Arial"/>
          <w:color w:val="000000"/>
          <w:spacing w:val="-4"/>
          <w:sz w:val="18"/>
          <w:szCs w:val="18"/>
          <w:lang w:val="en-US"/>
        </w:rPr>
        <w:t>9</w:t>
      </w:r>
      <w:r w:rsidRPr="00C41072">
        <w:rPr>
          <w:rFonts w:ascii="Arial" w:hAnsi="Arial" w:cs="Arial"/>
          <w:color w:val="000000"/>
          <w:spacing w:val="-4"/>
          <w:sz w:val="18"/>
          <w:szCs w:val="18"/>
          <w:lang w:val="en-US"/>
        </w:rPr>
        <w:t>, the investments in joint ventures are as follows:</w:t>
      </w:r>
    </w:p>
    <w:p w14:paraId="7A2BFCF0" w14:textId="77777777" w:rsidR="007A5647" w:rsidRPr="00C41072" w:rsidRDefault="007A5647" w:rsidP="00C41072">
      <w:pPr>
        <w:tabs>
          <w:tab w:val="left" w:pos="1080"/>
        </w:tabs>
        <w:ind w:left="1080"/>
        <w:jc w:val="thaiDistribute"/>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2610"/>
        <w:gridCol w:w="1854"/>
        <w:gridCol w:w="992"/>
        <w:gridCol w:w="992"/>
        <w:gridCol w:w="941"/>
        <w:gridCol w:w="990"/>
        <w:gridCol w:w="1071"/>
      </w:tblGrid>
      <w:tr w:rsidR="001D05B3" w:rsidRPr="00C41072" w14:paraId="6795CBA9" w14:textId="77777777" w:rsidTr="007B3027">
        <w:tc>
          <w:tcPr>
            <w:tcW w:w="2610" w:type="dxa"/>
            <w:vAlign w:val="bottom"/>
          </w:tcPr>
          <w:p w14:paraId="0493844B" w14:textId="77777777" w:rsidR="001D05B3" w:rsidRPr="00C41072" w:rsidRDefault="001D05B3" w:rsidP="00C41072">
            <w:pPr>
              <w:pStyle w:val="Heading8"/>
              <w:spacing w:before="0" w:after="0"/>
              <w:ind w:left="432" w:right="-72"/>
              <w:jc w:val="left"/>
              <w:rPr>
                <w:rFonts w:ascii="Arial" w:hAnsi="Arial" w:cs="Arial"/>
                <w:i w:val="0"/>
                <w:iCs w:val="0"/>
                <w:color w:val="000000"/>
                <w:sz w:val="13"/>
                <w:szCs w:val="13"/>
              </w:rPr>
            </w:pPr>
          </w:p>
        </w:tc>
        <w:tc>
          <w:tcPr>
            <w:tcW w:w="1854" w:type="dxa"/>
            <w:vAlign w:val="bottom"/>
          </w:tcPr>
          <w:p w14:paraId="2A46E386" w14:textId="77777777" w:rsidR="001D05B3" w:rsidRPr="00C41072" w:rsidRDefault="001D05B3" w:rsidP="00C41072">
            <w:pPr>
              <w:ind w:right="-72"/>
              <w:jc w:val="left"/>
              <w:rPr>
                <w:rFonts w:ascii="Arial" w:hAnsi="Arial" w:cs="Arial"/>
                <w:color w:val="000000"/>
                <w:sz w:val="13"/>
                <w:szCs w:val="13"/>
              </w:rPr>
            </w:pPr>
          </w:p>
        </w:tc>
        <w:tc>
          <w:tcPr>
            <w:tcW w:w="992" w:type="dxa"/>
            <w:vAlign w:val="bottom"/>
          </w:tcPr>
          <w:p w14:paraId="7C9360F2" w14:textId="77777777" w:rsidR="001D05B3" w:rsidRPr="00C41072" w:rsidRDefault="001D05B3" w:rsidP="00C41072">
            <w:pPr>
              <w:ind w:right="-72"/>
              <w:jc w:val="center"/>
              <w:rPr>
                <w:rFonts w:ascii="Arial" w:hAnsi="Arial" w:cs="Arial"/>
                <w:b/>
                <w:bCs/>
                <w:color w:val="000000"/>
                <w:sz w:val="13"/>
                <w:szCs w:val="13"/>
              </w:rPr>
            </w:pPr>
            <w:r w:rsidRPr="00C41072">
              <w:rPr>
                <w:rFonts w:ascii="Arial" w:hAnsi="Arial" w:cs="Arial"/>
                <w:b/>
                <w:bCs/>
                <w:color w:val="000000"/>
                <w:sz w:val="13"/>
                <w:szCs w:val="13"/>
              </w:rPr>
              <w:t>Nature of</w:t>
            </w:r>
          </w:p>
        </w:tc>
        <w:tc>
          <w:tcPr>
            <w:tcW w:w="992" w:type="dxa"/>
            <w:vAlign w:val="bottom"/>
          </w:tcPr>
          <w:p w14:paraId="3CFB18E1" w14:textId="77777777" w:rsidR="001D05B3" w:rsidRPr="00C41072" w:rsidRDefault="001D05B3" w:rsidP="00C41072">
            <w:pPr>
              <w:ind w:right="-72"/>
              <w:rPr>
                <w:rFonts w:ascii="Arial" w:hAnsi="Arial" w:cs="Arial"/>
                <w:b/>
                <w:bCs/>
                <w:color w:val="000000"/>
                <w:sz w:val="13"/>
                <w:szCs w:val="13"/>
              </w:rPr>
            </w:pPr>
            <w:r w:rsidRPr="00C41072">
              <w:rPr>
                <w:rFonts w:ascii="Arial" w:hAnsi="Arial" w:cs="Arial"/>
                <w:b/>
                <w:bCs/>
                <w:color w:val="000000"/>
                <w:sz w:val="13"/>
                <w:szCs w:val="13"/>
              </w:rPr>
              <w:t>Country of</w:t>
            </w:r>
          </w:p>
        </w:tc>
        <w:tc>
          <w:tcPr>
            <w:tcW w:w="1931" w:type="dxa"/>
            <w:gridSpan w:val="2"/>
            <w:vAlign w:val="bottom"/>
          </w:tcPr>
          <w:p w14:paraId="07F6380C" w14:textId="77777777" w:rsidR="001D05B3" w:rsidRPr="00C41072" w:rsidRDefault="001D05B3"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 Ownership interest</w:t>
            </w:r>
          </w:p>
        </w:tc>
        <w:tc>
          <w:tcPr>
            <w:tcW w:w="1071" w:type="dxa"/>
            <w:tcBorders>
              <w:left w:val="nil"/>
            </w:tcBorders>
            <w:vAlign w:val="bottom"/>
          </w:tcPr>
          <w:p w14:paraId="0BD0E2B4" w14:textId="77777777" w:rsidR="001D05B3" w:rsidRPr="00C41072" w:rsidRDefault="001D05B3" w:rsidP="00C41072">
            <w:pPr>
              <w:ind w:right="-72"/>
              <w:jc w:val="center"/>
              <w:rPr>
                <w:rFonts w:ascii="Arial" w:hAnsi="Arial" w:cs="Arial"/>
                <w:b/>
                <w:bCs/>
                <w:color w:val="000000"/>
                <w:sz w:val="13"/>
                <w:szCs w:val="13"/>
              </w:rPr>
            </w:pPr>
            <w:r w:rsidRPr="00C41072">
              <w:rPr>
                <w:rFonts w:ascii="Arial" w:hAnsi="Arial" w:cs="Arial"/>
                <w:b/>
                <w:bCs/>
                <w:color w:val="000000"/>
                <w:sz w:val="13"/>
                <w:szCs w:val="13"/>
              </w:rPr>
              <w:t>Measurement</w:t>
            </w:r>
          </w:p>
        </w:tc>
      </w:tr>
      <w:tr w:rsidR="001D05B3" w:rsidRPr="00C41072" w14:paraId="57D5DC15" w14:textId="77777777" w:rsidTr="007B3027">
        <w:tc>
          <w:tcPr>
            <w:tcW w:w="2610" w:type="dxa"/>
            <w:vAlign w:val="bottom"/>
          </w:tcPr>
          <w:p w14:paraId="78B2FC0A" w14:textId="77777777" w:rsidR="001D05B3" w:rsidRPr="00C41072" w:rsidRDefault="001D05B3" w:rsidP="00C41072">
            <w:pPr>
              <w:pStyle w:val="Heading8"/>
              <w:pBdr>
                <w:bottom w:val="single" w:sz="4" w:space="1" w:color="auto"/>
              </w:pBdr>
              <w:spacing w:before="0" w:after="0"/>
              <w:ind w:left="973" w:right="-72"/>
              <w:jc w:val="center"/>
              <w:rPr>
                <w:rFonts w:ascii="Arial" w:hAnsi="Arial" w:cs="Arial"/>
                <w:i w:val="0"/>
                <w:iCs w:val="0"/>
                <w:color w:val="000000"/>
                <w:sz w:val="13"/>
                <w:szCs w:val="13"/>
              </w:rPr>
            </w:pPr>
            <w:r w:rsidRPr="00C41072">
              <w:rPr>
                <w:rFonts w:ascii="Arial" w:hAnsi="Arial" w:cs="Arial"/>
                <w:b/>
                <w:bCs/>
                <w:i w:val="0"/>
                <w:iCs w:val="0"/>
                <w:color w:val="000000"/>
                <w:sz w:val="13"/>
                <w:szCs w:val="13"/>
              </w:rPr>
              <w:t>Company</w:t>
            </w:r>
          </w:p>
        </w:tc>
        <w:tc>
          <w:tcPr>
            <w:tcW w:w="1854" w:type="dxa"/>
            <w:vAlign w:val="bottom"/>
          </w:tcPr>
          <w:p w14:paraId="057C102F" w14:textId="77777777" w:rsidR="001D05B3" w:rsidRPr="00C41072" w:rsidRDefault="001D05B3"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Business</w:t>
            </w:r>
          </w:p>
        </w:tc>
        <w:tc>
          <w:tcPr>
            <w:tcW w:w="992" w:type="dxa"/>
            <w:vAlign w:val="bottom"/>
          </w:tcPr>
          <w:p w14:paraId="03859AFE" w14:textId="77777777" w:rsidR="001D05B3" w:rsidRPr="00C41072" w:rsidRDefault="001D05B3"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relationship</w:t>
            </w:r>
          </w:p>
        </w:tc>
        <w:tc>
          <w:tcPr>
            <w:tcW w:w="992" w:type="dxa"/>
            <w:vAlign w:val="bottom"/>
          </w:tcPr>
          <w:p w14:paraId="3797B36D" w14:textId="77777777" w:rsidR="001D05B3" w:rsidRPr="00C41072" w:rsidRDefault="001D05B3" w:rsidP="00C41072">
            <w:pPr>
              <w:pBdr>
                <w:bottom w:val="single" w:sz="4" w:space="1" w:color="auto"/>
              </w:pBdr>
              <w:ind w:right="-72"/>
              <w:rPr>
                <w:rFonts w:ascii="Arial" w:hAnsi="Arial" w:cs="Arial"/>
                <w:color w:val="000000"/>
                <w:sz w:val="13"/>
                <w:szCs w:val="13"/>
              </w:rPr>
            </w:pPr>
            <w:r w:rsidRPr="00C41072">
              <w:rPr>
                <w:rFonts w:ascii="Arial" w:hAnsi="Arial" w:cs="Arial"/>
                <w:b/>
                <w:bCs/>
                <w:color w:val="000000"/>
                <w:sz w:val="13"/>
                <w:szCs w:val="13"/>
              </w:rPr>
              <w:t>incorporation</w:t>
            </w:r>
          </w:p>
        </w:tc>
        <w:tc>
          <w:tcPr>
            <w:tcW w:w="941" w:type="dxa"/>
            <w:vAlign w:val="bottom"/>
          </w:tcPr>
          <w:p w14:paraId="51CB3C6E" w14:textId="77777777" w:rsidR="001D05B3" w:rsidRPr="00C41072" w:rsidRDefault="001D05B3" w:rsidP="00C41072">
            <w:pPr>
              <w:pBdr>
                <w:bottom w:val="single" w:sz="4" w:space="1" w:color="auto"/>
              </w:pBdr>
              <w:ind w:right="-72"/>
              <w:jc w:val="right"/>
              <w:rPr>
                <w:rFonts w:ascii="Arial" w:hAnsi="Arial" w:cs="Arial"/>
                <w:b/>
                <w:bCs/>
                <w:color w:val="000000"/>
                <w:sz w:val="13"/>
                <w:szCs w:val="13"/>
              </w:rPr>
            </w:pPr>
            <w:r w:rsidRPr="00C41072">
              <w:rPr>
                <w:rFonts w:ascii="Arial" w:hAnsi="Arial" w:cs="Arial"/>
                <w:b/>
                <w:bCs/>
                <w:color w:val="000000"/>
                <w:sz w:val="13"/>
                <w:szCs w:val="13"/>
              </w:rPr>
              <w:t>2</w:t>
            </w:r>
            <w:r w:rsidR="00EC2727" w:rsidRPr="00C41072">
              <w:rPr>
                <w:rFonts w:ascii="Arial" w:hAnsi="Arial" w:cs="Arial"/>
                <w:b/>
                <w:bCs/>
                <w:color w:val="000000"/>
                <w:sz w:val="13"/>
                <w:szCs w:val="13"/>
              </w:rPr>
              <w:t>020</w:t>
            </w:r>
          </w:p>
        </w:tc>
        <w:tc>
          <w:tcPr>
            <w:tcW w:w="990" w:type="dxa"/>
            <w:tcBorders>
              <w:left w:val="nil"/>
            </w:tcBorders>
            <w:vAlign w:val="bottom"/>
          </w:tcPr>
          <w:p w14:paraId="7CDA2E03" w14:textId="77777777" w:rsidR="001D05B3" w:rsidRPr="00C41072" w:rsidRDefault="001D05B3" w:rsidP="00C41072">
            <w:pPr>
              <w:pBdr>
                <w:bottom w:val="single" w:sz="4" w:space="1" w:color="auto"/>
              </w:pBdr>
              <w:ind w:right="-72"/>
              <w:jc w:val="right"/>
              <w:rPr>
                <w:rFonts w:ascii="Arial" w:hAnsi="Arial" w:cs="Arial"/>
                <w:b/>
                <w:bCs/>
                <w:color w:val="000000"/>
                <w:sz w:val="13"/>
                <w:szCs w:val="13"/>
              </w:rPr>
            </w:pPr>
            <w:r w:rsidRPr="00C41072">
              <w:rPr>
                <w:rFonts w:ascii="Arial" w:hAnsi="Arial" w:cs="Arial"/>
                <w:b/>
                <w:bCs/>
                <w:color w:val="000000"/>
                <w:sz w:val="13"/>
                <w:szCs w:val="13"/>
              </w:rPr>
              <w:t>201</w:t>
            </w:r>
            <w:r w:rsidR="00EC2727" w:rsidRPr="00C41072">
              <w:rPr>
                <w:rFonts w:ascii="Arial" w:hAnsi="Arial" w:cs="Arial"/>
                <w:b/>
                <w:bCs/>
                <w:color w:val="000000"/>
                <w:sz w:val="13"/>
                <w:szCs w:val="13"/>
              </w:rPr>
              <w:t>9</w:t>
            </w:r>
          </w:p>
        </w:tc>
        <w:tc>
          <w:tcPr>
            <w:tcW w:w="1071" w:type="dxa"/>
            <w:tcBorders>
              <w:left w:val="nil"/>
            </w:tcBorders>
            <w:vAlign w:val="bottom"/>
          </w:tcPr>
          <w:p w14:paraId="59241210" w14:textId="77777777" w:rsidR="001D05B3" w:rsidRPr="00C41072" w:rsidRDefault="001D05B3" w:rsidP="00C41072">
            <w:pPr>
              <w:pBdr>
                <w:bottom w:val="single" w:sz="4" w:space="1" w:color="auto"/>
              </w:pBdr>
              <w:ind w:right="-72"/>
              <w:jc w:val="center"/>
              <w:rPr>
                <w:rFonts w:ascii="Arial" w:hAnsi="Arial" w:cs="Arial"/>
                <w:b/>
                <w:bCs/>
                <w:color w:val="000000"/>
                <w:sz w:val="13"/>
                <w:szCs w:val="13"/>
              </w:rPr>
            </w:pPr>
            <w:r w:rsidRPr="00C41072">
              <w:rPr>
                <w:rFonts w:ascii="Arial" w:hAnsi="Arial" w:cs="Arial"/>
                <w:b/>
                <w:bCs/>
                <w:color w:val="000000"/>
                <w:sz w:val="13"/>
                <w:szCs w:val="13"/>
              </w:rPr>
              <w:t>method</w:t>
            </w:r>
          </w:p>
        </w:tc>
      </w:tr>
      <w:tr w:rsidR="001D05B3" w:rsidRPr="00C41072" w14:paraId="4AF750B8" w14:textId="77777777" w:rsidTr="007B3027">
        <w:tc>
          <w:tcPr>
            <w:tcW w:w="2610" w:type="dxa"/>
            <w:vAlign w:val="bottom"/>
          </w:tcPr>
          <w:p w14:paraId="4268FD87" w14:textId="77777777" w:rsidR="001D05B3" w:rsidRPr="00C41072" w:rsidRDefault="001D05B3" w:rsidP="00C41072">
            <w:pPr>
              <w:pStyle w:val="Heading8"/>
              <w:spacing w:before="0" w:after="0"/>
              <w:ind w:left="432" w:right="-72"/>
              <w:jc w:val="left"/>
              <w:rPr>
                <w:rFonts w:ascii="Arial" w:hAnsi="Arial" w:cs="Arial"/>
                <w:i w:val="0"/>
                <w:iCs w:val="0"/>
                <w:color w:val="000000"/>
                <w:sz w:val="8"/>
                <w:szCs w:val="8"/>
              </w:rPr>
            </w:pPr>
          </w:p>
        </w:tc>
        <w:tc>
          <w:tcPr>
            <w:tcW w:w="1854" w:type="dxa"/>
            <w:vAlign w:val="bottom"/>
          </w:tcPr>
          <w:p w14:paraId="50D2ED19" w14:textId="77777777" w:rsidR="001D05B3" w:rsidRPr="00C41072" w:rsidRDefault="001D05B3" w:rsidP="00C41072">
            <w:pPr>
              <w:ind w:right="-72"/>
              <w:jc w:val="left"/>
              <w:rPr>
                <w:rFonts w:ascii="Arial" w:hAnsi="Arial" w:cs="Arial"/>
                <w:color w:val="000000"/>
                <w:sz w:val="8"/>
                <w:szCs w:val="8"/>
              </w:rPr>
            </w:pPr>
          </w:p>
        </w:tc>
        <w:tc>
          <w:tcPr>
            <w:tcW w:w="992" w:type="dxa"/>
            <w:vAlign w:val="bottom"/>
          </w:tcPr>
          <w:p w14:paraId="46DEB5BE" w14:textId="77777777" w:rsidR="001D05B3" w:rsidRPr="00C41072" w:rsidRDefault="001D05B3" w:rsidP="00C41072">
            <w:pPr>
              <w:ind w:right="-72"/>
              <w:jc w:val="left"/>
              <w:rPr>
                <w:rFonts w:ascii="Arial" w:hAnsi="Arial" w:cs="Arial"/>
                <w:color w:val="000000"/>
                <w:sz w:val="8"/>
                <w:szCs w:val="8"/>
              </w:rPr>
            </w:pPr>
          </w:p>
        </w:tc>
        <w:tc>
          <w:tcPr>
            <w:tcW w:w="992" w:type="dxa"/>
            <w:vAlign w:val="bottom"/>
          </w:tcPr>
          <w:p w14:paraId="68EF15CF" w14:textId="77777777" w:rsidR="001D05B3" w:rsidRPr="00C41072" w:rsidRDefault="001D05B3" w:rsidP="00C41072">
            <w:pPr>
              <w:ind w:right="-72"/>
              <w:jc w:val="left"/>
              <w:rPr>
                <w:rFonts w:ascii="Arial" w:hAnsi="Arial" w:cs="Arial"/>
                <w:color w:val="000000"/>
                <w:sz w:val="8"/>
                <w:szCs w:val="8"/>
              </w:rPr>
            </w:pPr>
          </w:p>
        </w:tc>
        <w:tc>
          <w:tcPr>
            <w:tcW w:w="941" w:type="dxa"/>
            <w:vAlign w:val="bottom"/>
          </w:tcPr>
          <w:p w14:paraId="37249398" w14:textId="77777777" w:rsidR="001D05B3" w:rsidRPr="00C41072" w:rsidRDefault="001D05B3" w:rsidP="00C41072">
            <w:pPr>
              <w:ind w:right="-72"/>
              <w:jc w:val="left"/>
              <w:rPr>
                <w:rFonts w:ascii="Arial" w:hAnsi="Arial" w:cs="Arial"/>
                <w:color w:val="000000"/>
                <w:sz w:val="8"/>
                <w:szCs w:val="8"/>
              </w:rPr>
            </w:pPr>
          </w:p>
        </w:tc>
        <w:tc>
          <w:tcPr>
            <w:tcW w:w="990" w:type="dxa"/>
            <w:tcBorders>
              <w:left w:val="nil"/>
            </w:tcBorders>
            <w:vAlign w:val="bottom"/>
          </w:tcPr>
          <w:p w14:paraId="113F0F8E" w14:textId="77777777" w:rsidR="001D05B3" w:rsidRPr="00C41072" w:rsidRDefault="001D05B3" w:rsidP="00C41072">
            <w:pPr>
              <w:ind w:right="-72"/>
              <w:jc w:val="left"/>
              <w:rPr>
                <w:rFonts w:ascii="Arial" w:hAnsi="Arial" w:cs="Arial"/>
                <w:color w:val="000000"/>
                <w:sz w:val="8"/>
                <w:szCs w:val="8"/>
              </w:rPr>
            </w:pPr>
          </w:p>
        </w:tc>
        <w:tc>
          <w:tcPr>
            <w:tcW w:w="1071" w:type="dxa"/>
            <w:tcBorders>
              <w:left w:val="nil"/>
            </w:tcBorders>
            <w:vAlign w:val="bottom"/>
          </w:tcPr>
          <w:p w14:paraId="3B446C30" w14:textId="77777777" w:rsidR="001D05B3" w:rsidRPr="00C41072" w:rsidRDefault="001D05B3" w:rsidP="00C41072">
            <w:pPr>
              <w:ind w:right="-72"/>
              <w:jc w:val="left"/>
              <w:rPr>
                <w:rFonts w:ascii="Arial" w:hAnsi="Arial" w:cs="Arial"/>
                <w:color w:val="000000"/>
                <w:sz w:val="8"/>
                <w:szCs w:val="8"/>
              </w:rPr>
            </w:pPr>
          </w:p>
        </w:tc>
      </w:tr>
      <w:tr w:rsidR="001D05B3" w:rsidRPr="00C41072" w14:paraId="193C0CD9" w14:textId="77777777" w:rsidTr="007B3027">
        <w:trPr>
          <w:trHeight w:val="74"/>
        </w:trPr>
        <w:tc>
          <w:tcPr>
            <w:tcW w:w="9450" w:type="dxa"/>
            <w:gridSpan w:val="7"/>
            <w:vAlign w:val="bottom"/>
          </w:tcPr>
          <w:p w14:paraId="0CE0702C" w14:textId="77777777" w:rsidR="001D05B3" w:rsidRPr="00C41072" w:rsidRDefault="001D05B3" w:rsidP="00C41072">
            <w:pPr>
              <w:suppressAutoHyphens/>
              <w:ind w:left="973" w:right="-72"/>
              <w:jc w:val="left"/>
              <w:rPr>
                <w:rFonts w:ascii="Arial" w:hAnsi="Arial" w:cs="Arial"/>
                <w:color w:val="000000"/>
                <w:sz w:val="13"/>
                <w:szCs w:val="13"/>
              </w:rPr>
            </w:pPr>
            <w:r w:rsidRPr="00C41072">
              <w:rPr>
                <w:rFonts w:ascii="Arial" w:hAnsi="Arial" w:cs="Arial"/>
                <w:b/>
                <w:bCs/>
                <w:color w:val="000000"/>
                <w:sz w:val="13"/>
                <w:szCs w:val="13"/>
              </w:rPr>
              <w:t>Joint ventures of Index Creative Village Public Company Limited</w:t>
            </w:r>
          </w:p>
        </w:tc>
      </w:tr>
      <w:tr w:rsidR="00EC2727" w:rsidRPr="00C41072" w14:paraId="1CED5C92" w14:textId="77777777" w:rsidTr="007B3027">
        <w:trPr>
          <w:trHeight w:val="74"/>
        </w:trPr>
        <w:tc>
          <w:tcPr>
            <w:tcW w:w="2610" w:type="dxa"/>
          </w:tcPr>
          <w:p w14:paraId="2FC59189" w14:textId="77777777" w:rsidR="00EC2727" w:rsidRPr="00C41072" w:rsidRDefault="00EC2727" w:rsidP="00C41072">
            <w:pPr>
              <w:ind w:left="964" w:right="-103"/>
              <w:jc w:val="left"/>
              <w:outlineLvl w:val="7"/>
              <w:rPr>
                <w:rFonts w:ascii="Arial" w:hAnsi="Arial" w:cs="Arial"/>
                <w:color w:val="000000"/>
                <w:sz w:val="13"/>
                <w:szCs w:val="13"/>
              </w:rPr>
            </w:pPr>
            <w:r w:rsidRPr="00C41072">
              <w:rPr>
                <w:rFonts w:ascii="Arial" w:hAnsi="Arial" w:cs="Arial"/>
                <w:color w:val="000000"/>
                <w:sz w:val="13"/>
                <w:szCs w:val="13"/>
              </w:rPr>
              <w:t xml:space="preserve">ID 2 </w:t>
            </w:r>
          </w:p>
        </w:tc>
        <w:tc>
          <w:tcPr>
            <w:tcW w:w="1854" w:type="dxa"/>
            <w:vAlign w:val="bottom"/>
          </w:tcPr>
          <w:p w14:paraId="496D1128" w14:textId="77777777" w:rsidR="00EC2727" w:rsidRPr="00C41072" w:rsidRDefault="00EC2727" w:rsidP="00C41072">
            <w:pPr>
              <w:ind w:left="3" w:right="-103"/>
              <w:outlineLvl w:val="7"/>
              <w:rPr>
                <w:rFonts w:ascii="Arial" w:hAnsi="Arial" w:cs="Arial"/>
                <w:color w:val="000000"/>
                <w:sz w:val="13"/>
                <w:szCs w:val="13"/>
              </w:rPr>
            </w:pPr>
            <w:r w:rsidRPr="00C41072">
              <w:rPr>
                <w:rFonts w:ascii="Arial" w:hAnsi="Arial" w:cs="Arial"/>
                <w:color w:val="000000"/>
                <w:sz w:val="13"/>
                <w:szCs w:val="13"/>
              </w:rPr>
              <w:t>Construction Design</w:t>
            </w:r>
          </w:p>
          <w:p w14:paraId="783803F2" w14:textId="77777777" w:rsidR="00EC2727" w:rsidRPr="00C41072" w:rsidRDefault="00EC2727" w:rsidP="00C41072">
            <w:pPr>
              <w:ind w:left="3" w:right="-103"/>
              <w:outlineLvl w:val="7"/>
              <w:rPr>
                <w:rFonts w:ascii="Arial" w:hAnsi="Arial" w:cs="Arial"/>
                <w:color w:val="000000"/>
                <w:sz w:val="13"/>
                <w:szCs w:val="13"/>
              </w:rPr>
            </w:pPr>
            <w:r w:rsidRPr="00C41072">
              <w:rPr>
                <w:rFonts w:ascii="Arial" w:hAnsi="Arial" w:cs="Arial"/>
                <w:color w:val="000000"/>
                <w:sz w:val="13"/>
                <w:szCs w:val="13"/>
              </w:rPr>
              <w:t xml:space="preserve">   and Management of</w:t>
            </w:r>
          </w:p>
          <w:p w14:paraId="17FC41A5" w14:textId="77777777" w:rsidR="00EC2727" w:rsidRPr="00C41072" w:rsidRDefault="00EC2727" w:rsidP="00C41072">
            <w:pPr>
              <w:ind w:left="3" w:right="-103"/>
              <w:outlineLvl w:val="7"/>
              <w:rPr>
                <w:rFonts w:ascii="Arial" w:hAnsi="Arial" w:cs="Arial"/>
                <w:color w:val="000000"/>
                <w:sz w:val="13"/>
                <w:szCs w:val="13"/>
              </w:rPr>
            </w:pPr>
            <w:r w:rsidRPr="00C41072">
              <w:rPr>
                <w:rFonts w:ascii="Arial" w:hAnsi="Arial" w:cs="Arial"/>
                <w:color w:val="000000"/>
                <w:sz w:val="13"/>
                <w:szCs w:val="13"/>
              </w:rPr>
              <w:t xml:space="preserve">   Thai exhibition building</w:t>
            </w:r>
          </w:p>
        </w:tc>
        <w:tc>
          <w:tcPr>
            <w:tcW w:w="992" w:type="dxa"/>
          </w:tcPr>
          <w:p w14:paraId="436F0B9E" w14:textId="77777777" w:rsidR="00EC2727" w:rsidRPr="00C41072" w:rsidRDefault="00EC2727" w:rsidP="00C41072">
            <w:pPr>
              <w:ind w:right="-103"/>
              <w:jc w:val="center"/>
              <w:outlineLvl w:val="7"/>
              <w:rPr>
                <w:rFonts w:ascii="Arial" w:hAnsi="Arial" w:cs="Arial"/>
                <w:color w:val="000000"/>
                <w:sz w:val="13"/>
                <w:szCs w:val="13"/>
              </w:rPr>
            </w:pPr>
            <w:r w:rsidRPr="00C41072">
              <w:rPr>
                <w:rFonts w:ascii="Arial" w:hAnsi="Arial" w:cs="Arial"/>
                <w:color w:val="000000"/>
                <w:sz w:val="13"/>
                <w:szCs w:val="13"/>
              </w:rPr>
              <w:t>Indirect</w:t>
            </w:r>
          </w:p>
        </w:tc>
        <w:tc>
          <w:tcPr>
            <w:tcW w:w="992" w:type="dxa"/>
          </w:tcPr>
          <w:p w14:paraId="161D7A7A" w14:textId="77777777" w:rsidR="00EC2727" w:rsidRPr="00C41072" w:rsidRDefault="00EC2727" w:rsidP="00C41072">
            <w:pPr>
              <w:ind w:right="-103"/>
              <w:jc w:val="center"/>
              <w:outlineLvl w:val="7"/>
              <w:rPr>
                <w:rFonts w:ascii="Arial" w:hAnsi="Arial" w:cs="Arial"/>
                <w:color w:val="000000"/>
                <w:sz w:val="13"/>
                <w:szCs w:val="13"/>
              </w:rPr>
            </w:pPr>
            <w:r w:rsidRPr="00C41072">
              <w:rPr>
                <w:rFonts w:ascii="Arial" w:hAnsi="Arial" w:cs="Arial"/>
                <w:color w:val="000000"/>
                <w:sz w:val="13"/>
                <w:szCs w:val="13"/>
              </w:rPr>
              <w:t>Thailand</w:t>
            </w:r>
          </w:p>
        </w:tc>
        <w:tc>
          <w:tcPr>
            <w:tcW w:w="941" w:type="dxa"/>
          </w:tcPr>
          <w:p w14:paraId="03F05824" w14:textId="77777777" w:rsidR="00EC2727" w:rsidRPr="00C41072" w:rsidRDefault="00E94B02" w:rsidP="00C41072">
            <w:pPr>
              <w:ind w:right="-103"/>
              <w:jc w:val="right"/>
              <w:outlineLvl w:val="7"/>
              <w:rPr>
                <w:rFonts w:ascii="Arial" w:hAnsi="Arial" w:cs="Arial"/>
                <w:color w:val="000000"/>
                <w:sz w:val="13"/>
                <w:szCs w:val="13"/>
              </w:rPr>
            </w:pPr>
            <w:r w:rsidRPr="00C41072">
              <w:rPr>
                <w:rFonts w:ascii="Arial" w:hAnsi="Arial" w:cs="Arial"/>
                <w:color w:val="000000"/>
                <w:sz w:val="13"/>
                <w:szCs w:val="13"/>
              </w:rPr>
              <w:t>-</w:t>
            </w:r>
          </w:p>
        </w:tc>
        <w:tc>
          <w:tcPr>
            <w:tcW w:w="990" w:type="dxa"/>
            <w:tcBorders>
              <w:left w:val="nil"/>
            </w:tcBorders>
          </w:tcPr>
          <w:p w14:paraId="36720AEF" w14:textId="77777777" w:rsidR="00EC2727" w:rsidRPr="00C41072" w:rsidRDefault="00EC2727" w:rsidP="00C41072">
            <w:pPr>
              <w:ind w:right="-103"/>
              <w:jc w:val="right"/>
              <w:outlineLvl w:val="7"/>
              <w:rPr>
                <w:rFonts w:ascii="Arial" w:hAnsi="Arial" w:cs="Arial"/>
                <w:color w:val="000000"/>
                <w:sz w:val="13"/>
                <w:szCs w:val="13"/>
              </w:rPr>
            </w:pPr>
            <w:r w:rsidRPr="00C41072">
              <w:rPr>
                <w:rFonts w:ascii="Arial" w:hAnsi="Arial" w:cs="Arial"/>
                <w:color w:val="000000"/>
                <w:sz w:val="13"/>
                <w:szCs w:val="13"/>
              </w:rPr>
              <w:t>67.00</w:t>
            </w:r>
          </w:p>
        </w:tc>
        <w:tc>
          <w:tcPr>
            <w:tcW w:w="1071" w:type="dxa"/>
            <w:tcBorders>
              <w:left w:val="nil"/>
            </w:tcBorders>
          </w:tcPr>
          <w:p w14:paraId="501A52F5" w14:textId="77777777" w:rsidR="00EC2727" w:rsidRPr="00C41072" w:rsidRDefault="00EC2727"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Equity</w:t>
            </w:r>
          </w:p>
        </w:tc>
      </w:tr>
      <w:tr w:rsidR="00EC2727" w:rsidRPr="00C41072" w14:paraId="65159492" w14:textId="77777777" w:rsidTr="007B3027">
        <w:tc>
          <w:tcPr>
            <w:tcW w:w="2610" w:type="dxa"/>
          </w:tcPr>
          <w:p w14:paraId="5904FF2A" w14:textId="77777777" w:rsidR="00EC2727" w:rsidRPr="00C41072" w:rsidRDefault="00EC2727" w:rsidP="00C41072">
            <w:pPr>
              <w:ind w:left="964" w:right="-103"/>
              <w:jc w:val="left"/>
              <w:outlineLvl w:val="7"/>
              <w:rPr>
                <w:rFonts w:ascii="Arial" w:hAnsi="Arial" w:cs="Arial"/>
                <w:color w:val="000000"/>
                <w:sz w:val="13"/>
                <w:szCs w:val="13"/>
              </w:rPr>
            </w:pPr>
            <w:r w:rsidRPr="00C41072">
              <w:rPr>
                <w:rFonts w:ascii="Arial" w:hAnsi="Arial" w:cs="Arial"/>
                <w:color w:val="000000"/>
                <w:sz w:val="13"/>
                <w:szCs w:val="13"/>
              </w:rPr>
              <w:t>Index D63</w:t>
            </w:r>
          </w:p>
        </w:tc>
        <w:tc>
          <w:tcPr>
            <w:tcW w:w="1854" w:type="dxa"/>
            <w:vAlign w:val="bottom"/>
          </w:tcPr>
          <w:p w14:paraId="2FBDDBF4" w14:textId="77777777" w:rsidR="00EC2727" w:rsidRPr="00C41072" w:rsidRDefault="00EC2727" w:rsidP="00C41072">
            <w:pPr>
              <w:ind w:left="3" w:right="-159"/>
              <w:outlineLvl w:val="7"/>
              <w:rPr>
                <w:rFonts w:ascii="Arial" w:hAnsi="Arial" w:cs="Arial"/>
                <w:color w:val="000000"/>
                <w:sz w:val="13"/>
                <w:szCs w:val="13"/>
              </w:rPr>
            </w:pPr>
            <w:r w:rsidRPr="00C41072">
              <w:rPr>
                <w:rFonts w:ascii="Arial" w:hAnsi="Arial" w:cs="Arial"/>
                <w:color w:val="000000"/>
                <w:sz w:val="13"/>
                <w:szCs w:val="13"/>
              </w:rPr>
              <w:t>Design and Management</w:t>
            </w:r>
          </w:p>
          <w:p w14:paraId="21ABF67C" w14:textId="77777777" w:rsidR="00EC2727" w:rsidRPr="00C41072" w:rsidRDefault="00EC2727" w:rsidP="00C41072">
            <w:pPr>
              <w:ind w:left="3" w:right="-159"/>
              <w:outlineLvl w:val="7"/>
              <w:rPr>
                <w:rFonts w:ascii="Arial" w:hAnsi="Arial" w:cs="Arial"/>
                <w:color w:val="000000"/>
                <w:sz w:val="13"/>
                <w:szCs w:val="13"/>
              </w:rPr>
            </w:pPr>
            <w:r w:rsidRPr="00C41072">
              <w:rPr>
                <w:rFonts w:ascii="Arial" w:hAnsi="Arial" w:cs="Arial"/>
                <w:color w:val="000000"/>
                <w:sz w:val="13"/>
                <w:szCs w:val="13"/>
              </w:rPr>
              <w:t xml:space="preserve">   of exhibition building in</w:t>
            </w:r>
          </w:p>
          <w:p w14:paraId="5D1BBA87" w14:textId="77777777" w:rsidR="00EC2727" w:rsidRPr="00C41072" w:rsidRDefault="00EC2727" w:rsidP="00C41072">
            <w:pPr>
              <w:ind w:left="3" w:right="-159"/>
              <w:outlineLvl w:val="7"/>
              <w:rPr>
                <w:rFonts w:ascii="Arial" w:hAnsi="Arial" w:cs="Arial"/>
                <w:color w:val="000000"/>
                <w:sz w:val="13"/>
                <w:szCs w:val="13"/>
              </w:rPr>
            </w:pPr>
            <w:r w:rsidRPr="00C41072">
              <w:rPr>
                <w:rFonts w:ascii="Arial" w:hAnsi="Arial" w:cs="Arial"/>
                <w:color w:val="000000"/>
                <w:sz w:val="13"/>
                <w:szCs w:val="13"/>
              </w:rPr>
              <w:t xml:space="preserve">   CP-Meiji Visitor Center</w:t>
            </w:r>
          </w:p>
        </w:tc>
        <w:tc>
          <w:tcPr>
            <w:tcW w:w="992" w:type="dxa"/>
          </w:tcPr>
          <w:p w14:paraId="0BCFB1D3" w14:textId="77777777" w:rsidR="00EC2727" w:rsidRPr="00C41072" w:rsidRDefault="00EC2727" w:rsidP="00C41072">
            <w:pPr>
              <w:ind w:right="-103"/>
              <w:jc w:val="center"/>
              <w:outlineLvl w:val="7"/>
              <w:rPr>
                <w:rFonts w:ascii="Arial" w:hAnsi="Arial" w:cs="Arial"/>
                <w:color w:val="000000"/>
                <w:sz w:val="13"/>
                <w:szCs w:val="13"/>
              </w:rPr>
            </w:pPr>
            <w:r w:rsidRPr="00C41072">
              <w:rPr>
                <w:rFonts w:ascii="Arial" w:hAnsi="Arial" w:cs="Arial"/>
                <w:color w:val="000000"/>
                <w:sz w:val="13"/>
                <w:szCs w:val="13"/>
              </w:rPr>
              <w:t>Indirect</w:t>
            </w:r>
          </w:p>
        </w:tc>
        <w:tc>
          <w:tcPr>
            <w:tcW w:w="992" w:type="dxa"/>
          </w:tcPr>
          <w:p w14:paraId="39E5AAE4" w14:textId="77777777" w:rsidR="00EC2727" w:rsidRPr="00C41072" w:rsidRDefault="00EC2727" w:rsidP="00C41072">
            <w:pPr>
              <w:ind w:right="-103"/>
              <w:jc w:val="center"/>
              <w:outlineLvl w:val="7"/>
              <w:rPr>
                <w:rFonts w:ascii="Arial" w:hAnsi="Arial" w:cs="Arial"/>
                <w:color w:val="000000"/>
                <w:sz w:val="13"/>
                <w:szCs w:val="13"/>
              </w:rPr>
            </w:pPr>
            <w:r w:rsidRPr="00C41072">
              <w:rPr>
                <w:rFonts w:ascii="Arial" w:hAnsi="Arial" w:cs="Arial"/>
                <w:color w:val="000000"/>
                <w:sz w:val="13"/>
                <w:szCs w:val="13"/>
              </w:rPr>
              <w:t>Thailand</w:t>
            </w:r>
          </w:p>
        </w:tc>
        <w:tc>
          <w:tcPr>
            <w:tcW w:w="941" w:type="dxa"/>
          </w:tcPr>
          <w:p w14:paraId="3AD9D25B" w14:textId="77777777" w:rsidR="00EC2727" w:rsidRPr="00C41072" w:rsidRDefault="00E94B02" w:rsidP="00C41072">
            <w:pPr>
              <w:ind w:right="-103"/>
              <w:jc w:val="right"/>
              <w:outlineLvl w:val="7"/>
              <w:rPr>
                <w:rFonts w:ascii="Arial" w:hAnsi="Arial" w:cs="Arial"/>
                <w:color w:val="000000"/>
                <w:sz w:val="13"/>
                <w:szCs w:val="13"/>
              </w:rPr>
            </w:pPr>
            <w:r w:rsidRPr="00C41072">
              <w:rPr>
                <w:rFonts w:ascii="Arial" w:hAnsi="Arial" w:cs="Arial"/>
                <w:color w:val="000000"/>
                <w:sz w:val="13"/>
                <w:szCs w:val="13"/>
              </w:rPr>
              <w:t>-</w:t>
            </w:r>
          </w:p>
        </w:tc>
        <w:tc>
          <w:tcPr>
            <w:tcW w:w="990" w:type="dxa"/>
            <w:tcBorders>
              <w:left w:val="nil"/>
            </w:tcBorders>
          </w:tcPr>
          <w:p w14:paraId="5167CB9E" w14:textId="77777777" w:rsidR="00EC2727" w:rsidRPr="00C41072" w:rsidRDefault="00EC2727" w:rsidP="00C41072">
            <w:pPr>
              <w:ind w:right="-103"/>
              <w:jc w:val="right"/>
              <w:outlineLvl w:val="7"/>
              <w:rPr>
                <w:rFonts w:ascii="Arial" w:hAnsi="Arial" w:cs="Arial"/>
                <w:color w:val="000000"/>
                <w:sz w:val="13"/>
                <w:szCs w:val="13"/>
              </w:rPr>
            </w:pPr>
            <w:r w:rsidRPr="00C41072">
              <w:rPr>
                <w:rFonts w:ascii="Arial" w:hAnsi="Arial" w:cs="Arial"/>
                <w:color w:val="000000"/>
                <w:sz w:val="13"/>
                <w:szCs w:val="13"/>
              </w:rPr>
              <w:t>63.00</w:t>
            </w:r>
          </w:p>
        </w:tc>
        <w:tc>
          <w:tcPr>
            <w:tcW w:w="1071" w:type="dxa"/>
            <w:tcBorders>
              <w:left w:val="nil"/>
            </w:tcBorders>
          </w:tcPr>
          <w:p w14:paraId="15FB4F15" w14:textId="77777777" w:rsidR="00EC2727" w:rsidRPr="00C41072" w:rsidRDefault="00EC2727"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color w:val="000000"/>
                <w:sz w:val="13"/>
                <w:szCs w:val="13"/>
              </w:rPr>
            </w:pPr>
            <w:r w:rsidRPr="00C41072">
              <w:rPr>
                <w:rFonts w:ascii="Arial" w:hAnsi="Arial" w:cs="Arial"/>
                <w:color w:val="000000"/>
                <w:sz w:val="13"/>
                <w:szCs w:val="13"/>
              </w:rPr>
              <w:t>Equity</w:t>
            </w:r>
          </w:p>
        </w:tc>
      </w:tr>
    </w:tbl>
    <w:p w14:paraId="07F18ADF" w14:textId="77777777" w:rsidR="00012CED" w:rsidRPr="00C41072" w:rsidRDefault="00012CED" w:rsidP="00C41072">
      <w:pPr>
        <w:ind w:left="1080"/>
        <w:rPr>
          <w:rFonts w:ascii="Arial" w:eastAsia="Times New Roman" w:hAnsi="Arial" w:cs="Arial"/>
          <w:spacing w:val="-4"/>
          <w:sz w:val="18"/>
          <w:szCs w:val="18"/>
        </w:rPr>
      </w:pPr>
    </w:p>
    <w:p w14:paraId="58693AB8" w14:textId="77777777" w:rsidR="00920745" w:rsidRPr="00C41072" w:rsidRDefault="00E94B02" w:rsidP="00C41072">
      <w:pPr>
        <w:ind w:left="1080"/>
        <w:rPr>
          <w:rFonts w:ascii="Arial" w:hAnsi="Arial" w:cs="Arial"/>
          <w:bCs/>
          <w:color w:val="000000"/>
          <w:spacing w:val="-2"/>
          <w:sz w:val="18"/>
          <w:szCs w:val="18"/>
        </w:rPr>
      </w:pPr>
      <w:r w:rsidRPr="00C41072">
        <w:rPr>
          <w:rFonts w:ascii="Arial" w:hAnsi="Arial" w:cs="Arial"/>
          <w:bCs/>
          <w:color w:val="000000"/>
          <w:spacing w:val="-2"/>
          <w:sz w:val="18"/>
          <w:szCs w:val="18"/>
        </w:rPr>
        <w:t xml:space="preserve">As at 31 December 2020, the Group has no shareholding percentage in joint venture under Index Creative Village Public Company Limited due to loss control during the </w:t>
      </w:r>
      <w:r w:rsidR="0024103B" w:rsidRPr="00C41072">
        <w:rPr>
          <w:rFonts w:ascii="Arial" w:hAnsi="Arial" w:cs="Arial"/>
          <w:bCs/>
          <w:color w:val="000000"/>
          <w:spacing w:val="-2"/>
          <w:sz w:val="18"/>
          <w:szCs w:val="18"/>
        </w:rPr>
        <w:t>year</w:t>
      </w:r>
      <w:r w:rsidR="00992A7D" w:rsidRPr="00C41072">
        <w:rPr>
          <w:rFonts w:ascii="Arial" w:hAnsi="Arial" w:cs="Arial"/>
          <w:bCs/>
          <w:color w:val="000000"/>
          <w:spacing w:val="-2"/>
          <w:sz w:val="18"/>
          <w:szCs w:val="18"/>
        </w:rPr>
        <w:t xml:space="preserve"> (note 1</w:t>
      </w:r>
      <w:r w:rsidR="0024103B" w:rsidRPr="00C41072">
        <w:rPr>
          <w:rFonts w:ascii="Arial" w:hAnsi="Arial" w:cs="Arial"/>
          <w:bCs/>
          <w:color w:val="000000"/>
          <w:spacing w:val="-2"/>
          <w:sz w:val="18"/>
          <w:szCs w:val="18"/>
        </w:rPr>
        <w:t>7</w:t>
      </w:r>
      <w:r w:rsidR="00992A7D" w:rsidRPr="00C41072">
        <w:rPr>
          <w:rFonts w:ascii="Arial" w:hAnsi="Arial" w:cs="Arial"/>
          <w:bCs/>
          <w:color w:val="000000"/>
          <w:spacing w:val="-2"/>
          <w:sz w:val="18"/>
          <w:szCs w:val="18"/>
        </w:rPr>
        <w:t>.1)</w:t>
      </w:r>
    </w:p>
    <w:p w14:paraId="57FE770A" w14:textId="77777777" w:rsidR="00444037" w:rsidRPr="00C41072" w:rsidRDefault="00444037" w:rsidP="00C41072">
      <w:pPr>
        <w:ind w:left="1080"/>
        <w:rPr>
          <w:rFonts w:ascii="Arial" w:hAnsi="Arial" w:cs="Arial"/>
          <w:color w:val="000000"/>
          <w:sz w:val="18"/>
          <w:szCs w:val="18"/>
          <w:lang w:val="en-US"/>
        </w:rPr>
      </w:pPr>
    </w:p>
    <w:p w14:paraId="58299E70" w14:textId="77777777" w:rsidR="00681299" w:rsidRPr="00C41072" w:rsidRDefault="00681299" w:rsidP="00C41072">
      <w:pPr>
        <w:ind w:left="540" w:hanging="540"/>
        <w:rPr>
          <w:rFonts w:ascii="Arial" w:hAnsi="Arial" w:cs="Arial"/>
          <w:sz w:val="18"/>
          <w:szCs w:val="18"/>
          <w:lang w:val="en-US"/>
        </w:rPr>
        <w:sectPr w:rsidR="00681299" w:rsidRPr="00C41072" w:rsidSect="000631EF">
          <w:pgSz w:w="11907" w:h="16840" w:code="9"/>
          <w:pgMar w:top="1440" w:right="720" w:bottom="720" w:left="1728" w:header="706" w:footer="706" w:gutter="0"/>
          <w:cols w:space="720"/>
          <w:docGrid w:linePitch="381"/>
        </w:sectPr>
      </w:pPr>
    </w:p>
    <w:p w14:paraId="4FB0066E" w14:textId="77777777" w:rsidR="00500637" w:rsidRPr="00C41072" w:rsidRDefault="00500637" w:rsidP="00C41072">
      <w:pPr>
        <w:ind w:left="540" w:hanging="540"/>
        <w:rPr>
          <w:rFonts w:ascii="Arial" w:hAnsi="Arial" w:cs="Arial"/>
          <w:sz w:val="18"/>
          <w:szCs w:val="18"/>
          <w:lang w:val="en-US"/>
        </w:rPr>
      </w:pPr>
    </w:p>
    <w:p w14:paraId="2EF37856" w14:textId="77777777" w:rsidR="00876B1F" w:rsidRPr="00C41072" w:rsidRDefault="00A034FD" w:rsidP="00C41072">
      <w:pPr>
        <w:ind w:left="540" w:hanging="540"/>
        <w:rPr>
          <w:rFonts w:ascii="Arial" w:hAnsi="Arial" w:cs="Arial"/>
          <w:b/>
          <w:bCs/>
          <w:color w:val="000000"/>
          <w:sz w:val="18"/>
          <w:szCs w:val="18"/>
        </w:rPr>
      </w:pPr>
      <w:r w:rsidRPr="00C41072">
        <w:rPr>
          <w:rFonts w:ascii="Arial" w:hAnsi="Arial" w:cs="Arial"/>
          <w:b/>
          <w:bCs/>
          <w:color w:val="000000"/>
          <w:sz w:val="18"/>
          <w:szCs w:val="18"/>
          <w:lang w:val="en-US"/>
        </w:rPr>
        <w:t>1</w:t>
      </w:r>
      <w:r w:rsidR="00A629EF" w:rsidRPr="00C41072">
        <w:rPr>
          <w:rFonts w:ascii="Arial" w:hAnsi="Arial" w:cs="Arial"/>
          <w:b/>
          <w:bCs/>
          <w:color w:val="000000"/>
          <w:sz w:val="18"/>
          <w:szCs w:val="18"/>
          <w:lang w:val="en-US"/>
        </w:rPr>
        <w:t>8</w:t>
      </w:r>
      <w:r w:rsidR="00876B1F" w:rsidRPr="00C41072">
        <w:rPr>
          <w:rFonts w:ascii="Arial" w:hAnsi="Arial" w:cs="Arial"/>
          <w:b/>
          <w:bCs/>
          <w:color w:val="000000"/>
          <w:sz w:val="18"/>
          <w:szCs w:val="18"/>
          <w:lang w:val="en-US"/>
        </w:rPr>
        <w:tab/>
        <w:t>Property, plant</w:t>
      </w:r>
      <w:r w:rsidR="00177408" w:rsidRPr="00C41072">
        <w:rPr>
          <w:rFonts w:ascii="Arial" w:hAnsi="Arial" w:cs="Arial"/>
          <w:b/>
          <w:bCs/>
          <w:color w:val="000000"/>
          <w:sz w:val="18"/>
          <w:szCs w:val="18"/>
          <w:lang w:val="en-US"/>
        </w:rPr>
        <w:t>s</w:t>
      </w:r>
      <w:r w:rsidR="00876B1F" w:rsidRPr="00C41072">
        <w:rPr>
          <w:rFonts w:ascii="Arial" w:hAnsi="Arial" w:cs="Arial"/>
          <w:b/>
          <w:bCs/>
          <w:color w:val="000000"/>
          <w:sz w:val="18"/>
          <w:szCs w:val="18"/>
          <w:lang w:val="en-US"/>
        </w:rPr>
        <w:t xml:space="preserve"> and equipment</w:t>
      </w:r>
      <w:r w:rsidR="00DD3740" w:rsidRPr="00C41072">
        <w:rPr>
          <w:rFonts w:ascii="Arial" w:hAnsi="Arial" w:cs="Arial"/>
          <w:b/>
          <w:bCs/>
          <w:color w:val="000000"/>
          <w:sz w:val="18"/>
          <w:szCs w:val="18"/>
        </w:rPr>
        <w:t>, net</w:t>
      </w:r>
    </w:p>
    <w:p w14:paraId="4D5C54EE" w14:textId="77777777" w:rsidR="00565666" w:rsidRPr="00C41072" w:rsidRDefault="00565666" w:rsidP="00C41072">
      <w:pPr>
        <w:ind w:left="540" w:hanging="540"/>
        <w:rPr>
          <w:rFonts w:ascii="Arial" w:hAnsi="Arial" w:cs="Arial"/>
          <w:color w:val="000000"/>
          <w:sz w:val="18"/>
          <w:szCs w:val="18"/>
          <w:lang w:val="en-US"/>
        </w:rPr>
      </w:pPr>
    </w:p>
    <w:tbl>
      <w:tblPr>
        <w:tblW w:w="0" w:type="auto"/>
        <w:tblInd w:w="108" w:type="dxa"/>
        <w:tblLayout w:type="fixed"/>
        <w:tblLook w:val="01E0" w:firstRow="1" w:lastRow="1" w:firstColumn="1" w:lastColumn="1" w:noHBand="0" w:noVBand="0"/>
      </w:tblPr>
      <w:tblGrid>
        <w:gridCol w:w="5436"/>
        <w:gridCol w:w="1341"/>
        <w:gridCol w:w="1336"/>
        <w:gridCol w:w="1691"/>
        <w:gridCol w:w="1276"/>
        <w:gridCol w:w="1440"/>
        <w:gridCol w:w="1442"/>
      </w:tblGrid>
      <w:tr w:rsidR="009519AB" w:rsidRPr="00C41072" w14:paraId="1129AC9C" w14:textId="77777777" w:rsidTr="007B3027">
        <w:tc>
          <w:tcPr>
            <w:tcW w:w="5436" w:type="dxa"/>
            <w:vAlign w:val="bottom"/>
          </w:tcPr>
          <w:p w14:paraId="6A33188F" w14:textId="77777777" w:rsidR="009519AB" w:rsidRPr="00C41072" w:rsidRDefault="009519AB" w:rsidP="00C41072">
            <w:pPr>
              <w:ind w:left="433"/>
              <w:jc w:val="left"/>
              <w:rPr>
                <w:rFonts w:ascii="Arial" w:hAnsi="Arial" w:cs="Arial"/>
                <w:bCs/>
                <w:color w:val="000000"/>
                <w:sz w:val="18"/>
                <w:szCs w:val="18"/>
              </w:rPr>
            </w:pPr>
          </w:p>
        </w:tc>
        <w:tc>
          <w:tcPr>
            <w:tcW w:w="8526" w:type="dxa"/>
            <w:gridSpan w:val="6"/>
            <w:vAlign w:val="bottom"/>
          </w:tcPr>
          <w:p w14:paraId="45420795" w14:textId="77777777" w:rsidR="009519AB" w:rsidRPr="00C41072" w:rsidRDefault="009519AB" w:rsidP="00C41072">
            <w:pPr>
              <w:pBdr>
                <w:bottom w:val="single" w:sz="4" w:space="1" w:color="auto"/>
              </w:pBdr>
              <w:ind w:right="-72"/>
              <w:jc w:val="center"/>
              <w:rPr>
                <w:rFonts w:ascii="Arial" w:hAnsi="Arial" w:cs="Arial"/>
                <w:bCs/>
                <w:color w:val="000000"/>
                <w:sz w:val="18"/>
                <w:szCs w:val="18"/>
              </w:rPr>
            </w:pPr>
            <w:r w:rsidRPr="00C41072">
              <w:rPr>
                <w:rFonts w:ascii="Arial" w:hAnsi="Arial" w:cs="Arial"/>
                <w:b/>
                <w:color w:val="000000"/>
                <w:sz w:val="18"/>
                <w:szCs w:val="18"/>
              </w:rPr>
              <w:t>Consolidated</w:t>
            </w:r>
            <w:r w:rsidR="00060DA4" w:rsidRPr="00C41072">
              <w:rPr>
                <w:rFonts w:ascii="Arial" w:hAnsi="Arial" w:cs="Arial"/>
                <w:b/>
                <w:color w:val="000000"/>
                <w:sz w:val="18"/>
                <w:szCs w:val="18"/>
              </w:rPr>
              <w:t xml:space="preserve"> </w:t>
            </w:r>
            <w:r w:rsidR="004D087F" w:rsidRPr="00C41072">
              <w:rPr>
                <w:rFonts w:ascii="Arial" w:hAnsi="Arial" w:cs="Arial"/>
                <w:b/>
                <w:color w:val="000000"/>
                <w:sz w:val="18"/>
                <w:szCs w:val="18"/>
              </w:rPr>
              <w:t>financial statement</w:t>
            </w:r>
            <w:r w:rsidR="00060DA4" w:rsidRPr="00C41072">
              <w:rPr>
                <w:rFonts w:ascii="Arial" w:hAnsi="Arial" w:cs="Arial"/>
                <w:b/>
                <w:color w:val="000000"/>
                <w:sz w:val="18"/>
                <w:szCs w:val="18"/>
              </w:rPr>
              <w:t>s</w:t>
            </w:r>
          </w:p>
        </w:tc>
      </w:tr>
      <w:tr w:rsidR="009519AB" w:rsidRPr="00C41072" w14:paraId="132693EC" w14:textId="77777777" w:rsidTr="007B3027">
        <w:trPr>
          <w:trHeight w:val="157"/>
        </w:trPr>
        <w:tc>
          <w:tcPr>
            <w:tcW w:w="5436" w:type="dxa"/>
            <w:vAlign w:val="bottom"/>
          </w:tcPr>
          <w:p w14:paraId="06CF891C" w14:textId="77777777" w:rsidR="009519AB" w:rsidRPr="00C41072" w:rsidRDefault="009519AB" w:rsidP="00C41072">
            <w:pPr>
              <w:ind w:left="433"/>
              <w:jc w:val="left"/>
              <w:rPr>
                <w:rFonts w:ascii="Arial" w:hAnsi="Arial" w:cs="Arial"/>
                <w:bCs/>
                <w:color w:val="000000"/>
                <w:sz w:val="18"/>
                <w:szCs w:val="18"/>
              </w:rPr>
            </w:pPr>
          </w:p>
        </w:tc>
        <w:tc>
          <w:tcPr>
            <w:tcW w:w="1341" w:type="dxa"/>
            <w:vAlign w:val="bottom"/>
          </w:tcPr>
          <w:p w14:paraId="62CB9FA2" w14:textId="77777777" w:rsidR="009519AB" w:rsidRPr="00C41072" w:rsidRDefault="009519AB" w:rsidP="00C41072">
            <w:pPr>
              <w:ind w:right="-72"/>
              <w:jc w:val="right"/>
              <w:rPr>
                <w:rFonts w:ascii="Arial" w:hAnsi="Arial" w:cs="Arial"/>
                <w:b/>
                <w:color w:val="000000"/>
                <w:sz w:val="18"/>
                <w:szCs w:val="18"/>
                <w:cs/>
                <w:lang w:val="en-US"/>
              </w:rPr>
            </w:pPr>
          </w:p>
        </w:tc>
        <w:tc>
          <w:tcPr>
            <w:tcW w:w="1336" w:type="dxa"/>
            <w:vAlign w:val="bottom"/>
          </w:tcPr>
          <w:p w14:paraId="38B7E6FD" w14:textId="77777777" w:rsidR="009519AB" w:rsidRPr="00C41072" w:rsidRDefault="009519AB" w:rsidP="00C41072">
            <w:pPr>
              <w:ind w:right="-72"/>
              <w:jc w:val="right"/>
              <w:rPr>
                <w:rFonts w:ascii="Arial" w:hAnsi="Arial" w:cs="Arial"/>
                <w:b/>
                <w:color w:val="000000"/>
                <w:sz w:val="18"/>
                <w:szCs w:val="18"/>
                <w:lang w:val="en-US"/>
              </w:rPr>
            </w:pPr>
          </w:p>
        </w:tc>
        <w:tc>
          <w:tcPr>
            <w:tcW w:w="1691" w:type="dxa"/>
            <w:vAlign w:val="bottom"/>
          </w:tcPr>
          <w:p w14:paraId="02254949" w14:textId="77777777" w:rsidR="009519AB" w:rsidRPr="00C41072" w:rsidRDefault="009519AB" w:rsidP="00C41072">
            <w:pPr>
              <w:ind w:right="-72"/>
              <w:jc w:val="right"/>
              <w:rPr>
                <w:rFonts w:ascii="Arial" w:hAnsi="Arial" w:cs="Arial"/>
                <w:b/>
                <w:color w:val="000000"/>
                <w:sz w:val="18"/>
                <w:szCs w:val="18"/>
                <w:cs/>
                <w:lang w:val="en-US"/>
              </w:rPr>
            </w:pPr>
            <w:r w:rsidRPr="00C41072">
              <w:rPr>
                <w:rFonts w:ascii="Arial" w:hAnsi="Arial" w:cs="Arial"/>
                <w:b/>
                <w:color w:val="000000"/>
                <w:sz w:val="18"/>
                <w:szCs w:val="18"/>
                <w:lang w:val="en-US"/>
              </w:rPr>
              <w:t xml:space="preserve">Furniture, </w:t>
            </w:r>
          </w:p>
        </w:tc>
        <w:tc>
          <w:tcPr>
            <w:tcW w:w="1276" w:type="dxa"/>
            <w:vAlign w:val="bottom"/>
          </w:tcPr>
          <w:p w14:paraId="6B793309" w14:textId="77777777" w:rsidR="009519AB" w:rsidRPr="00C41072" w:rsidRDefault="009519AB" w:rsidP="00C41072">
            <w:pPr>
              <w:ind w:right="-72"/>
              <w:jc w:val="right"/>
              <w:rPr>
                <w:rFonts w:ascii="Arial" w:hAnsi="Arial" w:cs="Arial"/>
                <w:bCs/>
                <w:color w:val="000000"/>
                <w:sz w:val="18"/>
                <w:szCs w:val="18"/>
              </w:rPr>
            </w:pPr>
          </w:p>
        </w:tc>
        <w:tc>
          <w:tcPr>
            <w:tcW w:w="1440" w:type="dxa"/>
            <w:vAlign w:val="bottom"/>
          </w:tcPr>
          <w:p w14:paraId="23A7BEFC" w14:textId="77777777" w:rsidR="009519AB" w:rsidRPr="00C41072" w:rsidRDefault="009519AB" w:rsidP="00C41072">
            <w:pPr>
              <w:ind w:right="-72"/>
              <w:jc w:val="right"/>
              <w:rPr>
                <w:rFonts w:ascii="Arial" w:hAnsi="Arial" w:cs="Arial"/>
                <w:bCs/>
                <w:color w:val="000000"/>
                <w:sz w:val="18"/>
                <w:szCs w:val="18"/>
              </w:rPr>
            </w:pPr>
          </w:p>
        </w:tc>
        <w:tc>
          <w:tcPr>
            <w:tcW w:w="1442" w:type="dxa"/>
            <w:vAlign w:val="bottom"/>
          </w:tcPr>
          <w:p w14:paraId="75568483" w14:textId="77777777" w:rsidR="009519AB" w:rsidRPr="00C41072" w:rsidRDefault="009519AB" w:rsidP="00C41072">
            <w:pPr>
              <w:ind w:right="-72"/>
              <w:jc w:val="right"/>
              <w:rPr>
                <w:rFonts w:ascii="Arial" w:hAnsi="Arial" w:cs="Arial"/>
                <w:bCs/>
                <w:color w:val="000000"/>
                <w:sz w:val="18"/>
                <w:szCs w:val="18"/>
              </w:rPr>
            </w:pPr>
          </w:p>
        </w:tc>
      </w:tr>
      <w:tr w:rsidR="009519AB" w:rsidRPr="00C41072" w14:paraId="655229FE" w14:textId="77777777" w:rsidTr="007B3027">
        <w:tc>
          <w:tcPr>
            <w:tcW w:w="5436" w:type="dxa"/>
            <w:vAlign w:val="bottom"/>
          </w:tcPr>
          <w:p w14:paraId="4A0581CD" w14:textId="77777777" w:rsidR="009519AB" w:rsidRPr="00C41072" w:rsidRDefault="009519AB" w:rsidP="00C41072">
            <w:pPr>
              <w:ind w:left="433"/>
              <w:jc w:val="left"/>
              <w:rPr>
                <w:rFonts w:ascii="Arial" w:hAnsi="Arial" w:cs="Arial"/>
                <w:bCs/>
                <w:color w:val="000000"/>
                <w:sz w:val="18"/>
                <w:szCs w:val="18"/>
              </w:rPr>
            </w:pPr>
          </w:p>
        </w:tc>
        <w:tc>
          <w:tcPr>
            <w:tcW w:w="1341" w:type="dxa"/>
            <w:vAlign w:val="bottom"/>
          </w:tcPr>
          <w:p w14:paraId="505170BC" w14:textId="77777777" w:rsidR="009519AB" w:rsidRPr="00C41072" w:rsidRDefault="009519AB" w:rsidP="00C41072">
            <w:pPr>
              <w:ind w:right="-72"/>
              <w:jc w:val="right"/>
              <w:rPr>
                <w:rFonts w:ascii="Arial" w:hAnsi="Arial" w:cs="Arial"/>
                <w:b/>
                <w:color w:val="000000"/>
                <w:sz w:val="18"/>
                <w:szCs w:val="18"/>
                <w:lang w:val="en-US"/>
              </w:rPr>
            </w:pPr>
          </w:p>
        </w:tc>
        <w:tc>
          <w:tcPr>
            <w:tcW w:w="1336" w:type="dxa"/>
            <w:vAlign w:val="bottom"/>
          </w:tcPr>
          <w:p w14:paraId="5F5EBF47" w14:textId="77777777" w:rsidR="009519AB" w:rsidRPr="00C41072" w:rsidRDefault="009519AB" w:rsidP="00C41072">
            <w:pPr>
              <w:ind w:right="-72"/>
              <w:jc w:val="right"/>
              <w:rPr>
                <w:rFonts w:ascii="Arial" w:hAnsi="Arial" w:cs="Arial"/>
                <w:b/>
                <w:color w:val="000000"/>
                <w:sz w:val="18"/>
                <w:szCs w:val="18"/>
                <w:lang w:val="en-US"/>
              </w:rPr>
            </w:pPr>
          </w:p>
        </w:tc>
        <w:tc>
          <w:tcPr>
            <w:tcW w:w="1691" w:type="dxa"/>
            <w:vAlign w:val="bottom"/>
          </w:tcPr>
          <w:p w14:paraId="50DCDE9C" w14:textId="77777777" w:rsidR="009519AB" w:rsidRPr="00C41072" w:rsidRDefault="009519AB" w:rsidP="00C41072">
            <w:pPr>
              <w:ind w:right="-72"/>
              <w:jc w:val="right"/>
              <w:rPr>
                <w:rFonts w:ascii="Arial" w:hAnsi="Arial" w:cs="Arial"/>
                <w:b/>
                <w:color w:val="000000"/>
                <w:sz w:val="18"/>
                <w:szCs w:val="18"/>
                <w:lang w:val="en-US"/>
              </w:rPr>
            </w:pPr>
            <w:r w:rsidRPr="00C41072">
              <w:rPr>
                <w:rFonts w:ascii="Arial" w:hAnsi="Arial" w:cs="Arial"/>
                <w:b/>
                <w:color w:val="000000"/>
                <w:sz w:val="18"/>
                <w:szCs w:val="18"/>
                <w:lang w:val="en-US"/>
              </w:rPr>
              <w:t>fixture</w:t>
            </w:r>
            <w:r w:rsidRPr="00C41072">
              <w:rPr>
                <w:rFonts w:ascii="Arial" w:hAnsi="Arial" w:cs="Arial"/>
                <w:b/>
                <w:color w:val="000000"/>
                <w:sz w:val="18"/>
                <w:szCs w:val="18"/>
              </w:rPr>
              <w:t xml:space="preserve"> and </w:t>
            </w:r>
          </w:p>
        </w:tc>
        <w:tc>
          <w:tcPr>
            <w:tcW w:w="1276" w:type="dxa"/>
            <w:vAlign w:val="bottom"/>
          </w:tcPr>
          <w:p w14:paraId="4454DC04" w14:textId="77777777" w:rsidR="009519AB" w:rsidRPr="00C41072" w:rsidRDefault="009519AB" w:rsidP="00C41072">
            <w:pPr>
              <w:ind w:right="-72"/>
              <w:jc w:val="right"/>
              <w:rPr>
                <w:rFonts w:ascii="Arial" w:hAnsi="Arial" w:cs="Arial"/>
                <w:bCs/>
                <w:color w:val="000000"/>
                <w:sz w:val="18"/>
                <w:szCs w:val="18"/>
              </w:rPr>
            </w:pPr>
          </w:p>
        </w:tc>
        <w:tc>
          <w:tcPr>
            <w:tcW w:w="1440" w:type="dxa"/>
            <w:vAlign w:val="bottom"/>
          </w:tcPr>
          <w:p w14:paraId="06895B06" w14:textId="77777777" w:rsidR="009519AB" w:rsidRPr="00C41072" w:rsidRDefault="009519AB" w:rsidP="00C41072">
            <w:pPr>
              <w:ind w:right="-72"/>
              <w:jc w:val="right"/>
              <w:rPr>
                <w:rFonts w:ascii="Arial" w:hAnsi="Arial" w:cs="Arial"/>
                <w:b/>
                <w:color w:val="000000"/>
                <w:sz w:val="18"/>
                <w:szCs w:val="18"/>
              </w:rPr>
            </w:pPr>
            <w:r w:rsidRPr="00C41072">
              <w:rPr>
                <w:rFonts w:ascii="Arial" w:hAnsi="Arial" w:cs="Arial"/>
                <w:b/>
                <w:color w:val="000000"/>
                <w:sz w:val="18"/>
                <w:szCs w:val="18"/>
              </w:rPr>
              <w:t>Construction</w:t>
            </w:r>
          </w:p>
        </w:tc>
        <w:tc>
          <w:tcPr>
            <w:tcW w:w="1442" w:type="dxa"/>
            <w:vAlign w:val="bottom"/>
          </w:tcPr>
          <w:p w14:paraId="5E75B94A" w14:textId="77777777" w:rsidR="009519AB" w:rsidRPr="00C41072" w:rsidRDefault="009519AB" w:rsidP="00C41072">
            <w:pPr>
              <w:ind w:right="-72"/>
              <w:jc w:val="right"/>
              <w:rPr>
                <w:rFonts w:ascii="Arial" w:hAnsi="Arial" w:cs="Arial"/>
                <w:bCs/>
                <w:color w:val="000000"/>
                <w:sz w:val="18"/>
                <w:szCs w:val="18"/>
              </w:rPr>
            </w:pPr>
          </w:p>
        </w:tc>
      </w:tr>
      <w:tr w:rsidR="009519AB" w:rsidRPr="00C41072" w14:paraId="6788C03F" w14:textId="77777777" w:rsidTr="007B3027">
        <w:tc>
          <w:tcPr>
            <w:tcW w:w="5436" w:type="dxa"/>
            <w:vAlign w:val="bottom"/>
          </w:tcPr>
          <w:p w14:paraId="1C21D483" w14:textId="77777777" w:rsidR="009519AB" w:rsidRPr="00C41072" w:rsidRDefault="009519AB" w:rsidP="00C41072">
            <w:pPr>
              <w:ind w:left="433"/>
              <w:jc w:val="left"/>
              <w:rPr>
                <w:rFonts w:ascii="Arial" w:hAnsi="Arial" w:cs="Arial"/>
                <w:bCs/>
                <w:color w:val="000000"/>
                <w:sz w:val="18"/>
                <w:szCs w:val="18"/>
              </w:rPr>
            </w:pPr>
          </w:p>
        </w:tc>
        <w:tc>
          <w:tcPr>
            <w:tcW w:w="1341" w:type="dxa"/>
            <w:vAlign w:val="bottom"/>
          </w:tcPr>
          <w:p w14:paraId="58E253E5" w14:textId="77777777" w:rsidR="009519AB" w:rsidRPr="00C41072" w:rsidRDefault="009519AB" w:rsidP="00C41072">
            <w:pPr>
              <w:ind w:right="-72"/>
              <w:jc w:val="right"/>
              <w:rPr>
                <w:rFonts w:ascii="Arial" w:hAnsi="Arial" w:cs="Arial"/>
                <w:b/>
                <w:color w:val="000000"/>
                <w:sz w:val="18"/>
                <w:szCs w:val="18"/>
                <w:lang w:val="en-US"/>
              </w:rPr>
            </w:pPr>
            <w:r w:rsidRPr="00C41072">
              <w:rPr>
                <w:rFonts w:ascii="Arial" w:hAnsi="Arial" w:cs="Arial"/>
                <w:b/>
                <w:color w:val="000000"/>
                <w:sz w:val="18"/>
                <w:szCs w:val="18"/>
                <w:lang w:val="en-US"/>
              </w:rPr>
              <w:t>Land</w:t>
            </w:r>
          </w:p>
        </w:tc>
        <w:tc>
          <w:tcPr>
            <w:tcW w:w="1336" w:type="dxa"/>
            <w:vAlign w:val="bottom"/>
          </w:tcPr>
          <w:p w14:paraId="7DB95BC5" w14:textId="77777777" w:rsidR="009519AB" w:rsidRPr="00C41072" w:rsidRDefault="009519AB" w:rsidP="00C41072">
            <w:pPr>
              <w:ind w:right="-72"/>
              <w:jc w:val="right"/>
              <w:rPr>
                <w:rFonts w:ascii="Arial" w:hAnsi="Arial" w:cs="Arial"/>
                <w:b/>
                <w:color w:val="000000"/>
                <w:sz w:val="18"/>
                <w:szCs w:val="18"/>
              </w:rPr>
            </w:pPr>
            <w:r w:rsidRPr="00C41072">
              <w:rPr>
                <w:rFonts w:ascii="Arial" w:hAnsi="Arial" w:cs="Arial"/>
                <w:b/>
                <w:color w:val="000000"/>
                <w:sz w:val="18"/>
                <w:szCs w:val="18"/>
              </w:rPr>
              <w:t>Building</w:t>
            </w:r>
          </w:p>
        </w:tc>
        <w:tc>
          <w:tcPr>
            <w:tcW w:w="1691" w:type="dxa"/>
            <w:vAlign w:val="bottom"/>
          </w:tcPr>
          <w:p w14:paraId="4B027DC4" w14:textId="77777777" w:rsidR="009519AB" w:rsidRPr="00C41072" w:rsidRDefault="009519AB" w:rsidP="00C41072">
            <w:pPr>
              <w:ind w:right="-72"/>
              <w:jc w:val="right"/>
              <w:rPr>
                <w:rFonts w:ascii="Arial" w:hAnsi="Arial" w:cs="Arial"/>
                <w:b/>
                <w:color w:val="000000"/>
                <w:sz w:val="18"/>
                <w:szCs w:val="18"/>
              </w:rPr>
            </w:pPr>
            <w:r w:rsidRPr="00C41072">
              <w:rPr>
                <w:rFonts w:ascii="Arial" w:hAnsi="Arial" w:cs="Arial"/>
                <w:b/>
                <w:color w:val="000000"/>
                <w:sz w:val="18"/>
                <w:szCs w:val="18"/>
              </w:rPr>
              <w:t>office equipment</w:t>
            </w:r>
          </w:p>
        </w:tc>
        <w:tc>
          <w:tcPr>
            <w:tcW w:w="1276" w:type="dxa"/>
            <w:vAlign w:val="bottom"/>
          </w:tcPr>
          <w:p w14:paraId="399FA2F1" w14:textId="77777777" w:rsidR="009519AB" w:rsidRPr="00C41072" w:rsidRDefault="009519AB" w:rsidP="00C41072">
            <w:pPr>
              <w:ind w:right="-72"/>
              <w:jc w:val="right"/>
              <w:rPr>
                <w:rFonts w:ascii="Arial" w:hAnsi="Arial" w:cs="Arial"/>
                <w:b/>
                <w:bCs/>
                <w:color w:val="000000"/>
                <w:sz w:val="18"/>
                <w:szCs w:val="18"/>
                <w:lang w:val="en-US"/>
              </w:rPr>
            </w:pPr>
            <w:r w:rsidRPr="00C41072">
              <w:rPr>
                <w:rFonts w:ascii="Arial" w:hAnsi="Arial" w:cs="Arial"/>
                <w:b/>
                <w:bCs/>
                <w:color w:val="000000"/>
                <w:sz w:val="18"/>
                <w:szCs w:val="18"/>
                <w:lang w:val="en-US"/>
              </w:rPr>
              <w:t>Vehicles</w:t>
            </w:r>
          </w:p>
        </w:tc>
        <w:tc>
          <w:tcPr>
            <w:tcW w:w="1440" w:type="dxa"/>
            <w:vAlign w:val="bottom"/>
          </w:tcPr>
          <w:p w14:paraId="3C3AD01E" w14:textId="77777777" w:rsidR="009519AB" w:rsidRPr="00C41072" w:rsidRDefault="009519AB" w:rsidP="00C41072">
            <w:pPr>
              <w:ind w:right="-72"/>
              <w:jc w:val="right"/>
              <w:rPr>
                <w:rFonts w:ascii="Arial" w:hAnsi="Arial" w:cs="Arial"/>
                <w:b/>
                <w:color w:val="000000"/>
                <w:sz w:val="18"/>
                <w:szCs w:val="18"/>
              </w:rPr>
            </w:pPr>
            <w:r w:rsidRPr="00C41072">
              <w:rPr>
                <w:rFonts w:ascii="Arial" w:hAnsi="Arial" w:cs="Arial"/>
                <w:b/>
                <w:color w:val="000000"/>
                <w:sz w:val="18"/>
                <w:szCs w:val="18"/>
              </w:rPr>
              <w:t>in progress</w:t>
            </w:r>
          </w:p>
        </w:tc>
        <w:tc>
          <w:tcPr>
            <w:tcW w:w="1442" w:type="dxa"/>
            <w:vAlign w:val="bottom"/>
          </w:tcPr>
          <w:p w14:paraId="374EDD33" w14:textId="77777777" w:rsidR="009519AB" w:rsidRPr="00C41072" w:rsidRDefault="009519AB" w:rsidP="00C41072">
            <w:pPr>
              <w:ind w:right="-72"/>
              <w:jc w:val="right"/>
              <w:rPr>
                <w:rFonts w:ascii="Arial" w:hAnsi="Arial" w:cs="Arial"/>
                <w:b/>
                <w:color w:val="000000"/>
                <w:sz w:val="18"/>
                <w:szCs w:val="18"/>
              </w:rPr>
            </w:pPr>
            <w:r w:rsidRPr="00C41072">
              <w:rPr>
                <w:rFonts w:ascii="Arial" w:hAnsi="Arial" w:cs="Arial"/>
                <w:b/>
                <w:color w:val="000000"/>
                <w:sz w:val="18"/>
                <w:szCs w:val="18"/>
              </w:rPr>
              <w:t>Total</w:t>
            </w:r>
          </w:p>
        </w:tc>
      </w:tr>
      <w:tr w:rsidR="009519AB" w:rsidRPr="00C41072" w14:paraId="1A7C2FC0" w14:textId="77777777" w:rsidTr="007B3027">
        <w:tc>
          <w:tcPr>
            <w:tcW w:w="5436" w:type="dxa"/>
            <w:vAlign w:val="bottom"/>
          </w:tcPr>
          <w:p w14:paraId="04441F1C" w14:textId="77777777" w:rsidR="009519AB" w:rsidRPr="00C41072" w:rsidRDefault="009519AB" w:rsidP="00C41072">
            <w:pPr>
              <w:ind w:left="433"/>
              <w:jc w:val="left"/>
              <w:rPr>
                <w:rFonts w:ascii="Arial" w:hAnsi="Arial" w:cs="Arial"/>
                <w:bCs/>
                <w:color w:val="000000"/>
                <w:sz w:val="18"/>
                <w:szCs w:val="18"/>
              </w:rPr>
            </w:pPr>
          </w:p>
        </w:tc>
        <w:tc>
          <w:tcPr>
            <w:tcW w:w="1341" w:type="dxa"/>
            <w:vAlign w:val="bottom"/>
          </w:tcPr>
          <w:p w14:paraId="446A3011" w14:textId="77777777" w:rsidR="009519AB" w:rsidRPr="00C41072" w:rsidRDefault="009519AB"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336" w:type="dxa"/>
            <w:vAlign w:val="bottom"/>
          </w:tcPr>
          <w:p w14:paraId="38C2CD2D" w14:textId="77777777" w:rsidR="009519AB" w:rsidRPr="00C41072" w:rsidRDefault="009519AB"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691" w:type="dxa"/>
            <w:vAlign w:val="bottom"/>
          </w:tcPr>
          <w:p w14:paraId="2445F863" w14:textId="77777777" w:rsidR="009519AB" w:rsidRPr="00C41072" w:rsidRDefault="009519AB"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276" w:type="dxa"/>
            <w:vAlign w:val="bottom"/>
          </w:tcPr>
          <w:p w14:paraId="2B56BAEB" w14:textId="77777777" w:rsidR="009519AB" w:rsidRPr="00C41072" w:rsidRDefault="009519AB"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440" w:type="dxa"/>
            <w:vAlign w:val="bottom"/>
          </w:tcPr>
          <w:p w14:paraId="394D91C1" w14:textId="77777777" w:rsidR="009519AB" w:rsidRPr="00C41072" w:rsidRDefault="009519AB"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442" w:type="dxa"/>
            <w:vAlign w:val="bottom"/>
          </w:tcPr>
          <w:p w14:paraId="6FDD5E6B" w14:textId="77777777" w:rsidR="009519AB" w:rsidRPr="00C41072" w:rsidRDefault="009519AB"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r>
      <w:tr w:rsidR="003B03E0" w:rsidRPr="00C41072" w14:paraId="63C13B4B" w14:textId="77777777" w:rsidTr="007B3027">
        <w:tc>
          <w:tcPr>
            <w:tcW w:w="5436" w:type="dxa"/>
            <w:vAlign w:val="bottom"/>
          </w:tcPr>
          <w:p w14:paraId="29409C69" w14:textId="77777777" w:rsidR="003B03E0" w:rsidRPr="00C41072" w:rsidRDefault="003B03E0" w:rsidP="00C41072">
            <w:pPr>
              <w:ind w:left="433"/>
              <w:jc w:val="thaiDistribute"/>
              <w:rPr>
                <w:rFonts w:ascii="Arial" w:hAnsi="Arial" w:cs="Arial"/>
                <w:color w:val="000000"/>
                <w:sz w:val="12"/>
                <w:szCs w:val="12"/>
                <w:cs/>
              </w:rPr>
            </w:pPr>
          </w:p>
        </w:tc>
        <w:tc>
          <w:tcPr>
            <w:tcW w:w="1341" w:type="dxa"/>
            <w:vAlign w:val="bottom"/>
          </w:tcPr>
          <w:p w14:paraId="2EBD42CF" w14:textId="77777777" w:rsidR="003B03E0" w:rsidRPr="00C41072" w:rsidRDefault="003B03E0" w:rsidP="00C41072">
            <w:pPr>
              <w:ind w:left="677"/>
              <w:jc w:val="right"/>
              <w:rPr>
                <w:rFonts w:ascii="Arial" w:hAnsi="Arial" w:cs="Arial"/>
                <w:color w:val="000000"/>
                <w:sz w:val="12"/>
                <w:szCs w:val="12"/>
                <w:cs/>
              </w:rPr>
            </w:pPr>
          </w:p>
        </w:tc>
        <w:tc>
          <w:tcPr>
            <w:tcW w:w="1336" w:type="dxa"/>
            <w:vAlign w:val="bottom"/>
          </w:tcPr>
          <w:p w14:paraId="2DB8D0CC" w14:textId="77777777" w:rsidR="003B03E0" w:rsidRPr="00C41072" w:rsidRDefault="003B03E0" w:rsidP="00C41072">
            <w:pPr>
              <w:ind w:left="677"/>
              <w:jc w:val="right"/>
              <w:rPr>
                <w:rFonts w:ascii="Arial" w:hAnsi="Arial" w:cs="Arial"/>
                <w:color w:val="000000"/>
                <w:sz w:val="12"/>
                <w:szCs w:val="12"/>
                <w:cs/>
              </w:rPr>
            </w:pPr>
          </w:p>
        </w:tc>
        <w:tc>
          <w:tcPr>
            <w:tcW w:w="1691" w:type="dxa"/>
            <w:vAlign w:val="bottom"/>
          </w:tcPr>
          <w:p w14:paraId="262EF488" w14:textId="77777777" w:rsidR="003B03E0" w:rsidRPr="00C41072" w:rsidRDefault="003B03E0" w:rsidP="00C41072">
            <w:pPr>
              <w:ind w:left="677"/>
              <w:jc w:val="right"/>
              <w:rPr>
                <w:rFonts w:ascii="Arial" w:hAnsi="Arial" w:cs="Arial"/>
                <w:color w:val="000000"/>
                <w:sz w:val="12"/>
                <w:szCs w:val="12"/>
                <w:cs/>
              </w:rPr>
            </w:pPr>
          </w:p>
        </w:tc>
        <w:tc>
          <w:tcPr>
            <w:tcW w:w="1276" w:type="dxa"/>
            <w:vAlign w:val="bottom"/>
          </w:tcPr>
          <w:p w14:paraId="7267D7C0" w14:textId="77777777" w:rsidR="003B03E0" w:rsidRPr="00C41072" w:rsidRDefault="003B03E0" w:rsidP="00C41072">
            <w:pPr>
              <w:ind w:left="677"/>
              <w:jc w:val="right"/>
              <w:rPr>
                <w:rFonts w:ascii="Arial" w:hAnsi="Arial" w:cs="Arial"/>
                <w:color w:val="000000"/>
                <w:sz w:val="12"/>
                <w:szCs w:val="12"/>
                <w:cs/>
              </w:rPr>
            </w:pPr>
          </w:p>
        </w:tc>
        <w:tc>
          <w:tcPr>
            <w:tcW w:w="1440" w:type="dxa"/>
            <w:vAlign w:val="bottom"/>
          </w:tcPr>
          <w:p w14:paraId="14CCD27E" w14:textId="77777777" w:rsidR="003B03E0" w:rsidRPr="00C41072" w:rsidRDefault="003B03E0" w:rsidP="00C41072">
            <w:pPr>
              <w:ind w:left="677"/>
              <w:jc w:val="right"/>
              <w:rPr>
                <w:rFonts w:ascii="Arial" w:hAnsi="Arial" w:cs="Arial"/>
                <w:color w:val="000000"/>
                <w:sz w:val="12"/>
                <w:szCs w:val="12"/>
                <w:cs/>
              </w:rPr>
            </w:pPr>
          </w:p>
        </w:tc>
        <w:tc>
          <w:tcPr>
            <w:tcW w:w="1442" w:type="dxa"/>
            <w:vAlign w:val="bottom"/>
          </w:tcPr>
          <w:p w14:paraId="10B3FB6D" w14:textId="77777777" w:rsidR="003B03E0" w:rsidRPr="00C41072" w:rsidRDefault="003B03E0" w:rsidP="00C41072">
            <w:pPr>
              <w:ind w:left="677"/>
              <w:jc w:val="right"/>
              <w:rPr>
                <w:rFonts w:ascii="Arial" w:hAnsi="Arial" w:cs="Arial"/>
                <w:color w:val="000000"/>
                <w:sz w:val="12"/>
                <w:szCs w:val="12"/>
                <w:cs/>
              </w:rPr>
            </w:pPr>
          </w:p>
        </w:tc>
      </w:tr>
      <w:tr w:rsidR="003B03E0" w:rsidRPr="00C41072" w14:paraId="1514A9AF" w14:textId="77777777" w:rsidTr="007B3027">
        <w:trPr>
          <w:trHeight w:val="99"/>
        </w:trPr>
        <w:tc>
          <w:tcPr>
            <w:tcW w:w="5436" w:type="dxa"/>
            <w:vAlign w:val="bottom"/>
          </w:tcPr>
          <w:p w14:paraId="070C9D04" w14:textId="77777777" w:rsidR="003B03E0" w:rsidRPr="00C41072" w:rsidRDefault="00D25256" w:rsidP="00C41072">
            <w:pPr>
              <w:ind w:left="433"/>
              <w:jc w:val="thaiDistribute"/>
              <w:rPr>
                <w:rFonts w:ascii="Arial" w:hAnsi="Arial" w:cs="Arial"/>
                <w:bCs/>
                <w:color w:val="000000"/>
                <w:sz w:val="18"/>
                <w:szCs w:val="18"/>
              </w:rPr>
            </w:pPr>
            <w:r w:rsidRPr="00C41072">
              <w:rPr>
                <w:rFonts w:ascii="Arial" w:hAnsi="Arial" w:cs="Arial"/>
                <w:b/>
                <w:bCs/>
                <w:color w:val="000000"/>
                <w:sz w:val="18"/>
                <w:szCs w:val="18"/>
                <w:lang w:val="en-US"/>
              </w:rPr>
              <w:t>At 1 January 201</w:t>
            </w:r>
            <w:r w:rsidR="00EC2727" w:rsidRPr="00C41072">
              <w:rPr>
                <w:rFonts w:ascii="Arial" w:hAnsi="Arial" w:cs="Arial"/>
                <w:b/>
                <w:bCs/>
                <w:color w:val="000000"/>
                <w:sz w:val="18"/>
                <w:szCs w:val="18"/>
                <w:lang w:val="en-US"/>
              </w:rPr>
              <w:t>9</w:t>
            </w:r>
          </w:p>
        </w:tc>
        <w:tc>
          <w:tcPr>
            <w:tcW w:w="1341" w:type="dxa"/>
            <w:vAlign w:val="bottom"/>
          </w:tcPr>
          <w:p w14:paraId="09F06418" w14:textId="77777777" w:rsidR="003B03E0" w:rsidRPr="00C41072" w:rsidRDefault="003B03E0" w:rsidP="00C41072">
            <w:pPr>
              <w:ind w:right="-72"/>
              <w:jc w:val="right"/>
              <w:rPr>
                <w:rFonts w:ascii="Arial" w:hAnsi="Arial" w:cs="Arial"/>
                <w:color w:val="000000"/>
                <w:sz w:val="18"/>
                <w:szCs w:val="18"/>
                <w:cs/>
              </w:rPr>
            </w:pPr>
          </w:p>
        </w:tc>
        <w:tc>
          <w:tcPr>
            <w:tcW w:w="1336" w:type="dxa"/>
            <w:vAlign w:val="bottom"/>
          </w:tcPr>
          <w:p w14:paraId="663CA4B0" w14:textId="77777777" w:rsidR="003B03E0" w:rsidRPr="00C41072" w:rsidRDefault="003B03E0" w:rsidP="00C41072">
            <w:pPr>
              <w:ind w:right="-72"/>
              <w:jc w:val="right"/>
              <w:rPr>
                <w:rFonts w:ascii="Arial" w:hAnsi="Arial" w:cs="Arial"/>
                <w:color w:val="000000"/>
                <w:sz w:val="18"/>
                <w:szCs w:val="18"/>
                <w:cs/>
              </w:rPr>
            </w:pPr>
          </w:p>
        </w:tc>
        <w:tc>
          <w:tcPr>
            <w:tcW w:w="1691" w:type="dxa"/>
            <w:vAlign w:val="bottom"/>
          </w:tcPr>
          <w:p w14:paraId="3F86E814" w14:textId="77777777" w:rsidR="003B03E0" w:rsidRPr="00C41072" w:rsidRDefault="003B03E0" w:rsidP="00C41072">
            <w:pPr>
              <w:ind w:right="-72"/>
              <w:jc w:val="right"/>
              <w:rPr>
                <w:rFonts w:ascii="Arial" w:hAnsi="Arial" w:cs="Arial"/>
                <w:color w:val="000000"/>
                <w:sz w:val="18"/>
                <w:szCs w:val="18"/>
                <w:cs/>
              </w:rPr>
            </w:pPr>
          </w:p>
        </w:tc>
        <w:tc>
          <w:tcPr>
            <w:tcW w:w="1276" w:type="dxa"/>
            <w:vAlign w:val="bottom"/>
          </w:tcPr>
          <w:p w14:paraId="35820F93" w14:textId="77777777" w:rsidR="003B03E0" w:rsidRPr="00C41072" w:rsidRDefault="003B03E0" w:rsidP="00C41072">
            <w:pPr>
              <w:ind w:right="-72"/>
              <w:jc w:val="right"/>
              <w:rPr>
                <w:rFonts w:ascii="Arial" w:hAnsi="Arial" w:cs="Arial"/>
                <w:color w:val="000000"/>
                <w:sz w:val="18"/>
                <w:szCs w:val="18"/>
                <w:cs/>
              </w:rPr>
            </w:pPr>
          </w:p>
        </w:tc>
        <w:tc>
          <w:tcPr>
            <w:tcW w:w="1440" w:type="dxa"/>
            <w:vAlign w:val="bottom"/>
          </w:tcPr>
          <w:p w14:paraId="599C38BE" w14:textId="77777777" w:rsidR="003B03E0" w:rsidRPr="00C41072" w:rsidRDefault="003B03E0" w:rsidP="00C41072">
            <w:pPr>
              <w:ind w:right="-72"/>
              <w:jc w:val="right"/>
              <w:rPr>
                <w:rFonts w:ascii="Arial" w:hAnsi="Arial" w:cs="Arial"/>
                <w:color w:val="000000"/>
                <w:sz w:val="18"/>
                <w:szCs w:val="18"/>
                <w:cs/>
              </w:rPr>
            </w:pPr>
          </w:p>
        </w:tc>
        <w:tc>
          <w:tcPr>
            <w:tcW w:w="1442" w:type="dxa"/>
            <w:vAlign w:val="bottom"/>
          </w:tcPr>
          <w:p w14:paraId="5939AFA8" w14:textId="77777777" w:rsidR="003B03E0" w:rsidRPr="00C41072" w:rsidRDefault="003B03E0" w:rsidP="00C41072">
            <w:pPr>
              <w:ind w:right="-72"/>
              <w:jc w:val="right"/>
              <w:rPr>
                <w:rFonts w:ascii="Arial" w:hAnsi="Arial" w:cs="Arial"/>
                <w:color w:val="000000"/>
                <w:sz w:val="18"/>
                <w:szCs w:val="18"/>
                <w:cs/>
              </w:rPr>
            </w:pPr>
          </w:p>
        </w:tc>
      </w:tr>
      <w:tr w:rsidR="00EC2727" w:rsidRPr="00C41072" w14:paraId="25EC1904" w14:textId="77777777" w:rsidTr="007B3027">
        <w:tc>
          <w:tcPr>
            <w:tcW w:w="5436" w:type="dxa"/>
            <w:vAlign w:val="bottom"/>
          </w:tcPr>
          <w:p w14:paraId="54BE5665" w14:textId="77777777" w:rsidR="00EC2727" w:rsidRPr="00C41072" w:rsidRDefault="00EC2727" w:rsidP="00C41072">
            <w:pPr>
              <w:ind w:left="433" w:right="-72"/>
              <w:rPr>
                <w:rFonts w:ascii="Arial" w:hAnsi="Arial" w:cs="Arial"/>
                <w:b/>
                <w:bCs/>
                <w:color w:val="000000"/>
                <w:sz w:val="18"/>
                <w:szCs w:val="18"/>
                <w:lang w:val="en-US"/>
              </w:rPr>
            </w:pPr>
            <w:r w:rsidRPr="00C41072">
              <w:rPr>
                <w:rFonts w:ascii="Arial" w:hAnsi="Arial" w:cs="Arial"/>
                <w:color w:val="000000"/>
                <w:sz w:val="18"/>
                <w:szCs w:val="18"/>
                <w:lang w:val="en-US"/>
              </w:rPr>
              <w:t>Cost</w:t>
            </w:r>
          </w:p>
        </w:tc>
        <w:tc>
          <w:tcPr>
            <w:tcW w:w="1341" w:type="dxa"/>
            <w:vAlign w:val="bottom"/>
          </w:tcPr>
          <w:p w14:paraId="250546E5"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131,102,925</w:t>
            </w:r>
          </w:p>
        </w:tc>
        <w:tc>
          <w:tcPr>
            <w:tcW w:w="1336" w:type="dxa"/>
          </w:tcPr>
          <w:p w14:paraId="567D8FBD"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252,708,776</w:t>
            </w:r>
          </w:p>
        </w:tc>
        <w:tc>
          <w:tcPr>
            <w:tcW w:w="1691" w:type="dxa"/>
          </w:tcPr>
          <w:p w14:paraId="2A00299E"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1,677,619,639</w:t>
            </w:r>
          </w:p>
        </w:tc>
        <w:tc>
          <w:tcPr>
            <w:tcW w:w="1276" w:type="dxa"/>
          </w:tcPr>
          <w:p w14:paraId="634951B6"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81,062,195</w:t>
            </w:r>
          </w:p>
        </w:tc>
        <w:tc>
          <w:tcPr>
            <w:tcW w:w="1440" w:type="dxa"/>
          </w:tcPr>
          <w:p w14:paraId="0ED09F9E"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2,833,498</w:t>
            </w:r>
          </w:p>
        </w:tc>
        <w:tc>
          <w:tcPr>
            <w:tcW w:w="1442" w:type="dxa"/>
          </w:tcPr>
          <w:p w14:paraId="74882479"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2,145,327,033</w:t>
            </w:r>
          </w:p>
        </w:tc>
      </w:tr>
      <w:tr w:rsidR="00EC2727" w:rsidRPr="00C41072" w14:paraId="024F1C84" w14:textId="77777777" w:rsidTr="007B3027">
        <w:tc>
          <w:tcPr>
            <w:tcW w:w="5436" w:type="dxa"/>
            <w:vAlign w:val="bottom"/>
          </w:tcPr>
          <w:p w14:paraId="6D886706" w14:textId="77777777" w:rsidR="00EC2727" w:rsidRPr="00C41072" w:rsidRDefault="00EC2727" w:rsidP="00C41072">
            <w:pPr>
              <w:ind w:left="433" w:right="-72"/>
              <w:rPr>
                <w:rFonts w:ascii="Arial" w:hAnsi="Arial" w:cs="Arial"/>
                <w:color w:val="000000"/>
                <w:sz w:val="18"/>
                <w:szCs w:val="18"/>
                <w:lang w:val="en-US"/>
              </w:rPr>
            </w:pPr>
            <w:r w:rsidRPr="00C41072">
              <w:rPr>
                <w:rFonts w:ascii="Arial" w:hAnsi="Arial" w:cs="Arial"/>
                <w:color w:val="000000"/>
                <w:sz w:val="18"/>
                <w:szCs w:val="18"/>
                <w:lang w:val="en-US"/>
              </w:rPr>
              <w:t>Provision for impairment</w:t>
            </w:r>
          </w:p>
        </w:tc>
        <w:tc>
          <w:tcPr>
            <w:tcW w:w="1341" w:type="dxa"/>
            <w:vAlign w:val="bottom"/>
          </w:tcPr>
          <w:p w14:paraId="24E53057"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36" w:type="dxa"/>
          </w:tcPr>
          <w:p w14:paraId="077C4776"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(139,034,237)</w:t>
            </w:r>
          </w:p>
        </w:tc>
        <w:tc>
          <w:tcPr>
            <w:tcW w:w="1691" w:type="dxa"/>
          </w:tcPr>
          <w:p w14:paraId="45CE22C7"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(1,249,162,355)</w:t>
            </w:r>
          </w:p>
        </w:tc>
        <w:tc>
          <w:tcPr>
            <w:tcW w:w="1276" w:type="dxa"/>
          </w:tcPr>
          <w:p w14:paraId="10190CE1"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(51,683,443)</w:t>
            </w:r>
          </w:p>
        </w:tc>
        <w:tc>
          <w:tcPr>
            <w:tcW w:w="1440" w:type="dxa"/>
          </w:tcPr>
          <w:p w14:paraId="2C0FCC63"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442" w:type="dxa"/>
          </w:tcPr>
          <w:p w14:paraId="7520B1BA"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(1,439,880,035)</w:t>
            </w:r>
          </w:p>
        </w:tc>
      </w:tr>
      <w:tr w:rsidR="00EC2727" w:rsidRPr="00C41072" w14:paraId="7FC21937" w14:textId="77777777" w:rsidTr="007B3027">
        <w:tc>
          <w:tcPr>
            <w:tcW w:w="5436" w:type="dxa"/>
            <w:vAlign w:val="bottom"/>
          </w:tcPr>
          <w:p w14:paraId="3005B5D1" w14:textId="77777777" w:rsidR="00EC2727" w:rsidRPr="00C41072" w:rsidRDefault="00EC2727" w:rsidP="00C41072">
            <w:pPr>
              <w:ind w:left="433"/>
              <w:jc w:val="thaiDistribute"/>
              <w:rPr>
                <w:rFonts w:ascii="Arial" w:hAnsi="Arial" w:cs="Arial"/>
                <w:bCs/>
                <w:color w:val="000000"/>
                <w:sz w:val="12"/>
                <w:szCs w:val="12"/>
              </w:rPr>
            </w:pPr>
          </w:p>
        </w:tc>
        <w:tc>
          <w:tcPr>
            <w:tcW w:w="1341" w:type="dxa"/>
            <w:vAlign w:val="bottom"/>
          </w:tcPr>
          <w:p w14:paraId="661CDFCD" w14:textId="77777777" w:rsidR="00EC2727" w:rsidRPr="00C41072" w:rsidRDefault="00EC2727" w:rsidP="00C41072">
            <w:pPr>
              <w:ind w:left="682"/>
              <w:jc w:val="thaiDistribute"/>
              <w:rPr>
                <w:rFonts w:ascii="Arial" w:hAnsi="Arial" w:cs="Arial"/>
                <w:bCs/>
                <w:color w:val="000000"/>
                <w:sz w:val="12"/>
                <w:szCs w:val="12"/>
              </w:rPr>
            </w:pPr>
          </w:p>
        </w:tc>
        <w:tc>
          <w:tcPr>
            <w:tcW w:w="1336" w:type="dxa"/>
            <w:vAlign w:val="bottom"/>
          </w:tcPr>
          <w:p w14:paraId="7CC2BA3F" w14:textId="77777777" w:rsidR="00EC2727" w:rsidRPr="00C41072" w:rsidRDefault="00EC2727" w:rsidP="00C41072">
            <w:pPr>
              <w:ind w:left="682"/>
              <w:jc w:val="thaiDistribute"/>
              <w:rPr>
                <w:rFonts w:ascii="Arial" w:hAnsi="Arial" w:cs="Arial"/>
                <w:bCs/>
                <w:color w:val="000000"/>
                <w:sz w:val="12"/>
                <w:szCs w:val="12"/>
              </w:rPr>
            </w:pPr>
          </w:p>
        </w:tc>
        <w:tc>
          <w:tcPr>
            <w:tcW w:w="1691" w:type="dxa"/>
            <w:vAlign w:val="bottom"/>
          </w:tcPr>
          <w:p w14:paraId="55700FFA" w14:textId="77777777" w:rsidR="00EC2727" w:rsidRPr="00C41072" w:rsidRDefault="00EC2727" w:rsidP="00C41072">
            <w:pPr>
              <w:ind w:left="682"/>
              <w:jc w:val="thaiDistribute"/>
              <w:rPr>
                <w:rFonts w:ascii="Arial" w:hAnsi="Arial" w:cs="Arial"/>
                <w:bCs/>
                <w:color w:val="000000"/>
                <w:sz w:val="12"/>
                <w:szCs w:val="12"/>
              </w:rPr>
            </w:pPr>
          </w:p>
        </w:tc>
        <w:tc>
          <w:tcPr>
            <w:tcW w:w="1276" w:type="dxa"/>
            <w:vAlign w:val="bottom"/>
          </w:tcPr>
          <w:p w14:paraId="4721C4DC" w14:textId="77777777" w:rsidR="00EC2727" w:rsidRPr="00C41072" w:rsidRDefault="00EC2727" w:rsidP="00C41072">
            <w:pPr>
              <w:ind w:left="682"/>
              <w:jc w:val="thaiDistribute"/>
              <w:rPr>
                <w:rFonts w:ascii="Arial" w:hAnsi="Arial" w:cs="Arial"/>
                <w:bCs/>
                <w:color w:val="000000"/>
                <w:sz w:val="12"/>
                <w:szCs w:val="12"/>
              </w:rPr>
            </w:pPr>
          </w:p>
        </w:tc>
        <w:tc>
          <w:tcPr>
            <w:tcW w:w="1440" w:type="dxa"/>
            <w:vAlign w:val="bottom"/>
          </w:tcPr>
          <w:p w14:paraId="7589F9FF" w14:textId="77777777" w:rsidR="00EC2727" w:rsidRPr="00C41072" w:rsidRDefault="00EC2727" w:rsidP="00C41072">
            <w:pPr>
              <w:ind w:left="682"/>
              <w:jc w:val="thaiDistribute"/>
              <w:rPr>
                <w:rFonts w:ascii="Arial" w:hAnsi="Arial" w:cs="Arial"/>
                <w:bCs/>
                <w:color w:val="000000"/>
                <w:sz w:val="12"/>
                <w:szCs w:val="12"/>
              </w:rPr>
            </w:pPr>
          </w:p>
        </w:tc>
        <w:tc>
          <w:tcPr>
            <w:tcW w:w="1442" w:type="dxa"/>
            <w:vAlign w:val="bottom"/>
          </w:tcPr>
          <w:p w14:paraId="49488FD1" w14:textId="77777777" w:rsidR="00EC2727" w:rsidRPr="00C41072" w:rsidRDefault="00EC2727" w:rsidP="00C41072">
            <w:pPr>
              <w:ind w:left="682"/>
              <w:jc w:val="thaiDistribute"/>
              <w:rPr>
                <w:rFonts w:ascii="Arial" w:hAnsi="Arial" w:cs="Arial"/>
                <w:bCs/>
                <w:color w:val="000000"/>
                <w:sz w:val="12"/>
                <w:szCs w:val="12"/>
              </w:rPr>
            </w:pPr>
          </w:p>
        </w:tc>
      </w:tr>
      <w:tr w:rsidR="00EC2727" w:rsidRPr="00C41072" w14:paraId="7461F098" w14:textId="77777777" w:rsidTr="007B3027">
        <w:tc>
          <w:tcPr>
            <w:tcW w:w="5436" w:type="dxa"/>
            <w:vAlign w:val="bottom"/>
          </w:tcPr>
          <w:p w14:paraId="544E6072" w14:textId="77777777" w:rsidR="00EC2727" w:rsidRPr="00C41072" w:rsidRDefault="00EC2727" w:rsidP="00C41072">
            <w:pPr>
              <w:ind w:left="433" w:right="-72"/>
              <w:rPr>
                <w:rFonts w:ascii="Arial" w:hAnsi="Arial" w:cs="Arial"/>
                <w:color w:val="000000"/>
                <w:sz w:val="18"/>
                <w:szCs w:val="18"/>
              </w:rPr>
            </w:pPr>
            <w:r w:rsidRPr="00C41072">
              <w:rPr>
                <w:rFonts w:ascii="Arial" w:hAnsi="Arial" w:cs="Arial"/>
                <w:color w:val="000000"/>
                <w:sz w:val="18"/>
                <w:szCs w:val="18"/>
                <w:lang w:val="en-US"/>
              </w:rPr>
              <w:t>Net book value</w:t>
            </w:r>
          </w:p>
        </w:tc>
        <w:tc>
          <w:tcPr>
            <w:tcW w:w="1341" w:type="dxa"/>
            <w:vAlign w:val="bottom"/>
          </w:tcPr>
          <w:p w14:paraId="5DD6CCDB"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131,102,925</w:t>
            </w:r>
          </w:p>
        </w:tc>
        <w:tc>
          <w:tcPr>
            <w:tcW w:w="1336" w:type="dxa"/>
            <w:vAlign w:val="bottom"/>
          </w:tcPr>
          <w:p w14:paraId="147DC66D"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113,674,539</w:t>
            </w:r>
          </w:p>
        </w:tc>
        <w:tc>
          <w:tcPr>
            <w:tcW w:w="1691" w:type="dxa"/>
            <w:vAlign w:val="bottom"/>
          </w:tcPr>
          <w:p w14:paraId="38320769"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428,457,284</w:t>
            </w:r>
          </w:p>
        </w:tc>
        <w:tc>
          <w:tcPr>
            <w:tcW w:w="1276" w:type="dxa"/>
            <w:vAlign w:val="bottom"/>
          </w:tcPr>
          <w:p w14:paraId="72530961"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29,378,752</w:t>
            </w:r>
          </w:p>
        </w:tc>
        <w:tc>
          <w:tcPr>
            <w:tcW w:w="1440" w:type="dxa"/>
            <w:vAlign w:val="bottom"/>
          </w:tcPr>
          <w:p w14:paraId="769BBDF4"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2,833,498</w:t>
            </w:r>
          </w:p>
        </w:tc>
        <w:tc>
          <w:tcPr>
            <w:tcW w:w="1442" w:type="dxa"/>
            <w:vAlign w:val="bottom"/>
          </w:tcPr>
          <w:p w14:paraId="4FD33340"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705,446,998</w:t>
            </w:r>
          </w:p>
        </w:tc>
      </w:tr>
      <w:tr w:rsidR="00EC2727" w:rsidRPr="00C41072" w14:paraId="12D8D2BB" w14:textId="77777777" w:rsidTr="007B3027">
        <w:trPr>
          <w:trHeight w:val="20"/>
        </w:trPr>
        <w:tc>
          <w:tcPr>
            <w:tcW w:w="5436" w:type="dxa"/>
            <w:vAlign w:val="bottom"/>
          </w:tcPr>
          <w:p w14:paraId="6C57E8F5" w14:textId="77777777" w:rsidR="00EC2727" w:rsidRPr="00C41072" w:rsidRDefault="00EC2727" w:rsidP="00C41072">
            <w:pPr>
              <w:ind w:left="433"/>
              <w:jc w:val="left"/>
              <w:rPr>
                <w:rFonts w:ascii="Arial" w:hAnsi="Arial" w:cs="Arial"/>
                <w:bCs/>
                <w:color w:val="000000"/>
                <w:sz w:val="18"/>
                <w:szCs w:val="18"/>
              </w:rPr>
            </w:pPr>
          </w:p>
        </w:tc>
        <w:tc>
          <w:tcPr>
            <w:tcW w:w="1341" w:type="dxa"/>
            <w:vAlign w:val="bottom"/>
          </w:tcPr>
          <w:p w14:paraId="0390F505" w14:textId="77777777" w:rsidR="00EC2727" w:rsidRPr="00C41072" w:rsidRDefault="00EC2727" w:rsidP="00C41072">
            <w:pPr>
              <w:ind w:right="-72"/>
              <w:jc w:val="right"/>
              <w:rPr>
                <w:rFonts w:ascii="Arial" w:hAnsi="Arial" w:cs="Arial"/>
                <w:snapToGrid w:val="0"/>
                <w:color w:val="000000"/>
                <w:sz w:val="18"/>
                <w:szCs w:val="18"/>
                <w:cs/>
                <w:lang w:val="en-US" w:eastAsia="th-TH"/>
              </w:rPr>
            </w:pPr>
          </w:p>
        </w:tc>
        <w:tc>
          <w:tcPr>
            <w:tcW w:w="1336" w:type="dxa"/>
            <w:vAlign w:val="bottom"/>
          </w:tcPr>
          <w:p w14:paraId="6B147796" w14:textId="77777777" w:rsidR="00EC2727" w:rsidRPr="00C41072" w:rsidRDefault="00EC2727" w:rsidP="00C41072">
            <w:pPr>
              <w:ind w:right="-72"/>
              <w:jc w:val="right"/>
              <w:rPr>
                <w:rFonts w:ascii="Arial" w:hAnsi="Arial" w:cs="Arial"/>
                <w:snapToGrid w:val="0"/>
                <w:color w:val="000000"/>
                <w:sz w:val="18"/>
                <w:szCs w:val="18"/>
                <w:cs/>
                <w:lang w:val="en-US" w:eastAsia="th-TH"/>
              </w:rPr>
            </w:pPr>
          </w:p>
        </w:tc>
        <w:tc>
          <w:tcPr>
            <w:tcW w:w="1691" w:type="dxa"/>
            <w:vAlign w:val="bottom"/>
          </w:tcPr>
          <w:p w14:paraId="0B3CAD3B" w14:textId="77777777" w:rsidR="00EC2727" w:rsidRPr="00C41072" w:rsidRDefault="00EC2727" w:rsidP="00C41072">
            <w:pPr>
              <w:ind w:right="-72"/>
              <w:jc w:val="right"/>
              <w:rPr>
                <w:rFonts w:ascii="Arial" w:hAnsi="Arial" w:cs="Arial"/>
                <w:snapToGrid w:val="0"/>
                <w:color w:val="000000"/>
                <w:sz w:val="18"/>
                <w:szCs w:val="18"/>
                <w:cs/>
                <w:lang w:val="en-US" w:eastAsia="th-TH"/>
              </w:rPr>
            </w:pPr>
          </w:p>
        </w:tc>
        <w:tc>
          <w:tcPr>
            <w:tcW w:w="1276" w:type="dxa"/>
            <w:vAlign w:val="bottom"/>
          </w:tcPr>
          <w:p w14:paraId="31CE6E1A" w14:textId="77777777" w:rsidR="00EC2727" w:rsidRPr="00C41072" w:rsidRDefault="00EC2727" w:rsidP="00C41072">
            <w:pPr>
              <w:ind w:right="-72"/>
              <w:jc w:val="right"/>
              <w:rPr>
                <w:rFonts w:ascii="Arial" w:hAnsi="Arial" w:cs="Arial"/>
                <w:snapToGrid w:val="0"/>
                <w:color w:val="000000"/>
                <w:sz w:val="18"/>
                <w:szCs w:val="18"/>
                <w:cs/>
                <w:lang w:val="en-US" w:eastAsia="th-TH"/>
              </w:rPr>
            </w:pPr>
          </w:p>
        </w:tc>
        <w:tc>
          <w:tcPr>
            <w:tcW w:w="1440" w:type="dxa"/>
            <w:vAlign w:val="bottom"/>
          </w:tcPr>
          <w:p w14:paraId="5762A1BA" w14:textId="77777777" w:rsidR="00EC2727" w:rsidRPr="00C41072" w:rsidRDefault="00EC2727" w:rsidP="00C41072">
            <w:pPr>
              <w:ind w:right="-72"/>
              <w:jc w:val="right"/>
              <w:rPr>
                <w:rFonts w:ascii="Arial" w:hAnsi="Arial" w:cs="Arial"/>
                <w:snapToGrid w:val="0"/>
                <w:color w:val="000000"/>
                <w:sz w:val="18"/>
                <w:szCs w:val="18"/>
                <w:cs/>
                <w:lang w:val="en-US" w:eastAsia="th-TH"/>
              </w:rPr>
            </w:pPr>
          </w:p>
        </w:tc>
        <w:tc>
          <w:tcPr>
            <w:tcW w:w="1442" w:type="dxa"/>
            <w:vAlign w:val="bottom"/>
          </w:tcPr>
          <w:p w14:paraId="7DE344F1" w14:textId="77777777" w:rsidR="00EC2727" w:rsidRPr="00C41072" w:rsidRDefault="00EC2727" w:rsidP="00C41072">
            <w:pPr>
              <w:ind w:right="-72"/>
              <w:jc w:val="right"/>
              <w:rPr>
                <w:rFonts w:ascii="Arial" w:hAnsi="Arial" w:cs="Arial"/>
                <w:snapToGrid w:val="0"/>
                <w:color w:val="000000"/>
                <w:sz w:val="18"/>
                <w:szCs w:val="18"/>
                <w:cs/>
                <w:lang w:val="en-US" w:eastAsia="th-TH"/>
              </w:rPr>
            </w:pPr>
          </w:p>
        </w:tc>
      </w:tr>
      <w:tr w:rsidR="00EC2727" w:rsidRPr="00C41072" w14:paraId="4132322D" w14:textId="77777777" w:rsidTr="007B3027">
        <w:trPr>
          <w:trHeight w:val="20"/>
        </w:trPr>
        <w:tc>
          <w:tcPr>
            <w:tcW w:w="5436" w:type="dxa"/>
            <w:vAlign w:val="bottom"/>
          </w:tcPr>
          <w:p w14:paraId="2319091B" w14:textId="77777777" w:rsidR="00EC2727" w:rsidRPr="00C41072" w:rsidRDefault="00EC2727" w:rsidP="00C41072">
            <w:pPr>
              <w:ind w:left="433" w:right="-72"/>
              <w:jc w:val="thaiDistribute"/>
              <w:rPr>
                <w:rFonts w:ascii="Arial" w:hAnsi="Arial" w:cs="Arial"/>
                <w:b/>
                <w:bCs/>
                <w:color w:val="000000"/>
                <w:sz w:val="18"/>
                <w:szCs w:val="18"/>
                <w:lang w:val="en-US"/>
              </w:rPr>
            </w:pPr>
            <w:r w:rsidRPr="00C41072">
              <w:rPr>
                <w:rFonts w:ascii="Arial" w:hAnsi="Arial" w:cs="Arial"/>
                <w:b/>
                <w:bCs/>
                <w:color w:val="000000"/>
                <w:sz w:val="18"/>
                <w:szCs w:val="18"/>
                <w:lang w:val="en-US"/>
              </w:rPr>
              <w:t>For the year ended</w:t>
            </w:r>
            <w:r w:rsidR="00681299" w:rsidRPr="00C41072">
              <w:rPr>
                <w:rFonts w:ascii="Arial" w:hAnsi="Arial" w:cs="Arial"/>
                <w:b/>
                <w:bCs/>
                <w:color w:val="000000"/>
                <w:sz w:val="18"/>
                <w:szCs w:val="18"/>
                <w:lang w:val="en-US"/>
              </w:rPr>
              <w:t xml:space="preserve"> 31 December 2019</w:t>
            </w:r>
          </w:p>
        </w:tc>
        <w:tc>
          <w:tcPr>
            <w:tcW w:w="1341" w:type="dxa"/>
            <w:vAlign w:val="bottom"/>
          </w:tcPr>
          <w:p w14:paraId="127F1AFE" w14:textId="77777777" w:rsidR="00EC2727" w:rsidRPr="00C41072" w:rsidRDefault="00EC2727" w:rsidP="00C41072">
            <w:pPr>
              <w:ind w:right="-72"/>
              <w:jc w:val="right"/>
              <w:rPr>
                <w:rFonts w:ascii="Arial" w:hAnsi="Arial" w:cs="Arial"/>
                <w:color w:val="000000"/>
                <w:sz w:val="18"/>
                <w:szCs w:val="18"/>
              </w:rPr>
            </w:pPr>
          </w:p>
        </w:tc>
        <w:tc>
          <w:tcPr>
            <w:tcW w:w="1336" w:type="dxa"/>
            <w:vAlign w:val="bottom"/>
          </w:tcPr>
          <w:p w14:paraId="313B2F02" w14:textId="77777777" w:rsidR="00EC2727" w:rsidRPr="00C41072" w:rsidRDefault="00EC2727" w:rsidP="00C41072">
            <w:pPr>
              <w:ind w:right="-72"/>
              <w:jc w:val="right"/>
              <w:rPr>
                <w:rFonts w:ascii="Arial" w:hAnsi="Arial" w:cs="Arial"/>
                <w:color w:val="000000"/>
                <w:sz w:val="18"/>
                <w:szCs w:val="18"/>
              </w:rPr>
            </w:pPr>
          </w:p>
        </w:tc>
        <w:tc>
          <w:tcPr>
            <w:tcW w:w="1691" w:type="dxa"/>
            <w:vAlign w:val="bottom"/>
          </w:tcPr>
          <w:p w14:paraId="46872410" w14:textId="77777777" w:rsidR="00EC2727" w:rsidRPr="00C41072" w:rsidRDefault="00EC2727" w:rsidP="00C41072">
            <w:pPr>
              <w:ind w:right="-72"/>
              <w:jc w:val="right"/>
              <w:rPr>
                <w:rFonts w:ascii="Arial" w:hAnsi="Arial" w:cs="Arial"/>
                <w:color w:val="000000"/>
                <w:sz w:val="18"/>
                <w:szCs w:val="18"/>
              </w:rPr>
            </w:pPr>
          </w:p>
        </w:tc>
        <w:tc>
          <w:tcPr>
            <w:tcW w:w="1276" w:type="dxa"/>
            <w:vAlign w:val="bottom"/>
          </w:tcPr>
          <w:p w14:paraId="497F4677" w14:textId="77777777" w:rsidR="00EC2727" w:rsidRPr="00C41072" w:rsidRDefault="00EC2727" w:rsidP="00C41072">
            <w:pPr>
              <w:ind w:right="-72"/>
              <w:jc w:val="right"/>
              <w:rPr>
                <w:rFonts w:ascii="Arial" w:hAnsi="Arial" w:cs="Arial"/>
                <w:color w:val="000000"/>
                <w:sz w:val="18"/>
                <w:szCs w:val="18"/>
              </w:rPr>
            </w:pPr>
          </w:p>
        </w:tc>
        <w:tc>
          <w:tcPr>
            <w:tcW w:w="1440" w:type="dxa"/>
            <w:vAlign w:val="bottom"/>
          </w:tcPr>
          <w:p w14:paraId="32BF161A" w14:textId="77777777" w:rsidR="00EC2727" w:rsidRPr="00C41072" w:rsidRDefault="00EC2727" w:rsidP="00C41072">
            <w:pPr>
              <w:ind w:right="-72"/>
              <w:jc w:val="right"/>
              <w:rPr>
                <w:rFonts w:ascii="Arial" w:hAnsi="Arial" w:cs="Arial"/>
                <w:color w:val="000000"/>
                <w:sz w:val="18"/>
                <w:szCs w:val="18"/>
              </w:rPr>
            </w:pPr>
          </w:p>
        </w:tc>
        <w:tc>
          <w:tcPr>
            <w:tcW w:w="1442" w:type="dxa"/>
            <w:vAlign w:val="bottom"/>
          </w:tcPr>
          <w:p w14:paraId="67BFB93C" w14:textId="77777777" w:rsidR="00EC2727" w:rsidRPr="00C41072" w:rsidRDefault="00EC2727" w:rsidP="00C41072">
            <w:pPr>
              <w:ind w:right="-72"/>
              <w:jc w:val="right"/>
              <w:rPr>
                <w:rFonts w:ascii="Arial" w:hAnsi="Arial" w:cs="Arial"/>
                <w:color w:val="000000"/>
                <w:sz w:val="18"/>
                <w:szCs w:val="18"/>
              </w:rPr>
            </w:pPr>
          </w:p>
        </w:tc>
      </w:tr>
      <w:tr w:rsidR="00EC2727" w:rsidRPr="00C41072" w14:paraId="78A6F7A5" w14:textId="77777777" w:rsidTr="007B3027">
        <w:trPr>
          <w:trHeight w:val="20"/>
        </w:trPr>
        <w:tc>
          <w:tcPr>
            <w:tcW w:w="5436" w:type="dxa"/>
            <w:vAlign w:val="bottom"/>
          </w:tcPr>
          <w:p w14:paraId="3DBBBA18" w14:textId="77777777" w:rsidR="00EC2727" w:rsidRPr="00C41072" w:rsidRDefault="00EC2727" w:rsidP="00C41072">
            <w:pPr>
              <w:ind w:left="433" w:right="-72"/>
              <w:jc w:val="thaiDistribute"/>
              <w:rPr>
                <w:rFonts w:ascii="Arial" w:hAnsi="Arial" w:cs="Arial"/>
                <w:color w:val="000000"/>
                <w:sz w:val="18"/>
                <w:szCs w:val="18"/>
                <w:cs/>
              </w:rPr>
            </w:pPr>
            <w:r w:rsidRPr="00C41072">
              <w:rPr>
                <w:rFonts w:ascii="Arial" w:hAnsi="Arial" w:cs="Arial"/>
                <w:color w:val="000000"/>
                <w:sz w:val="18"/>
                <w:szCs w:val="18"/>
                <w:lang w:val="en-US"/>
              </w:rPr>
              <w:t>Opening net book value</w:t>
            </w:r>
          </w:p>
        </w:tc>
        <w:tc>
          <w:tcPr>
            <w:tcW w:w="1341" w:type="dxa"/>
            <w:vAlign w:val="bottom"/>
          </w:tcPr>
          <w:p w14:paraId="65DF0B13"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131,102,925</w:t>
            </w:r>
          </w:p>
        </w:tc>
        <w:tc>
          <w:tcPr>
            <w:tcW w:w="1336" w:type="dxa"/>
            <w:vAlign w:val="bottom"/>
          </w:tcPr>
          <w:p w14:paraId="38B8C85F"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113,674,539</w:t>
            </w:r>
          </w:p>
        </w:tc>
        <w:tc>
          <w:tcPr>
            <w:tcW w:w="1691" w:type="dxa"/>
            <w:vAlign w:val="bottom"/>
          </w:tcPr>
          <w:p w14:paraId="23EBB0A4"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428,457,284</w:t>
            </w:r>
          </w:p>
        </w:tc>
        <w:tc>
          <w:tcPr>
            <w:tcW w:w="1276" w:type="dxa"/>
            <w:vAlign w:val="bottom"/>
          </w:tcPr>
          <w:p w14:paraId="23E44C09"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29,378,752</w:t>
            </w:r>
          </w:p>
        </w:tc>
        <w:tc>
          <w:tcPr>
            <w:tcW w:w="1440" w:type="dxa"/>
            <w:vAlign w:val="bottom"/>
          </w:tcPr>
          <w:p w14:paraId="0845C18D"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2,833,498</w:t>
            </w:r>
          </w:p>
        </w:tc>
        <w:tc>
          <w:tcPr>
            <w:tcW w:w="1442" w:type="dxa"/>
            <w:vAlign w:val="bottom"/>
          </w:tcPr>
          <w:p w14:paraId="771EEE40"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705,446,998</w:t>
            </w:r>
          </w:p>
        </w:tc>
      </w:tr>
      <w:tr w:rsidR="00EC2727" w:rsidRPr="00C41072" w14:paraId="488FF391" w14:textId="77777777" w:rsidTr="007B3027">
        <w:trPr>
          <w:trHeight w:val="20"/>
        </w:trPr>
        <w:tc>
          <w:tcPr>
            <w:tcW w:w="5436" w:type="dxa"/>
            <w:vAlign w:val="bottom"/>
          </w:tcPr>
          <w:p w14:paraId="38777272" w14:textId="77777777" w:rsidR="00EC2727" w:rsidRPr="00C41072" w:rsidRDefault="00EC2727"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Additions</w:t>
            </w:r>
          </w:p>
        </w:tc>
        <w:tc>
          <w:tcPr>
            <w:tcW w:w="1341" w:type="dxa"/>
            <w:vAlign w:val="bottom"/>
          </w:tcPr>
          <w:p w14:paraId="596E62D8"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6" w:type="dxa"/>
            <w:vAlign w:val="bottom"/>
          </w:tcPr>
          <w:p w14:paraId="7AD2D3BA"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91" w:type="dxa"/>
            <w:vAlign w:val="bottom"/>
          </w:tcPr>
          <w:p w14:paraId="05118FEB"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155,371,682</w:t>
            </w:r>
          </w:p>
        </w:tc>
        <w:tc>
          <w:tcPr>
            <w:tcW w:w="1276" w:type="dxa"/>
            <w:vAlign w:val="bottom"/>
          </w:tcPr>
          <w:p w14:paraId="0DCADBE7"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6,227,213</w:t>
            </w:r>
          </w:p>
        </w:tc>
        <w:tc>
          <w:tcPr>
            <w:tcW w:w="1440" w:type="dxa"/>
            <w:vAlign w:val="bottom"/>
          </w:tcPr>
          <w:p w14:paraId="3A62E2DE"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11,824,915</w:t>
            </w:r>
          </w:p>
        </w:tc>
        <w:tc>
          <w:tcPr>
            <w:tcW w:w="1442" w:type="dxa"/>
            <w:vAlign w:val="bottom"/>
          </w:tcPr>
          <w:p w14:paraId="7EA63018"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173,423,810</w:t>
            </w:r>
          </w:p>
        </w:tc>
      </w:tr>
      <w:tr w:rsidR="00EC2727" w:rsidRPr="00C41072" w14:paraId="3CE70650" w14:textId="77777777" w:rsidTr="007B3027">
        <w:trPr>
          <w:trHeight w:val="20"/>
        </w:trPr>
        <w:tc>
          <w:tcPr>
            <w:tcW w:w="5436" w:type="dxa"/>
            <w:vAlign w:val="bottom"/>
          </w:tcPr>
          <w:p w14:paraId="557FDC6A" w14:textId="77777777" w:rsidR="00EC2727" w:rsidRPr="00C41072" w:rsidRDefault="00EC2727"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Disposals, net</w:t>
            </w:r>
          </w:p>
        </w:tc>
        <w:tc>
          <w:tcPr>
            <w:tcW w:w="1341" w:type="dxa"/>
            <w:vAlign w:val="bottom"/>
          </w:tcPr>
          <w:p w14:paraId="2537A713"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36" w:type="dxa"/>
            <w:vAlign w:val="bottom"/>
          </w:tcPr>
          <w:p w14:paraId="63115233"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91" w:type="dxa"/>
            <w:vAlign w:val="bottom"/>
          </w:tcPr>
          <w:p w14:paraId="2A8B679D"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(12,593,427)</w:t>
            </w:r>
          </w:p>
        </w:tc>
        <w:tc>
          <w:tcPr>
            <w:tcW w:w="1276" w:type="dxa"/>
            <w:vAlign w:val="bottom"/>
          </w:tcPr>
          <w:p w14:paraId="4112B9E4"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(8)</w:t>
            </w:r>
          </w:p>
        </w:tc>
        <w:tc>
          <w:tcPr>
            <w:tcW w:w="1440" w:type="dxa"/>
            <w:vAlign w:val="bottom"/>
          </w:tcPr>
          <w:p w14:paraId="06724117"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2" w:type="dxa"/>
            <w:vAlign w:val="bottom"/>
          </w:tcPr>
          <w:p w14:paraId="6837B9FD"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(12,593,435)</w:t>
            </w:r>
          </w:p>
        </w:tc>
      </w:tr>
      <w:tr w:rsidR="00EC2727" w:rsidRPr="00C41072" w14:paraId="183E861A" w14:textId="77777777" w:rsidTr="007B3027">
        <w:trPr>
          <w:trHeight w:val="20"/>
        </w:trPr>
        <w:tc>
          <w:tcPr>
            <w:tcW w:w="5436" w:type="dxa"/>
            <w:vAlign w:val="bottom"/>
          </w:tcPr>
          <w:p w14:paraId="05E9F805" w14:textId="77777777" w:rsidR="00EC2727" w:rsidRPr="00C41072" w:rsidRDefault="00EC2727"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Write off, net</w:t>
            </w:r>
          </w:p>
        </w:tc>
        <w:tc>
          <w:tcPr>
            <w:tcW w:w="1341" w:type="dxa"/>
            <w:vAlign w:val="bottom"/>
          </w:tcPr>
          <w:p w14:paraId="7BDC79D5"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36" w:type="dxa"/>
            <w:vAlign w:val="bottom"/>
          </w:tcPr>
          <w:p w14:paraId="543ACC0D"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91" w:type="dxa"/>
            <w:vAlign w:val="bottom"/>
          </w:tcPr>
          <w:p w14:paraId="6EB2E94F"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(1,602,052)</w:t>
            </w:r>
          </w:p>
        </w:tc>
        <w:tc>
          <w:tcPr>
            <w:tcW w:w="1276" w:type="dxa"/>
            <w:vAlign w:val="bottom"/>
          </w:tcPr>
          <w:p w14:paraId="60AD6CB0"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782F98D7"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(71,568)</w:t>
            </w:r>
          </w:p>
        </w:tc>
        <w:tc>
          <w:tcPr>
            <w:tcW w:w="1442" w:type="dxa"/>
            <w:vAlign w:val="bottom"/>
          </w:tcPr>
          <w:p w14:paraId="55076870"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(1,673,620)</w:t>
            </w:r>
          </w:p>
        </w:tc>
      </w:tr>
      <w:tr w:rsidR="00EC2727" w:rsidRPr="00C41072" w14:paraId="41F35121" w14:textId="77777777" w:rsidTr="007B3027">
        <w:trPr>
          <w:trHeight w:val="20"/>
        </w:trPr>
        <w:tc>
          <w:tcPr>
            <w:tcW w:w="5436" w:type="dxa"/>
            <w:vAlign w:val="bottom"/>
          </w:tcPr>
          <w:p w14:paraId="31AB5F20" w14:textId="77777777" w:rsidR="00EC2727" w:rsidRPr="00C41072" w:rsidRDefault="00EC2727"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Transfer in (out)</w:t>
            </w:r>
          </w:p>
        </w:tc>
        <w:tc>
          <w:tcPr>
            <w:tcW w:w="1341" w:type="dxa"/>
            <w:vAlign w:val="bottom"/>
          </w:tcPr>
          <w:p w14:paraId="166D13A3"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36" w:type="dxa"/>
            <w:vAlign w:val="bottom"/>
          </w:tcPr>
          <w:p w14:paraId="719712DA"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91" w:type="dxa"/>
            <w:vAlign w:val="bottom"/>
          </w:tcPr>
          <w:p w14:paraId="4BBB2FB4"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8,306,980</w:t>
            </w:r>
          </w:p>
        </w:tc>
        <w:tc>
          <w:tcPr>
            <w:tcW w:w="1276" w:type="dxa"/>
            <w:vAlign w:val="bottom"/>
          </w:tcPr>
          <w:p w14:paraId="6721E5A1"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1A733825"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(8,306,980)</w:t>
            </w:r>
          </w:p>
        </w:tc>
        <w:tc>
          <w:tcPr>
            <w:tcW w:w="1442" w:type="dxa"/>
            <w:vAlign w:val="bottom"/>
          </w:tcPr>
          <w:p w14:paraId="513D9112"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EC2727" w:rsidRPr="00C41072" w14:paraId="03CE17B6" w14:textId="77777777" w:rsidTr="007B3027">
        <w:trPr>
          <w:trHeight w:val="20"/>
        </w:trPr>
        <w:tc>
          <w:tcPr>
            <w:tcW w:w="5436" w:type="dxa"/>
            <w:vAlign w:val="bottom"/>
          </w:tcPr>
          <w:p w14:paraId="2E7C46EA" w14:textId="77777777" w:rsidR="00EC2727" w:rsidRPr="00C41072" w:rsidRDefault="00EC2727"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Depreciation charge</w:t>
            </w:r>
          </w:p>
        </w:tc>
        <w:tc>
          <w:tcPr>
            <w:tcW w:w="1341" w:type="dxa"/>
            <w:vAlign w:val="bottom"/>
          </w:tcPr>
          <w:p w14:paraId="70B9565F"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6" w:type="dxa"/>
            <w:vAlign w:val="bottom"/>
          </w:tcPr>
          <w:p w14:paraId="113372C6"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(8,721,741)</w:t>
            </w:r>
          </w:p>
        </w:tc>
        <w:tc>
          <w:tcPr>
            <w:tcW w:w="1691" w:type="dxa"/>
            <w:vAlign w:val="bottom"/>
          </w:tcPr>
          <w:p w14:paraId="7DC6DDEF"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(129,577,584)</w:t>
            </w:r>
          </w:p>
        </w:tc>
        <w:tc>
          <w:tcPr>
            <w:tcW w:w="1276" w:type="dxa"/>
            <w:vAlign w:val="bottom"/>
          </w:tcPr>
          <w:p w14:paraId="513D0904"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(6,048,001)</w:t>
            </w:r>
          </w:p>
        </w:tc>
        <w:tc>
          <w:tcPr>
            <w:tcW w:w="1440" w:type="dxa"/>
            <w:vAlign w:val="bottom"/>
          </w:tcPr>
          <w:p w14:paraId="2D8FCD93"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2" w:type="dxa"/>
            <w:vAlign w:val="bottom"/>
          </w:tcPr>
          <w:p w14:paraId="00CE4232"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(144,347,326)</w:t>
            </w:r>
          </w:p>
        </w:tc>
      </w:tr>
      <w:tr w:rsidR="00EC2727" w:rsidRPr="00C41072" w14:paraId="3A725611" w14:textId="77777777" w:rsidTr="007B3027">
        <w:trPr>
          <w:trHeight w:val="20"/>
        </w:trPr>
        <w:tc>
          <w:tcPr>
            <w:tcW w:w="5436" w:type="dxa"/>
            <w:vAlign w:val="bottom"/>
          </w:tcPr>
          <w:p w14:paraId="147066A8" w14:textId="77777777" w:rsidR="00EC2727"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 xml:space="preserve">Reclassify to non-current assets </w:t>
            </w:r>
            <w:r w:rsidR="00EC2727" w:rsidRPr="00C41072">
              <w:rPr>
                <w:rFonts w:ascii="Arial" w:hAnsi="Arial" w:cs="Arial"/>
                <w:color w:val="000000"/>
                <w:sz w:val="18"/>
                <w:szCs w:val="18"/>
                <w:lang w:val="en-US"/>
              </w:rPr>
              <w:t>held-for-sale (note 1</w:t>
            </w:r>
            <w:r w:rsidR="009D23E5" w:rsidRPr="00C41072">
              <w:rPr>
                <w:rFonts w:ascii="Arial" w:hAnsi="Arial" w:cs="Arial"/>
                <w:color w:val="000000"/>
                <w:sz w:val="18"/>
                <w:szCs w:val="18"/>
                <w:lang w:val="en-US"/>
              </w:rPr>
              <w:t>6</w:t>
            </w:r>
            <w:r w:rsidR="00EC2727" w:rsidRPr="00C41072">
              <w:rPr>
                <w:rFonts w:ascii="Arial" w:hAnsi="Arial" w:cs="Arial"/>
                <w:color w:val="000000"/>
                <w:sz w:val="18"/>
                <w:szCs w:val="18"/>
                <w:lang w:val="en-US"/>
              </w:rPr>
              <w:t>)</w:t>
            </w:r>
          </w:p>
        </w:tc>
        <w:tc>
          <w:tcPr>
            <w:tcW w:w="1341" w:type="dxa"/>
            <w:vAlign w:val="bottom"/>
          </w:tcPr>
          <w:p w14:paraId="371EE939"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(131,102,925)</w:t>
            </w:r>
          </w:p>
        </w:tc>
        <w:tc>
          <w:tcPr>
            <w:tcW w:w="1336" w:type="dxa"/>
            <w:vAlign w:val="bottom"/>
          </w:tcPr>
          <w:p w14:paraId="37E5EE08"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(104,952,798)</w:t>
            </w:r>
          </w:p>
        </w:tc>
        <w:tc>
          <w:tcPr>
            <w:tcW w:w="1691" w:type="dxa"/>
            <w:vAlign w:val="bottom"/>
          </w:tcPr>
          <w:p w14:paraId="0AE9690C"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(346,682,644)</w:t>
            </w:r>
          </w:p>
        </w:tc>
        <w:tc>
          <w:tcPr>
            <w:tcW w:w="1276" w:type="dxa"/>
            <w:vAlign w:val="bottom"/>
          </w:tcPr>
          <w:p w14:paraId="376FB76B"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(19,536,471)</w:t>
            </w:r>
          </w:p>
        </w:tc>
        <w:tc>
          <w:tcPr>
            <w:tcW w:w="1440" w:type="dxa"/>
            <w:vAlign w:val="bottom"/>
          </w:tcPr>
          <w:p w14:paraId="53DC5757"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442" w:type="dxa"/>
            <w:vAlign w:val="bottom"/>
          </w:tcPr>
          <w:p w14:paraId="470F8BC8"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(602,274,838)</w:t>
            </w:r>
          </w:p>
        </w:tc>
      </w:tr>
      <w:tr w:rsidR="00EC2727" w:rsidRPr="00C41072" w14:paraId="28FCEEF7" w14:textId="77777777" w:rsidTr="007B3027">
        <w:trPr>
          <w:trHeight w:val="20"/>
        </w:trPr>
        <w:tc>
          <w:tcPr>
            <w:tcW w:w="5436" w:type="dxa"/>
            <w:vAlign w:val="bottom"/>
          </w:tcPr>
          <w:p w14:paraId="4F5C9EEB" w14:textId="77777777" w:rsidR="00EC2727" w:rsidRPr="00C41072" w:rsidRDefault="00EC2727" w:rsidP="00C41072">
            <w:pPr>
              <w:ind w:left="433"/>
              <w:jc w:val="thaiDistribute"/>
              <w:rPr>
                <w:rFonts w:ascii="Arial" w:hAnsi="Arial" w:cs="Arial"/>
                <w:bCs/>
                <w:color w:val="000000"/>
                <w:sz w:val="12"/>
                <w:szCs w:val="12"/>
              </w:rPr>
            </w:pPr>
          </w:p>
        </w:tc>
        <w:tc>
          <w:tcPr>
            <w:tcW w:w="1341" w:type="dxa"/>
            <w:vAlign w:val="bottom"/>
          </w:tcPr>
          <w:p w14:paraId="2F4987EC" w14:textId="77777777" w:rsidR="00EC2727" w:rsidRPr="00C41072" w:rsidRDefault="00EC2727" w:rsidP="00C41072">
            <w:pPr>
              <w:ind w:left="682"/>
              <w:jc w:val="thaiDistribute"/>
              <w:rPr>
                <w:rFonts w:ascii="Arial" w:hAnsi="Arial" w:cs="Arial"/>
                <w:bCs/>
                <w:color w:val="000000"/>
                <w:sz w:val="12"/>
                <w:szCs w:val="12"/>
              </w:rPr>
            </w:pPr>
          </w:p>
        </w:tc>
        <w:tc>
          <w:tcPr>
            <w:tcW w:w="1336" w:type="dxa"/>
            <w:vAlign w:val="bottom"/>
          </w:tcPr>
          <w:p w14:paraId="32F02773" w14:textId="77777777" w:rsidR="00EC2727" w:rsidRPr="00C41072" w:rsidRDefault="00EC2727" w:rsidP="00C41072">
            <w:pPr>
              <w:ind w:left="682"/>
              <w:jc w:val="thaiDistribute"/>
              <w:rPr>
                <w:rFonts w:ascii="Arial" w:hAnsi="Arial" w:cs="Arial"/>
                <w:bCs/>
                <w:color w:val="000000"/>
                <w:sz w:val="12"/>
                <w:szCs w:val="12"/>
              </w:rPr>
            </w:pPr>
          </w:p>
        </w:tc>
        <w:tc>
          <w:tcPr>
            <w:tcW w:w="1691" w:type="dxa"/>
            <w:vAlign w:val="bottom"/>
          </w:tcPr>
          <w:p w14:paraId="422641E4" w14:textId="77777777" w:rsidR="00EC2727" w:rsidRPr="00C41072" w:rsidRDefault="00EC2727" w:rsidP="00C41072">
            <w:pPr>
              <w:ind w:left="682"/>
              <w:jc w:val="thaiDistribute"/>
              <w:rPr>
                <w:rFonts w:ascii="Arial" w:hAnsi="Arial" w:cs="Arial"/>
                <w:bCs/>
                <w:color w:val="000000"/>
                <w:sz w:val="12"/>
                <w:szCs w:val="12"/>
              </w:rPr>
            </w:pPr>
          </w:p>
        </w:tc>
        <w:tc>
          <w:tcPr>
            <w:tcW w:w="1276" w:type="dxa"/>
            <w:vAlign w:val="bottom"/>
          </w:tcPr>
          <w:p w14:paraId="50BA9CDF" w14:textId="77777777" w:rsidR="00EC2727" w:rsidRPr="00C41072" w:rsidRDefault="00EC2727" w:rsidP="00C41072">
            <w:pPr>
              <w:ind w:left="682"/>
              <w:jc w:val="thaiDistribute"/>
              <w:rPr>
                <w:rFonts w:ascii="Arial" w:hAnsi="Arial" w:cs="Arial"/>
                <w:bCs/>
                <w:color w:val="000000"/>
                <w:sz w:val="12"/>
                <w:szCs w:val="12"/>
              </w:rPr>
            </w:pPr>
          </w:p>
        </w:tc>
        <w:tc>
          <w:tcPr>
            <w:tcW w:w="1440" w:type="dxa"/>
            <w:vAlign w:val="bottom"/>
          </w:tcPr>
          <w:p w14:paraId="2220F712" w14:textId="77777777" w:rsidR="00EC2727" w:rsidRPr="00C41072" w:rsidRDefault="00EC2727" w:rsidP="00C41072">
            <w:pPr>
              <w:ind w:left="682"/>
              <w:jc w:val="thaiDistribute"/>
              <w:rPr>
                <w:rFonts w:ascii="Arial" w:hAnsi="Arial" w:cs="Arial"/>
                <w:bCs/>
                <w:color w:val="000000"/>
                <w:sz w:val="12"/>
                <w:szCs w:val="12"/>
              </w:rPr>
            </w:pPr>
          </w:p>
        </w:tc>
        <w:tc>
          <w:tcPr>
            <w:tcW w:w="1442" w:type="dxa"/>
            <w:vAlign w:val="bottom"/>
          </w:tcPr>
          <w:p w14:paraId="65B34222" w14:textId="77777777" w:rsidR="00EC2727" w:rsidRPr="00C41072" w:rsidRDefault="00EC2727" w:rsidP="00C41072">
            <w:pPr>
              <w:ind w:left="682"/>
              <w:jc w:val="thaiDistribute"/>
              <w:rPr>
                <w:rFonts w:ascii="Arial" w:hAnsi="Arial" w:cs="Arial"/>
                <w:bCs/>
                <w:color w:val="000000"/>
                <w:sz w:val="12"/>
                <w:szCs w:val="12"/>
              </w:rPr>
            </w:pPr>
          </w:p>
        </w:tc>
      </w:tr>
      <w:tr w:rsidR="00EC2727" w:rsidRPr="00C41072" w14:paraId="2DE09D81" w14:textId="77777777" w:rsidTr="007B3027">
        <w:trPr>
          <w:trHeight w:val="20"/>
        </w:trPr>
        <w:tc>
          <w:tcPr>
            <w:tcW w:w="5436" w:type="dxa"/>
            <w:vAlign w:val="bottom"/>
          </w:tcPr>
          <w:p w14:paraId="0A6840B1" w14:textId="77777777" w:rsidR="00EC2727" w:rsidRPr="00C41072" w:rsidRDefault="00EC2727" w:rsidP="00C41072">
            <w:pPr>
              <w:ind w:left="433" w:right="-72"/>
              <w:jc w:val="thaiDistribute"/>
              <w:rPr>
                <w:rFonts w:ascii="Arial" w:hAnsi="Arial" w:cs="Arial"/>
                <w:color w:val="000000"/>
                <w:sz w:val="18"/>
                <w:szCs w:val="18"/>
              </w:rPr>
            </w:pPr>
            <w:r w:rsidRPr="00C41072">
              <w:rPr>
                <w:rFonts w:ascii="Arial" w:hAnsi="Arial" w:cs="Arial"/>
                <w:color w:val="000000"/>
                <w:sz w:val="18"/>
                <w:szCs w:val="18"/>
                <w:lang w:val="en-US"/>
              </w:rPr>
              <w:t>Closing net book value</w:t>
            </w:r>
          </w:p>
        </w:tc>
        <w:tc>
          <w:tcPr>
            <w:tcW w:w="1341" w:type="dxa"/>
            <w:vAlign w:val="bottom"/>
          </w:tcPr>
          <w:p w14:paraId="5C867A4D"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6" w:type="dxa"/>
            <w:vAlign w:val="bottom"/>
          </w:tcPr>
          <w:p w14:paraId="2E0EB810"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691" w:type="dxa"/>
            <w:vAlign w:val="bottom"/>
          </w:tcPr>
          <w:p w14:paraId="05B7FA5C"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101,680,239</w:t>
            </w:r>
          </w:p>
        </w:tc>
        <w:tc>
          <w:tcPr>
            <w:tcW w:w="1276" w:type="dxa"/>
            <w:vAlign w:val="bottom"/>
          </w:tcPr>
          <w:p w14:paraId="7E0C45E7"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10,021,485</w:t>
            </w:r>
          </w:p>
        </w:tc>
        <w:tc>
          <w:tcPr>
            <w:tcW w:w="1440" w:type="dxa"/>
            <w:vAlign w:val="bottom"/>
          </w:tcPr>
          <w:p w14:paraId="37E2AEBF"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6,279,865</w:t>
            </w:r>
          </w:p>
        </w:tc>
        <w:tc>
          <w:tcPr>
            <w:tcW w:w="1442" w:type="dxa"/>
            <w:vAlign w:val="bottom"/>
          </w:tcPr>
          <w:p w14:paraId="0E56AABC"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117,981,589</w:t>
            </w:r>
          </w:p>
        </w:tc>
      </w:tr>
      <w:tr w:rsidR="00EC2727" w:rsidRPr="00C41072" w14:paraId="1BF66779" w14:textId="77777777" w:rsidTr="007B3027">
        <w:trPr>
          <w:trHeight w:val="20"/>
        </w:trPr>
        <w:tc>
          <w:tcPr>
            <w:tcW w:w="5436" w:type="dxa"/>
            <w:vAlign w:val="bottom"/>
          </w:tcPr>
          <w:p w14:paraId="1D0721FA" w14:textId="77777777" w:rsidR="00EC2727" w:rsidRPr="00C41072" w:rsidRDefault="00EC2727" w:rsidP="00C41072">
            <w:pPr>
              <w:ind w:left="433"/>
              <w:jc w:val="thaiDistribute"/>
              <w:rPr>
                <w:rFonts w:ascii="Arial" w:hAnsi="Arial" w:cs="Arial"/>
                <w:color w:val="000000"/>
                <w:sz w:val="18"/>
                <w:szCs w:val="18"/>
                <w:cs/>
              </w:rPr>
            </w:pPr>
          </w:p>
        </w:tc>
        <w:tc>
          <w:tcPr>
            <w:tcW w:w="1341" w:type="dxa"/>
            <w:vAlign w:val="bottom"/>
          </w:tcPr>
          <w:p w14:paraId="35AF2B91" w14:textId="77777777" w:rsidR="00EC2727" w:rsidRPr="00C41072" w:rsidRDefault="00EC2727" w:rsidP="00C41072">
            <w:pPr>
              <w:ind w:left="677"/>
              <w:jc w:val="thaiDistribute"/>
              <w:rPr>
                <w:rFonts w:ascii="Arial" w:hAnsi="Arial" w:cs="Arial"/>
                <w:color w:val="000000"/>
                <w:sz w:val="18"/>
                <w:szCs w:val="18"/>
                <w:cs/>
              </w:rPr>
            </w:pPr>
          </w:p>
        </w:tc>
        <w:tc>
          <w:tcPr>
            <w:tcW w:w="1336" w:type="dxa"/>
            <w:vAlign w:val="bottom"/>
          </w:tcPr>
          <w:p w14:paraId="1C2738EA" w14:textId="77777777" w:rsidR="00EC2727" w:rsidRPr="00C41072" w:rsidRDefault="00EC2727" w:rsidP="00C41072">
            <w:pPr>
              <w:ind w:left="677"/>
              <w:jc w:val="thaiDistribute"/>
              <w:rPr>
                <w:rFonts w:ascii="Arial" w:hAnsi="Arial" w:cs="Arial"/>
                <w:color w:val="000000"/>
                <w:sz w:val="18"/>
                <w:szCs w:val="18"/>
                <w:cs/>
              </w:rPr>
            </w:pPr>
          </w:p>
        </w:tc>
        <w:tc>
          <w:tcPr>
            <w:tcW w:w="1691" w:type="dxa"/>
            <w:vAlign w:val="bottom"/>
          </w:tcPr>
          <w:p w14:paraId="27BF1751" w14:textId="77777777" w:rsidR="00EC2727" w:rsidRPr="00C41072" w:rsidRDefault="00EC2727" w:rsidP="00C41072">
            <w:pPr>
              <w:ind w:left="677"/>
              <w:jc w:val="thaiDistribute"/>
              <w:rPr>
                <w:rFonts w:ascii="Arial" w:hAnsi="Arial" w:cs="Arial"/>
                <w:color w:val="000000"/>
                <w:sz w:val="18"/>
                <w:szCs w:val="18"/>
                <w:cs/>
              </w:rPr>
            </w:pPr>
          </w:p>
        </w:tc>
        <w:tc>
          <w:tcPr>
            <w:tcW w:w="1276" w:type="dxa"/>
            <w:vAlign w:val="bottom"/>
          </w:tcPr>
          <w:p w14:paraId="68EE3BA4" w14:textId="77777777" w:rsidR="00EC2727" w:rsidRPr="00C41072" w:rsidRDefault="00EC2727" w:rsidP="00C41072">
            <w:pPr>
              <w:ind w:left="677"/>
              <w:jc w:val="thaiDistribute"/>
              <w:rPr>
                <w:rFonts w:ascii="Arial" w:hAnsi="Arial" w:cs="Arial"/>
                <w:color w:val="000000"/>
                <w:sz w:val="18"/>
                <w:szCs w:val="18"/>
                <w:cs/>
              </w:rPr>
            </w:pPr>
          </w:p>
        </w:tc>
        <w:tc>
          <w:tcPr>
            <w:tcW w:w="1440" w:type="dxa"/>
            <w:vAlign w:val="bottom"/>
          </w:tcPr>
          <w:p w14:paraId="1672EBC8" w14:textId="77777777" w:rsidR="00EC2727" w:rsidRPr="00C41072" w:rsidRDefault="00EC2727" w:rsidP="00C41072">
            <w:pPr>
              <w:ind w:left="677"/>
              <w:jc w:val="thaiDistribute"/>
              <w:rPr>
                <w:rFonts w:ascii="Arial" w:hAnsi="Arial" w:cs="Arial"/>
                <w:color w:val="000000"/>
                <w:sz w:val="18"/>
                <w:szCs w:val="18"/>
                <w:cs/>
              </w:rPr>
            </w:pPr>
          </w:p>
        </w:tc>
        <w:tc>
          <w:tcPr>
            <w:tcW w:w="1442" w:type="dxa"/>
            <w:vAlign w:val="bottom"/>
          </w:tcPr>
          <w:p w14:paraId="51CC0C08" w14:textId="77777777" w:rsidR="00EC2727" w:rsidRPr="00C41072" w:rsidRDefault="00EC2727" w:rsidP="00C41072">
            <w:pPr>
              <w:ind w:left="677"/>
              <w:jc w:val="thaiDistribute"/>
              <w:rPr>
                <w:rFonts w:ascii="Arial" w:hAnsi="Arial" w:cs="Arial"/>
                <w:color w:val="000000"/>
                <w:sz w:val="18"/>
                <w:szCs w:val="18"/>
                <w:cs/>
              </w:rPr>
            </w:pPr>
          </w:p>
        </w:tc>
      </w:tr>
      <w:tr w:rsidR="00EC2727" w:rsidRPr="00C41072" w14:paraId="60382A63" w14:textId="77777777" w:rsidTr="007B3027">
        <w:trPr>
          <w:trHeight w:val="217"/>
        </w:trPr>
        <w:tc>
          <w:tcPr>
            <w:tcW w:w="5436" w:type="dxa"/>
            <w:vAlign w:val="bottom"/>
          </w:tcPr>
          <w:p w14:paraId="56EC5B42" w14:textId="77777777" w:rsidR="00EC2727" w:rsidRPr="00C41072" w:rsidRDefault="00EC2727" w:rsidP="00C41072">
            <w:pPr>
              <w:ind w:left="433" w:right="-72"/>
              <w:jc w:val="thaiDistribute"/>
              <w:rPr>
                <w:rFonts w:ascii="Arial" w:hAnsi="Arial" w:cs="Arial"/>
                <w:bCs/>
                <w:color w:val="000000"/>
                <w:sz w:val="18"/>
                <w:szCs w:val="18"/>
              </w:rPr>
            </w:pPr>
            <w:r w:rsidRPr="00C41072">
              <w:rPr>
                <w:rFonts w:ascii="Arial" w:hAnsi="Arial" w:cs="Arial"/>
                <w:b/>
                <w:bCs/>
                <w:color w:val="000000"/>
                <w:sz w:val="18"/>
                <w:szCs w:val="18"/>
                <w:lang w:val="en-US"/>
              </w:rPr>
              <w:t>At 31 December 2019</w:t>
            </w:r>
          </w:p>
        </w:tc>
        <w:tc>
          <w:tcPr>
            <w:tcW w:w="1341" w:type="dxa"/>
            <w:vAlign w:val="bottom"/>
          </w:tcPr>
          <w:p w14:paraId="4475C5B3" w14:textId="77777777" w:rsidR="00EC2727" w:rsidRPr="00C41072" w:rsidRDefault="00EC2727" w:rsidP="00C41072">
            <w:pPr>
              <w:ind w:right="-72"/>
              <w:jc w:val="right"/>
              <w:rPr>
                <w:rFonts w:ascii="Arial" w:hAnsi="Arial" w:cs="Arial"/>
                <w:color w:val="000000"/>
                <w:sz w:val="18"/>
                <w:szCs w:val="18"/>
                <w:cs/>
              </w:rPr>
            </w:pPr>
          </w:p>
        </w:tc>
        <w:tc>
          <w:tcPr>
            <w:tcW w:w="1336" w:type="dxa"/>
            <w:vAlign w:val="bottom"/>
          </w:tcPr>
          <w:p w14:paraId="752E2BE1" w14:textId="77777777" w:rsidR="00EC2727" w:rsidRPr="00C41072" w:rsidRDefault="00EC2727" w:rsidP="00C41072">
            <w:pPr>
              <w:ind w:right="-72"/>
              <w:jc w:val="right"/>
              <w:rPr>
                <w:rFonts w:ascii="Arial" w:hAnsi="Arial" w:cs="Arial"/>
                <w:color w:val="000000"/>
                <w:sz w:val="18"/>
                <w:szCs w:val="18"/>
                <w:cs/>
              </w:rPr>
            </w:pPr>
          </w:p>
        </w:tc>
        <w:tc>
          <w:tcPr>
            <w:tcW w:w="1691" w:type="dxa"/>
            <w:vAlign w:val="bottom"/>
          </w:tcPr>
          <w:p w14:paraId="07565E5D" w14:textId="77777777" w:rsidR="00EC2727" w:rsidRPr="00C41072" w:rsidRDefault="00EC2727" w:rsidP="00C41072">
            <w:pPr>
              <w:ind w:right="-72"/>
              <w:jc w:val="right"/>
              <w:rPr>
                <w:rFonts w:ascii="Arial" w:hAnsi="Arial" w:cs="Arial"/>
                <w:color w:val="000000"/>
                <w:sz w:val="18"/>
                <w:szCs w:val="18"/>
                <w:cs/>
              </w:rPr>
            </w:pPr>
          </w:p>
        </w:tc>
        <w:tc>
          <w:tcPr>
            <w:tcW w:w="1276" w:type="dxa"/>
            <w:vAlign w:val="bottom"/>
          </w:tcPr>
          <w:p w14:paraId="176EC092" w14:textId="77777777" w:rsidR="00EC2727" w:rsidRPr="00C41072" w:rsidRDefault="00EC2727" w:rsidP="00C41072">
            <w:pPr>
              <w:ind w:right="-72"/>
              <w:jc w:val="right"/>
              <w:rPr>
                <w:rFonts w:ascii="Arial" w:hAnsi="Arial" w:cs="Arial"/>
                <w:color w:val="000000"/>
                <w:sz w:val="18"/>
                <w:szCs w:val="18"/>
                <w:cs/>
              </w:rPr>
            </w:pPr>
          </w:p>
        </w:tc>
        <w:tc>
          <w:tcPr>
            <w:tcW w:w="1440" w:type="dxa"/>
            <w:vAlign w:val="bottom"/>
          </w:tcPr>
          <w:p w14:paraId="0EDE7004" w14:textId="77777777" w:rsidR="00EC2727" w:rsidRPr="00C41072" w:rsidRDefault="00EC2727" w:rsidP="00C41072">
            <w:pPr>
              <w:ind w:right="-72"/>
              <w:jc w:val="right"/>
              <w:rPr>
                <w:rFonts w:ascii="Arial" w:hAnsi="Arial" w:cs="Arial"/>
                <w:color w:val="000000"/>
                <w:sz w:val="18"/>
                <w:szCs w:val="18"/>
                <w:cs/>
              </w:rPr>
            </w:pPr>
          </w:p>
        </w:tc>
        <w:tc>
          <w:tcPr>
            <w:tcW w:w="1442" w:type="dxa"/>
            <w:vAlign w:val="bottom"/>
          </w:tcPr>
          <w:p w14:paraId="067C0E2B" w14:textId="77777777" w:rsidR="00EC2727" w:rsidRPr="00C41072" w:rsidRDefault="00EC2727" w:rsidP="00C41072">
            <w:pPr>
              <w:ind w:right="-72"/>
              <w:jc w:val="right"/>
              <w:rPr>
                <w:rFonts w:ascii="Arial" w:hAnsi="Arial" w:cs="Arial"/>
                <w:color w:val="000000"/>
                <w:sz w:val="18"/>
                <w:szCs w:val="18"/>
                <w:cs/>
              </w:rPr>
            </w:pPr>
          </w:p>
        </w:tc>
      </w:tr>
      <w:tr w:rsidR="00EC2727" w:rsidRPr="00C41072" w14:paraId="43AAB19A" w14:textId="77777777" w:rsidTr="007B3027">
        <w:trPr>
          <w:trHeight w:val="117"/>
        </w:trPr>
        <w:tc>
          <w:tcPr>
            <w:tcW w:w="5436" w:type="dxa"/>
            <w:vAlign w:val="bottom"/>
          </w:tcPr>
          <w:p w14:paraId="65BEFC97" w14:textId="77777777" w:rsidR="00EC2727" w:rsidRPr="00C41072" w:rsidRDefault="00EC2727" w:rsidP="00C41072">
            <w:pPr>
              <w:ind w:left="433" w:right="-72"/>
              <w:rPr>
                <w:rFonts w:ascii="Arial" w:hAnsi="Arial" w:cs="Arial"/>
                <w:b/>
                <w:bCs/>
                <w:color w:val="000000"/>
                <w:sz w:val="18"/>
                <w:szCs w:val="18"/>
                <w:lang w:val="en-US"/>
              </w:rPr>
            </w:pPr>
            <w:r w:rsidRPr="00C41072">
              <w:rPr>
                <w:rFonts w:ascii="Arial" w:hAnsi="Arial" w:cs="Arial"/>
                <w:color w:val="000000"/>
                <w:sz w:val="18"/>
                <w:szCs w:val="18"/>
                <w:lang w:val="en-US"/>
              </w:rPr>
              <w:t>Cost</w:t>
            </w:r>
          </w:p>
        </w:tc>
        <w:tc>
          <w:tcPr>
            <w:tcW w:w="1341" w:type="dxa"/>
            <w:vAlign w:val="bottom"/>
          </w:tcPr>
          <w:p w14:paraId="6AED2AE2"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6" w:type="dxa"/>
            <w:vAlign w:val="bottom"/>
          </w:tcPr>
          <w:p w14:paraId="27930DE0"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691" w:type="dxa"/>
            <w:vAlign w:val="bottom"/>
          </w:tcPr>
          <w:p w14:paraId="4F8801E5"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452,772,841</w:t>
            </w:r>
          </w:p>
        </w:tc>
        <w:tc>
          <w:tcPr>
            <w:tcW w:w="1276" w:type="dxa"/>
            <w:vAlign w:val="bottom"/>
          </w:tcPr>
          <w:p w14:paraId="2FBD9EE3"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24,290,646</w:t>
            </w:r>
          </w:p>
        </w:tc>
        <w:tc>
          <w:tcPr>
            <w:tcW w:w="1440" w:type="dxa"/>
            <w:vAlign w:val="bottom"/>
          </w:tcPr>
          <w:p w14:paraId="18852523"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6,279,865</w:t>
            </w:r>
          </w:p>
        </w:tc>
        <w:tc>
          <w:tcPr>
            <w:tcW w:w="1442" w:type="dxa"/>
            <w:vAlign w:val="bottom"/>
          </w:tcPr>
          <w:p w14:paraId="46EE6BCF"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483,343,352</w:t>
            </w:r>
          </w:p>
        </w:tc>
      </w:tr>
      <w:tr w:rsidR="00EC2727" w:rsidRPr="00C41072" w14:paraId="71D038CA" w14:textId="77777777" w:rsidTr="007B3027">
        <w:trPr>
          <w:trHeight w:val="20"/>
        </w:trPr>
        <w:tc>
          <w:tcPr>
            <w:tcW w:w="5436" w:type="dxa"/>
            <w:vAlign w:val="bottom"/>
          </w:tcPr>
          <w:p w14:paraId="066C2CC7" w14:textId="77777777" w:rsidR="00EC2727" w:rsidRPr="00C41072" w:rsidRDefault="00EC2727" w:rsidP="00C41072">
            <w:pPr>
              <w:tabs>
                <w:tab w:val="left" w:pos="1610"/>
              </w:tabs>
              <w:ind w:left="433" w:right="-72"/>
              <w:jc w:val="left"/>
              <w:rPr>
                <w:rFonts w:ascii="Arial" w:hAnsi="Arial" w:cs="Arial"/>
                <w:color w:val="000000"/>
                <w:spacing w:val="-4"/>
                <w:sz w:val="18"/>
                <w:szCs w:val="18"/>
                <w:u w:val="single"/>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w:t>
            </w:r>
            <w:r w:rsidRPr="00C41072">
              <w:rPr>
                <w:rFonts w:ascii="Arial" w:hAnsi="Arial" w:cs="Arial"/>
                <w:color w:val="000000"/>
                <w:spacing w:val="-4"/>
                <w:sz w:val="18"/>
                <w:szCs w:val="18"/>
              </w:rPr>
              <w:t>depreciation</w:t>
            </w:r>
          </w:p>
        </w:tc>
        <w:tc>
          <w:tcPr>
            <w:tcW w:w="1341" w:type="dxa"/>
            <w:vAlign w:val="bottom"/>
          </w:tcPr>
          <w:p w14:paraId="7EFE7ADF"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36" w:type="dxa"/>
            <w:vAlign w:val="bottom"/>
          </w:tcPr>
          <w:p w14:paraId="03BCC024"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91" w:type="dxa"/>
            <w:vAlign w:val="bottom"/>
          </w:tcPr>
          <w:p w14:paraId="7B23D3C1" w14:textId="77777777" w:rsidR="00EC2727" w:rsidRPr="00C41072" w:rsidRDefault="00EC272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(351,092,602)</w:t>
            </w:r>
          </w:p>
        </w:tc>
        <w:tc>
          <w:tcPr>
            <w:tcW w:w="1276" w:type="dxa"/>
            <w:vAlign w:val="bottom"/>
          </w:tcPr>
          <w:p w14:paraId="287F9989"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(14,269,161)</w:t>
            </w:r>
          </w:p>
        </w:tc>
        <w:tc>
          <w:tcPr>
            <w:tcW w:w="1440" w:type="dxa"/>
            <w:vAlign w:val="bottom"/>
          </w:tcPr>
          <w:p w14:paraId="4231F183"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442" w:type="dxa"/>
            <w:vAlign w:val="bottom"/>
          </w:tcPr>
          <w:p w14:paraId="110B1924"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(365,361,763)</w:t>
            </w:r>
          </w:p>
        </w:tc>
      </w:tr>
      <w:tr w:rsidR="00EC2727" w:rsidRPr="00C41072" w14:paraId="7733E066" w14:textId="77777777" w:rsidTr="007B3027">
        <w:trPr>
          <w:trHeight w:val="20"/>
        </w:trPr>
        <w:tc>
          <w:tcPr>
            <w:tcW w:w="5436" w:type="dxa"/>
            <w:vAlign w:val="bottom"/>
          </w:tcPr>
          <w:p w14:paraId="5C1F9EDC" w14:textId="77777777" w:rsidR="00EC2727" w:rsidRPr="00C41072" w:rsidRDefault="00EC2727" w:rsidP="00C41072">
            <w:pPr>
              <w:ind w:left="433"/>
              <w:jc w:val="thaiDistribute"/>
              <w:rPr>
                <w:rFonts w:ascii="Arial" w:hAnsi="Arial" w:cs="Arial"/>
                <w:bCs/>
                <w:color w:val="000000"/>
                <w:sz w:val="12"/>
                <w:szCs w:val="12"/>
              </w:rPr>
            </w:pPr>
          </w:p>
        </w:tc>
        <w:tc>
          <w:tcPr>
            <w:tcW w:w="1341" w:type="dxa"/>
            <w:vAlign w:val="bottom"/>
          </w:tcPr>
          <w:p w14:paraId="441E32F7" w14:textId="77777777" w:rsidR="00EC2727" w:rsidRPr="00C41072" w:rsidRDefault="00EC2727" w:rsidP="00C41072">
            <w:pPr>
              <w:ind w:left="682"/>
              <w:jc w:val="thaiDistribute"/>
              <w:rPr>
                <w:rFonts w:ascii="Arial" w:hAnsi="Arial" w:cs="Arial"/>
                <w:bCs/>
                <w:color w:val="000000"/>
                <w:sz w:val="12"/>
                <w:szCs w:val="12"/>
              </w:rPr>
            </w:pPr>
          </w:p>
        </w:tc>
        <w:tc>
          <w:tcPr>
            <w:tcW w:w="1336" w:type="dxa"/>
            <w:vAlign w:val="bottom"/>
          </w:tcPr>
          <w:p w14:paraId="55960DCA" w14:textId="77777777" w:rsidR="00EC2727" w:rsidRPr="00C41072" w:rsidRDefault="00EC2727" w:rsidP="00C41072">
            <w:pPr>
              <w:ind w:left="682"/>
              <w:jc w:val="thaiDistribute"/>
              <w:rPr>
                <w:rFonts w:ascii="Arial" w:hAnsi="Arial" w:cs="Arial"/>
                <w:bCs/>
                <w:color w:val="000000"/>
                <w:sz w:val="12"/>
                <w:szCs w:val="12"/>
              </w:rPr>
            </w:pPr>
          </w:p>
        </w:tc>
        <w:tc>
          <w:tcPr>
            <w:tcW w:w="1691" w:type="dxa"/>
            <w:vAlign w:val="bottom"/>
          </w:tcPr>
          <w:p w14:paraId="789BD2F9" w14:textId="77777777" w:rsidR="00EC2727" w:rsidRPr="00C41072" w:rsidRDefault="00EC2727" w:rsidP="00C41072">
            <w:pPr>
              <w:ind w:left="682"/>
              <w:jc w:val="thaiDistribute"/>
              <w:rPr>
                <w:rFonts w:ascii="Arial" w:hAnsi="Arial" w:cs="Arial"/>
                <w:bCs/>
                <w:color w:val="000000"/>
                <w:sz w:val="12"/>
                <w:szCs w:val="12"/>
              </w:rPr>
            </w:pPr>
          </w:p>
        </w:tc>
        <w:tc>
          <w:tcPr>
            <w:tcW w:w="1276" w:type="dxa"/>
            <w:vAlign w:val="bottom"/>
          </w:tcPr>
          <w:p w14:paraId="0CF99D6F" w14:textId="77777777" w:rsidR="00EC2727" w:rsidRPr="00C41072" w:rsidRDefault="00EC2727" w:rsidP="00C41072">
            <w:pPr>
              <w:ind w:left="682"/>
              <w:jc w:val="thaiDistribute"/>
              <w:rPr>
                <w:rFonts w:ascii="Arial" w:hAnsi="Arial" w:cs="Arial"/>
                <w:bCs/>
                <w:color w:val="000000"/>
                <w:sz w:val="12"/>
                <w:szCs w:val="12"/>
              </w:rPr>
            </w:pPr>
          </w:p>
        </w:tc>
        <w:tc>
          <w:tcPr>
            <w:tcW w:w="1440" w:type="dxa"/>
            <w:vAlign w:val="bottom"/>
          </w:tcPr>
          <w:p w14:paraId="5F197248" w14:textId="77777777" w:rsidR="00EC2727" w:rsidRPr="00C41072" w:rsidRDefault="00EC2727" w:rsidP="00C41072">
            <w:pPr>
              <w:ind w:left="682"/>
              <w:jc w:val="thaiDistribute"/>
              <w:rPr>
                <w:rFonts w:ascii="Arial" w:hAnsi="Arial" w:cs="Arial"/>
                <w:bCs/>
                <w:color w:val="000000"/>
                <w:sz w:val="12"/>
                <w:szCs w:val="12"/>
              </w:rPr>
            </w:pPr>
          </w:p>
        </w:tc>
        <w:tc>
          <w:tcPr>
            <w:tcW w:w="1442" w:type="dxa"/>
            <w:vAlign w:val="bottom"/>
          </w:tcPr>
          <w:p w14:paraId="6E420E84" w14:textId="77777777" w:rsidR="00EC2727" w:rsidRPr="00C41072" w:rsidRDefault="00EC2727" w:rsidP="00C41072">
            <w:pPr>
              <w:ind w:left="682"/>
              <w:jc w:val="thaiDistribute"/>
              <w:rPr>
                <w:rFonts w:ascii="Arial" w:hAnsi="Arial" w:cs="Arial"/>
                <w:bCs/>
                <w:color w:val="000000"/>
                <w:sz w:val="12"/>
                <w:szCs w:val="12"/>
              </w:rPr>
            </w:pPr>
          </w:p>
        </w:tc>
      </w:tr>
      <w:tr w:rsidR="00EC2727" w:rsidRPr="00C41072" w14:paraId="615CA69C" w14:textId="77777777" w:rsidTr="007B3027">
        <w:trPr>
          <w:trHeight w:val="20"/>
        </w:trPr>
        <w:tc>
          <w:tcPr>
            <w:tcW w:w="5436" w:type="dxa"/>
            <w:vAlign w:val="bottom"/>
          </w:tcPr>
          <w:p w14:paraId="1C34B267" w14:textId="77777777" w:rsidR="00EC2727" w:rsidRPr="00C41072" w:rsidRDefault="00EC2727" w:rsidP="00C41072">
            <w:pPr>
              <w:ind w:left="433" w:right="-72"/>
              <w:rPr>
                <w:rFonts w:ascii="Arial" w:hAnsi="Arial" w:cs="Arial"/>
                <w:color w:val="000000"/>
                <w:sz w:val="18"/>
                <w:szCs w:val="18"/>
              </w:rPr>
            </w:pPr>
            <w:r w:rsidRPr="00C41072">
              <w:rPr>
                <w:rFonts w:ascii="Arial" w:hAnsi="Arial" w:cs="Arial"/>
                <w:color w:val="000000"/>
                <w:sz w:val="18"/>
                <w:szCs w:val="18"/>
                <w:lang w:val="en-US"/>
              </w:rPr>
              <w:t>Net book value</w:t>
            </w:r>
          </w:p>
        </w:tc>
        <w:tc>
          <w:tcPr>
            <w:tcW w:w="1341" w:type="dxa"/>
            <w:vAlign w:val="bottom"/>
          </w:tcPr>
          <w:p w14:paraId="2CACCAF2"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6" w:type="dxa"/>
            <w:vAlign w:val="bottom"/>
          </w:tcPr>
          <w:p w14:paraId="7BF28239"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691" w:type="dxa"/>
            <w:vAlign w:val="bottom"/>
          </w:tcPr>
          <w:p w14:paraId="217ABC85"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101,680,239</w:t>
            </w:r>
          </w:p>
        </w:tc>
        <w:tc>
          <w:tcPr>
            <w:tcW w:w="1276" w:type="dxa"/>
            <w:vAlign w:val="bottom"/>
          </w:tcPr>
          <w:p w14:paraId="7C9EFEDF"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10,021,485</w:t>
            </w:r>
          </w:p>
        </w:tc>
        <w:tc>
          <w:tcPr>
            <w:tcW w:w="1440" w:type="dxa"/>
            <w:vAlign w:val="bottom"/>
          </w:tcPr>
          <w:p w14:paraId="7AA4B8EE"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6,279,865</w:t>
            </w:r>
          </w:p>
        </w:tc>
        <w:tc>
          <w:tcPr>
            <w:tcW w:w="1442" w:type="dxa"/>
            <w:vAlign w:val="bottom"/>
          </w:tcPr>
          <w:p w14:paraId="1C576F7C"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117,981,589</w:t>
            </w:r>
          </w:p>
        </w:tc>
      </w:tr>
    </w:tbl>
    <w:p w14:paraId="3A70A236" w14:textId="77777777" w:rsidR="00681299" w:rsidRPr="00C41072" w:rsidRDefault="00681299" w:rsidP="00C41072">
      <w:pPr>
        <w:ind w:left="540" w:hanging="540"/>
        <w:rPr>
          <w:rFonts w:ascii="Arial" w:hAnsi="Arial" w:cs="Arial"/>
          <w:sz w:val="18"/>
          <w:szCs w:val="18"/>
          <w:lang w:val="en-US"/>
        </w:rPr>
      </w:pPr>
      <w:r w:rsidRPr="00C41072">
        <w:rPr>
          <w:rFonts w:ascii="Arial" w:hAnsi="Arial" w:cs="Arial"/>
        </w:rPr>
        <w:br w:type="page"/>
      </w:r>
    </w:p>
    <w:p w14:paraId="0E0BCEE8" w14:textId="77777777" w:rsidR="00681299" w:rsidRPr="00C41072" w:rsidRDefault="00A034FD" w:rsidP="00C41072">
      <w:pPr>
        <w:ind w:left="540" w:hanging="540"/>
        <w:rPr>
          <w:rFonts w:ascii="Arial" w:hAnsi="Arial" w:cs="Arial"/>
          <w:b/>
          <w:bCs/>
          <w:color w:val="000000"/>
          <w:sz w:val="18"/>
          <w:szCs w:val="18"/>
        </w:rPr>
      </w:pPr>
      <w:r w:rsidRPr="00C41072">
        <w:rPr>
          <w:rFonts w:ascii="Arial" w:hAnsi="Arial" w:cs="Arial"/>
          <w:b/>
          <w:bCs/>
          <w:color w:val="000000"/>
          <w:sz w:val="18"/>
          <w:szCs w:val="18"/>
          <w:lang w:val="en-US"/>
        </w:rPr>
        <w:t>1</w:t>
      </w:r>
      <w:r w:rsidR="00DB4DE9" w:rsidRPr="00C41072">
        <w:rPr>
          <w:rFonts w:ascii="Arial" w:hAnsi="Arial" w:cs="Arial"/>
          <w:b/>
          <w:bCs/>
          <w:color w:val="000000"/>
          <w:sz w:val="18"/>
          <w:szCs w:val="18"/>
          <w:lang w:val="en-US"/>
        </w:rPr>
        <w:t>8</w:t>
      </w:r>
      <w:r w:rsidR="00681299" w:rsidRPr="00C41072">
        <w:rPr>
          <w:rFonts w:ascii="Arial" w:hAnsi="Arial" w:cs="Arial"/>
          <w:b/>
          <w:bCs/>
          <w:color w:val="000000"/>
          <w:sz w:val="18"/>
          <w:szCs w:val="18"/>
          <w:lang w:val="en-US"/>
        </w:rPr>
        <w:tab/>
        <w:t>Property, plants and equipment</w:t>
      </w:r>
      <w:r w:rsidR="00681299" w:rsidRPr="00C41072">
        <w:rPr>
          <w:rFonts w:ascii="Arial" w:hAnsi="Arial" w:cs="Arial"/>
          <w:b/>
          <w:bCs/>
          <w:color w:val="000000"/>
          <w:sz w:val="18"/>
          <w:szCs w:val="18"/>
        </w:rPr>
        <w:t xml:space="preserve">, net </w:t>
      </w:r>
      <w:r w:rsidR="00681299" w:rsidRPr="00C41072">
        <w:rPr>
          <w:rFonts w:ascii="Arial" w:hAnsi="Arial" w:cs="Arial"/>
          <w:bCs/>
          <w:color w:val="000000"/>
          <w:sz w:val="18"/>
          <w:szCs w:val="18"/>
        </w:rPr>
        <w:t>(Cont’d)</w:t>
      </w:r>
    </w:p>
    <w:p w14:paraId="760D5339" w14:textId="77777777" w:rsidR="00681299" w:rsidRPr="00C41072" w:rsidRDefault="00681299" w:rsidP="00C41072">
      <w:pPr>
        <w:rPr>
          <w:rFonts w:ascii="Arial" w:hAnsi="Arial" w:cs="Arial"/>
          <w:color w:val="000000"/>
          <w:sz w:val="18"/>
          <w:szCs w:val="18"/>
          <w:lang w:val="en-US"/>
        </w:rPr>
      </w:pPr>
    </w:p>
    <w:tbl>
      <w:tblPr>
        <w:tblW w:w="13950" w:type="dxa"/>
        <w:tblInd w:w="108" w:type="dxa"/>
        <w:tblLayout w:type="fixed"/>
        <w:tblLook w:val="01E0" w:firstRow="1" w:lastRow="1" w:firstColumn="1" w:lastColumn="1" w:noHBand="0" w:noVBand="0"/>
      </w:tblPr>
      <w:tblGrid>
        <w:gridCol w:w="5400"/>
        <w:gridCol w:w="1260"/>
        <w:gridCol w:w="1386"/>
        <w:gridCol w:w="1602"/>
        <w:gridCol w:w="1422"/>
        <w:gridCol w:w="1440"/>
        <w:gridCol w:w="1440"/>
      </w:tblGrid>
      <w:tr w:rsidR="00681299" w:rsidRPr="00C41072" w14:paraId="28DB0F23" w14:textId="77777777" w:rsidTr="00FC187B">
        <w:tc>
          <w:tcPr>
            <w:tcW w:w="5400" w:type="dxa"/>
            <w:vAlign w:val="bottom"/>
          </w:tcPr>
          <w:p w14:paraId="783EB3B4" w14:textId="77777777" w:rsidR="00681299" w:rsidRPr="00C41072" w:rsidRDefault="00681299" w:rsidP="00C41072">
            <w:pPr>
              <w:ind w:left="433"/>
              <w:jc w:val="left"/>
              <w:rPr>
                <w:rFonts w:ascii="Arial" w:hAnsi="Arial" w:cs="Arial"/>
                <w:bCs/>
                <w:color w:val="000000"/>
                <w:sz w:val="18"/>
                <w:szCs w:val="18"/>
              </w:rPr>
            </w:pPr>
          </w:p>
        </w:tc>
        <w:tc>
          <w:tcPr>
            <w:tcW w:w="8550" w:type="dxa"/>
            <w:gridSpan w:val="6"/>
            <w:vAlign w:val="bottom"/>
          </w:tcPr>
          <w:p w14:paraId="1881064A" w14:textId="77777777" w:rsidR="00681299" w:rsidRPr="00C41072" w:rsidRDefault="00681299" w:rsidP="00C41072">
            <w:pPr>
              <w:pBdr>
                <w:bottom w:val="single" w:sz="4" w:space="1" w:color="auto"/>
              </w:pBdr>
              <w:ind w:right="-72"/>
              <w:jc w:val="center"/>
              <w:rPr>
                <w:rFonts w:ascii="Arial" w:hAnsi="Arial" w:cs="Arial"/>
                <w:bCs/>
                <w:color w:val="000000"/>
                <w:sz w:val="18"/>
                <w:szCs w:val="18"/>
              </w:rPr>
            </w:pPr>
            <w:r w:rsidRPr="00C41072">
              <w:rPr>
                <w:rFonts w:ascii="Arial" w:hAnsi="Arial" w:cs="Arial"/>
                <w:b/>
                <w:color w:val="000000"/>
                <w:sz w:val="18"/>
                <w:szCs w:val="18"/>
              </w:rPr>
              <w:t>Consolidated financial statements</w:t>
            </w:r>
          </w:p>
        </w:tc>
      </w:tr>
      <w:tr w:rsidR="00681299" w:rsidRPr="00C41072" w14:paraId="1401BBBC" w14:textId="77777777" w:rsidTr="00223B80">
        <w:trPr>
          <w:trHeight w:val="157"/>
        </w:trPr>
        <w:tc>
          <w:tcPr>
            <w:tcW w:w="5400" w:type="dxa"/>
            <w:vAlign w:val="bottom"/>
          </w:tcPr>
          <w:p w14:paraId="76E08BC7" w14:textId="77777777" w:rsidR="00681299" w:rsidRPr="00C41072" w:rsidRDefault="00681299" w:rsidP="00C41072">
            <w:pPr>
              <w:ind w:left="433"/>
              <w:jc w:val="left"/>
              <w:rPr>
                <w:rFonts w:ascii="Arial" w:hAnsi="Arial" w:cs="Arial"/>
                <w:bCs/>
                <w:color w:val="000000"/>
                <w:sz w:val="18"/>
                <w:szCs w:val="18"/>
              </w:rPr>
            </w:pPr>
          </w:p>
        </w:tc>
        <w:tc>
          <w:tcPr>
            <w:tcW w:w="1260" w:type="dxa"/>
            <w:vAlign w:val="bottom"/>
          </w:tcPr>
          <w:p w14:paraId="1F5F37DF" w14:textId="77777777" w:rsidR="00681299" w:rsidRPr="00C41072" w:rsidRDefault="00681299" w:rsidP="00C41072">
            <w:pPr>
              <w:ind w:right="-72"/>
              <w:jc w:val="right"/>
              <w:rPr>
                <w:rFonts w:ascii="Arial" w:hAnsi="Arial" w:cs="Arial"/>
                <w:b/>
                <w:color w:val="000000"/>
                <w:sz w:val="18"/>
                <w:szCs w:val="18"/>
                <w:cs/>
                <w:lang w:val="en-US"/>
              </w:rPr>
            </w:pPr>
          </w:p>
        </w:tc>
        <w:tc>
          <w:tcPr>
            <w:tcW w:w="1386" w:type="dxa"/>
            <w:vAlign w:val="bottom"/>
          </w:tcPr>
          <w:p w14:paraId="22EF331D" w14:textId="77777777" w:rsidR="00681299" w:rsidRPr="00C41072" w:rsidRDefault="00681299" w:rsidP="00C41072">
            <w:pPr>
              <w:ind w:right="-72"/>
              <w:jc w:val="right"/>
              <w:rPr>
                <w:rFonts w:ascii="Arial" w:hAnsi="Arial" w:cs="Arial"/>
                <w:b/>
                <w:color w:val="000000"/>
                <w:sz w:val="18"/>
                <w:szCs w:val="18"/>
                <w:lang w:val="en-US"/>
              </w:rPr>
            </w:pPr>
          </w:p>
        </w:tc>
        <w:tc>
          <w:tcPr>
            <w:tcW w:w="1602" w:type="dxa"/>
            <w:vAlign w:val="bottom"/>
          </w:tcPr>
          <w:p w14:paraId="4D88B5DA" w14:textId="77777777" w:rsidR="00681299" w:rsidRPr="00C41072" w:rsidRDefault="00681299" w:rsidP="00C41072">
            <w:pPr>
              <w:ind w:right="-72"/>
              <w:jc w:val="right"/>
              <w:rPr>
                <w:rFonts w:ascii="Arial" w:hAnsi="Arial" w:cs="Arial"/>
                <w:b/>
                <w:color w:val="000000"/>
                <w:sz w:val="18"/>
                <w:szCs w:val="18"/>
                <w:cs/>
                <w:lang w:val="en-US"/>
              </w:rPr>
            </w:pPr>
            <w:r w:rsidRPr="00C41072">
              <w:rPr>
                <w:rFonts w:ascii="Arial" w:hAnsi="Arial" w:cs="Arial"/>
                <w:b/>
                <w:color w:val="000000"/>
                <w:sz w:val="18"/>
                <w:szCs w:val="18"/>
                <w:lang w:val="en-US"/>
              </w:rPr>
              <w:t xml:space="preserve">Furniture, </w:t>
            </w:r>
          </w:p>
        </w:tc>
        <w:tc>
          <w:tcPr>
            <w:tcW w:w="1422" w:type="dxa"/>
            <w:vAlign w:val="bottom"/>
          </w:tcPr>
          <w:p w14:paraId="10B54FA1" w14:textId="77777777" w:rsidR="00681299" w:rsidRPr="00C41072" w:rsidRDefault="00681299" w:rsidP="00C41072">
            <w:pPr>
              <w:ind w:right="-72"/>
              <w:jc w:val="right"/>
              <w:rPr>
                <w:rFonts w:ascii="Arial" w:hAnsi="Arial" w:cs="Arial"/>
                <w:bCs/>
                <w:color w:val="000000"/>
                <w:sz w:val="18"/>
                <w:szCs w:val="18"/>
              </w:rPr>
            </w:pPr>
          </w:p>
        </w:tc>
        <w:tc>
          <w:tcPr>
            <w:tcW w:w="1440" w:type="dxa"/>
            <w:vAlign w:val="bottom"/>
          </w:tcPr>
          <w:p w14:paraId="16BC8864" w14:textId="77777777" w:rsidR="00681299" w:rsidRPr="00C41072" w:rsidRDefault="00681299" w:rsidP="00C41072">
            <w:pPr>
              <w:ind w:right="-72"/>
              <w:jc w:val="right"/>
              <w:rPr>
                <w:rFonts w:ascii="Arial" w:hAnsi="Arial" w:cs="Arial"/>
                <w:bCs/>
                <w:color w:val="000000"/>
                <w:sz w:val="18"/>
                <w:szCs w:val="18"/>
              </w:rPr>
            </w:pPr>
          </w:p>
        </w:tc>
        <w:tc>
          <w:tcPr>
            <w:tcW w:w="1440" w:type="dxa"/>
            <w:vAlign w:val="bottom"/>
          </w:tcPr>
          <w:p w14:paraId="59C920F2" w14:textId="77777777" w:rsidR="00681299" w:rsidRPr="00C41072" w:rsidRDefault="00681299" w:rsidP="00C41072">
            <w:pPr>
              <w:ind w:right="-72"/>
              <w:jc w:val="right"/>
              <w:rPr>
                <w:rFonts w:ascii="Arial" w:hAnsi="Arial" w:cs="Arial"/>
                <w:bCs/>
                <w:color w:val="000000"/>
                <w:sz w:val="18"/>
                <w:szCs w:val="18"/>
              </w:rPr>
            </w:pPr>
          </w:p>
        </w:tc>
      </w:tr>
      <w:tr w:rsidR="00681299" w:rsidRPr="00C41072" w14:paraId="408ACD44" w14:textId="77777777" w:rsidTr="00223B80">
        <w:tc>
          <w:tcPr>
            <w:tcW w:w="5400" w:type="dxa"/>
            <w:vAlign w:val="bottom"/>
          </w:tcPr>
          <w:p w14:paraId="218BCA47" w14:textId="77777777" w:rsidR="00681299" w:rsidRPr="00C41072" w:rsidRDefault="00681299" w:rsidP="00C41072">
            <w:pPr>
              <w:ind w:left="433"/>
              <w:jc w:val="left"/>
              <w:rPr>
                <w:rFonts w:ascii="Arial" w:hAnsi="Arial" w:cs="Arial"/>
                <w:bCs/>
                <w:color w:val="000000"/>
                <w:sz w:val="18"/>
                <w:szCs w:val="18"/>
              </w:rPr>
            </w:pPr>
          </w:p>
        </w:tc>
        <w:tc>
          <w:tcPr>
            <w:tcW w:w="1260" w:type="dxa"/>
            <w:vAlign w:val="bottom"/>
          </w:tcPr>
          <w:p w14:paraId="0ADBDB5D" w14:textId="77777777" w:rsidR="00681299" w:rsidRPr="00C41072" w:rsidRDefault="00681299" w:rsidP="00C41072">
            <w:pPr>
              <w:ind w:right="-72"/>
              <w:jc w:val="right"/>
              <w:rPr>
                <w:rFonts w:ascii="Arial" w:hAnsi="Arial" w:cs="Arial"/>
                <w:b/>
                <w:color w:val="000000"/>
                <w:sz w:val="18"/>
                <w:szCs w:val="18"/>
                <w:lang w:val="en-US"/>
              </w:rPr>
            </w:pPr>
          </w:p>
        </w:tc>
        <w:tc>
          <w:tcPr>
            <w:tcW w:w="1386" w:type="dxa"/>
            <w:vAlign w:val="bottom"/>
          </w:tcPr>
          <w:p w14:paraId="2F7B42E5" w14:textId="77777777" w:rsidR="00681299" w:rsidRPr="00C41072" w:rsidRDefault="00681299" w:rsidP="00C41072">
            <w:pPr>
              <w:ind w:right="-72"/>
              <w:jc w:val="right"/>
              <w:rPr>
                <w:rFonts w:ascii="Arial" w:hAnsi="Arial" w:cs="Arial"/>
                <w:b/>
                <w:color w:val="000000"/>
                <w:sz w:val="18"/>
                <w:szCs w:val="18"/>
                <w:lang w:val="en-US"/>
              </w:rPr>
            </w:pPr>
          </w:p>
        </w:tc>
        <w:tc>
          <w:tcPr>
            <w:tcW w:w="1602" w:type="dxa"/>
            <w:vAlign w:val="bottom"/>
          </w:tcPr>
          <w:p w14:paraId="26C2294E" w14:textId="77777777" w:rsidR="00681299" w:rsidRPr="00C41072" w:rsidRDefault="00681299" w:rsidP="00C41072">
            <w:pPr>
              <w:ind w:right="-72"/>
              <w:jc w:val="right"/>
              <w:rPr>
                <w:rFonts w:ascii="Arial" w:hAnsi="Arial" w:cs="Arial"/>
                <w:b/>
                <w:color w:val="000000"/>
                <w:sz w:val="18"/>
                <w:szCs w:val="18"/>
                <w:lang w:val="en-US"/>
              </w:rPr>
            </w:pPr>
            <w:r w:rsidRPr="00C41072">
              <w:rPr>
                <w:rFonts w:ascii="Arial" w:hAnsi="Arial" w:cs="Arial"/>
                <w:b/>
                <w:color w:val="000000"/>
                <w:sz w:val="18"/>
                <w:szCs w:val="18"/>
                <w:lang w:val="en-US"/>
              </w:rPr>
              <w:t>fixture</w:t>
            </w:r>
            <w:r w:rsidRPr="00C41072">
              <w:rPr>
                <w:rFonts w:ascii="Arial" w:hAnsi="Arial" w:cs="Arial"/>
                <w:b/>
                <w:color w:val="000000"/>
                <w:sz w:val="18"/>
                <w:szCs w:val="18"/>
              </w:rPr>
              <w:t xml:space="preserve"> and </w:t>
            </w:r>
          </w:p>
        </w:tc>
        <w:tc>
          <w:tcPr>
            <w:tcW w:w="1422" w:type="dxa"/>
            <w:vAlign w:val="bottom"/>
          </w:tcPr>
          <w:p w14:paraId="01B74E36" w14:textId="77777777" w:rsidR="00681299" w:rsidRPr="00C41072" w:rsidRDefault="00681299" w:rsidP="00C41072">
            <w:pPr>
              <w:ind w:right="-72"/>
              <w:jc w:val="right"/>
              <w:rPr>
                <w:rFonts w:ascii="Arial" w:hAnsi="Arial" w:cs="Arial"/>
                <w:bCs/>
                <w:color w:val="000000"/>
                <w:sz w:val="18"/>
                <w:szCs w:val="18"/>
              </w:rPr>
            </w:pPr>
          </w:p>
        </w:tc>
        <w:tc>
          <w:tcPr>
            <w:tcW w:w="1440" w:type="dxa"/>
            <w:vAlign w:val="bottom"/>
          </w:tcPr>
          <w:p w14:paraId="70401BEC" w14:textId="77777777" w:rsidR="00681299" w:rsidRPr="00C41072" w:rsidRDefault="00681299" w:rsidP="00C41072">
            <w:pPr>
              <w:ind w:right="-72"/>
              <w:jc w:val="right"/>
              <w:rPr>
                <w:rFonts w:ascii="Arial" w:hAnsi="Arial" w:cs="Arial"/>
                <w:b/>
                <w:color w:val="000000"/>
                <w:sz w:val="18"/>
                <w:szCs w:val="18"/>
              </w:rPr>
            </w:pPr>
            <w:r w:rsidRPr="00C41072">
              <w:rPr>
                <w:rFonts w:ascii="Arial" w:hAnsi="Arial" w:cs="Arial"/>
                <w:b/>
                <w:color w:val="000000"/>
                <w:sz w:val="18"/>
                <w:szCs w:val="18"/>
              </w:rPr>
              <w:t>Construction</w:t>
            </w:r>
          </w:p>
        </w:tc>
        <w:tc>
          <w:tcPr>
            <w:tcW w:w="1440" w:type="dxa"/>
            <w:vAlign w:val="bottom"/>
          </w:tcPr>
          <w:p w14:paraId="667C1050" w14:textId="77777777" w:rsidR="00681299" w:rsidRPr="00C41072" w:rsidRDefault="00681299" w:rsidP="00C41072">
            <w:pPr>
              <w:ind w:right="-72"/>
              <w:jc w:val="right"/>
              <w:rPr>
                <w:rFonts w:ascii="Arial" w:hAnsi="Arial" w:cs="Arial"/>
                <w:bCs/>
                <w:color w:val="000000"/>
                <w:sz w:val="18"/>
                <w:szCs w:val="18"/>
              </w:rPr>
            </w:pPr>
          </w:p>
        </w:tc>
      </w:tr>
      <w:tr w:rsidR="00681299" w:rsidRPr="00C41072" w14:paraId="3B2B3C31" w14:textId="77777777" w:rsidTr="00223B80">
        <w:tc>
          <w:tcPr>
            <w:tcW w:w="5400" w:type="dxa"/>
            <w:vAlign w:val="bottom"/>
          </w:tcPr>
          <w:p w14:paraId="27F17B60" w14:textId="77777777" w:rsidR="00681299" w:rsidRPr="00C41072" w:rsidRDefault="00681299" w:rsidP="00C41072">
            <w:pPr>
              <w:ind w:left="433"/>
              <w:jc w:val="left"/>
              <w:rPr>
                <w:rFonts w:ascii="Arial" w:hAnsi="Arial" w:cs="Arial"/>
                <w:bCs/>
                <w:color w:val="000000"/>
                <w:sz w:val="18"/>
                <w:szCs w:val="18"/>
              </w:rPr>
            </w:pPr>
          </w:p>
        </w:tc>
        <w:tc>
          <w:tcPr>
            <w:tcW w:w="1260" w:type="dxa"/>
            <w:vAlign w:val="bottom"/>
          </w:tcPr>
          <w:p w14:paraId="7616EB43" w14:textId="77777777" w:rsidR="00681299" w:rsidRPr="00C41072" w:rsidRDefault="00681299" w:rsidP="00C41072">
            <w:pPr>
              <w:ind w:right="-72"/>
              <w:jc w:val="right"/>
              <w:rPr>
                <w:rFonts w:ascii="Arial" w:hAnsi="Arial" w:cs="Arial"/>
                <w:b/>
                <w:color w:val="000000"/>
                <w:sz w:val="18"/>
                <w:szCs w:val="18"/>
                <w:lang w:val="en-US"/>
              </w:rPr>
            </w:pPr>
            <w:r w:rsidRPr="00C41072">
              <w:rPr>
                <w:rFonts w:ascii="Arial" w:hAnsi="Arial" w:cs="Arial"/>
                <w:b/>
                <w:color w:val="000000"/>
                <w:sz w:val="18"/>
                <w:szCs w:val="18"/>
                <w:lang w:val="en-US"/>
              </w:rPr>
              <w:t>Land</w:t>
            </w:r>
          </w:p>
        </w:tc>
        <w:tc>
          <w:tcPr>
            <w:tcW w:w="1386" w:type="dxa"/>
            <w:vAlign w:val="bottom"/>
          </w:tcPr>
          <w:p w14:paraId="684C5DED" w14:textId="77777777" w:rsidR="00681299" w:rsidRPr="00C41072" w:rsidRDefault="00681299" w:rsidP="00C41072">
            <w:pPr>
              <w:ind w:right="-72"/>
              <w:jc w:val="right"/>
              <w:rPr>
                <w:rFonts w:ascii="Arial" w:hAnsi="Arial" w:cs="Arial"/>
                <w:b/>
                <w:color w:val="000000"/>
                <w:sz w:val="18"/>
                <w:szCs w:val="18"/>
              </w:rPr>
            </w:pPr>
            <w:r w:rsidRPr="00C41072">
              <w:rPr>
                <w:rFonts w:ascii="Arial" w:hAnsi="Arial" w:cs="Arial"/>
                <w:b/>
                <w:color w:val="000000"/>
                <w:sz w:val="18"/>
                <w:szCs w:val="18"/>
              </w:rPr>
              <w:t>Building</w:t>
            </w:r>
          </w:p>
        </w:tc>
        <w:tc>
          <w:tcPr>
            <w:tcW w:w="1602" w:type="dxa"/>
            <w:vAlign w:val="bottom"/>
          </w:tcPr>
          <w:p w14:paraId="54BC3F36" w14:textId="77777777" w:rsidR="00681299" w:rsidRPr="00C41072" w:rsidRDefault="00681299" w:rsidP="00C41072">
            <w:pPr>
              <w:ind w:right="-72"/>
              <w:jc w:val="right"/>
              <w:rPr>
                <w:rFonts w:ascii="Arial" w:hAnsi="Arial" w:cs="Arial"/>
                <w:b/>
                <w:color w:val="000000"/>
                <w:sz w:val="18"/>
                <w:szCs w:val="18"/>
              </w:rPr>
            </w:pPr>
            <w:r w:rsidRPr="00C41072">
              <w:rPr>
                <w:rFonts w:ascii="Arial" w:hAnsi="Arial" w:cs="Arial"/>
                <w:b/>
                <w:color w:val="000000"/>
                <w:sz w:val="18"/>
                <w:szCs w:val="18"/>
              </w:rPr>
              <w:t>office equipment</w:t>
            </w:r>
          </w:p>
        </w:tc>
        <w:tc>
          <w:tcPr>
            <w:tcW w:w="1422" w:type="dxa"/>
            <w:vAlign w:val="bottom"/>
          </w:tcPr>
          <w:p w14:paraId="54D1ECF5" w14:textId="77777777" w:rsidR="00681299" w:rsidRPr="00C41072" w:rsidRDefault="00681299" w:rsidP="00C41072">
            <w:pPr>
              <w:ind w:right="-72"/>
              <w:jc w:val="right"/>
              <w:rPr>
                <w:rFonts w:ascii="Arial" w:hAnsi="Arial" w:cs="Arial"/>
                <w:b/>
                <w:bCs/>
                <w:color w:val="000000"/>
                <w:sz w:val="18"/>
                <w:szCs w:val="18"/>
                <w:lang w:val="en-US"/>
              </w:rPr>
            </w:pPr>
            <w:r w:rsidRPr="00C41072">
              <w:rPr>
                <w:rFonts w:ascii="Arial" w:hAnsi="Arial" w:cs="Arial"/>
                <w:b/>
                <w:bCs/>
                <w:color w:val="000000"/>
                <w:sz w:val="18"/>
                <w:szCs w:val="18"/>
                <w:lang w:val="en-US"/>
              </w:rPr>
              <w:t>Vehicles</w:t>
            </w:r>
          </w:p>
        </w:tc>
        <w:tc>
          <w:tcPr>
            <w:tcW w:w="1440" w:type="dxa"/>
            <w:vAlign w:val="bottom"/>
          </w:tcPr>
          <w:p w14:paraId="147C53E4" w14:textId="77777777" w:rsidR="00681299" w:rsidRPr="00C41072" w:rsidRDefault="00681299" w:rsidP="00C41072">
            <w:pPr>
              <w:ind w:right="-72"/>
              <w:jc w:val="right"/>
              <w:rPr>
                <w:rFonts w:ascii="Arial" w:hAnsi="Arial" w:cs="Arial"/>
                <w:b/>
                <w:color w:val="000000"/>
                <w:sz w:val="18"/>
                <w:szCs w:val="18"/>
              </w:rPr>
            </w:pPr>
            <w:r w:rsidRPr="00C41072">
              <w:rPr>
                <w:rFonts w:ascii="Arial" w:hAnsi="Arial" w:cs="Arial"/>
                <w:b/>
                <w:color w:val="000000"/>
                <w:sz w:val="18"/>
                <w:szCs w:val="18"/>
              </w:rPr>
              <w:t>in progress</w:t>
            </w:r>
          </w:p>
        </w:tc>
        <w:tc>
          <w:tcPr>
            <w:tcW w:w="1440" w:type="dxa"/>
            <w:vAlign w:val="bottom"/>
          </w:tcPr>
          <w:p w14:paraId="00AAFFFD" w14:textId="77777777" w:rsidR="00681299" w:rsidRPr="00C41072" w:rsidRDefault="00681299" w:rsidP="00C41072">
            <w:pPr>
              <w:ind w:right="-72"/>
              <w:jc w:val="right"/>
              <w:rPr>
                <w:rFonts w:ascii="Arial" w:hAnsi="Arial" w:cs="Arial"/>
                <w:b/>
                <w:color w:val="000000"/>
                <w:sz w:val="18"/>
                <w:szCs w:val="18"/>
              </w:rPr>
            </w:pPr>
            <w:r w:rsidRPr="00C41072">
              <w:rPr>
                <w:rFonts w:ascii="Arial" w:hAnsi="Arial" w:cs="Arial"/>
                <w:b/>
                <w:color w:val="000000"/>
                <w:sz w:val="18"/>
                <w:szCs w:val="18"/>
              </w:rPr>
              <w:t>Total</w:t>
            </w:r>
          </w:p>
        </w:tc>
      </w:tr>
      <w:tr w:rsidR="00681299" w:rsidRPr="00C41072" w14:paraId="3D171D75" w14:textId="77777777" w:rsidTr="00223B80">
        <w:tc>
          <w:tcPr>
            <w:tcW w:w="5400" w:type="dxa"/>
            <w:vAlign w:val="bottom"/>
          </w:tcPr>
          <w:p w14:paraId="04B0EEE2" w14:textId="77777777" w:rsidR="00681299" w:rsidRPr="00C41072" w:rsidRDefault="00681299" w:rsidP="00C41072">
            <w:pPr>
              <w:ind w:left="433"/>
              <w:jc w:val="left"/>
              <w:rPr>
                <w:rFonts w:ascii="Arial" w:hAnsi="Arial" w:cs="Arial"/>
                <w:bCs/>
                <w:color w:val="000000"/>
                <w:sz w:val="18"/>
                <w:szCs w:val="18"/>
              </w:rPr>
            </w:pPr>
          </w:p>
        </w:tc>
        <w:tc>
          <w:tcPr>
            <w:tcW w:w="1260" w:type="dxa"/>
            <w:vAlign w:val="bottom"/>
          </w:tcPr>
          <w:p w14:paraId="12C91332" w14:textId="77777777" w:rsidR="00681299" w:rsidRPr="00C41072" w:rsidRDefault="00681299"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386" w:type="dxa"/>
            <w:vAlign w:val="bottom"/>
          </w:tcPr>
          <w:p w14:paraId="46F21664" w14:textId="77777777" w:rsidR="00681299" w:rsidRPr="00C41072" w:rsidRDefault="00681299"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602" w:type="dxa"/>
            <w:vAlign w:val="bottom"/>
          </w:tcPr>
          <w:p w14:paraId="5051E121" w14:textId="77777777" w:rsidR="00681299" w:rsidRPr="00C41072" w:rsidRDefault="00681299"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422" w:type="dxa"/>
            <w:vAlign w:val="bottom"/>
          </w:tcPr>
          <w:p w14:paraId="703690EB" w14:textId="77777777" w:rsidR="00681299" w:rsidRPr="00C41072" w:rsidRDefault="00681299"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440" w:type="dxa"/>
            <w:vAlign w:val="bottom"/>
          </w:tcPr>
          <w:p w14:paraId="786270B8" w14:textId="77777777" w:rsidR="00681299" w:rsidRPr="00C41072" w:rsidRDefault="00681299"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440" w:type="dxa"/>
            <w:vAlign w:val="bottom"/>
          </w:tcPr>
          <w:p w14:paraId="738B2BAA" w14:textId="77777777" w:rsidR="00681299" w:rsidRPr="00C41072" w:rsidRDefault="00681299"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r>
      <w:tr w:rsidR="00681299" w:rsidRPr="00C41072" w14:paraId="4EFC8FED" w14:textId="77777777" w:rsidTr="00223B80">
        <w:tc>
          <w:tcPr>
            <w:tcW w:w="5400" w:type="dxa"/>
            <w:vAlign w:val="bottom"/>
          </w:tcPr>
          <w:p w14:paraId="3AD1DF5B" w14:textId="77777777" w:rsidR="00681299" w:rsidRPr="00C41072" w:rsidRDefault="00681299" w:rsidP="00C41072">
            <w:pPr>
              <w:ind w:left="433"/>
              <w:jc w:val="thaiDistribute"/>
              <w:rPr>
                <w:rFonts w:ascii="Arial" w:hAnsi="Arial" w:cs="Arial"/>
                <w:color w:val="000000"/>
                <w:sz w:val="12"/>
                <w:szCs w:val="12"/>
                <w:cs/>
              </w:rPr>
            </w:pPr>
          </w:p>
        </w:tc>
        <w:tc>
          <w:tcPr>
            <w:tcW w:w="1260" w:type="dxa"/>
            <w:vAlign w:val="bottom"/>
          </w:tcPr>
          <w:p w14:paraId="20727556" w14:textId="77777777" w:rsidR="00681299" w:rsidRPr="00C41072" w:rsidRDefault="00681299" w:rsidP="00C41072">
            <w:pPr>
              <w:ind w:left="677"/>
              <w:jc w:val="right"/>
              <w:rPr>
                <w:rFonts w:ascii="Arial" w:hAnsi="Arial" w:cs="Arial"/>
                <w:color w:val="000000"/>
                <w:sz w:val="12"/>
                <w:szCs w:val="12"/>
                <w:cs/>
              </w:rPr>
            </w:pPr>
          </w:p>
        </w:tc>
        <w:tc>
          <w:tcPr>
            <w:tcW w:w="1386" w:type="dxa"/>
            <w:vAlign w:val="bottom"/>
          </w:tcPr>
          <w:p w14:paraId="620C1E76" w14:textId="77777777" w:rsidR="00681299" w:rsidRPr="00C41072" w:rsidRDefault="00681299" w:rsidP="00C41072">
            <w:pPr>
              <w:ind w:left="677"/>
              <w:jc w:val="right"/>
              <w:rPr>
                <w:rFonts w:ascii="Arial" w:hAnsi="Arial" w:cs="Arial"/>
                <w:color w:val="000000"/>
                <w:sz w:val="12"/>
                <w:szCs w:val="12"/>
                <w:cs/>
              </w:rPr>
            </w:pPr>
          </w:p>
        </w:tc>
        <w:tc>
          <w:tcPr>
            <w:tcW w:w="1602" w:type="dxa"/>
            <w:vAlign w:val="bottom"/>
          </w:tcPr>
          <w:p w14:paraId="05F973E1" w14:textId="77777777" w:rsidR="00681299" w:rsidRPr="00C41072" w:rsidRDefault="00681299" w:rsidP="00C41072">
            <w:pPr>
              <w:ind w:left="677"/>
              <w:jc w:val="right"/>
              <w:rPr>
                <w:rFonts w:ascii="Arial" w:hAnsi="Arial" w:cs="Arial"/>
                <w:color w:val="000000"/>
                <w:sz w:val="12"/>
                <w:szCs w:val="12"/>
                <w:cs/>
              </w:rPr>
            </w:pPr>
          </w:p>
        </w:tc>
        <w:tc>
          <w:tcPr>
            <w:tcW w:w="1422" w:type="dxa"/>
            <w:vAlign w:val="bottom"/>
          </w:tcPr>
          <w:p w14:paraId="4DDF3E80" w14:textId="77777777" w:rsidR="00681299" w:rsidRPr="00C41072" w:rsidRDefault="00681299" w:rsidP="00C41072">
            <w:pPr>
              <w:ind w:left="677"/>
              <w:jc w:val="right"/>
              <w:rPr>
                <w:rFonts w:ascii="Arial" w:hAnsi="Arial" w:cs="Arial"/>
                <w:color w:val="000000"/>
                <w:sz w:val="12"/>
                <w:szCs w:val="12"/>
                <w:cs/>
              </w:rPr>
            </w:pPr>
          </w:p>
        </w:tc>
        <w:tc>
          <w:tcPr>
            <w:tcW w:w="1440" w:type="dxa"/>
            <w:vAlign w:val="bottom"/>
          </w:tcPr>
          <w:p w14:paraId="086DA472" w14:textId="77777777" w:rsidR="00681299" w:rsidRPr="00C41072" w:rsidRDefault="00681299" w:rsidP="00C41072">
            <w:pPr>
              <w:ind w:left="677"/>
              <w:jc w:val="right"/>
              <w:rPr>
                <w:rFonts w:ascii="Arial" w:hAnsi="Arial" w:cs="Arial"/>
                <w:color w:val="000000"/>
                <w:sz w:val="12"/>
                <w:szCs w:val="12"/>
                <w:cs/>
              </w:rPr>
            </w:pPr>
          </w:p>
        </w:tc>
        <w:tc>
          <w:tcPr>
            <w:tcW w:w="1440" w:type="dxa"/>
            <w:vAlign w:val="bottom"/>
          </w:tcPr>
          <w:p w14:paraId="714A6B20" w14:textId="77777777" w:rsidR="00681299" w:rsidRPr="00C41072" w:rsidRDefault="00681299" w:rsidP="00C41072">
            <w:pPr>
              <w:ind w:left="677"/>
              <w:jc w:val="right"/>
              <w:rPr>
                <w:rFonts w:ascii="Arial" w:hAnsi="Arial" w:cs="Arial"/>
                <w:color w:val="000000"/>
                <w:sz w:val="12"/>
                <w:szCs w:val="12"/>
                <w:cs/>
              </w:rPr>
            </w:pPr>
          </w:p>
        </w:tc>
      </w:tr>
      <w:tr w:rsidR="00EC2727" w:rsidRPr="00C41072" w14:paraId="30889213" w14:textId="77777777" w:rsidTr="00223B80">
        <w:trPr>
          <w:trHeight w:val="20"/>
        </w:trPr>
        <w:tc>
          <w:tcPr>
            <w:tcW w:w="5400" w:type="dxa"/>
            <w:vAlign w:val="bottom"/>
          </w:tcPr>
          <w:p w14:paraId="4A2A671D" w14:textId="77777777" w:rsidR="00EC2727" w:rsidRPr="00C41072" w:rsidRDefault="00EC2727" w:rsidP="00C41072">
            <w:pPr>
              <w:ind w:left="433" w:right="-72"/>
              <w:jc w:val="thaiDistribute"/>
              <w:rPr>
                <w:rFonts w:ascii="Arial" w:hAnsi="Arial" w:cs="Arial"/>
                <w:b/>
                <w:bCs/>
                <w:color w:val="000000"/>
                <w:sz w:val="18"/>
                <w:szCs w:val="18"/>
                <w:lang w:val="en-US"/>
              </w:rPr>
            </w:pPr>
            <w:r w:rsidRPr="00C41072">
              <w:rPr>
                <w:rFonts w:ascii="Arial" w:hAnsi="Arial" w:cs="Arial"/>
                <w:b/>
                <w:bCs/>
                <w:color w:val="000000"/>
                <w:sz w:val="18"/>
                <w:szCs w:val="18"/>
                <w:lang w:val="en-US"/>
              </w:rPr>
              <w:t>For the year ended</w:t>
            </w:r>
            <w:r w:rsidR="00681299" w:rsidRPr="00C41072">
              <w:rPr>
                <w:rFonts w:ascii="Arial" w:hAnsi="Arial" w:cs="Arial"/>
                <w:b/>
                <w:bCs/>
                <w:color w:val="000000"/>
                <w:sz w:val="18"/>
                <w:szCs w:val="18"/>
                <w:lang w:val="en-US"/>
              </w:rPr>
              <w:t xml:space="preserve"> 31 December 2020</w:t>
            </w:r>
          </w:p>
        </w:tc>
        <w:tc>
          <w:tcPr>
            <w:tcW w:w="1260" w:type="dxa"/>
            <w:vAlign w:val="bottom"/>
          </w:tcPr>
          <w:p w14:paraId="57C2B294" w14:textId="77777777" w:rsidR="00EC2727" w:rsidRPr="00C41072" w:rsidRDefault="00EC2727" w:rsidP="00C41072">
            <w:pPr>
              <w:ind w:right="-72"/>
              <w:jc w:val="right"/>
              <w:rPr>
                <w:rFonts w:ascii="Arial" w:hAnsi="Arial" w:cs="Arial"/>
                <w:color w:val="000000"/>
                <w:sz w:val="18"/>
                <w:szCs w:val="18"/>
              </w:rPr>
            </w:pPr>
          </w:p>
        </w:tc>
        <w:tc>
          <w:tcPr>
            <w:tcW w:w="1386" w:type="dxa"/>
            <w:vAlign w:val="bottom"/>
          </w:tcPr>
          <w:p w14:paraId="6349B8F2" w14:textId="77777777" w:rsidR="00EC2727" w:rsidRPr="00C41072" w:rsidRDefault="00EC2727" w:rsidP="00C41072">
            <w:pPr>
              <w:ind w:right="-72"/>
              <w:jc w:val="right"/>
              <w:rPr>
                <w:rFonts w:ascii="Arial" w:hAnsi="Arial" w:cs="Arial"/>
                <w:color w:val="000000"/>
                <w:sz w:val="18"/>
                <w:szCs w:val="18"/>
              </w:rPr>
            </w:pPr>
          </w:p>
        </w:tc>
        <w:tc>
          <w:tcPr>
            <w:tcW w:w="1602" w:type="dxa"/>
            <w:vAlign w:val="bottom"/>
          </w:tcPr>
          <w:p w14:paraId="1E490C4F" w14:textId="77777777" w:rsidR="00EC2727" w:rsidRPr="00C41072" w:rsidRDefault="00EC2727" w:rsidP="00C41072">
            <w:pPr>
              <w:ind w:right="-72"/>
              <w:jc w:val="right"/>
              <w:rPr>
                <w:rFonts w:ascii="Arial" w:hAnsi="Arial" w:cs="Arial"/>
                <w:color w:val="000000"/>
                <w:sz w:val="18"/>
                <w:szCs w:val="18"/>
              </w:rPr>
            </w:pPr>
          </w:p>
        </w:tc>
        <w:tc>
          <w:tcPr>
            <w:tcW w:w="1422" w:type="dxa"/>
            <w:vAlign w:val="bottom"/>
          </w:tcPr>
          <w:p w14:paraId="7369F7DB" w14:textId="77777777" w:rsidR="00EC2727" w:rsidRPr="00C41072" w:rsidRDefault="00EC2727" w:rsidP="00C41072">
            <w:pPr>
              <w:ind w:right="-72"/>
              <w:jc w:val="right"/>
              <w:rPr>
                <w:rFonts w:ascii="Arial" w:hAnsi="Arial" w:cs="Arial"/>
                <w:color w:val="000000"/>
                <w:sz w:val="18"/>
                <w:szCs w:val="18"/>
              </w:rPr>
            </w:pPr>
          </w:p>
        </w:tc>
        <w:tc>
          <w:tcPr>
            <w:tcW w:w="1440" w:type="dxa"/>
            <w:vAlign w:val="bottom"/>
          </w:tcPr>
          <w:p w14:paraId="43567F80" w14:textId="77777777" w:rsidR="00EC2727" w:rsidRPr="00C41072" w:rsidRDefault="00EC2727" w:rsidP="00C41072">
            <w:pPr>
              <w:ind w:right="-72"/>
              <w:jc w:val="right"/>
              <w:rPr>
                <w:rFonts w:ascii="Arial" w:hAnsi="Arial" w:cs="Arial"/>
                <w:color w:val="000000"/>
                <w:sz w:val="18"/>
                <w:szCs w:val="18"/>
              </w:rPr>
            </w:pPr>
          </w:p>
        </w:tc>
        <w:tc>
          <w:tcPr>
            <w:tcW w:w="1440" w:type="dxa"/>
            <w:vAlign w:val="bottom"/>
          </w:tcPr>
          <w:p w14:paraId="68661D8D" w14:textId="77777777" w:rsidR="00EC2727" w:rsidRPr="00C41072" w:rsidRDefault="00EC2727" w:rsidP="00C41072">
            <w:pPr>
              <w:ind w:right="-72"/>
              <w:jc w:val="right"/>
              <w:rPr>
                <w:rFonts w:ascii="Arial" w:hAnsi="Arial" w:cs="Arial"/>
                <w:color w:val="000000"/>
                <w:sz w:val="18"/>
                <w:szCs w:val="18"/>
              </w:rPr>
            </w:pPr>
          </w:p>
        </w:tc>
      </w:tr>
      <w:tr w:rsidR="00F922C0" w:rsidRPr="00C41072" w14:paraId="3EEDC52A" w14:textId="77777777" w:rsidTr="00223B80">
        <w:trPr>
          <w:trHeight w:val="20"/>
        </w:trPr>
        <w:tc>
          <w:tcPr>
            <w:tcW w:w="5400" w:type="dxa"/>
            <w:vAlign w:val="bottom"/>
          </w:tcPr>
          <w:p w14:paraId="0258B34E" w14:textId="77777777" w:rsidR="00F922C0" w:rsidRPr="00C41072" w:rsidRDefault="00F922C0" w:rsidP="00C41072">
            <w:pPr>
              <w:ind w:left="433" w:right="-72"/>
              <w:jc w:val="thaiDistribute"/>
              <w:rPr>
                <w:rFonts w:ascii="Arial" w:hAnsi="Arial" w:cs="Arial"/>
                <w:color w:val="000000"/>
                <w:sz w:val="18"/>
                <w:szCs w:val="18"/>
                <w:cs/>
              </w:rPr>
            </w:pPr>
            <w:r w:rsidRPr="00C41072">
              <w:rPr>
                <w:rFonts w:ascii="Arial" w:hAnsi="Arial" w:cs="Arial"/>
                <w:color w:val="000000"/>
                <w:sz w:val="18"/>
                <w:szCs w:val="18"/>
                <w:lang w:val="en-US"/>
              </w:rPr>
              <w:t>Opening net book value</w:t>
            </w:r>
          </w:p>
        </w:tc>
        <w:tc>
          <w:tcPr>
            <w:tcW w:w="1260" w:type="dxa"/>
            <w:vAlign w:val="bottom"/>
          </w:tcPr>
          <w:p w14:paraId="1FE366FE" w14:textId="77777777" w:rsidR="00F922C0" w:rsidRPr="00C41072" w:rsidRDefault="00F922C0"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71F2E5D4" w14:textId="77777777" w:rsidR="00F922C0" w:rsidRPr="00C41072" w:rsidRDefault="00F922C0"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0E67F8C5" w14:textId="77777777" w:rsidR="00F922C0" w:rsidRPr="00C41072" w:rsidRDefault="00F922C0" w:rsidP="00C41072">
            <w:pPr>
              <w:ind w:right="-72"/>
              <w:jc w:val="right"/>
              <w:rPr>
                <w:rFonts w:ascii="Arial" w:hAnsi="Arial" w:cs="Arial"/>
                <w:color w:val="000000"/>
                <w:sz w:val="18"/>
                <w:szCs w:val="18"/>
              </w:rPr>
            </w:pPr>
            <w:r w:rsidRPr="00C41072">
              <w:rPr>
                <w:rFonts w:ascii="Arial" w:hAnsi="Arial" w:cs="Arial"/>
                <w:color w:val="000000"/>
                <w:sz w:val="18"/>
                <w:szCs w:val="18"/>
              </w:rPr>
              <w:t>101,680,239</w:t>
            </w:r>
          </w:p>
        </w:tc>
        <w:tc>
          <w:tcPr>
            <w:tcW w:w="1422" w:type="dxa"/>
            <w:vAlign w:val="bottom"/>
          </w:tcPr>
          <w:p w14:paraId="45BF4FB2" w14:textId="77777777" w:rsidR="00F922C0" w:rsidRPr="00C41072" w:rsidRDefault="00F922C0" w:rsidP="00C41072">
            <w:pPr>
              <w:ind w:right="-72"/>
              <w:jc w:val="right"/>
              <w:rPr>
                <w:rFonts w:ascii="Arial" w:hAnsi="Arial" w:cs="Arial"/>
                <w:color w:val="000000"/>
                <w:sz w:val="18"/>
                <w:szCs w:val="18"/>
              </w:rPr>
            </w:pPr>
            <w:r w:rsidRPr="00C41072">
              <w:rPr>
                <w:rFonts w:ascii="Arial" w:hAnsi="Arial" w:cs="Arial"/>
                <w:color w:val="000000"/>
                <w:sz w:val="18"/>
                <w:szCs w:val="18"/>
              </w:rPr>
              <w:t>10,021,485</w:t>
            </w:r>
          </w:p>
        </w:tc>
        <w:tc>
          <w:tcPr>
            <w:tcW w:w="1440" w:type="dxa"/>
            <w:vAlign w:val="bottom"/>
          </w:tcPr>
          <w:p w14:paraId="576126FF" w14:textId="77777777" w:rsidR="00F922C0" w:rsidRPr="00C41072" w:rsidRDefault="00F922C0" w:rsidP="00C41072">
            <w:pPr>
              <w:ind w:right="-72"/>
              <w:jc w:val="right"/>
              <w:rPr>
                <w:rFonts w:ascii="Arial" w:hAnsi="Arial" w:cs="Arial"/>
                <w:color w:val="000000"/>
                <w:sz w:val="18"/>
                <w:szCs w:val="18"/>
              </w:rPr>
            </w:pPr>
            <w:r w:rsidRPr="00C41072">
              <w:rPr>
                <w:rFonts w:ascii="Arial" w:hAnsi="Arial" w:cs="Arial"/>
                <w:color w:val="000000"/>
                <w:sz w:val="18"/>
                <w:szCs w:val="18"/>
              </w:rPr>
              <w:t>6,279,865</w:t>
            </w:r>
          </w:p>
        </w:tc>
        <w:tc>
          <w:tcPr>
            <w:tcW w:w="1440" w:type="dxa"/>
            <w:vAlign w:val="bottom"/>
          </w:tcPr>
          <w:p w14:paraId="4521DB7B" w14:textId="77777777" w:rsidR="00F922C0" w:rsidRPr="00C41072" w:rsidRDefault="00F922C0" w:rsidP="00C41072">
            <w:pPr>
              <w:ind w:right="-72"/>
              <w:jc w:val="right"/>
              <w:rPr>
                <w:rFonts w:ascii="Arial" w:hAnsi="Arial" w:cs="Arial"/>
                <w:color w:val="000000"/>
                <w:sz w:val="18"/>
                <w:szCs w:val="18"/>
              </w:rPr>
            </w:pPr>
            <w:r w:rsidRPr="00C41072">
              <w:rPr>
                <w:rFonts w:ascii="Arial" w:hAnsi="Arial" w:cs="Arial"/>
                <w:color w:val="000000"/>
                <w:sz w:val="18"/>
                <w:szCs w:val="18"/>
              </w:rPr>
              <w:t>117,981,589</w:t>
            </w:r>
          </w:p>
        </w:tc>
      </w:tr>
      <w:tr w:rsidR="00681299" w:rsidRPr="00C41072" w14:paraId="06268A3A" w14:textId="77777777" w:rsidTr="00223B80">
        <w:trPr>
          <w:trHeight w:val="20"/>
        </w:trPr>
        <w:tc>
          <w:tcPr>
            <w:tcW w:w="5400" w:type="dxa"/>
          </w:tcPr>
          <w:p w14:paraId="42B1C109" w14:textId="77777777" w:rsidR="00681299" w:rsidRPr="00C41072" w:rsidRDefault="00681299" w:rsidP="00C41072">
            <w:pPr>
              <w:ind w:left="433" w:right="-72"/>
              <w:jc w:val="thaiDistribute"/>
              <w:rPr>
                <w:rFonts w:ascii="Arial" w:hAnsi="Arial" w:cs="Arial"/>
                <w:color w:val="000000"/>
                <w:spacing w:val="-6"/>
                <w:sz w:val="18"/>
                <w:szCs w:val="18"/>
                <w:lang w:val="en-US"/>
              </w:rPr>
            </w:pPr>
            <w:r w:rsidRPr="00C41072">
              <w:rPr>
                <w:rFonts w:ascii="Arial" w:hAnsi="Arial" w:cs="Arial"/>
                <w:color w:val="000000"/>
                <w:spacing w:val="-6"/>
                <w:sz w:val="18"/>
                <w:szCs w:val="18"/>
                <w:lang w:val="en-US"/>
              </w:rPr>
              <w:t>TFRS 16 Reclassifications and adjustments (note 5)</w:t>
            </w:r>
          </w:p>
        </w:tc>
        <w:tc>
          <w:tcPr>
            <w:tcW w:w="1260" w:type="dxa"/>
            <w:vAlign w:val="bottom"/>
          </w:tcPr>
          <w:p w14:paraId="38475BE0"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249C5F8B"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1E0A0FB2"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(2,858,730)</w:t>
            </w:r>
          </w:p>
        </w:tc>
        <w:tc>
          <w:tcPr>
            <w:tcW w:w="1422" w:type="dxa"/>
            <w:vAlign w:val="bottom"/>
          </w:tcPr>
          <w:p w14:paraId="0308DBFC"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(5,519,29</w:t>
            </w:r>
            <w:r w:rsidR="00CC3B81" w:rsidRPr="00C41072">
              <w:rPr>
                <w:rFonts w:ascii="Arial" w:hAnsi="Arial" w:cs="Arial"/>
                <w:color w:val="000000"/>
                <w:sz w:val="18"/>
                <w:szCs w:val="18"/>
              </w:rPr>
              <w:t>5</w:t>
            </w:r>
            <w:r w:rsidRPr="00C41072">
              <w:rPr>
                <w:rFonts w:ascii="Arial" w:hAnsi="Arial" w:cs="Arial"/>
                <w:color w:val="000000"/>
                <w:sz w:val="18"/>
                <w:szCs w:val="18"/>
              </w:rPr>
              <w:t>)</w:t>
            </w:r>
          </w:p>
        </w:tc>
        <w:tc>
          <w:tcPr>
            <w:tcW w:w="1440" w:type="dxa"/>
            <w:vAlign w:val="bottom"/>
          </w:tcPr>
          <w:p w14:paraId="05EC0E7E"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4BF4B73D"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(8,378,02</w:t>
            </w:r>
            <w:r w:rsidR="00CC3B81" w:rsidRPr="00C41072">
              <w:rPr>
                <w:rFonts w:ascii="Arial" w:hAnsi="Arial" w:cs="Arial"/>
                <w:color w:val="000000"/>
                <w:sz w:val="18"/>
                <w:szCs w:val="18"/>
              </w:rPr>
              <w:t>5</w:t>
            </w:r>
            <w:r w:rsidRPr="00C41072">
              <w:rPr>
                <w:rFonts w:ascii="Arial" w:hAnsi="Arial" w:cs="Arial"/>
                <w:color w:val="000000"/>
                <w:sz w:val="18"/>
                <w:szCs w:val="18"/>
              </w:rPr>
              <w:t>)</w:t>
            </w:r>
          </w:p>
        </w:tc>
      </w:tr>
      <w:tr w:rsidR="00FC187B" w:rsidRPr="00C41072" w14:paraId="2799D55B" w14:textId="77777777" w:rsidTr="005A6457">
        <w:tc>
          <w:tcPr>
            <w:tcW w:w="5400" w:type="dxa"/>
            <w:vAlign w:val="bottom"/>
          </w:tcPr>
          <w:p w14:paraId="0F918CEB" w14:textId="77777777" w:rsidR="00FC187B" w:rsidRPr="00C41072" w:rsidRDefault="00FC187B" w:rsidP="005A6457">
            <w:pPr>
              <w:ind w:left="433"/>
              <w:jc w:val="thaiDistribute"/>
              <w:rPr>
                <w:rFonts w:ascii="Arial" w:hAnsi="Arial" w:cs="Arial"/>
                <w:color w:val="000000"/>
                <w:sz w:val="12"/>
                <w:szCs w:val="12"/>
                <w:cs/>
              </w:rPr>
            </w:pPr>
          </w:p>
        </w:tc>
        <w:tc>
          <w:tcPr>
            <w:tcW w:w="1260" w:type="dxa"/>
            <w:vAlign w:val="bottom"/>
          </w:tcPr>
          <w:p w14:paraId="5DD7CF89" w14:textId="77777777" w:rsidR="00FC187B" w:rsidRPr="00C41072" w:rsidRDefault="00FC187B" w:rsidP="005A6457">
            <w:pPr>
              <w:ind w:left="677"/>
              <w:jc w:val="right"/>
              <w:rPr>
                <w:rFonts w:ascii="Arial" w:hAnsi="Arial" w:cs="Arial"/>
                <w:color w:val="000000"/>
                <w:sz w:val="12"/>
                <w:szCs w:val="12"/>
                <w:cs/>
              </w:rPr>
            </w:pPr>
          </w:p>
        </w:tc>
        <w:tc>
          <w:tcPr>
            <w:tcW w:w="1386" w:type="dxa"/>
            <w:vAlign w:val="bottom"/>
          </w:tcPr>
          <w:p w14:paraId="3B41B581" w14:textId="77777777" w:rsidR="00FC187B" w:rsidRPr="00C41072" w:rsidRDefault="00FC187B" w:rsidP="005A6457">
            <w:pPr>
              <w:ind w:left="677"/>
              <w:jc w:val="right"/>
              <w:rPr>
                <w:rFonts w:ascii="Arial" w:hAnsi="Arial" w:cs="Arial"/>
                <w:color w:val="000000"/>
                <w:sz w:val="12"/>
                <w:szCs w:val="12"/>
                <w:cs/>
              </w:rPr>
            </w:pPr>
          </w:p>
        </w:tc>
        <w:tc>
          <w:tcPr>
            <w:tcW w:w="1602" w:type="dxa"/>
            <w:vAlign w:val="bottom"/>
          </w:tcPr>
          <w:p w14:paraId="62DCDD91" w14:textId="77777777" w:rsidR="00FC187B" w:rsidRPr="00C41072" w:rsidRDefault="00FC187B" w:rsidP="005A6457">
            <w:pPr>
              <w:ind w:left="677"/>
              <w:jc w:val="right"/>
              <w:rPr>
                <w:rFonts w:ascii="Arial" w:hAnsi="Arial" w:cs="Arial"/>
                <w:color w:val="000000"/>
                <w:sz w:val="12"/>
                <w:szCs w:val="12"/>
                <w:cs/>
              </w:rPr>
            </w:pPr>
          </w:p>
        </w:tc>
        <w:tc>
          <w:tcPr>
            <w:tcW w:w="1422" w:type="dxa"/>
            <w:vAlign w:val="bottom"/>
          </w:tcPr>
          <w:p w14:paraId="4E2CFD5C" w14:textId="77777777" w:rsidR="00FC187B" w:rsidRPr="00C41072" w:rsidRDefault="00FC187B" w:rsidP="005A6457">
            <w:pPr>
              <w:ind w:left="677"/>
              <w:jc w:val="right"/>
              <w:rPr>
                <w:rFonts w:ascii="Arial" w:hAnsi="Arial" w:cs="Arial"/>
                <w:color w:val="000000"/>
                <w:sz w:val="12"/>
                <w:szCs w:val="12"/>
                <w:cs/>
              </w:rPr>
            </w:pPr>
          </w:p>
        </w:tc>
        <w:tc>
          <w:tcPr>
            <w:tcW w:w="1440" w:type="dxa"/>
            <w:vAlign w:val="bottom"/>
          </w:tcPr>
          <w:p w14:paraId="2F008BAA" w14:textId="77777777" w:rsidR="00FC187B" w:rsidRPr="00C41072" w:rsidRDefault="00FC187B" w:rsidP="005A6457">
            <w:pPr>
              <w:ind w:left="677"/>
              <w:jc w:val="right"/>
              <w:rPr>
                <w:rFonts w:ascii="Arial" w:hAnsi="Arial" w:cs="Arial"/>
                <w:color w:val="000000"/>
                <w:sz w:val="12"/>
                <w:szCs w:val="12"/>
                <w:cs/>
              </w:rPr>
            </w:pPr>
          </w:p>
        </w:tc>
        <w:tc>
          <w:tcPr>
            <w:tcW w:w="1440" w:type="dxa"/>
            <w:vAlign w:val="bottom"/>
          </w:tcPr>
          <w:p w14:paraId="42FAB90C" w14:textId="77777777" w:rsidR="00FC187B" w:rsidRPr="00C41072" w:rsidRDefault="00FC187B" w:rsidP="005A6457">
            <w:pPr>
              <w:ind w:left="677"/>
              <w:jc w:val="right"/>
              <w:rPr>
                <w:rFonts w:ascii="Arial" w:hAnsi="Arial" w:cs="Arial"/>
                <w:color w:val="000000"/>
                <w:sz w:val="12"/>
                <w:szCs w:val="12"/>
                <w:cs/>
              </w:rPr>
            </w:pPr>
          </w:p>
        </w:tc>
      </w:tr>
      <w:tr w:rsidR="00681299" w:rsidRPr="00C41072" w14:paraId="296F5202" w14:textId="77777777" w:rsidTr="00223B80">
        <w:trPr>
          <w:trHeight w:val="20"/>
        </w:trPr>
        <w:tc>
          <w:tcPr>
            <w:tcW w:w="5400" w:type="dxa"/>
          </w:tcPr>
          <w:p w14:paraId="539ACF49" w14:textId="77777777" w:rsidR="00681299"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Opening net book value - restated</w:t>
            </w:r>
          </w:p>
        </w:tc>
        <w:tc>
          <w:tcPr>
            <w:tcW w:w="1260" w:type="dxa"/>
            <w:vAlign w:val="bottom"/>
          </w:tcPr>
          <w:p w14:paraId="750F0B71"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5D36EBC7"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1F0029B4"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98,821,509</w:t>
            </w:r>
          </w:p>
        </w:tc>
        <w:tc>
          <w:tcPr>
            <w:tcW w:w="1422" w:type="dxa"/>
            <w:vAlign w:val="bottom"/>
          </w:tcPr>
          <w:p w14:paraId="644CB442"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4,502,1</w:t>
            </w:r>
            <w:r w:rsidR="00CC3B81" w:rsidRPr="00C41072">
              <w:rPr>
                <w:rFonts w:ascii="Arial" w:hAnsi="Arial" w:cs="Arial"/>
                <w:color w:val="000000"/>
                <w:sz w:val="18"/>
                <w:szCs w:val="18"/>
              </w:rPr>
              <w:t>90</w:t>
            </w:r>
          </w:p>
        </w:tc>
        <w:tc>
          <w:tcPr>
            <w:tcW w:w="1440" w:type="dxa"/>
            <w:vAlign w:val="bottom"/>
          </w:tcPr>
          <w:p w14:paraId="6DAC27F5"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6,279,865</w:t>
            </w:r>
          </w:p>
        </w:tc>
        <w:tc>
          <w:tcPr>
            <w:tcW w:w="1440" w:type="dxa"/>
            <w:vAlign w:val="bottom"/>
          </w:tcPr>
          <w:p w14:paraId="0085D5FF"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109,603,56</w:t>
            </w:r>
            <w:r w:rsidR="00CC3B81" w:rsidRPr="00C41072">
              <w:rPr>
                <w:rFonts w:ascii="Arial" w:hAnsi="Arial" w:cs="Arial"/>
                <w:color w:val="000000"/>
                <w:sz w:val="18"/>
                <w:szCs w:val="18"/>
              </w:rPr>
              <w:t>4</w:t>
            </w:r>
          </w:p>
        </w:tc>
      </w:tr>
      <w:tr w:rsidR="00681299" w:rsidRPr="00C41072" w14:paraId="0F81DB17" w14:textId="77777777" w:rsidTr="00223B80">
        <w:trPr>
          <w:trHeight w:val="20"/>
        </w:trPr>
        <w:tc>
          <w:tcPr>
            <w:tcW w:w="5400" w:type="dxa"/>
            <w:vAlign w:val="bottom"/>
          </w:tcPr>
          <w:p w14:paraId="2EA9DD50" w14:textId="77777777" w:rsidR="00681299"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Additions</w:t>
            </w:r>
          </w:p>
        </w:tc>
        <w:tc>
          <w:tcPr>
            <w:tcW w:w="1260" w:type="dxa"/>
            <w:vAlign w:val="bottom"/>
          </w:tcPr>
          <w:p w14:paraId="459C0916"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0E1569F9"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668F3080"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8,924,541</w:t>
            </w:r>
          </w:p>
        </w:tc>
        <w:tc>
          <w:tcPr>
            <w:tcW w:w="1422" w:type="dxa"/>
            <w:vAlign w:val="bottom"/>
          </w:tcPr>
          <w:p w14:paraId="1E447D70"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440" w:type="dxa"/>
            <w:vAlign w:val="bottom"/>
          </w:tcPr>
          <w:p w14:paraId="448CEA7C"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5,562,748</w:t>
            </w:r>
          </w:p>
        </w:tc>
        <w:tc>
          <w:tcPr>
            <w:tcW w:w="1440" w:type="dxa"/>
            <w:vAlign w:val="bottom"/>
          </w:tcPr>
          <w:p w14:paraId="6D0C64BF"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14,487,289</w:t>
            </w:r>
          </w:p>
        </w:tc>
      </w:tr>
      <w:tr w:rsidR="00681299" w:rsidRPr="00C41072" w14:paraId="2FDB12C3" w14:textId="77777777" w:rsidTr="00223B80">
        <w:trPr>
          <w:trHeight w:val="20"/>
        </w:trPr>
        <w:tc>
          <w:tcPr>
            <w:tcW w:w="5400" w:type="dxa"/>
            <w:vAlign w:val="bottom"/>
          </w:tcPr>
          <w:p w14:paraId="03BEC3D2" w14:textId="77777777" w:rsidR="00681299"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Disposals, net</w:t>
            </w:r>
          </w:p>
        </w:tc>
        <w:tc>
          <w:tcPr>
            <w:tcW w:w="1260" w:type="dxa"/>
            <w:vAlign w:val="bottom"/>
          </w:tcPr>
          <w:p w14:paraId="486B072F"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86" w:type="dxa"/>
            <w:vAlign w:val="bottom"/>
          </w:tcPr>
          <w:p w14:paraId="4CFF833F"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02" w:type="dxa"/>
            <w:vAlign w:val="bottom"/>
          </w:tcPr>
          <w:p w14:paraId="015AD451"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(2,988,05</w:t>
            </w:r>
            <w:r w:rsidR="00CC3B81" w:rsidRPr="00C41072">
              <w:rPr>
                <w:rFonts w:ascii="Arial" w:hAnsi="Arial" w:cs="Arial"/>
                <w:color w:val="000000"/>
                <w:sz w:val="18"/>
                <w:szCs w:val="18"/>
                <w:lang w:val="en-US"/>
              </w:rPr>
              <w:t>4</w:t>
            </w:r>
            <w:r w:rsidRPr="00C41072">
              <w:rPr>
                <w:rFonts w:ascii="Arial" w:hAnsi="Arial" w:cs="Arial"/>
                <w:color w:val="000000"/>
                <w:sz w:val="18"/>
                <w:szCs w:val="18"/>
                <w:lang w:val="en-US"/>
              </w:rPr>
              <w:t>)</w:t>
            </w:r>
          </w:p>
        </w:tc>
        <w:tc>
          <w:tcPr>
            <w:tcW w:w="1422" w:type="dxa"/>
            <w:vAlign w:val="bottom"/>
          </w:tcPr>
          <w:p w14:paraId="148FE565"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(2)</w:t>
            </w:r>
          </w:p>
        </w:tc>
        <w:tc>
          <w:tcPr>
            <w:tcW w:w="1440" w:type="dxa"/>
            <w:vAlign w:val="bottom"/>
          </w:tcPr>
          <w:p w14:paraId="6F600F7C"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533EEB70"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(2,988,05</w:t>
            </w:r>
            <w:r w:rsidR="00CC3B81" w:rsidRPr="00C41072">
              <w:rPr>
                <w:rFonts w:ascii="Arial" w:hAnsi="Arial" w:cs="Arial"/>
                <w:color w:val="000000"/>
                <w:sz w:val="18"/>
                <w:szCs w:val="18"/>
              </w:rPr>
              <w:t>6</w:t>
            </w:r>
            <w:r w:rsidRPr="00C41072">
              <w:rPr>
                <w:rFonts w:ascii="Arial" w:hAnsi="Arial" w:cs="Arial"/>
                <w:color w:val="000000"/>
                <w:sz w:val="18"/>
                <w:szCs w:val="18"/>
              </w:rPr>
              <w:t>)</w:t>
            </w:r>
          </w:p>
        </w:tc>
      </w:tr>
      <w:tr w:rsidR="00681299" w:rsidRPr="00C41072" w14:paraId="114585AF" w14:textId="77777777" w:rsidTr="00223B80">
        <w:trPr>
          <w:trHeight w:val="20"/>
        </w:trPr>
        <w:tc>
          <w:tcPr>
            <w:tcW w:w="5400" w:type="dxa"/>
            <w:vAlign w:val="bottom"/>
          </w:tcPr>
          <w:p w14:paraId="026B8BF9" w14:textId="77777777" w:rsidR="00681299"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Write off, net</w:t>
            </w:r>
          </w:p>
        </w:tc>
        <w:tc>
          <w:tcPr>
            <w:tcW w:w="1260" w:type="dxa"/>
            <w:vAlign w:val="bottom"/>
          </w:tcPr>
          <w:p w14:paraId="72E58DB8"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86" w:type="dxa"/>
            <w:vAlign w:val="bottom"/>
          </w:tcPr>
          <w:p w14:paraId="6B7AC9E0"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02" w:type="dxa"/>
            <w:vAlign w:val="bottom"/>
          </w:tcPr>
          <w:p w14:paraId="609F74DC"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(6,229,364)</w:t>
            </w:r>
          </w:p>
        </w:tc>
        <w:tc>
          <w:tcPr>
            <w:tcW w:w="1422" w:type="dxa"/>
            <w:vAlign w:val="bottom"/>
          </w:tcPr>
          <w:p w14:paraId="6052F7B5"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69F5C826"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(964,960)</w:t>
            </w:r>
          </w:p>
        </w:tc>
        <w:tc>
          <w:tcPr>
            <w:tcW w:w="1440" w:type="dxa"/>
            <w:vAlign w:val="bottom"/>
          </w:tcPr>
          <w:p w14:paraId="150C3B24"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(7,194,324)</w:t>
            </w:r>
          </w:p>
        </w:tc>
      </w:tr>
      <w:tr w:rsidR="00681299" w:rsidRPr="00C41072" w14:paraId="667063C8" w14:textId="77777777" w:rsidTr="00223B80">
        <w:trPr>
          <w:trHeight w:val="20"/>
        </w:trPr>
        <w:tc>
          <w:tcPr>
            <w:tcW w:w="5400" w:type="dxa"/>
            <w:vAlign w:val="bottom"/>
          </w:tcPr>
          <w:p w14:paraId="3326477E" w14:textId="77777777" w:rsidR="00681299"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Transfer in (out)</w:t>
            </w:r>
          </w:p>
        </w:tc>
        <w:tc>
          <w:tcPr>
            <w:tcW w:w="1260" w:type="dxa"/>
            <w:vAlign w:val="bottom"/>
          </w:tcPr>
          <w:p w14:paraId="5E917A19"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86" w:type="dxa"/>
            <w:vAlign w:val="bottom"/>
          </w:tcPr>
          <w:p w14:paraId="0E05FC4F"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02" w:type="dxa"/>
            <w:vAlign w:val="bottom"/>
          </w:tcPr>
          <w:p w14:paraId="16AD1368"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9,771,267</w:t>
            </w:r>
          </w:p>
        </w:tc>
        <w:tc>
          <w:tcPr>
            <w:tcW w:w="1422" w:type="dxa"/>
            <w:vAlign w:val="bottom"/>
          </w:tcPr>
          <w:p w14:paraId="08CE32CF"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697FE140"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(9,771,267)</w:t>
            </w:r>
          </w:p>
        </w:tc>
        <w:tc>
          <w:tcPr>
            <w:tcW w:w="1440" w:type="dxa"/>
            <w:vAlign w:val="bottom"/>
          </w:tcPr>
          <w:p w14:paraId="69F13AF9"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681299" w:rsidRPr="00C41072" w14:paraId="0FC3F782" w14:textId="77777777" w:rsidTr="00223B80">
        <w:trPr>
          <w:trHeight w:val="20"/>
        </w:trPr>
        <w:tc>
          <w:tcPr>
            <w:tcW w:w="5400" w:type="dxa"/>
            <w:vAlign w:val="bottom"/>
          </w:tcPr>
          <w:p w14:paraId="00B0DD21" w14:textId="77777777" w:rsidR="00681299"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Reclassify to Intangible asset</w:t>
            </w:r>
            <w:r w:rsidR="00363434" w:rsidRPr="00C41072">
              <w:rPr>
                <w:rFonts w:ascii="Arial" w:hAnsi="Arial" w:cs="Arial"/>
                <w:color w:val="000000"/>
                <w:sz w:val="18"/>
                <w:szCs w:val="18"/>
                <w:lang w:val="en-US"/>
              </w:rPr>
              <w:t xml:space="preserve"> (note 2</w:t>
            </w:r>
            <w:r w:rsidR="00E87EF0" w:rsidRPr="00C41072">
              <w:rPr>
                <w:rFonts w:ascii="Arial" w:hAnsi="Arial" w:cs="Arial"/>
                <w:color w:val="000000"/>
                <w:sz w:val="18"/>
                <w:szCs w:val="18"/>
                <w:lang w:val="en-US"/>
              </w:rPr>
              <w:t>0</w:t>
            </w:r>
            <w:r w:rsidR="00363434" w:rsidRPr="00C41072">
              <w:rPr>
                <w:rFonts w:ascii="Arial" w:hAnsi="Arial" w:cs="Arial"/>
                <w:color w:val="000000"/>
                <w:sz w:val="18"/>
                <w:szCs w:val="18"/>
                <w:lang w:val="en-US"/>
              </w:rPr>
              <w:t>)</w:t>
            </w:r>
          </w:p>
        </w:tc>
        <w:tc>
          <w:tcPr>
            <w:tcW w:w="1260" w:type="dxa"/>
            <w:vAlign w:val="bottom"/>
          </w:tcPr>
          <w:p w14:paraId="1C1FFCED"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86" w:type="dxa"/>
            <w:vAlign w:val="bottom"/>
          </w:tcPr>
          <w:p w14:paraId="1236E3F2"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02" w:type="dxa"/>
            <w:vAlign w:val="bottom"/>
          </w:tcPr>
          <w:p w14:paraId="5ED383B5"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422" w:type="dxa"/>
            <w:vAlign w:val="bottom"/>
          </w:tcPr>
          <w:p w14:paraId="73708F34"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4032BB52"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(466,700)</w:t>
            </w:r>
          </w:p>
        </w:tc>
        <w:tc>
          <w:tcPr>
            <w:tcW w:w="1440" w:type="dxa"/>
            <w:vAlign w:val="bottom"/>
          </w:tcPr>
          <w:p w14:paraId="75491553"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(466,700)</w:t>
            </w:r>
          </w:p>
        </w:tc>
      </w:tr>
      <w:tr w:rsidR="00681299" w:rsidRPr="00C41072" w14:paraId="265BA611" w14:textId="77777777" w:rsidTr="00223B80">
        <w:trPr>
          <w:trHeight w:val="20"/>
        </w:trPr>
        <w:tc>
          <w:tcPr>
            <w:tcW w:w="5400" w:type="dxa"/>
            <w:vAlign w:val="bottom"/>
          </w:tcPr>
          <w:p w14:paraId="6BFAEE7F" w14:textId="77777777" w:rsidR="00681299" w:rsidRPr="00C41072" w:rsidRDefault="00681299" w:rsidP="00C41072">
            <w:pPr>
              <w:ind w:left="433" w:right="-72"/>
              <w:jc w:val="thaiDistribute"/>
              <w:rPr>
                <w:rFonts w:ascii="Arial" w:hAnsi="Arial" w:cs="Arial"/>
                <w:color w:val="000000"/>
                <w:sz w:val="18"/>
                <w:szCs w:val="18"/>
                <w:lang w:val="en-US"/>
              </w:rPr>
            </w:pPr>
            <w:r w:rsidRPr="00C41072">
              <w:rPr>
                <w:rFonts w:ascii="Arial" w:hAnsi="Arial" w:cs="Arial"/>
                <w:color w:val="000000"/>
                <w:sz w:val="18"/>
                <w:szCs w:val="18"/>
                <w:lang w:val="en-US"/>
              </w:rPr>
              <w:t>Depreciation charge</w:t>
            </w:r>
          </w:p>
        </w:tc>
        <w:tc>
          <w:tcPr>
            <w:tcW w:w="1260" w:type="dxa"/>
            <w:vAlign w:val="bottom"/>
          </w:tcPr>
          <w:p w14:paraId="149C67CA"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4F46685B"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5B1E38D5"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(41,055,107)</w:t>
            </w:r>
          </w:p>
        </w:tc>
        <w:tc>
          <w:tcPr>
            <w:tcW w:w="1422" w:type="dxa"/>
            <w:vAlign w:val="bottom"/>
          </w:tcPr>
          <w:p w14:paraId="3177320D"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(912,183)</w:t>
            </w:r>
          </w:p>
        </w:tc>
        <w:tc>
          <w:tcPr>
            <w:tcW w:w="1440" w:type="dxa"/>
            <w:vAlign w:val="bottom"/>
          </w:tcPr>
          <w:p w14:paraId="44C7DB10"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422BD372"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(41,967,290)</w:t>
            </w:r>
          </w:p>
        </w:tc>
      </w:tr>
      <w:tr w:rsidR="00681299" w:rsidRPr="00C41072" w14:paraId="049582A6" w14:textId="77777777" w:rsidTr="00223B80">
        <w:trPr>
          <w:trHeight w:val="20"/>
        </w:trPr>
        <w:tc>
          <w:tcPr>
            <w:tcW w:w="5400" w:type="dxa"/>
            <w:vAlign w:val="bottom"/>
          </w:tcPr>
          <w:p w14:paraId="24FE9200" w14:textId="77777777" w:rsidR="00681299" w:rsidRPr="00C41072" w:rsidRDefault="00681299" w:rsidP="00C41072">
            <w:pPr>
              <w:ind w:left="433"/>
              <w:jc w:val="thaiDistribute"/>
              <w:rPr>
                <w:rFonts w:ascii="Arial" w:hAnsi="Arial" w:cs="Arial"/>
                <w:bCs/>
                <w:color w:val="000000"/>
                <w:sz w:val="12"/>
                <w:szCs w:val="12"/>
              </w:rPr>
            </w:pPr>
          </w:p>
        </w:tc>
        <w:tc>
          <w:tcPr>
            <w:tcW w:w="1260" w:type="dxa"/>
            <w:vAlign w:val="bottom"/>
          </w:tcPr>
          <w:p w14:paraId="5533C9D7" w14:textId="77777777" w:rsidR="00681299" w:rsidRPr="00C41072" w:rsidRDefault="00681299" w:rsidP="00C41072">
            <w:pPr>
              <w:ind w:left="682"/>
              <w:jc w:val="thaiDistribute"/>
              <w:rPr>
                <w:rFonts w:ascii="Arial" w:hAnsi="Arial" w:cs="Arial"/>
                <w:bCs/>
                <w:color w:val="000000"/>
                <w:sz w:val="12"/>
                <w:szCs w:val="12"/>
              </w:rPr>
            </w:pPr>
          </w:p>
        </w:tc>
        <w:tc>
          <w:tcPr>
            <w:tcW w:w="1386" w:type="dxa"/>
            <w:vAlign w:val="bottom"/>
          </w:tcPr>
          <w:p w14:paraId="3ED30DA7" w14:textId="77777777" w:rsidR="00681299" w:rsidRPr="00C41072" w:rsidRDefault="00681299" w:rsidP="00C41072">
            <w:pPr>
              <w:ind w:left="682"/>
              <w:jc w:val="thaiDistribute"/>
              <w:rPr>
                <w:rFonts w:ascii="Arial" w:hAnsi="Arial" w:cs="Arial"/>
                <w:bCs/>
                <w:color w:val="000000"/>
                <w:sz w:val="12"/>
                <w:szCs w:val="12"/>
              </w:rPr>
            </w:pPr>
          </w:p>
        </w:tc>
        <w:tc>
          <w:tcPr>
            <w:tcW w:w="1602" w:type="dxa"/>
            <w:vAlign w:val="bottom"/>
          </w:tcPr>
          <w:p w14:paraId="41BFA39F" w14:textId="77777777" w:rsidR="00681299" w:rsidRPr="00C41072" w:rsidRDefault="00681299" w:rsidP="00C41072">
            <w:pPr>
              <w:ind w:left="682"/>
              <w:jc w:val="thaiDistribute"/>
              <w:rPr>
                <w:rFonts w:ascii="Arial" w:hAnsi="Arial" w:cs="Arial"/>
                <w:bCs/>
                <w:color w:val="000000"/>
                <w:sz w:val="12"/>
                <w:szCs w:val="12"/>
              </w:rPr>
            </w:pPr>
          </w:p>
        </w:tc>
        <w:tc>
          <w:tcPr>
            <w:tcW w:w="1422" w:type="dxa"/>
            <w:vAlign w:val="bottom"/>
          </w:tcPr>
          <w:p w14:paraId="6FF4F070" w14:textId="77777777" w:rsidR="00681299" w:rsidRPr="00C41072" w:rsidRDefault="00681299" w:rsidP="00C41072">
            <w:pPr>
              <w:ind w:left="682"/>
              <w:jc w:val="thaiDistribute"/>
              <w:rPr>
                <w:rFonts w:ascii="Arial" w:hAnsi="Arial" w:cs="Arial"/>
                <w:bCs/>
                <w:color w:val="000000"/>
                <w:sz w:val="12"/>
                <w:szCs w:val="12"/>
              </w:rPr>
            </w:pPr>
          </w:p>
        </w:tc>
        <w:tc>
          <w:tcPr>
            <w:tcW w:w="1440" w:type="dxa"/>
            <w:vAlign w:val="bottom"/>
          </w:tcPr>
          <w:p w14:paraId="22B8E530" w14:textId="77777777" w:rsidR="00681299" w:rsidRPr="00C41072" w:rsidRDefault="00681299" w:rsidP="00C41072">
            <w:pPr>
              <w:ind w:left="682"/>
              <w:jc w:val="thaiDistribute"/>
              <w:rPr>
                <w:rFonts w:ascii="Arial" w:hAnsi="Arial" w:cs="Arial"/>
                <w:bCs/>
                <w:color w:val="000000"/>
                <w:sz w:val="12"/>
                <w:szCs w:val="12"/>
              </w:rPr>
            </w:pPr>
          </w:p>
        </w:tc>
        <w:tc>
          <w:tcPr>
            <w:tcW w:w="1440" w:type="dxa"/>
            <w:vAlign w:val="bottom"/>
          </w:tcPr>
          <w:p w14:paraId="2A3D1684" w14:textId="77777777" w:rsidR="00681299" w:rsidRPr="00C41072" w:rsidRDefault="00681299" w:rsidP="00C41072">
            <w:pPr>
              <w:ind w:left="682"/>
              <w:jc w:val="thaiDistribute"/>
              <w:rPr>
                <w:rFonts w:ascii="Arial" w:hAnsi="Arial" w:cs="Arial"/>
                <w:bCs/>
                <w:color w:val="000000"/>
                <w:sz w:val="12"/>
                <w:szCs w:val="12"/>
              </w:rPr>
            </w:pPr>
          </w:p>
        </w:tc>
      </w:tr>
      <w:tr w:rsidR="00681299" w:rsidRPr="00C41072" w14:paraId="2C615BD0" w14:textId="77777777" w:rsidTr="00223B80">
        <w:trPr>
          <w:trHeight w:val="20"/>
        </w:trPr>
        <w:tc>
          <w:tcPr>
            <w:tcW w:w="5400" w:type="dxa"/>
            <w:vAlign w:val="bottom"/>
          </w:tcPr>
          <w:p w14:paraId="76C1D2B9" w14:textId="77777777" w:rsidR="00681299" w:rsidRPr="00C41072" w:rsidRDefault="00681299" w:rsidP="00C41072">
            <w:pPr>
              <w:ind w:left="433" w:right="-72"/>
              <w:jc w:val="thaiDistribute"/>
              <w:rPr>
                <w:rFonts w:ascii="Arial" w:hAnsi="Arial" w:cs="Arial"/>
                <w:color w:val="000000"/>
                <w:sz w:val="18"/>
                <w:szCs w:val="18"/>
              </w:rPr>
            </w:pPr>
            <w:r w:rsidRPr="00C41072">
              <w:rPr>
                <w:rFonts w:ascii="Arial" w:hAnsi="Arial" w:cs="Arial"/>
                <w:color w:val="000000"/>
                <w:sz w:val="18"/>
                <w:szCs w:val="18"/>
                <w:lang w:val="en-US"/>
              </w:rPr>
              <w:t>Closing net book value</w:t>
            </w:r>
          </w:p>
        </w:tc>
        <w:tc>
          <w:tcPr>
            <w:tcW w:w="1260" w:type="dxa"/>
            <w:vAlign w:val="bottom"/>
          </w:tcPr>
          <w:p w14:paraId="04BDFACC"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074B13B1"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663F2DE3"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67,244,79</w:t>
            </w:r>
            <w:r w:rsidR="00CC3B81" w:rsidRPr="00C41072">
              <w:rPr>
                <w:rFonts w:ascii="Arial" w:hAnsi="Arial" w:cs="Arial"/>
                <w:color w:val="000000"/>
                <w:sz w:val="18"/>
                <w:szCs w:val="18"/>
              </w:rPr>
              <w:t>2</w:t>
            </w:r>
          </w:p>
        </w:tc>
        <w:tc>
          <w:tcPr>
            <w:tcW w:w="1422" w:type="dxa"/>
            <w:vAlign w:val="bottom"/>
          </w:tcPr>
          <w:p w14:paraId="20D04D56"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3,590,00</w:t>
            </w:r>
            <w:r w:rsidR="00CC3B81" w:rsidRPr="00C41072">
              <w:rPr>
                <w:rFonts w:ascii="Arial" w:hAnsi="Arial" w:cs="Arial"/>
                <w:color w:val="000000"/>
                <w:sz w:val="18"/>
                <w:szCs w:val="18"/>
              </w:rPr>
              <w:t>5</w:t>
            </w:r>
          </w:p>
        </w:tc>
        <w:tc>
          <w:tcPr>
            <w:tcW w:w="1440" w:type="dxa"/>
            <w:vAlign w:val="bottom"/>
          </w:tcPr>
          <w:p w14:paraId="723396FC"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639,686</w:t>
            </w:r>
          </w:p>
        </w:tc>
        <w:tc>
          <w:tcPr>
            <w:tcW w:w="1440" w:type="dxa"/>
            <w:vAlign w:val="bottom"/>
          </w:tcPr>
          <w:p w14:paraId="40342AF9"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71,474,48</w:t>
            </w:r>
            <w:r w:rsidR="00CC3B81" w:rsidRPr="00C41072">
              <w:rPr>
                <w:rFonts w:ascii="Arial" w:hAnsi="Arial" w:cs="Arial"/>
                <w:color w:val="000000"/>
                <w:sz w:val="18"/>
                <w:szCs w:val="18"/>
              </w:rPr>
              <w:t>3</w:t>
            </w:r>
          </w:p>
        </w:tc>
      </w:tr>
      <w:tr w:rsidR="00681299" w:rsidRPr="00C41072" w14:paraId="754684B2" w14:textId="77777777" w:rsidTr="00223B80">
        <w:trPr>
          <w:trHeight w:val="20"/>
        </w:trPr>
        <w:tc>
          <w:tcPr>
            <w:tcW w:w="5400" w:type="dxa"/>
            <w:vAlign w:val="bottom"/>
          </w:tcPr>
          <w:p w14:paraId="2E0C0DBC" w14:textId="77777777" w:rsidR="00681299" w:rsidRPr="00C41072" w:rsidRDefault="00681299" w:rsidP="00C41072">
            <w:pPr>
              <w:ind w:left="433"/>
              <w:jc w:val="thaiDistribute"/>
              <w:rPr>
                <w:rFonts w:ascii="Arial" w:hAnsi="Arial" w:cs="Arial"/>
                <w:color w:val="000000"/>
                <w:sz w:val="18"/>
                <w:szCs w:val="18"/>
                <w:cs/>
              </w:rPr>
            </w:pPr>
          </w:p>
        </w:tc>
        <w:tc>
          <w:tcPr>
            <w:tcW w:w="1260" w:type="dxa"/>
            <w:vAlign w:val="bottom"/>
          </w:tcPr>
          <w:p w14:paraId="1F77B09A" w14:textId="77777777" w:rsidR="00681299" w:rsidRPr="00C41072" w:rsidRDefault="00681299" w:rsidP="00C41072">
            <w:pPr>
              <w:ind w:left="677"/>
              <w:jc w:val="thaiDistribute"/>
              <w:rPr>
                <w:rFonts w:ascii="Arial" w:hAnsi="Arial" w:cs="Arial"/>
                <w:color w:val="000000"/>
                <w:sz w:val="18"/>
                <w:szCs w:val="18"/>
                <w:cs/>
              </w:rPr>
            </w:pPr>
          </w:p>
        </w:tc>
        <w:tc>
          <w:tcPr>
            <w:tcW w:w="1386" w:type="dxa"/>
            <w:vAlign w:val="bottom"/>
          </w:tcPr>
          <w:p w14:paraId="4DBECC7A" w14:textId="77777777" w:rsidR="00681299" w:rsidRPr="00C41072" w:rsidRDefault="00681299" w:rsidP="00C41072">
            <w:pPr>
              <w:ind w:left="677"/>
              <w:jc w:val="thaiDistribute"/>
              <w:rPr>
                <w:rFonts w:ascii="Arial" w:hAnsi="Arial" w:cs="Arial"/>
                <w:color w:val="000000"/>
                <w:sz w:val="18"/>
                <w:szCs w:val="18"/>
                <w:cs/>
              </w:rPr>
            </w:pPr>
          </w:p>
        </w:tc>
        <w:tc>
          <w:tcPr>
            <w:tcW w:w="1602" w:type="dxa"/>
            <w:vAlign w:val="bottom"/>
          </w:tcPr>
          <w:p w14:paraId="2BB73791" w14:textId="77777777" w:rsidR="00681299" w:rsidRPr="00C41072" w:rsidRDefault="00681299" w:rsidP="00C41072">
            <w:pPr>
              <w:ind w:left="677"/>
              <w:jc w:val="thaiDistribute"/>
              <w:rPr>
                <w:rFonts w:ascii="Arial" w:hAnsi="Arial" w:cs="Arial"/>
                <w:color w:val="000000"/>
                <w:sz w:val="18"/>
                <w:szCs w:val="18"/>
                <w:cs/>
              </w:rPr>
            </w:pPr>
          </w:p>
        </w:tc>
        <w:tc>
          <w:tcPr>
            <w:tcW w:w="1422" w:type="dxa"/>
            <w:vAlign w:val="bottom"/>
          </w:tcPr>
          <w:p w14:paraId="2EDB87F3" w14:textId="77777777" w:rsidR="00681299" w:rsidRPr="00C41072" w:rsidRDefault="00681299" w:rsidP="00C41072">
            <w:pPr>
              <w:ind w:left="677"/>
              <w:jc w:val="thaiDistribute"/>
              <w:rPr>
                <w:rFonts w:ascii="Arial" w:hAnsi="Arial" w:cs="Arial"/>
                <w:color w:val="000000"/>
                <w:sz w:val="18"/>
                <w:szCs w:val="18"/>
                <w:cs/>
              </w:rPr>
            </w:pPr>
          </w:p>
        </w:tc>
        <w:tc>
          <w:tcPr>
            <w:tcW w:w="1440" w:type="dxa"/>
            <w:vAlign w:val="bottom"/>
          </w:tcPr>
          <w:p w14:paraId="36FB39B0" w14:textId="77777777" w:rsidR="00681299" w:rsidRPr="00C41072" w:rsidRDefault="00681299" w:rsidP="00C41072">
            <w:pPr>
              <w:ind w:left="677"/>
              <w:jc w:val="thaiDistribute"/>
              <w:rPr>
                <w:rFonts w:ascii="Arial" w:hAnsi="Arial" w:cs="Arial"/>
                <w:color w:val="000000"/>
                <w:sz w:val="18"/>
                <w:szCs w:val="18"/>
                <w:cs/>
              </w:rPr>
            </w:pPr>
          </w:p>
        </w:tc>
        <w:tc>
          <w:tcPr>
            <w:tcW w:w="1440" w:type="dxa"/>
            <w:vAlign w:val="bottom"/>
          </w:tcPr>
          <w:p w14:paraId="5EE0E88E" w14:textId="77777777" w:rsidR="00681299" w:rsidRPr="00C41072" w:rsidRDefault="00681299" w:rsidP="00C41072">
            <w:pPr>
              <w:ind w:left="677"/>
              <w:jc w:val="thaiDistribute"/>
              <w:rPr>
                <w:rFonts w:ascii="Arial" w:hAnsi="Arial" w:cs="Arial"/>
                <w:color w:val="000000"/>
                <w:sz w:val="18"/>
                <w:szCs w:val="18"/>
                <w:cs/>
              </w:rPr>
            </w:pPr>
          </w:p>
        </w:tc>
      </w:tr>
      <w:tr w:rsidR="00681299" w:rsidRPr="00C41072" w14:paraId="19B0D74E" w14:textId="77777777" w:rsidTr="00223B80">
        <w:trPr>
          <w:trHeight w:val="20"/>
        </w:trPr>
        <w:tc>
          <w:tcPr>
            <w:tcW w:w="5400" w:type="dxa"/>
            <w:vAlign w:val="bottom"/>
          </w:tcPr>
          <w:p w14:paraId="2D5D9D32" w14:textId="77777777" w:rsidR="00681299" w:rsidRPr="00C41072" w:rsidRDefault="00681299" w:rsidP="00C41072">
            <w:pPr>
              <w:ind w:left="433" w:right="-72"/>
              <w:jc w:val="thaiDistribute"/>
              <w:rPr>
                <w:rFonts w:ascii="Arial" w:hAnsi="Arial" w:cs="Arial"/>
                <w:bCs/>
                <w:color w:val="000000"/>
                <w:sz w:val="18"/>
                <w:szCs w:val="18"/>
              </w:rPr>
            </w:pPr>
            <w:r w:rsidRPr="00C41072">
              <w:rPr>
                <w:rFonts w:ascii="Arial" w:hAnsi="Arial" w:cs="Arial"/>
                <w:b/>
                <w:bCs/>
                <w:color w:val="000000"/>
                <w:sz w:val="18"/>
                <w:szCs w:val="18"/>
                <w:lang w:val="en-US"/>
              </w:rPr>
              <w:t>At 31 December 2020</w:t>
            </w:r>
          </w:p>
        </w:tc>
        <w:tc>
          <w:tcPr>
            <w:tcW w:w="1260" w:type="dxa"/>
            <w:vAlign w:val="bottom"/>
          </w:tcPr>
          <w:p w14:paraId="7B645CCE" w14:textId="77777777" w:rsidR="00681299" w:rsidRPr="00C41072" w:rsidRDefault="00681299" w:rsidP="00C41072">
            <w:pPr>
              <w:ind w:right="-72"/>
              <w:jc w:val="right"/>
              <w:rPr>
                <w:rFonts w:ascii="Arial" w:hAnsi="Arial" w:cs="Arial"/>
                <w:color w:val="000000"/>
                <w:sz w:val="18"/>
                <w:szCs w:val="18"/>
                <w:cs/>
              </w:rPr>
            </w:pPr>
          </w:p>
        </w:tc>
        <w:tc>
          <w:tcPr>
            <w:tcW w:w="1386" w:type="dxa"/>
            <w:vAlign w:val="bottom"/>
          </w:tcPr>
          <w:p w14:paraId="54493C47" w14:textId="77777777" w:rsidR="00681299" w:rsidRPr="00C41072" w:rsidRDefault="00681299" w:rsidP="00C41072">
            <w:pPr>
              <w:ind w:right="-72"/>
              <w:jc w:val="right"/>
              <w:rPr>
                <w:rFonts w:ascii="Arial" w:hAnsi="Arial" w:cs="Arial"/>
                <w:color w:val="000000"/>
                <w:sz w:val="18"/>
                <w:szCs w:val="18"/>
                <w:cs/>
              </w:rPr>
            </w:pPr>
          </w:p>
        </w:tc>
        <w:tc>
          <w:tcPr>
            <w:tcW w:w="1602" w:type="dxa"/>
            <w:vAlign w:val="bottom"/>
          </w:tcPr>
          <w:p w14:paraId="189A49EF" w14:textId="77777777" w:rsidR="00681299" w:rsidRPr="00C41072" w:rsidRDefault="00681299" w:rsidP="00C41072">
            <w:pPr>
              <w:ind w:right="-72"/>
              <w:jc w:val="right"/>
              <w:rPr>
                <w:rFonts w:ascii="Arial" w:hAnsi="Arial" w:cs="Arial"/>
                <w:color w:val="000000"/>
                <w:sz w:val="18"/>
                <w:szCs w:val="18"/>
                <w:cs/>
              </w:rPr>
            </w:pPr>
          </w:p>
        </w:tc>
        <w:tc>
          <w:tcPr>
            <w:tcW w:w="1422" w:type="dxa"/>
            <w:vAlign w:val="bottom"/>
          </w:tcPr>
          <w:p w14:paraId="72131D01" w14:textId="77777777" w:rsidR="00681299" w:rsidRPr="00C41072" w:rsidRDefault="00681299" w:rsidP="00C41072">
            <w:pPr>
              <w:ind w:right="-72"/>
              <w:jc w:val="right"/>
              <w:rPr>
                <w:rFonts w:ascii="Arial" w:hAnsi="Arial" w:cs="Arial"/>
                <w:color w:val="000000"/>
                <w:sz w:val="18"/>
                <w:szCs w:val="18"/>
                <w:cs/>
              </w:rPr>
            </w:pPr>
          </w:p>
        </w:tc>
        <w:tc>
          <w:tcPr>
            <w:tcW w:w="1440" w:type="dxa"/>
            <w:vAlign w:val="bottom"/>
          </w:tcPr>
          <w:p w14:paraId="624C9EA1" w14:textId="77777777" w:rsidR="00681299" w:rsidRPr="00C41072" w:rsidRDefault="00681299" w:rsidP="00C41072">
            <w:pPr>
              <w:ind w:right="-72"/>
              <w:jc w:val="right"/>
              <w:rPr>
                <w:rFonts w:ascii="Arial" w:hAnsi="Arial" w:cs="Arial"/>
                <w:color w:val="000000"/>
                <w:sz w:val="18"/>
                <w:szCs w:val="18"/>
                <w:cs/>
              </w:rPr>
            </w:pPr>
          </w:p>
        </w:tc>
        <w:tc>
          <w:tcPr>
            <w:tcW w:w="1440" w:type="dxa"/>
            <w:vAlign w:val="bottom"/>
          </w:tcPr>
          <w:p w14:paraId="306E7CA7" w14:textId="77777777" w:rsidR="00681299" w:rsidRPr="00C41072" w:rsidRDefault="00681299" w:rsidP="00C41072">
            <w:pPr>
              <w:ind w:right="-72"/>
              <w:jc w:val="right"/>
              <w:rPr>
                <w:rFonts w:ascii="Arial" w:hAnsi="Arial" w:cs="Arial"/>
                <w:color w:val="000000"/>
                <w:sz w:val="18"/>
                <w:szCs w:val="18"/>
                <w:cs/>
              </w:rPr>
            </w:pPr>
          </w:p>
        </w:tc>
      </w:tr>
      <w:tr w:rsidR="00681299" w:rsidRPr="00C41072" w14:paraId="54A39349" w14:textId="77777777" w:rsidTr="00223B80">
        <w:trPr>
          <w:trHeight w:val="20"/>
        </w:trPr>
        <w:tc>
          <w:tcPr>
            <w:tcW w:w="5400" w:type="dxa"/>
            <w:vAlign w:val="bottom"/>
          </w:tcPr>
          <w:p w14:paraId="30408D80" w14:textId="77777777" w:rsidR="00681299" w:rsidRPr="00C41072" w:rsidRDefault="00681299" w:rsidP="00C41072">
            <w:pPr>
              <w:ind w:left="433" w:right="-72"/>
              <w:rPr>
                <w:rFonts w:ascii="Arial" w:hAnsi="Arial" w:cs="Arial"/>
                <w:b/>
                <w:bCs/>
                <w:color w:val="000000"/>
                <w:sz w:val="18"/>
                <w:szCs w:val="18"/>
                <w:lang w:val="en-US"/>
              </w:rPr>
            </w:pPr>
            <w:r w:rsidRPr="00C41072">
              <w:rPr>
                <w:rFonts w:ascii="Arial" w:hAnsi="Arial" w:cs="Arial"/>
                <w:color w:val="000000"/>
                <w:sz w:val="18"/>
                <w:szCs w:val="18"/>
                <w:lang w:val="en-US"/>
              </w:rPr>
              <w:t>Cost</w:t>
            </w:r>
          </w:p>
        </w:tc>
        <w:tc>
          <w:tcPr>
            <w:tcW w:w="1260" w:type="dxa"/>
            <w:vAlign w:val="bottom"/>
          </w:tcPr>
          <w:p w14:paraId="378129E3"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7130C0C1"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765F9D67"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416,303,538</w:t>
            </w:r>
          </w:p>
        </w:tc>
        <w:tc>
          <w:tcPr>
            <w:tcW w:w="1422" w:type="dxa"/>
            <w:vAlign w:val="bottom"/>
          </w:tcPr>
          <w:p w14:paraId="4D266AD5"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11,406,11</w:t>
            </w:r>
            <w:r w:rsidR="00CC3B81" w:rsidRPr="00C41072">
              <w:rPr>
                <w:rFonts w:ascii="Arial" w:hAnsi="Arial" w:cs="Arial"/>
                <w:color w:val="000000"/>
                <w:sz w:val="18"/>
                <w:szCs w:val="18"/>
              </w:rPr>
              <w:t>9</w:t>
            </w:r>
          </w:p>
        </w:tc>
        <w:tc>
          <w:tcPr>
            <w:tcW w:w="1440" w:type="dxa"/>
            <w:vAlign w:val="bottom"/>
          </w:tcPr>
          <w:p w14:paraId="55DD554E"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639,686</w:t>
            </w:r>
          </w:p>
        </w:tc>
        <w:tc>
          <w:tcPr>
            <w:tcW w:w="1440" w:type="dxa"/>
            <w:vAlign w:val="bottom"/>
          </w:tcPr>
          <w:p w14:paraId="271E68B4" w14:textId="77777777" w:rsidR="00681299" w:rsidRPr="00C41072" w:rsidRDefault="00681299" w:rsidP="00C41072">
            <w:pPr>
              <w:ind w:right="-72"/>
              <w:jc w:val="right"/>
              <w:rPr>
                <w:rFonts w:ascii="Arial" w:hAnsi="Arial" w:cs="Arial"/>
                <w:color w:val="000000"/>
                <w:sz w:val="18"/>
                <w:szCs w:val="18"/>
              </w:rPr>
            </w:pPr>
            <w:r w:rsidRPr="00C41072">
              <w:rPr>
                <w:rFonts w:ascii="Arial" w:hAnsi="Arial" w:cs="Arial"/>
                <w:color w:val="000000"/>
                <w:sz w:val="18"/>
                <w:szCs w:val="18"/>
              </w:rPr>
              <w:t>428,349,34</w:t>
            </w:r>
            <w:r w:rsidR="00CC3B81" w:rsidRPr="00C41072">
              <w:rPr>
                <w:rFonts w:ascii="Arial" w:hAnsi="Arial" w:cs="Arial"/>
                <w:color w:val="000000"/>
                <w:sz w:val="18"/>
                <w:szCs w:val="18"/>
              </w:rPr>
              <w:t>3</w:t>
            </w:r>
          </w:p>
        </w:tc>
      </w:tr>
      <w:tr w:rsidR="00681299" w:rsidRPr="00C41072" w14:paraId="39F505F6" w14:textId="77777777" w:rsidTr="00223B80">
        <w:trPr>
          <w:trHeight w:val="20"/>
        </w:trPr>
        <w:tc>
          <w:tcPr>
            <w:tcW w:w="5400" w:type="dxa"/>
            <w:vAlign w:val="bottom"/>
          </w:tcPr>
          <w:p w14:paraId="225645D1" w14:textId="77777777" w:rsidR="00681299" w:rsidRPr="00C41072" w:rsidRDefault="00681299" w:rsidP="00C41072">
            <w:pPr>
              <w:tabs>
                <w:tab w:val="left" w:pos="1610"/>
              </w:tabs>
              <w:ind w:left="433" w:right="-72"/>
              <w:jc w:val="left"/>
              <w:rPr>
                <w:rFonts w:ascii="Arial" w:hAnsi="Arial" w:cs="Arial"/>
                <w:color w:val="000000"/>
                <w:spacing w:val="-4"/>
                <w:sz w:val="18"/>
                <w:szCs w:val="18"/>
                <w:u w:val="single"/>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w:t>
            </w:r>
            <w:r w:rsidRPr="00C41072">
              <w:rPr>
                <w:rFonts w:ascii="Arial" w:hAnsi="Arial" w:cs="Arial"/>
                <w:color w:val="000000"/>
                <w:spacing w:val="-4"/>
                <w:sz w:val="18"/>
                <w:szCs w:val="18"/>
              </w:rPr>
              <w:t>depreciation</w:t>
            </w:r>
          </w:p>
        </w:tc>
        <w:tc>
          <w:tcPr>
            <w:tcW w:w="1260" w:type="dxa"/>
            <w:vAlign w:val="bottom"/>
          </w:tcPr>
          <w:p w14:paraId="62C124C9" w14:textId="77777777" w:rsidR="00681299" w:rsidRPr="00C41072" w:rsidRDefault="0068129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86" w:type="dxa"/>
            <w:vAlign w:val="bottom"/>
          </w:tcPr>
          <w:p w14:paraId="26AD2643" w14:textId="77777777" w:rsidR="00681299" w:rsidRPr="00C41072" w:rsidRDefault="0068129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602" w:type="dxa"/>
            <w:vAlign w:val="bottom"/>
          </w:tcPr>
          <w:p w14:paraId="5BA199C0" w14:textId="77777777" w:rsidR="00681299" w:rsidRPr="00C41072" w:rsidRDefault="0068129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(349,058,74</w:t>
            </w:r>
            <w:r w:rsidR="00CC3B81" w:rsidRPr="00C41072">
              <w:rPr>
                <w:rFonts w:ascii="Arial" w:hAnsi="Arial" w:cs="Arial"/>
                <w:color w:val="000000"/>
                <w:sz w:val="18"/>
                <w:szCs w:val="18"/>
                <w:lang w:val="en-US"/>
              </w:rPr>
              <w:t>6</w:t>
            </w:r>
            <w:r w:rsidRPr="00C41072">
              <w:rPr>
                <w:rFonts w:ascii="Arial" w:hAnsi="Arial" w:cs="Arial"/>
                <w:color w:val="000000"/>
                <w:sz w:val="18"/>
                <w:szCs w:val="18"/>
                <w:lang w:val="en-US"/>
              </w:rPr>
              <w:t>)</w:t>
            </w:r>
          </w:p>
        </w:tc>
        <w:tc>
          <w:tcPr>
            <w:tcW w:w="1422" w:type="dxa"/>
            <w:vAlign w:val="bottom"/>
          </w:tcPr>
          <w:p w14:paraId="61944A8B"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(7,816,114)</w:t>
            </w:r>
          </w:p>
        </w:tc>
        <w:tc>
          <w:tcPr>
            <w:tcW w:w="1440" w:type="dxa"/>
            <w:vAlign w:val="bottom"/>
          </w:tcPr>
          <w:p w14:paraId="10FC90A3"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44458466" w14:textId="77777777" w:rsidR="00681299" w:rsidRPr="00C41072" w:rsidRDefault="006812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(356,874,8</w:t>
            </w:r>
            <w:r w:rsidR="00CC3B81" w:rsidRPr="00C41072">
              <w:rPr>
                <w:rFonts w:ascii="Arial" w:hAnsi="Arial" w:cs="Arial"/>
                <w:color w:val="000000"/>
                <w:sz w:val="18"/>
                <w:szCs w:val="18"/>
              </w:rPr>
              <w:t>60)</w:t>
            </w:r>
          </w:p>
        </w:tc>
      </w:tr>
      <w:tr w:rsidR="00681299" w:rsidRPr="00C41072" w14:paraId="44E806A7" w14:textId="77777777" w:rsidTr="00223B80">
        <w:trPr>
          <w:trHeight w:val="20"/>
        </w:trPr>
        <w:tc>
          <w:tcPr>
            <w:tcW w:w="5400" w:type="dxa"/>
            <w:vAlign w:val="bottom"/>
          </w:tcPr>
          <w:p w14:paraId="07F27E18" w14:textId="77777777" w:rsidR="00681299" w:rsidRPr="00C41072" w:rsidRDefault="00681299" w:rsidP="00C41072">
            <w:pPr>
              <w:ind w:left="433"/>
              <w:jc w:val="thaiDistribute"/>
              <w:rPr>
                <w:rFonts w:ascii="Arial" w:hAnsi="Arial" w:cs="Arial"/>
                <w:bCs/>
                <w:color w:val="000000"/>
                <w:sz w:val="12"/>
                <w:szCs w:val="12"/>
              </w:rPr>
            </w:pPr>
          </w:p>
        </w:tc>
        <w:tc>
          <w:tcPr>
            <w:tcW w:w="1260" w:type="dxa"/>
            <w:vAlign w:val="bottom"/>
          </w:tcPr>
          <w:p w14:paraId="7CDC1C62" w14:textId="77777777" w:rsidR="00681299" w:rsidRPr="00C41072" w:rsidRDefault="00681299" w:rsidP="00C41072">
            <w:pPr>
              <w:ind w:left="682"/>
              <w:jc w:val="thaiDistribute"/>
              <w:rPr>
                <w:rFonts w:ascii="Arial" w:hAnsi="Arial" w:cs="Arial"/>
                <w:bCs/>
                <w:color w:val="000000"/>
                <w:sz w:val="12"/>
                <w:szCs w:val="12"/>
              </w:rPr>
            </w:pPr>
          </w:p>
        </w:tc>
        <w:tc>
          <w:tcPr>
            <w:tcW w:w="1386" w:type="dxa"/>
            <w:vAlign w:val="bottom"/>
          </w:tcPr>
          <w:p w14:paraId="2339C840" w14:textId="77777777" w:rsidR="00681299" w:rsidRPr="00C41072" w:rsidRDefault="00681299" w:rsidP="00C41072">
            <w:pPr>
              <w:ind w:left="682"/>
              <w:jc w:val="thaiDistribute"/>
              <w:rPr>
                <w:rFonts w:ascii="Arial" w:hAnsi="Arial" w:cs="Arial"/>
                <w:bCs/>
                <w:color w:val="000000"/>
                <w:sz w:val="12"/>
                <w:szCs w:val="12"/>
              </w:rPr>
            </w:pPr>
          </w:p>
        </w:tc>
        <w:tc>
          <w:tcPr>
            <w:tcW w:w="1602" w:type="dxa"/>
            <w:vAlign w:val="bottom"/>
          </w:tcPr>
          <w:p w14:paraId="7AC40169" w14:textId="77777777" w:rsidR="00681299" w:rsidRPr="00C41072" w:rsidRDefault="00681299" w:rsidP="00C41072">
            <w:pPr>
              <w:ind w:left="682"/>
              <w:jc w:val="thaiDistribute"/>
              <w:rPr>
                <w:rFonts w:ascii="Arial" w:hAnsi="Arial" w:cs="Arial"/>
                <w:bCs/>
                <w:color w:val="000000"/>
                <w:sz w:val="12"/>
                <w:szCs w:val="12"/>
              </w:rPr>
            </w:pPr>
          </w:p>
        </w:tc>
        <w:tc>
          <w:tcPr>
            <w:tcW w:w="1422" w:type="dxa"/>
            <w:vAlign w:val="bottom"/>
          </w:tcPr>
          <w:p w14:paraId="4C7701E5" w14:textId="77777777" w:rsidR="00681299" w:rsidRPr="00C41072" w:rsidRDefault="00681299" w:rsidP="00C41072">
            <w:pPr>
              <w:ind w:left="682"/>
              <w:jc w:val="thaiDistribute"/>
              <w:rPr>
                <w:rFonts w:ascii="Arial" w:hAnsi="Arial" w:cs="Arial"/>
                <w:bCs/>
                <w:color w:val="000000"/>
                <w:sz w:val="12"/>
                <w:szCs w:val="12"/>
              </w:rPr>
            </w:pPr>
          </w:p>
        </w:tc>
        <w:tc>
          <w:tcPr>
            <w:tcW w:w="1440" w:type="dxa"/>
            <w:vAlign w:val="bottom"/>
          </w:tcPr>
          <w:p w14:paraId="0C9085A3" w14:textId="77777777" w:rsidR="00681299" w:rsidRPr="00C41072" w:rsidRDefault="00681299" w:rsidP="00C41072">
            <w:pPr>
              <w:ind w:left="682"/>
              <w:jc w:val="thaiDistribute"/>
              <w:rPr>
                <w:rFonts w:ascii="Arial" w:hAnsi="Arial" w:cs="Arial"/>
                <w:bCs/>
                <w:color w:val="000000"/>
                <w:sz w:val="12"/>
                <w:szCs w:val="12"/>
              </w:rPr>
            </w:pPr>
          </w:p>
        </w:tc>
        <w:tc>
          <w:tcPr>
            <w:tcW w:w="1440" w:type="dxa"/>
            <w:vAlign w:val="bottom"/>
          </w:tcPr>
          <w:p w14:paraId="1F6370B8" w14:textId="77777777" w:rsidR="00681299" w:rsidRPr="00C41072" w:rsidRDefault="00681299" w:rsidP="00C41072">
            <w:pPr>
              <w:ind w:left="682"/>
              <w:jc w:val="thaiDistribute"/>
              <w:rPr>
                <w:rFonts w:ascii="Arial" w:hAnsi="Arial" w:cs="Arial"/>
                <w:bCs/>
                <w:color w:val="000000"/>
                <w:sz w:val="12"/>
                <w:szCs w:val="12"/>
              </w:rPr>
            </w:pPr>
          </w:p>
        </w:tc>
      </w:tr>
      <w:tr w:rsidR="00681299" w:rsidRPr="00C41072" w14:paraId="352E1071" w14:textId="77777777" w:rsidTr="00223B80">
        <w:trPr>
          <w:trHeight w:val="20"/>
        </w:trPr>
        <w:tc>
          <w:tcPr>
            <w:tcW w:w="5400" w:type="dxa"/>
            <w:vAlign w:val="bottom"/>
          </w:tcPr>
          <w:p w14:paraId="14541D45" w14:textId="77777777" w:rsidR="00681299" w:rsidRPr="00C41072" w:rsidRDefault="00681299" w:rsidP="00C41072">
            <w:pPr>
              <w:ind w:left="433" w:right="-72"/>
              <w:rPr>
                <w:rFonts w:ascii="Arial" w:hAnsi="Arial" w:cs="Arial"/>
                <w:color w:val="000000"/>
                <w:sz w:val="18"/>
                <w:szCs w:val="18"/>
              </w:rPr>
            </w:pPr>
            <w:r w:rsidRPr="00C41072">
              <w:rPr>
                <w:rFonts w:ascii="Arial" w:hAnsi="Arial" w:cs="Arial"/>
                <w:color w:val="000000"/>
                <w:sz w:val="18"/>
                <w:szCs w:val="18"/>
                <w:lang w:val="en-US"/>
              </w:rPr>
              <w:t>Net book value</w:t>
            </w:r>
          </w:p>
        </w:tc>
        <w:tc>
          <w:tcPr>
            <w:tcW w:w="1260" w:type="dxa"/>
            <w:vAlign w:val="bottom"/>
          </w:tcPr>
          <w:p w14:paraId="79F3A96B"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86" w:type="dxa"/>
            <w:vAlign w:val="bottom"/>
          </w:tcPr>
          <w:p w14:paraId="13B76768"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602" w:type="dxa"/>
            <w:vAlign w:val="bottom"/>
          </w:tcPr>
          <w:p w14:paraId="7E06CC3B"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67,244,79</w:t>
            </w:r>
            <w:r w:rsidR="00CC3B81" w:rsidRPr="00C41072">
              <w:rPr>
                <w:rFonts w:ascii="Arial" w:hAnsi="Arial" w:cs="Arial"/>
                <w:color w:val="000000"/>
                <w:sz w:val="18"/>
                <w:szCs w:val="18"/>
              </w:rPr>
              <w:t>2</w:t>
            </w:r>
          </w:p>
        </w:tc>
        <w:tc>
          <w:tcPr>
            <w:tcW w:w="1422" w:type="dxa"/>
            <w:vAlign w:val="bottom"/>
          </w:tcPr>
          <w:p w14:paraId="65D5F043"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3,590,00</w:t>
            </w:r>
            <w:r w:rsidR="00CC3B81" w:rsidRPr="00C41072">
              <w:rPr>
                <w:rFonts w:ascii="Arial" w:hAnsi="Arial" w:cs="Arial"/>
                <w:color w:val="000000"/>
                <w:sz w:val="18"/>
                <w:szCs w:val="18"/>
              </w:rPr>
              <w:t>5</w:t>
            </w:r>
          </w:p>
        </w:tc>
        <w:tc>
          <w:tcPr>
            <w:tcW w:w="1440" w:type="dxa"/>
            <w:vAlign w:val="bottom"/>
          </w:tcPr>
          <w:p w14:paraId="5B6F2BDB"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639,686</w:t>
            </w:r>
          </w:p>
        </w:tc>
        <w:tc>
          <w:tcPr>
            <w:tcW w:w="1440" w:type="dxa"/>
            <w:vAlign w:val="bottom"/>
          </w:tcPr>
          <w:p w14:paraId="52F25184" w14:textId="77777777" w:rsidR="00681299" w:rsidRPr="00C41072" w:rsidRDefault="006812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71,474,483</w:t>
            </w:r>
          </w:p>
        </w:tc>
      </w:tr>
    </w:tbl>
    <w:p w14:paraId="43399093" w14:textId="77777777" w:rsidR="00943219" w:rsidRPr="00C41072" w:rsidRDefault="00943219" w:rsidP="00C41072">
      <w:pPr>
        <w:ind w:left="540"/>
        <w:rPr>
          <w:rFonts w:ascii="Arial" w:hAnsi="Arial" w:cs="Arial"/>
          <w:color w:val="000000"/>
          <w:spacing w:val="-2"/>
          <w:sz w:val="18"/>
          <w:szCs w:val="18"/>
        </w:rPr>
      </w:pPr>
    </w:p>
    <w:p w14:paraId="126C22DC" w14:textId="77777777" w:rsidR="00681299" w:rsidRPr="00C41072" w:rsidRDefault="00681299" w:rsidP="00C41072">
      <w:pPr>
        <w:ind w:left="540" w:hanging="540"/>
        <w:rPr>
          <w:rFonts w:ascii="Arial" w:hAnsi="Arial" w:cs="Arial"/>
          <w:bCs/>
          <w:color w:val="000000"/>
          <w:sz w:val="18"/>
          <w:szCs w:val="18"/>
        </w:rPr>
        <w:sectPr w:rsidR="00681299" w:rsidRPr="00C41072" w:rsidSect="00681299">
          <w:pgSz w:w="16840" w:h="11907" w:orient="landscape" w:code="9"/>
          <w:pgMar w:top="1440" w:right="1440" w:bottom="720" w:left="1440" w:header="706" w:footer="706" w:gutter="0"/>
          <w:cols w:space="720"/>
          <w:docGrid w:linePitch="381"/>
        </w:sectPr>
      </w:pPr>
    </w:p>
    <w:p w14:paraId="59820206" w14:textId="77777777" w:rsidR="00500637" w:rsidRPr="00C41072" w:rsidRDefault="00500637" w:rsidP="00C41072">
      <w:pPr>
        <w:ind w:left="540" w:hanging="540"/>
        <w:rPr>
          <w:rFonts w:ascii="Arial" w:hAnsi="Arial" w:cs="Arial"/>
          <w:bCs/>
          <w:color w:val="000000"/>
          <w:sz w:val="18"/>
          <w:szCs w:val="18"/>
        </w:rPr>
      </w:pPr>
    </w:p>
    <w:p w14:paraId="6B94918B" w14:textId="77777777" w:rsidR="00F52B9C" w:rsidRPr="00C41072" w:rsidRDefault="00A034FD" w:rsidP="00C41072">
      <w:pPr>
        <w:ind w:left="540" w:hanging="540"/>
        <w:rPr>
          <w:rFonts w:ascii="Arial" w:hAnsi="Arial" w:cs="Arial"/>
          <w:b/>
          <w:bCs/>
          <w:color w:val="000000"/>
          <w:sz w:val="18"/>
          <w:szCs w:val="18"/>
          <w:lang w:val="en-US"/>
        </w:rPr>
      </w:pPr>
      <w:r w:rsidRPr="00C41072">
        <w:rPr>
          <w:rFonts w:ascii="Arial" w:hAnsi="Arial" w:cs="Arial"/>
          <w:b/>
          <w:bCs/>
          <w:color w:val="000000"/>
          <w:sz w:val="18"/>
          <w:szCs w:val="18"/>
          <w:lang w:val="en-US"/>
        </w:rPr>
        <w:t>1</w:t>
      </w:r>
      <w:r w:rsidR="00B129B5" w:rsidRPr="00C41072">
        <w:rPr>
          <w:rFonts w:ascii="Arial" w:hAnsi="Arial" w:cs="Arial"/>
          <w:b/>
          <w:bCs/>
          <w:color w:val="000000"/>
          <w:sz w:val="18"/>
          <w:szCs w:val="18"/>
          <w:lang w:val="en-US"/>
        </w:rPr>
        <w:t>8</w:t>
      </w:r>
      <w:r w:rsidR="00F52B9C" w:rsidRPr="00C41072">
        <w:rPr>
          <w:rFonts w:ascii="Arial" w:hAnsi="Arial" w:cs="Arial"/>
          <w:b/>
          <w:bCs/>
          <w:color w:val="000000"/>
          <w:sz w:val="18"/>
          <w:szCs w:val="18"/>
          <w:lang w:val="en-US"/>
        </w:rPr>
        <w:tab/>
        <w:t>Property, plant</w:t>
      </w:r>
      <w:r w:rsidR="00657539" w:rsidRPr="00C41072">
        <w:rPr>
          <w:rFonts w:ascii="Arial" w:hAnsi="Arial" w:cs="Arial"/>
          <w:b/>
          <w:bCs/>
          <w:color w:val="000000"/>
          <w:sz w:val="18"/>
          <w:szCs w:val="18"/>
          <w:lang w:val="en-US"/>
        </w:rPr>
        <w:t>s</w:t>
      </w:r>
      <w:r w:rsidR="00F52B9C" w:rsidRPr="00C41072">
        <w:rPr>
          <w:rFonts w:ascii="Arial" w:hAnsi="Arial" w:cs="Arial"/>
          <w:b/>
          <w:bCs/>
          <w:color w:val="000000"/>
          <w:sz w:val="18"/>
          <w:szCs w:val="18"/>
          <w:lang w:val="en-US"/>
        </w:rPr>
        <w:t xml:space="preserve"> and equipment</w:t>
      </w:r>
      <w:r w:rsidR="00F52B9C" w:rsidRPr="00C41072">
        <w:rPr>
          <w:rFonts w:ascii="Arial" w:hAnsi="Arial" w:cs="Arial"/>
          <w:b/>
          <w:bCs/>
          <w:color w:val="000000"/>
          <w:sz w:val="18"/>
          <w:szCs w:val="18"/>
          <w:cs/>
        </w:rPr>
        <w:t xml:space="preserve"> </w:t>
      </w:r>
      <w:r w:rsidR="00F52B9C" w:rsidRPr="00C41072">
        <w:rPr>
          <w:rFonts w:ascii="Arial" w:hAnsi="Arial" w:cs="Arial"/>
          <w:color w:val="000000"/>
          <w:sz w:val="18"/>
          <w:szCs w:val="18"/>
        </w:rPr>
        <w:t>(Cont’d)</w:t>
      </w:r>
    </w:p>
    <w:p w14:paraId="3DA07AE1" w14:textId="77777777" w:rsidR="001F20AA" w:rsidRPr="00C41072" w:rsidRDefault="001F20AA" w:rsidP="00C41072">
      <w:pPr>
        <w:jc w:val="left"/>
        <w:outlineLvl w:val="0"/>
        <w:rPr>
          <w:rFonts w:ascii="Arial" w:hAnsi="Arial" w:cs="Arial"/>
          <w:bCs/>
          <w:color w:val="000000"/>
          <w:sz w:val="18"/>
          <w:szCs w:val="18"/>
        </w:rPr>
      </w:pPr>
    </w:p>
    <w:tbl>
      <w:tblPr>
        <w:tblW w:w="9698" w:type="dxa"/>
        <w:tblInd w:w="-142" w:type="dxa"/>
        <w:tblLayout w:type="fixed"/>
        <w:tblLook w:val="01E0" w:firstRow="1" w:lastRow="1" w:firstColumn="1" w:lastColumn="1" w:noHBand="0" w:noVBand="0"/>
      </w:tblPr>
      <w:tblGrid>
        <w:gridCol w:w="5198"/>
        <w:gridCol w:w="1584"/>
        <w:gridCol w:w="1440"/>
        <w:gridCol w:w="1476"/>
      </w:tblGrid>
      <w:tr w:rsidR="00C772BD" w:rsidRPr="00C41072" w14:paraId="0E0C19A6" w14:textId="77777777" w:rsidTr="00425911">
        <w:tc>
          <w:tcPr>
            <w:tcW w:w="5198" w:type="dxa"/>
            <w:vAlign w:val="bottom"/>
          </w:tcPr>
          <w:p w14:paraId="5096ED78" w14:textId="77777777" w:rsidR="00DB6082" w:rsidRPr="00C41072" w:rsidRDefault="00DB6082" w:rsidP="00C41072">
            <w:pPr>
              <w:ind w:left="682"/>
              <w:jc w:val="thaiDistribute"/>
              <w:rPr>
                <w:rFonts w:ascii="Arial" w:hAnsi="Arial" w:cs="Arial"/>
                <w:bCs/>
                <w:color w:val="000000"/>
                <w:sz w:val="18"/>
                <w:szCs w:val="18"/>
              </w:rPr>
            </w:pPr>
          </w:p>
        </w:tc>
        <w:tc>
          <w:tcPr>
            <w:tcW w:w="4500" w:type="dxa"/>
            <w:gridSpan w:val="3"/>
            <w:vAlign w:val="bottom"/>
          </w:tcPr>
          <w:p w14:paraId="4920E55E" w14:textId="77777777" w:rsidR="00C772BD" w:rsidRPr="00C41072" w:rsidRDefault="004D087F" w:rsidP="00C41072">
            <w:pPr>
              <w:pBdr>
                <w:bottom w:val="single" w:sz="4" w:space="1" w:color="auto"/>
              </w:pBdr>
              <w:ind w:right="-72"/>
              <w:jc w:val="center"/>
              <w:rPr>
                <w:rFonts w:ascii="Arial" w:hAnsi="Arial" w:cs="Arial"/>
                <w:bCs/>
                <w:color w:val="000000"/>
                <w:sz w:val="18"/>
                <w:szCs w:val="18"/>
              </w:rPr>
            </w:pPr>
            <w:r w:rsidRPr="00C41072">
              <w:rPr>
                <w:rFonts w:ascii="Arial" w:hAnsi="Arial" w:cs="Arial"/>
                <w:b/>
                <w:color w:val="000000"/>
                <w:sz w:val="18"/>
                <w:szCs w:val="18"/>
              </w:rPr>
              <w:t>Separate financial statements</w:t>
            </w:r>
          </w:p>
        </w:tc>
      </w:tr>
      <w:tr w:rsidR="00C772BD" w:rsidRPr="00C41072" w14:paraId="3A59EA95" w14:textId="77777777" w:rsidTr="00425911">
        <w:tc>
          <w:tcPr>
            <w:tcW w:w="5198" w:type="dxa"/>
            <w:vAlign w:val="bottom"/>
          </w:tcPr>
          <w:p w14:paraId="0140A843" w14:textId="77777777" w:rsidR="00C772BD" w:rsidRPr="00C41072" w:rsidRDefault="00C772BD" w:rsidP="00C41072">
            <w:pPr>
              <w:ind w:left="682"/>
              <w:jc w:val="thaiDistribute"/>
              <w:rPr>
                <w:rFonts w:ascii="Arial" w:hAnsi="Arial" w:cs="Arial"/>
                <w:bCs/>
                <w:color w:val="000000"/>
                <w:sz w:val="18"/>
                <w:szCs w:val="18"/>
              </w:rPr>
            </w:pPr>
          </w:p>
        </w:tc>
        <w:tc>
          <w:tcPr>
            <w:tcW w:w="1584" w:type="dxa"/>
            <w:vAlign w:val="bottom"/>
          </w:tcPr>
          <w:p w14:paraId="2883B33C" w14:textId="77777777" w:rsidR="00C772BD" w:rsidRPr="00C41072" w:rsidRDefault="00C772BD" w:rsidP="00C41072">
            <w:pPr>
              <w:ind w:right="-72"/>
              <w:jc w:val="right"/>
              <w:rPr>
                <w:rFonts w:ascii="Arial" w:hAnsi="Arial" w:cs="Arial"/>
                <w:b/>
                <w:color w:val="000000"/>
                <w:sz w:val="18"/>
                <w:szCs w:val="18"/>
                <w:cs/>
                <w:lang w:val="en-US"/>
              </w:rPr>
            </w:pPr>
            <w:r w:rsidRPr="00C41072">
              <w:rPr>
                <w:rFonts w:ascii="Arial" w:hAnsi="Arial" w:cs="Arial"/>
                <w:b/>
                <w:color w:val="000000"/>
                <w:sz w:val="18"/>
                <w:szCs w:val="18"/>
                <w:lang w:val="en-US"/>
              </w:rPr>
              <w:t xml:space="preserve">Furniture, </w:t>
            </w:r>
          </w:p>
        </w:tc>
        <w:tc>
          <w:tcPr>
            <w:tcW w:w="1440" w:type="dxa"/>
            <w:vAlign w:val="bottom"/>
          </w:tcPr>
          <w:p w14:paraId="5F7FD4AC" w14:textId="77777777" w:rsidR="00C772BD" w:rsidRPr="00C41072" w:rsidRDefault="00C772BD" w:rsidP="00C41072">
            <w:pPr>
              <w:ind w:right="-72"/>
              <w:jc w:val="right"/>
              <w:rPr>
                <w:rFonts w:ascii="Arial" w:hAnsi="Arial" w:cs="Arial"/>
                <w:bCs/>
                <w:color w:val="000000"/>
                <w:sz w:val="18"/>
                <w:szCs w:val="18"/>
              </w:rPr>
            </w:pPr>
          </w:p>
        </w:tc>
        <w:tc>
          <w:tcPr>
            <w:tcW w:w="1476" w:type="dxa"/>
            <w:vAlign w:val="bottom"/>
          </w:tcPr>
          <w:p w14:paraId="460EA197" w14:textId="77777777" w:rsidR="00C772BD" w:rsidRPr="00C41072" w:rsidRDefault="00C772BD" w:rsidP="00C41072">
            <w:pPr>
              <w:ind w:right="-72"/>
              <w:jc w:val="right"/>
              <w:rPr>
                <w:rFonts w:ascii="Arial" w:hAnsi="Arial" w:cs="Arial"/>
                <w:bCs/>
                <w:color w:val="000000"/>
                <w:sz w:val="18"/>
                <w:szCs w:val="18"/>
              </w:rPr>
            </w:pPr>
          </w:p>
        </w:tc>
      </w:tr>
      <w:tr w:rsidR="00C772BD" w:rsidRPr="00C41072" w14:paraId="03A4200B" w14:textId="77777777" w:rsidTr="00425911">
        <w:tc>
          <w:tcPr>
            <w:tcW w:w="5198" w:type="dxa"/>
            <w:vAlign w:val="bottom"/>
          </w:tcPr>
          <w:p w14:paraId="26892FF8" w14:textId="77777777" w:rsidR="00C772BD" w:rsidRPr="00C41072" w:rsidRDefault="00C772BD" w:rsidP="00C41072">
            <w:pPr>
              <w:ind w:left="682"/>
              <w:jc w:val="thaiDistribute"/>
              <w:rPr>
                <w:rFonts w:ascii="Arial" w:hAnsi="Arial" w:cs="Arial"/>
                <w:bCs/>
                <w:color w:val="000000"/>
                <w:sz w:val="18"/>
                <w:szCs w:val="18"/>
              </w:rPr>
            </w:pPr>
          </w:p>
        </w:tc>
        <w:tc>
          <w:tcPr>
            <w:tcW w:w="1584" w:type="dxa"/>
            <w:vAlign w:val="bottom"/>
          </w:tcPr>
          <w:p w14:paraId="78020EC3" w14:textId="77777777" w:rsidR="00C772BD" w:rsidRPr="00C41072" w:rsidRDefault="00C772BD" w:rsidP="00C41072">
            <w:pPr>
              <w:ind w:right="-72"/>
              <w:jc w:val="right"/>
              <w:rPr>
                <w:rFonts w:ascii="Arial" w:hAnsi="Arial" w:cs="Arial"/>
                <w:b/>
                <w:color w:val="000000"/>
                <w:sz w:val="18"/>
                <w:szCs w:val="18"/>
                <w:lang w:val="en-US"/>
              </w:rPr>
            </w:pPr>
            <w:r w:rsidRPr="00C41072">
              <w:rPr>
                <w:rFonts w:ascii="Arial" w:hAnsi="Arial" w:cs="Arial"/>
                <w:b/>
                <w:color w:val="000000"/>
                <w:sz w:val="18"/>
                <w:szCs w:val="18"/>
                <w:lang w:val="en-US"/>
              </w:rPr>
              <w:t>fixture</w:t>
            </w:r>
            <w:r w:rsidRPr="00C41072">
              <w:rPr>
                <w:rFonts w:ascii="Arial" w:hAnsi="Arial" w:cs="Arial"/>
                <w:b/>
                <w:color w:val="000000"/>
                <w:sz w:val="18"/>
                <w:szCs w:val="18"/>
              </w:rPr>
              <w:t xml:space="preserve"> and </w:t>
            </w:r>
          </w:p>
        </w:tc>
        <w:tc>
          <w:tcPr>
            <w:tcW w:w="1440" w:type="dxa"/>
            <w:vAlign w:val="bottom"/>
          </w:tcPr>
          <w:p w14:paraId="01FD4E99" w14:textId="77777777" w:rsidR="00C772BD" w:rsidRPr="00C41072" w:rsidRDefault="00C772BD" w:rsidP="00C41072">
            <w:pPr>
              <w:ind w:right="-72"/>
              <w:jc w:val="right"/>
              <w:rPr>
                <w:rFonts w:ascii="Arial" w:hAnsi="Arial" w:cs="Arial"/>
                <w:bCs/>
                <w:color w:val="000000"/>
                <w:sz w:val="18"/>
                <w:szCs w:val="18"/>
              </w:rPr>
            </w:pPr>
          </w:p>
        </w:tc>
        <w:tc>
          <w:tcPr>
            <w:tcW w:w="1476" w:type="dxa"/>
            <w:vAlign w:val="bottom"/>
          </w:tcPr>
          <w:p w14:paraId="6DBCEB84" w14:textId="77777777" w:rsidR="00C772BD" w:rsidRPr="00C41072" w:rsidRDefault="00C772BD" w:rsidP="00C41072">
            <w:pPr>
              <w:ind w:right="-72"/>
              <w:jc w:val="right"/>
              <w:rPr>
                <w:rFonts w:ascii="Arial" w:hAnsi="Arial" w:cs="Arial"/>
                <w:bCs/>
                <w:color w:val="000000"/>
                <w:sz w:val="18"/>
                <w:szCs w:val="18"/>
              </w:rPr>
            </w:pPr>
          </w:p>
        </w:tc>
      </w:tr>
      <w:tr w:rsidR="00C772BD" w:rsidRPr="00C41072" w14:paraId="29D8BE72" w14:textId="77777777" w:rsidTr="00425911">
        <w:tc>
          <w:tcPr>
            <w:tcW w:w="5198" w:type="dxa"/>
            <w:vAlign w:val="bottom"/>
          </w:tcPr>
          <w:p w14:paraId="4A6DFE91" w14:textId="77777777" w:rsidR="00C772BD" w:rsidRPr="00C41072" w:rsidRDefault="00C772BD" w:rsidP="00C41072">
            <w:pPr>
              <w:ind w:left="682"/>
              <w:jc w:val="thaiDistribute"/>
              <w:rPr>
                <w:rFonts w:ascii="Arial" w:hAnsi="Arial" w:cs="Arial"/>
                <w:bCs/>
                <w:color w:val="000000"/>
                <w:sz w:val="18"/>
                <w:szCs w:val="18"/>
              </w:rPr>
            </w:pPr>
          </w:p>
        </w:tc>
        <w:tc>
          <w:tcPr>
            <w:tcW w:w="1584" w:type="dxa"/>
            <w:vAlign w:val="bottom"/>
          </w:tcPr>
          <w:p w14:paraId="78CBDFD5" w14:textId="77777777" w:rsidR="00C772BD" w:rsidRPr="00C41072" w:rsidRDefault="00995279" w:rsidP="00C41072">
            <w:pPr>
              <w:ind w:right="-72"/>
              <w:jc w:val="right"/>
              <w:rPr>
                <w:rFonts w:ascii="Arial" w:hAnsi="Arial" w:cs="Arial"/>
                <w:bCs/>
                <w:color w:val="000000"/>
                <w:spacing w:val="-4"/>
                <w:sz w:val="18"/>
                <w:szCs w:val="18"/>
              </w:rPr>
            </w:pPr>
            <w:r w:rsidRPr="00C41072">
              <w:rPr>
                <w:rFonts w:ascii="Arial" w:hAnsi="Arial" w:cs="Arial"/>
                <w:b/>
                <w:color w:val="000000"/>
                <w:spacing w:val="-4"/>
                <w:sz w:val="18"/>
                <w:szCs w:val="18"/>
              </w:rPr>
              <w:t xml:space="preserve">office </w:t>
            </w:r>
            <w:r w:rsidR="00C772BD" w:rsidRPr="00C41072">
              <w:rPr>
                <w:rFonts w:ascii="Arial" w:hAnsi="Arial" w:cs="Arial"/>
                <w:b/>
                <w:color w:val="000000"/>
                <w:spacing w:val="-4"/>
                <w:sz w:val="18"/>
                <w:szCs w:val="18"/>
              </w:rPr>
              <w:t>equipment</w:t>
            </w:r>
          </w:p>
        </w:tc>
        <w:tc>
          <w:tcPr>
            <w:tcW w:w="1440" w:type="dxa"/>
            <w:vAlign w:val="bottom"/>
          </w:tcPr>
          <w:p w14:paraId="4056E271" w14:textId="77777777" w:rsidR="00C772BD" w:rsidRPr="00C41072" w:rsidRDefault="00C772BD" w:rsidP="00C41072">
            <w:pPr>
              <w:ind w:right="-72"/>
              <w:jc w:val="right"/>
              <w:rPr>
                <w:rFonts w:ascii="Arial" w:hAnsi="Arial" w:cs="Arial"/>
                <w:b/>
                <w:bCs/>
                <w:color w:val="000000"/>
                <w:sz w:val="18"/>
                <w:szCs w:val="18"/>
                <w:lang w:val="en-US"/>
              </w:rPr>
            </w:pPr>
            <w:r w:rsidRPr="00C41072">
              <w:rPr>
                <w:rFonts w:ascii="Arial" w:hAnsi="Arial" w:cs="Arial"/>
                <w:b/>
                <w:bCs/>
                <w:color w:val="000000"/>
                <w:sz w:val="18"/>
                <w:szCs w:val="18"/>
                <w:lang w:val="en-US"/>
              </w:rPr>
              <w:t>Vehicles</w:t>
            </w:r>
          </w:p>
        </w:tc>
        <w:tc>
          <w:tcPr>
            <w:tcW w:w="1476" w:type="dxa"/>
            <w:vAlign w:val="bottom"/>
          </w:tcPr>
          <w:p w14:paraId="6039F0D3" w14:textId="77777777" w:rsidR="00C772BD" w:rsidRPr="00C41072" w:rsidRDefault="00C772BD" w:rsidP="00C41072">
            <w:pPr>
              <w:ind w:right="-72"/>
              <w:jc w:val="right"/>
              <w:rPr>
                <w:rFonts w:ascii="Arial" w:hAnsi="Arial" w:cs="Arial"/>
                <w:b/>
                <w:color w:val="000000"/>
                <w:sz w:val="18"/>
                <w:szCs w:val="18"/>
              </w:rPr>
            </w:pPr>
            <w:r w:rsidRPr="00C41072">
              <w:rPr>
                <w:rFonts w:ascii="Arial" w:hAnsi="Arial" w:cs="Arial"/>
                <w:b/>
                <w:color w:val="000000"/>
                <w:sz w:val="18"/>
                <w:szCs w:val="18"/>
              </w:rPr>
              <w:t>Total</w:t>
            </w:r>
          </w:p>
        </w:tc>
      </w:tr>
      <w:tr w:rsidR="00C772BD" w:rsidRPr="00C41072" w14:paraId="73E7E12B" w14:textId="77777777" w:rsidTr="00425911">
        <w:tc>
          <w:tcPr>
            <w:tcW w:w="5198" w:type="dxa"/>
            <w:vAlign w:val="bottom"/>
          </w:tcPr>
          <w:p w14:paraId="7B0EF58D" w14:textId="77777777" w:rsidR="00C772BD" w:rsidRPr="00C41072" w:rsidRDefault="00C772BD" w:rsidP="00C41072">
            <w:pPr>
              <w:ind w:left="682"/>
              <w:jc w:val="thaiDistribute"/>
              <w:rPr>
                <w:rFonts w:ascii="Arial" w:hAnsi="Arial" w:cs="Arial"/>
                <w:bCs/>
                <w:color w:val="000000"/>
                <w:sz w:val="18"/>
                <w:szCs w:val="18"/>
              </w:rPr>
            </w:pPr>
          </w:p>
        </w:tc>
        <w:tc>
          <w:tcPr>
            <w:tcW w:w="1584" w:type="dxa"/>
            <w:vAlign w:val="bottom"/>
          </w:tcPr>
          <w:p w14:paraId="07EF0FC6" w14:textId="77777777" w:rsidR="00C772BD" w:rsidRPr="00C41072" w:rsidRDefault="00C772BD"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440" w:type="dxa"/>
            <w:vAlign w:val="bottom"/>
          </w:tcPr>
          <w:p w14:paraId="793CC19E" w14:textId="77777777" w:rsidR="00C772BD" w:rsidRPr="00C41072" w:rsidRDefault="00C772BD"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c>
          <w:tcPr>
            <w:tcW w:w="1476" w:type="dxa"/>
            <w:vAlign w:val="bottom"/>
          </w:tcPr>
          <w:p w14:paraId="2ADCCE6C" w14:textId="77777777" w:rsidR="00C772BD" w:rsidRPr="00C41072" w:rsidRDefault="00C772BD" w:rsidP="00C41072">
            <w:pPr>
              <w:pBdr>
                <w:bottom w:val="single" w:sz="4" w:space="1" w:color="auto"/>
              </w:pBdr>
              <w:ind w:right="-72"/>
              <w:jc w:val="right"/>
              <w:rPr>
                <w:rFonts w:ascii="Arial" w:hAnsi="Arial" w:cs="Arial"/>
                <w:bCs/>
                <w:color w:val="000000"/>
                <w:sz w:val="18"/>
                <w:szCs w:val="18"/>
                <w:cs/>
              </w:rPr>
            </w:pPr>
            <w:r w:rsidRPr="00C41072">
              <w:rPr>
                <w:rFonts w:ascii="Arial" w:hAnsi="Arial" w:cs="Arial"/>
                <w:b/>
                <w:color w:val="000000"/>
                <w:sz w:val="18"/>
                <w:szCs w:val="18"/>
              </w:rPr>
              <w:t>Baht</w:t>
            </w:r>
          </w:p>
        </w:tc>
      </w:tr>
      <w:tr w:rsidR="003B03E0" w:rsidRPr="00C41072" w14:paraId="56895F61" w14:textId="77777777" w:rsidTr="00425911">
        <w:tc>
          <w:tcPr>
            <w:tcW w:w="5198" w:type="dxa"/>
            <w:vAlign w:val="bottom"/>
          </w:tcPr>
          <w:p w14:paraId="21B629F5" w14:textId="77777777" w:rsidR="003B03E0" w:rsidRPr="00C41072" w:rsidRDefault="003B03E0" w:rsidP="00C41072">
            <w:pPr>
              <w:tabs>
                <w:tab w:val="left" w:pos="720"/>
                <w:tab w:val="left" w:pos="2160"/>
                <w:tab w:val="center" w:pos="6930"/>
                <w:tab w:val="center" w:pos="8280"/>
                <w:tab w:val="right" w:pos="8540"/>
              </w:tabs>
              <w:ind w:left="682"/>
              <w:jc w:val="thaiDistribute"/>
              <w:rPr>
                <w:rFonts w:ascii="Arial" w:hAnsi="Arial" w:cs="Arial"/>
                <w:color w:val="000000"/>
                <w:sz w:val="12"/>
                <w:szCs w:val="12"/>
                <w:cs/>
              </w:rPr>
            </w:pPr>
          </w:p>
        </w:tc>
        <w:tc>
          <w:tcPr>
            <w:tcW w:w="1584" w:type="dxa"/>
            <w:vAlign w:val="bottom"/>
          </w:tcPr>
          <w:p w14:paraId="64744EE1" w14:textId="77777777" w:rsidR="003B03E0" w:rsidRPr="00C41072" w:rsidRDefault="003B03E0" w:rsidP="00C41072">
            <w:pPr>
              <w:ind w:right="-72"/>
              <w:jc w:val="right"/>
              <w:rPr>
                <w:rFonts w:ascii="Arial" w:hAnsi="Arial" w:cs="Arial"/>
                <w:color w:val="000000"/>
                <w:sz w:val="12"/>
                <w:szCs w:val="12"/>
                <w:cs/>
              </w:rPr>
            </w:pPr>
          </w:p>
        </w:tc>
        <w:tc>
          <w:tcPr>
            <w:tcW w:w="1440" w:type="dxa"/>
            <w:vAlign w:val="bottom"/>
          </w:tcPr>
          <w:p w14:paraId="5D02F463" w14:textId="77777777" w:rsidR="003B03E0" w:rsidRPr="00C41072" w:rsidRDefault="003B03E0" w:rsidP="00C41072">
            <w:pPr>
              <w:ind w:right="-72"/>
              <w:jc w:val="right"/>
              <w:rPr>
                <w:rFonts w:ascii="Arial" w:hAnsi="Arial" w:cs="Arial"/>
                <w:color w:val="000000"/>
                <w:sz w:val="12"/>
                <w:szCs w:val="12"/>
                <w:cs/>
              </w:rPr>
            </w:pPr>
          </w:p>
        </w:tc>
        <w:tc>
          <w:tcPr>
            <w:tcW w:w="1476" w:type="dxa"/>
            <w:vAlign w:val="bottom"/>
          </w:tcPr>
          <w:p w14:paraId="55667452" w14:textId="77777777" w:rsidR="003B03E0" w:rsidRPr="00C41072" w:rsidRDefault="003B03E0" w:rsidP="00C41072">
            <w:pPr>
              <w:ind w:right="-72"/>
              <w:jc w:val="right"/>
              <w:rPr>
                <w:rFonts w:ascii="Arial" w:hAnsi="Arial" w:cs="Arial"/>
                <w:color w:val="000000"/>
                <w:sz w:val="12"/>
                <w:szCs w:val="12"/>
                <w:cs/>
              </w:rPr>
            </w:pPr>
          </w:p>
        </w:tc>
      </w:tr>
      <w:tr w:rsidR="003B03E0" w:rsidRPr="00C41072" w14:paraId="5EA92E54" w14:textId="77777777" w:rsidTr="00425911">
        <w:tc>
          <w:tcPr>
            <w:tcW w:w="5198" w:type="dxa"/>
            <w:vAlign w:val="bottom"/>
          </w:tcPr>
          <w:p w14:paraId="6F1CF429" w14:textId="77777777" w:rsidR="003B03E0" w:rsidRPr="00C41072" w:rsidRDefault="004F000E" w:rsidP="00C41072">
            <w:pPr>
              <w:ind w:left="682"/>
              <w:jc w:val="thaiDistribute"/>
              <w:rPr>
                <w:rFonts w:ascii="Arial" w:hAnsi="Arial" w:cs="Arial"/>
                <w:bCs/>
                <w:color w:val="000000"/>
                <w:sz w:val="18"/>
                <w:szCs w:val="18"/>
              </w:rPr>
            </w:pPr>
            <w:r w:rsidRPr="00C41072">
              <w:rPr>
                <w:rFonts w:ascii="Arial" w:hAnsi="Arial" w:cs="Arial"/>
                <w:b/>
                <w:bCs/>
                <w:color w:val="000000"/>
                <w:sz w:val="18"/>
                <w:szCs w:val="18"/>
                <w:lang w:val="en-US"/>
              </w:rPr>
              <w:t>At 1 January 201</w:t>
            </w:r>
            <w:r w:rsidR="00EC2727" w:rsidRPr="00C41072">
              <w:rPr>
                <w:rFonts w:ascii="Arial" w:hAnsi="Arial" w:cs="Arial"/>
                <w:b/>
                <w:bCs/>
                <w:color w:val="000000"/>
                <w:sz w:val="18"/>
                <w:szCs w:val="18"/>
                <w:lang w:val="en-US"/>
              </w:rPr>
              <w:t>9</w:t>
            </w:r>
          </w:p>
        </w:tc>
        <w:tc>
          <w:tcPr>
            <w:tcW w:w="1584" w:type="dxa"/>
            <w:vAlign w:val="bottom"/>
          </w:tcPr>
          <w:p w14:paraId="44CFC6A0" w14:textId="77777777" w:rsidR="003B03E0" w:rsidRPr="00C41072" w:rsidRDefault="003B03E0" w:rsidP="00C41072">
            <w:pPr>
              <w:ind w:right="-72"/>
              <w:jc w:val="right"/>
              <w:rPr>
                <w:rFonts w:ascii="Arial" w:hAnsi="Arial" w:cs="Arial"/>
                <w:color w:val="000000"/>
                <w:sz w:val="18"/>
                <w:szCs w:val="18"/>
                <w:cs/>
              </w:rPr>
            </w:pPr>
          </w:p>
        </w:tc>
        <w:tc>
          <w:tcPr>
            <w:tcW w:w="1440" w:type="dxa"/>
            <w:vAlign w:val="bottom"/>
          </w:tcPr>
          <w:p w14:paraId="7203BA2B" w14:textId="77777777" w:rsidR="003B03E0" w:rsidRPr="00C41072" w:rsidRDefault="003B03E0" w:rsidP="00C41072">
            <w:pPr>
              <w:ind w:right="-72"/>
              <w:jc w:val="right"/>
              <w:rPr>
                <w:rFonts w:ascii="Arial" w:hAnsi="Arial" w:cs="Arial"/>
                <w:color w:val="000000"/>
                <w:sz w:val="18"/>
                <w:szCs w:val="18"/>
                <w:cs/>
              </w:rPr>
            </w:pPr>
          </w:p>
        </w:tc>
        <w:tc>
          <w:tcPr>
            <w:tcW w:w="1476" w:type="dxa"/>
            <w:vAlign w:val="bottom"/>
          </w:tcPr>
          <w:p w14:paraId="1409FFDB" w14:textId="77777777" w:rsidR="003B03E0" w:rsidRPr="00C41072" w:rsidRDefault="003B03E0" w:rsidP="00C41072">
            <w:pPr>
              <w:ind w:right="-72"/>
              <w:jc w:val="right"/>
              <w:rPr>
                <w:rFonts w:ascii="Arial" w:hAnsi="Arial" w:cs="Arial"/>
                <w:color w:val="000000"/>
                <w:sz w:val="18"/>
                <w:szCs w:val="18"/>
                <w:cs/>
              </w:rPr>
            </w:pPr>
          </w:p>
        </w:tc>
      </w:tr>
      <w:tr w:rsidR="00EC2727" w:rsidRPr="00C41072" w14:paraId="7A089579" w14:textId="77777777" w:rsidTr="00425911">
        <w:tc>
          <w:tcPr>
            <w:tcW w:w="5198" w:type="dxa"/>
            <w:vAlign w:val="bottom"/>
          </w:tcPr>
          <w:p w14:paraId="1B632815" w14:textId="77777777" w:rsidR="00EC2727" w:rsidRPr="00C41072" w:rsidRDefault="00EC2727" w:rsidP="00C41072">
            <w:pPr>
              <w:ind w:left="682" w:right="-72"/>
              <w:rPr>
                <w:rFonts w:ascii="Arial" w:hAnsi="Arial" w:cs="Arial"/>
                <w:b/>
                <w:bCs/>
                <w:color w:val="000000"/>
                <w:sz w:val="18"/>
                <w:szCs w:val="18"/>
                <w:lang w:val="en-US"/>
              </w:rPr>
            </w:pPr>
            <w:r w:rsidRPr="00C41072">
              <w:rPr>
                <w:rFonts w:ascii="Arial" w:hAnsi="Arial" w:cs="Arial"/>
                <w:color w:val="000000"/>
                <w:sz w:val="18"/>
                <w:szCs w:val="18"/>
                <w:lang w:val="en-US"/>
              </w:rPr>
              <w:t>Cost</w:t>
            </w:r>
          </w:p>
        </w:tc>
        <w:tc>
          <w:tcPr>
            <w:tcW w:w="1584" w:type="dxa"/>
            <w:vAlign w:val="center"/>
          </w:tcPr>
          <w:p w14:paraId="46055FC2"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2,837,010</w:t>
            </w:r>
          </w:p>
        </w:tc>
        <w:tc>
          <w:tcPr>
            <w:tcW w:w="1440" w:type="dxa"/>
            <w:vAlign w:val="center"/>
          </w:tcPr>
          <w:p w14:paraId="57375CCF"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13,196,972</w:t>
            </w:r>
          </w:p>
        </w:tc>
        <w:tc>
          <w:tcPr>
            <w:tcW w:w="1476" w:type="dxa"/>
            <w:vAlign w:val="center"/>
          </w:tcPr>
          <w:p w14:paraId="01F0480C"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16,033,982</w:t>
            </w:r>
          </w:p>
        </w:tc>
      </w:tr>
      <w:tr w:rsidR="00EC2727" w:rsidRPr="00C41072" w14:paraId="46BAA44B" w14:textId="77777777" w:rsidTr="00425911">
        <w:tc>
          <w:tcPr>
            <w:tcW w:w="5198" w:type="dxa"/>
            <w:vAlign w:val="bottom"/>
          </w:tcPr>
          <w:p w14:paraId="365B4E1A" w14:textId="77777777" w:rsidR="00EC2727" w:rsidRPr="00C41072" w:rsidRDefault="00EC2727" w:rsidP="00C41072">
            <w:pPr>
              <w:tabs>
                <w:tab w:val="left" w:pos="7797"/>
              </w:tabs>
              <w:ind w:left="682"/>
              <w:jc w:val="left"/>
              <w:rPr>
                <w:rFonts w:ascii="Arial" w:hAnsi="Arial" w:cs="Arial"/>
                <w:color w:val="000000"/>
                <w:sz w:val="18"/>
                <w:szCs w:val="18"/>
                <w:u w:val="single"/>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depreciation</w:t>
            </w:r>
          </w:p>
        </w:tc>
        <w:tc>
          <w:tcPr>
            <w:tcW w:w="1584" w:type="dxa"/>
            <w:vAlign w:val="center"/>
          </w:tcPr>
          <w:p w14:paraId="67D011B0"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(2,681,855)</w:t>
            </w:r>
          </w:p>
        </w:tc>
        <w:tc>
          <w:tcPr>
            <w:tcW w:w="1440" w:type="dxa"/>
            <w:vAlign w:val="center"/>
          </w:tcPr>
          <w:p w14:paraId="34436966"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(4,903,449)</w:t>
            </w:r>
          </w:p>
        </w:tc>
        <w:tc>
          <w:tcPr>
            <w:tcW w:w="1476" w:type="dxa"/>
            <w:vAlign w:val="center"/>
          </w:tcPr>
          <w:p w14:paraId="192F4D71"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(7,585,304)</w:t>
            </w:r>
          </w:p>
        </w:tc>
      </w:tr>
      <w:tr w:rsidR="00EC2727" w:rsidRPr="00C41072" w14:paraId="778B7540" w14:textId="77777777" w:rsidTr="00425911">
        <w:tc>
          <w:tcPr>
            <w:tcW w:w="5198" w:type="dxa"/>
            <w:vAlign w:val="bottom"/>
          </w:tcPr>
          <w:p w14:paraId="013DAC96" w14:textId="77777777" w:rsidR="00EC2727" w:rsidRPr="00C41072" w:rsidRDefault="00EC2727" w:rsidP="00C41072">
            <w:pPr>
              <w:tabs>
                <w:tab w:val="left" w:pos="7797"/>
              </w:tabs>
              <w:ind w:left="682"/>
              <w:jc w:val="thaiDistribute"/>
              <w:rPr>
                <w:rFonts w:ascii="Arial" w:hAnsi="Arial" w:cs="Arial"/>
                <w:color w:val="000000"/>
                <w:sz w:val="12"/>
                <w:szCs w:val="12"/>
              </w:rPr>
            </w:pPr>
          </w:p>
        </w:tc>
        <w:tc>
          <w:tcPr>
            <w:tcW w:w="1584" w:type="dxa"/>
            <w:vAlign w:val="bottom"/>
          </w:tcPr>
          <w:p w14:paraId="3612BA14" w14:textId="77777777" w:rsidR="00EC2727" w:rsidRPr="00C41072" w:rsidRDefault="00EC2727" w:rsidP="00C41072">
            <w:pPr>
              <w:ind w:right="-72"/>
              <w:jc w:val="right"/>
              <w:rPr>
                <w:rFonts w:ascii="Arial" w:hAnsi="Arial" w:cs="Arial"/>
                <w:color w:val="000000"/>
                <w:sz w:val="12"/>
                <w:szCs w:val="12"/>
                <w:cs/>
              </w:rPr>
            </w:pPr>
          </w:p>
        </w:tc>
        <w:tc>
          <w:tcPr>
            <w:tcW w:w="1440" w:type="dxa"/>
            <w:vAlign w:val="bottom"/>
          </w:tcPr>
          <w:p w14:paraId="077964F7" w14:textId="77777777" w:rsidR="00EC2727" w:rsidRPr="00C41072" w:rsidRDefault="00EC2727" w:rsidP="00C41072">
            <w:pPr>
              <w:ind w:right="-72"/>
              <w:jc w:val="right"/>
              <w:rPr>
                <w:rFonts w:ascii="Arial" w:hAnsi="Arial" w:cs="Arial"/>
                <w:color w:val="000000"/>
                <w:sz w:val="12"/>
                <w:szCs w:val="12"/>
                <w:cs/>
              </w:rPr>
            </w:pPr>
          </w:p>
        </w:tc>
        <w:tc>
          <w:tcPr>
            <w:tcW w:w="1476" w:type="dxa"/>
            <w:vAlign w:val="bottom"/>
          </w:tcPr>
          <w:p w14:paraId="5723128C" w14:textId="77777777" w:rsidR="00EC2727" w:rsidRPr="00C41072" w:rsidRDefault="00EC2727" w:rsidP="00C41072">
            <w:pPr>
              <w:ind w:right="-72"/>
              <w:jc w:val="right"/>
              <w:rPr>
                <w:rFonts w:ascii="Arial" w:hAnsi="Arial" w:cs="Arial"/>
                <w:color w:val="000000"/>
                <w:sz w:val="12"/>
                <w:szCs w:val="12"/>
                <w:cs/>
              </w:rPr>
            </w:pPr>
          </w:p>
        </w:tc>
      </w:tr>
      <w:tr w:rsidR="00EC2727" w:rsidRPr="00C41072" w14:paraId="57210FC3" w14:textId="77777777" w:rsidTr="00425911">
        <w:tc>
          <w:tcPr>
            <w:tcW w:w="5198" w:type="dxa"/>
            <w:vAlign w:val="bottom"/>
          </w:tcPr>
          <w:p w14:paraId="3C1E03C6" w14:textId="77777777" w:rsidR="00EC2727" w:rsidRPr="00C41072" w:rsidRDefault="00EC2727" w:rsidP="00C41072">
            <w:pPr>
              <w:ind w:left="682" w:right="-72"/>
              <w:rPr>
                <w:rFonts w:ascii="Arial" w:hAnsi="Arial" w:cs="Arial"/>
                <w:color w:val="000000"/>
                <w:sz w:val="18"/>
                <w:szCs w:val="18"/>
              </w:rPr>
            </w:pPr>
            <w:r w:rsidRPr="00C41072">
              <w:rPr>
                <w:rFonts w:ascii="Arial" w:hAnsi="Arial" w:cs="Arial"/>
                <w:color w:val="000000"/>
                <w:sz w:val="18"/>
                <w:szCs w:val="18"/>
                <w:lang w:val="en-US"/>
              </w:rPr>
              <w:t>Net book value</w:t>
            </w:r>
          </w:p>
        </w:tc>
        <w:tc>
          <w:tcPr>
            <w:tcW w:w="1584" w:type="dxa"/>
            <w:vAlign w:val="center"/>
          </w:tcPr>
          <w:p w14:paraId="66838F94"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155,155</w:t>
            </w:r>
          </w:p>
        </w:tc>
        <w:tc>
          <w:tcPr>
            <w:tcW w:w="1440" w:type="dxa"/>
            <w:vAlign w:val="center"/>
          </w:tcPr>
          <w:p w14:paraId="602819FF"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8,293,523</w:t>
            </w:r>
          </w:p>
        </w:tc>
        <w:tc>
          <w:tcPr>
            <w:tcW w:w="1476" w:type="dxa"/>
            <w:vAlign w:val="center"/>
          </w:tcPr>
          <w:p w14:paraId="7D7A47CA"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8,448,678</w:t>
            </w:r>
          </w:p>
        </w:tc>
      </w:tr>
      <w:tr w:rsidR="00022568" w:rsidRPr="00C41072" w14:paraId="0EB597E8" w14:textId="77777777" w:rsidTr="00425911">
        <w:tc>
          <w:tcPr>
            <w:tcW w:w="5198" w:type="dxa"/>
            <w:vAlign w:val="bottom"/>
          </w:tcPr>
          <w:p w14:paraId="2A667D97" w14:textId="77777777" w:rsidR="00022568" w:rsidRPr="00C41072" w:rsidRDefault="00022568" w:rsidP="00C41072">
            <w:pPr>
              <w:ind w:left="682" w:right="-72"/>
              <w:rPr>
                <w:rFonts w:ascii="Arial" w:hAnsi="Arial" w:cs="Arial"/>
                <w:b/>
                <w:bCs/>
                <w:color w:val="000000"/>
                <w:sz w:val="18"/>
                <w:szCs w:val="18"/>
                <w:lang w:val="en-US"/>
              </w:rPr>
            </w:pPr>
          </w:p>
        </w:tc>
        <w:tc>
          <w:tcPr>
            <w:tcW w:w="1584" w:type="dxa"/>
            <w:vAlign w:val="bottom"/>
          </w:tcPr>
          <w:p w14:paraId="38ECC3DA" w14:textId="77777777" w:rsidR="00022568" w:rsidRPr="00C41072" w:rsidRDefault="00022568" w:rsidP="00C41072">
            <w:pPr>
              <w:ind w:right="-72"/>
              <w:jc w:val="right"/>
              <w:rPr>
                <w:rFonts w:ascii="Arial" w:hAnsi="Arial" w:cs="Arial"/>
                <w:snapToGrid w:val="0"/>
                <w:color w:val="000000"/>
                <w:sz w:val="18"/>
                <w:szCs w:val="18"/>
                <w:cs/>
                <w:lang w:val="en-US" w:eastAsia="th-TH"/>
              </w:rPr>
            </w:pPr>
          </w:p>
        </w:tc>
        <w:tc>
          <w:tcPr>
            <w:tcW w:w="1440" w:type="dxa"/>
            <w:vAlign w:val="bottom"/>
          </w:tcPr>
          <w:p w14:paraId="6E224C4C" w14:textId="77777777" w:rsidR="00022568" w:rsidRPr="00C41072" w:rsidRDefault="00022568" w:rsidP="00C41072">
            <w:pPr>
              <w:ind w:right="-72"/>
              <w:jc w:val="right"/>
              <w:rPr>
                <w:rFonts w:ascii="Arial" w:hAnsi="Arial" w:cs="Arial"/>
                <w:snapToGrid w:val="0"/>
                <w:color w:val="000000"/>
                <w:sz w:val="18"/>
                <w:szCs w:val="18"/>
                <w:cs/>
                <w:lang w:val="en-US" w:eastAsia="th-TH"/>
              </w:rPr>
            </w:pPr>
          </w:p>
        </w:tc>
        <w:tc>
          <w:tcPr>
            <w:tcW w:w="1476" w:type="dxa"/>
            <w:vAlign w:val="bottom"/>
          </w:tcPr>
          <w:p w14:paraId="34D5F21A" w14:textId="77777777" w:rsidR="00022568" w:rsidRPr="00C41072" w:rsidRDefault="00022568" w:rsidP="00C41072">
            <w:pPr>
              <w:ind w:right="-72"/>
              <w:jc w:val="right"/>
              <w:rPr>
                <w:rFonts w:ascii="Arial" w:hAnsi="Arial" w:cs="Arial"/>
                <w:snapToGrid w:val="0"/>
                <w:color w:val="000000"/>
                <w:sz w:val="18"/>
                <w:szCs w:val="18"/>
                <w:cs/>
                <w:lang w:val="en-US" w:eastAsia="th-TH"/>
              </w:rPr>
            </w:pPr>
          </w:p>
        </w:tc>
      </w:tr>
      <w:tr w:rsidR="00022568" w:rsidRPr="00C41072" w14:paraId="5FCCA74B" w14:textId="77777777" w:rsidTr="00425911">
        <w:tc>
          <w:tcPr>
            <w:tcW w:w="5198" w:type="dxa"/>
            <w:vAlign w:val="bottom"/>
          </w:tcPr>
          <w:p w14:paraId="67914531" w14:textId="77777777" w:rsidR="00022568" w:rsidRPr="00C41072" w:rsidRDefault="00022568" w:rsidP="00C41072">
            <w:pPr>
              <w:ind w:left="682" w:right="-72"/>
              <w:rPr>
                <w:rFonts w:ascii="Arial" w:hAnsi="Arial" w:cs="Arial"/>
                <w:b/>
                <w:bCs/>
                <w:color w:val="000000"/>
                <w:sz w:val="18"/>
                <w:szCs w:val="18"/>
                <w:lang w:val="en-US"/>
              </w:rPr>
            </w:pPr>
            <w:r w:rsidRPr="00C41072">
              <w:rPr>
                <w:rFonts w:ascii="Arial" w:hAnsi="Arial" w:cs="Arial"/>
                <w:b/>
                <w:bCs/>
                <w:color w:val="000000"/>
                <w:sz w:val="18"/>
                <w:szCs w:val="18"/>
                <w:lang w:val="en-US"/>
              </w:rPr>
              <w:t>For the year ended 31 December 201</w:t>
            </w:r>
            <w:r w:rsidR="00EC2727" w:rsidRPr="00C41072">
              <w:rPr>
                <w:rFonts w:ascii="Arial" w:hAnsi="Arial" w:cs="Arial"/>
                <w:b/>
                <w:bCs/>
                <w:color w:val="000000"/>
                <w:sz w:val="18"/>
                <w:szCs w:val="18"/>
                <w:lang w:val="en-US"/>
              </w:rPr>
              <w:t>9</w:t>
            </w:r>
          </w:p>
        </w:tc>
        <w:tc>
          <w:tcPr>
            <w:tcW w:w="1584" w:type="dxa"/>
            <w:vAlign w:val="bottom"/>
          </w:tcPr>
          <w:p w14:paraId="4B18658E" w14:textId="77777777" w:rsidR="00022568" w:rsidRPr="00C41072" w:rsidRDefault="00022568" w:rsidP="00C41072">
            <w:pPr>
              <w:ind w:right="-72"/>
              <w:jc w:val="right"/>
              <w:rPr>
                <w:rFonts w:ascii="Arial" w:hAnsi="Arial" w:cs="Arial"/>
                <w:snapToGrid w:val="0"/>
                <w:color w:val="000000"/>
                <w:sz w:val="18"/>
                <w:szCs w:val="18"/>
                <w:cs/>
                <w:lang w:val="en-US" w:eastAsia="th-TH"/>
              </w:rPr>
            </w:pPr>
          </w:p>
        </w:tc>
        <w:tc>
          <w:tcPr>
            <w:tcW w:w="1440" w:type="dxa"/>
            <w:vAlign w:val="bottom"/>
          </w:tcPr>
          <w:p w14:paraId="01FCE2FD" w14:textId="77777777" w:rsidR="00022568" w:rsidRPr="00C41072" w:rsidRDefault="00022568" w:rsidP="00C41072">
            <w:pPr>
              <w:ind w:right="-72"/>
              <w:jc w:val="right"/>
              <w:rPr>
                <w:rFonts w:ascii="Arial" w:hAnsi="Arial" w:cs="Arial"/>
                <w:snapToGrid w:val="0"/>
                <w:color w:val="000000"/>
                <w:sz w:val="18"/>
                <w:szCs w:val="18"/>
                <w:cs/>
                <w:lang w:val="en-US" w:eastAsia="th-TH"/>
              </w:rPr>
            </w:pPr>
          </w:p>
        </w:tc>
        <w:tc>
          <w:tcPr>
            <w:tcW w:w="1476" w:type="dxa"/>
            <w:vAlign w:val="bottom"/>
          </w:tcPr>
          <w:p w14:paraId="5D9CB4B0" w14:textId="77777777" w:rsidR="00022568" w:rsidRPr="00C41072" w:rsidRDefault="00022568" w:rsidP="00C41072">
            <w:pPr>
              <w:ind w:right="-72"/>
              <w:jc w:val="right"/>
              <w:rPr>
                <w:rFonts w:ascii="Arial" w:hAnsi="Arial" w:cs="Arial"/>
                <w:snapToGrid w:val="0"/>
                <w:color w:val="000000"/>
                <w:sz w:val="18"/>
                <w:szCs w:val="18"/>
                <w:cs/>
                <w:lang w:val="en-US" w:eastAsia="th-TH"/>
              </w:rPr>
            </w:pPr>
          </w:p>
        </w:tc>
      </w:tr>
      <w:tr w:rsidR="00EC2727" w:rsidRPr="00C41072" w14:paraId="738D6160" w14:textId="77777777" w:rsidTr="00425911">
        <w:tc>
          <w:tcPr>
            <w:tcW w:w="5198" w:type="dxa"/>
            <w:vAlign w:val="bottom"/>
          </w:tcPr>
          <w:p w14:paraId="493AD38B" w14:textId="77777777" w:rsidR="00EC2727" w:rsidRPr="00C41072" w:rsidRDefault="00EC2727" w:rsidP="00C41072">
            <w:pPr>
              <w:ind w:left="682"/>
              <w:jc w:val="thaiDistribute"/>
              <w:rPr>
                <w:rFonts w:ascii="Arial" w:hAnsi="Arial" w:cs="Arial"/>
                <w:color w:val="000000"/>
                <w:sz w:val="18"/>
                <w:szCs w:val="18"/>
                <w:cs/>
              </w:rPr>
            </w:pPr>
            <w:r w:rsidRPr="00C41072">
              <w:rPr>
                <w:rFonts w:ascii="Arial" w:hAnsi="Arial" w:cs="Arial"/>
                <w:color w:val="000000"/>
                <w:sz w:val="18"/>
                <w:szCs w:val="18"/>
                <w:lang w:val="en-US"/>
              </w:rPr>
              <w:t>Opening net book value</w:t>
            </w:r>
          </w:p>
        </w:tc>
        <w:tc>
          <w:tcPr>
            <w:tcW w:w="1584" w:type="dxa"/>
            <w:vAlign w:val="center"/>
          </w:tcPr>
          <w:p w14:paraId="70D25987"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155,155</w:t>
            </w:r>
          </w:p>
        </w:tc>
        <w:tc>
          <w:tcPr>
            <w:tcW w:w="1440" w:type="dxa"/>
            <w:vAlign w:val="center"/>
          </w:tcPr>
          <w:p w14:paraId="50C18EAC"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8,293,523</w:t>
            </w:r>
          </w:p>
        </w:tc>
        <w:tc>
          <w:tcPr>
            <w:tcW w:w="1476" w:type="dxa"/>
            <w:vAlign w:val="center"/>
          </w:tcPr>
          <w:p w14:paraId="2C8B356D"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8,448,678</w:t>
            </w:r>
          </w:p>
        </w:tc>
      </w:tr>
      <w:tr w:rsidR="00EC2727" w:rsidRPr="00C41072" w14:paraId="3D0114C7" w14:textId="77777777" w:rsidTr="00425911">
        <w:tc>
          <w:tcPr>
            <w:tcW w:w="5198" w:type="dxa"/>
            <w:vAlign w:val="bottom"/>
          </w:tcPr>
          <w:p w14:paraId="11DD845B" w14:textId="77777777" w:rsidR="00EC2727" w:rsidRPr="00C41072" w:rsidRDefault="00EC2727" w:rsidP="00C41072">
            <w:pPr>
              <w:ind w:left="682" w:right="-72"/>
              <w:rPr>
                <w:rFonts w:ascii="Arial" w:hAnsi="Arial" w:cs="Arial"/>
                <w:color w:val="000000"/>
                <w:sz w:val="18"/>
                <w:szCs w:val="18"/>
                <w:lang w:val="en-US"/>
              </w:rPr>
            </w:pPr>
            <w:r w:rsidRPr="00C41072">
              <w:rPr>
                <w:rFonts w:ascii="Arial" w:hAnsi="Arial" w:cs="Arial"/>
                <w:color w:val="000000"/>
                <w:sz w:val="18"/>
                <w:szCs w:val="18"/>
                <w:lang w:val="en-US"/>
              </w:rPr>
              <w:t>Additions</w:t>
            </w:r>
          </w:p>
        </w:tc>
        <w:tc>
          <w:tcPr>
            <w:tcW w:w="1584" w:type="dxa"/>
            <w:vAlign w:val="center"/>
          </w:tcPr>
          <w:p w14:paraId="7A2B60DC"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208,400</w:t>
            </w:r>
          </w:p>
        </w:tc>
        <w:tc>
          <w:tcPr>
            <w:tcW w:w="1440" w:type="dxa"/>
            <w:vAlign w:val="center"/>
          </w:tcPr>
          <w:p w14:paraId="6D2FD4E6" w14:textId="77777777" w:rsidR="00EC2727" w:rsidRPr="00C41072" w:rsidRDefault="00EC272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476" w:type="dxa"/>
            <w:vAlign w:val="center"/>
          </w:tcPr>
          <w:p w14:paraId="5F077ADB"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208,400</w:t>
            </w:r>
          </w:p>
        </w:tc>
      </w:tr>
      <w:tr w:rsidR="00EC2727" w:rsidRPr="00C41072" w14:paraId="5D996922" w14:textId="77777777" w:rsidTr="00425911">
        <w:tc>
          <w:tcPr>
            <w:tcW w:w="5198" w:type="dxa"/>
            <w:vAlign w:val="bottom"/>
          </w:tcPr>
          <w:p w14:paraId="6D86DB60" w14:textId="77777777" w:rsidR="00EC2727" w:rsidRPr="00C41072" w:rsidRDefault="00EC2727" w:rsidP="00C41072">
            <w:pPr>
              <w:tabs>
                <w:tab w:val="left" w:pos="7797"/>
              </w:tabs>
              <w:ind w:left="682"/>
              <w:jc w:val="thaiDistribute"/>
              <w:rPr>
                <w:rFonts w:ascii="Arial" w:hAnsi="Arial" w:cs="Arial"/>
                <w:color w:val="000000"/>
                <w:sz w:val="18"/>
                <w:szCs w:val="18"/>
                <w:lang w:val="en-US"/>
              </w:rPr>
            </w:pPr>
            <w:r w:rsidRPr="00C41072">
              <w:rPr>
                <w:rFonts w:ascii="Arial" w:hAnsi="Arial" w:cs="Arial"/>
                <w:color w:val="000000"/>
                <w:sz w:val="18"/>
                <w:szCs w:val="18"/>
                <w:lang w:val="en-US"/>
              </w:rPr>
              <w:t>Disposal, net</w:t>
            </w:r>
          </w:p>
        </w:tc>
        <w:tc>
          <w:tcPr>
            <w:tcW w:w="1584" w:type="dxa"/>
            <w:vAlign w:val="center"/>
          </w:tcPr>
          <w:p w14:paraId="699ADDD8"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w:t>
            </w:r>
          </w:p>
        </w:tc>
        <w:tc>
          <w:tcPr>
            <w:tcW w:w="1440" w:type="dxa"/>
            <w:vAlign w:val="center"/>
          </w:tcPr>
          <w:p w14:paraId="753D9DED"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76" w:type="dxa"/>
            <w:vAlign w:val="center"/>
          </w:tcPr>
          <w:p w14:paraId="57E093F8"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w:t>
            </w:r>
          </w:p>
        </w:tc>
      </w:tr>
      <w:tr w:rsidR="00EC2727" w:rsidRPr="00C41072" w14:paraId="42C73283" w14:textId="77777777" w:rsidTr="00425911">
        <w:tc>
          <w:tcPr>
            <w:tcW w:w="5198" w:type="dxa"/>
            <w:vAlign w:val="bottom"/>
          </w:tcPr>
          <w:p w14:paraId="61632799" w14:textId="77777777" w:rsidR="00EC2727" w:rsidRPr="00C41072" w:rsidRDefault="00EC2727" w:rsidP="00C41072">
            <w:pPr>
              <w:tabs>
                <w:tab w:val="left" w:pos="7797"/>
              </w:tabs>
              <w:ind w:left="682"/>
              <w:jc w:val="thaiDistribute"/>
              <w:rPr>
                <w:rFonts w:ascii="Arial" w:hAnsi="Arial" w:cs="Arial"/>
                <w:color w:val="000000"/>
                <w:sz w:val="18"/>
                <w:szCs w:val="18"/>
                <w:lang w:val="en-US"/>
              </w:rPr>
            </w:pPr>
            <w:r w:rsidRPr="00C41072">
              <w:rPr>
                <w:rFonts w:ascii="Arial" w:hAnsi="Arial" w:cs="Arial"/>
                <w:color w:val="000000"/>
                <w:sz w:val="18"/>
                <w:szCs w:val="18"/>
                <w:lang w:val="en-US"/>
              </w:rPr>
              <w:t>Depreciation charge</w:t>
            </w:r>
          </w:p>
        </w:tc>
        <w:tc>
          <w:tcPr>
            <w:tcW w:w="1584" w:type="dxa"/>
            <w:vAlign w:val="center"/>
          </w:tcPr>
          <w:p w14:paraId="33F30827"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(108,246)</w:t>
            </w:r>
          </w:p>
        </w:tc>
        <w:tc>
          <w:tcPr>
            <w:tcW w:w="1440" w:type="dxa"/>
            <w:vAlign w:val="center"/>
          </w:tcPr>
          <w:p w14:paraId="0D8C8568"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(574,794)</w:t>
            </w:r>
          </w:p>
        </w:tc>
        <w:tc>
          <w:tcPr>
            <w:tcW w:w="1476" w:type="dxa"/>
            <w:vAlign w:val="center"/>
          </w:tcPr>
          <w:p w14:paraId="62E693F6"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(683,040)</w:t>
            </w:r>
          </w:p>
        </w:tc>
      </w:tr>
      <w:tr w:rsidR="00EC2727" w:rsidRPr="00C41072" w14:paraId="0B28ABB8" w14:textId="77777777" w:rsidTr="00425911">
        <w:tc>
          <w:tcPr>
            <w:tcW w:w="5198" w:type="dxa"/>
            <w:vAlign w:val="bottom"/>
          </w:tcPr>
          <w:p w14:paraId="6EE9A5E0" w14:textId="77777777" w:rsidR="00EC2727" w:rsidRPr="00C41072" w:rsidRDefault="00EC2727" w:rsidP="00C41072">
            <w:pPr>
              <w:ind w:left="682"/>
              <w:jc w:val="thaiDistribute"/>
              <w:rPr>
                <w:rFonts w:ascii="Arial" w:hAnsi="Arial" w:cs="Arial"/>
                <w:bCs/>
                <w:color w:val="000000"/>
                <w:sz w:val="12"/>
                <w:szCs w:val="12"/>
              </w:rPr>
            </w:pPr>
          </w:p>
        </w:tc>
        <w:tc>
          <w:tcPr>
            <w:tcW w:w="1584" w:type="dxa"/>
            <w:vAlign w:val="center"/>
          </w:tcPr>
          <w:p w14:paraId="148D7DDC" w14:textId="77777777" w:rsidR="00EC2727" w:rsidRPr="00C41072" w:rsidRDefault="00EC2727" w:rsidP="00C41072">
            <w:pPr>
              <w:ind w:left="682"/>
              <w:jc w:val="thaiDistribute"/>
              <w:rPr>
                <w:rFonts w:ascii="Arial" w:hAnsi="Arial" w:cs="Arial"/>
                <w:bCs/>
                <w:color w:val="000000"/>
                <w:sz w:val="12"/>
                <w:szCs w:val="12"/>
              </w:rPr>
            </w:pPr>
          </w:p>
        </w:tc>
        <w:tc>
          <w:tcPr>
            <w:tcW w:w="1440" w:type="dxa"/>
            <w:vAlign w:val="center"/>
          </w:tcPr>
          <w:p w14:paraId="13222197" w14:textId="77777777" w:rsidR="00EC2727" w:rsidRPr="00C41072" w:rsidRDefault="00EC2727" w:rsidP="00C41072">
            <w:pPr>
              <w:ind w:left="682"/>
              <w:jc w:val="thaiDistribute"/>
              <w:rPr>
                <w:rFonts w:ascii="Arial" w:hAnsi="Arial" w:cs="Arial"/>
                <w:bCs/>
                <w:color w:val="000000"/>
                <w:sz w:val="12"/>
                <w:szCs w:val="12"/>
              </w:rPr>
            </w:pPr>
          </w:p>
        </w:tc>
        <w:tc>
          <w:tcPr>
            <w:tcW w:w="1476" w:type="dxa"/>
            <w:vAlign w:val="center"/>
          </w:tcPr>
          <w:p w14:paraId="1F6F47F8" w14:textId="77777777" w:rsidR="00EC2727" w:rsidRPr="00C41072" w:rsidRDefault="00EC2727" w:rsidP="00C41072">
            <w:pPr>
              <w:ind w:left="682"/>
              <w:jc w:val="thaiDistribute"/>
              <w:rPr>
                <w:rFonts w:ascii="Arial" w:hAnsi="Arial" w:cs="Arial"/>
                <w:bCs/>
                <w:color w:val="000000"/>
                <w:sz w:val="12"/>
                <w:szCs w:val="12"/>
              </w:rPr>
            </w:pPr>
          </w:p>
        </w:tc>
      </w:tr>
      <w:tr w:rsidR="00EC2727" w:rsidRPr="00C41072" w14:paraId="13CE363E" w14:textId="77777777" w:rsidTr="00425911">
        <w:tc>
          <w:tcPr>
            <w:tcW w:w="5198" w:type="dxa"/>
            <w:vAlign w:val="bottom"/>
          </w:tcPr>
          <w:p w14:paraId="32507548" w14:textId="77777777" w:rsidR="00EC2727" w:rsidRPr="00C41072" w:rsidRDefault="00EC2727" w:rsidP="00C41072">
            <w:pPr>
              <w:tabs>
                <w:tab w:val="left" w:pos="0"/>
                <w:tab w:val="center" w:pos="6930"/>
                <w:tab w:val="center" w:pos="8280"/>
                <w:tab w:val="right" w:pos="8540"/>
              </w:tabs>
              <w:ind w:left="682"/>
              <w:jc w:val="thaiDistribute"/>
              <w:rPr>
                <w:rFonts w:ascii="Arial" w:hAnsi="Arial" w:cs="Arial"/>
                <w:color w:val="000000"/>
                <w:sz w:val="18"/>
                <w:szCs w:val="18"/>
              </w:rPr>
            </w:pPr>
            <w:r w:rsidRPr="00C41072">
              <w:rPr>
                <w:rFonts w:ascii="Arial" w:hAnsi="Arial" w:cs="Arial"/>
                <w:color w:val="000000"/>
                <w:sz w:val="18"/>
                <w:szCs w:val="18"/>
                <w:lang w:val="en-US"/>
              </w:rPr>
              <w:t>Closing net book value</w:t>
            </w:r>
          </w:p>
        </w:tc>
        <w:tc>
          <w:tcPr>
            <w:tcW w:w="1584" w:type="dxa"/>
            <w:vAlign w:val="center"/>
          </w:tcPr>
          <w:p w14:paraId="53B010EA"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255,307</w:t>
            </w:r>
          </w:p>
        </w:tc>
        <w:tc>
          <w:tcPr>
            <w:tcW w:w="1440" w:type="dxa"/>
            <w:vAlign w:val="center"/>
          </w:tcPr>
          <w:p w14:paraId="2485BEF8"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7,718,729</w:t>
            </w:r>
          </w:p>
        </w:tc>
        <w:tc>
          <w:tcPr>
            <w:tcW w:w="1476" w:type="dxa"/>
            <w:vAlign w:val="center"/>
          </w:tcPr>
          <w:p w14:paraId="39FC0164"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7,974,036</w:t>
            </w:r>
          </w:p>
        </w:tc>
      </w:tr>
      <w:tr w:rsidR="00022568" w:rsidRPr="00C41072" w14:paraId="6B6F9EFA" w14:textId="77777777" w:rsidTr="00425911">
        <w:tc>
          <w:tcPr>
            <w:tcW w:w="5198" w:type="dxa"/>
            <w:vAlign w:val="bottom"/>
          </w:tcPr>
          <w:p w14:paraId="6903A4FD" w14:textId="77777777" w:rsidR="00022568" w:rsidRPr="00C41072" w:rsidRDefault="00022568" w:rsidP="00C41072">
            <w:pPr>
              <w:tabs>
                <w:tab w:val="left" w:pos="720"/>
                <w:tab w:val="left" w:pos="2160"/>
                <w:tab w:val="center" w:pos="6930"/>
                <w:tab w:val="center" w:pos="8280"/>
                <w:tab w:val="right" w:pos="8540"/>
              </w:tabs>
              <w:ind w:left="682"/>
              <w:jc w:val="thaiDistribute"/>
              <w:rPr>
                <w:rFonts w:ascii="Arial" w:hAnsi="Arial" w:cs="Arial"/>
                <w:color w:val="000000"/>
                <w:sz w:val="18"/>
                <w:szCs w:val="18"/>
                <w:cs/>
              </w:rPr>
            </w:pPr>
          </w:p>
        </w:tc>
        <w:tc>
          <w:tcPr>
            <w:tcW w:w="1584" w:type="dxa"/>
            <w:vAlign w:val="bottom"/>
          </w:tcPr>
          <w:p w14:paraId="4BDD6E27" w14:textId="77777777" w:rsidR="00022568" w:rsidRPr="00C41072" w:rsidRDefault="00022568" w:rsidP="00C41072">
            <w:pPr>
              <w:ind w:right="-72"/>
              <w:jc w:val="right"/>
              <w:rPr>
                <w:rFonts w:ascii="Arial" w:hAnsi="Arial" w:cs="Arial"/>
                <w:color w:val="000000"/>
                <w:sz w:val="18"/>
                <w:szCs w:val="18"/>
                <w:cs/>
              </w:rPr>
            </w:pPr>
          </w:p>
        </w:tc>
        <w:tc>
          <w:tcPr>
            <w:tcW w:w="1440" w:type="dxa"/>
            <w:vAlign w:val="bottom"/>
          </w:tcPr>
          <w:p w14:paraId="08D7ABC2" w14:textId="77777777" w:rsidR="00022568" w:rsidRPr="00C41072" w:rsidRDefault="00022568" w:rsidP="00C41072">
            <w:pPr>
              <w:ind w:right="-72"/>
              <w:jc w:val="right"/>
              <w:rPr>
                <w:rFonts w:ascii="Arial" w:hAnsi="Arial" w:cs="Arial"/>
                <w:color w:val="000000"/>
                <w:sz w:val="18"/>
                <w:szCs w:val="18"/>
                <w:cs/>
              </w:rPr>
            </w:pPr>
          </w:p>
        </w:tc>
        <w:tc>
          <w:tcPr>
            <w:tcW w:w="1476" w:type="dxa"/>
            <w:vAlign w:val="bottom"/>
          </w:tcPr>
          <w:p w14:paraId="54E4DFEE" w14:textId="77777777" w:rsidR="00022568" w:rsidRPr="00C41072" w:rsidRDefault="00022568" w:rsidP="00C41072">
            <w:pPr>
              <w:ind w:right="-72"/>
              <w:jc w:val="right"/>
              <w:rPr>
                <w:rFonts w:ascii="Arial" w:hAnsi="Arial" w:cs="Arial"/>
                <w:color w:val="000000"/>
                <w:sz w:val="18"/>
                <w:szCs w:val="18"/>
                <w:cs/>
              </w:rPr>
            </w:pPr>
          </w:p>
        </w:tc>
      </w:tr>
      <w:tr w:rsidR="00022568" w:rsidRPr="00C41072" w14:paraId="2321FA22" w14:textId="77777777" w:rsidTr="00425911">
        <w:trPr>
          <w:trHeight w:val="80"/>
        </w:trPr>
        <w:tc>
          <w:tcPr>
            <w:tcW w:w="5198" w:type="dxa"/>
            <w:vAlign w:val="bottom"/>
          </w:tcPr>
          <w:p w14:paraId="3432BDC7" w14:textId="77777777" w:rsidR="00022568" w:rsidRPr="00C41072" w:rsidRDefault="00022568" w:rsidP="00C41072">
            <w:pPr>
              <w:ind w:left="682"/>
              <w:jc w:val="thaiDistribute"/>
              <w:rPr>
                <w:rFonts w:ascii="Arial" w:hAnsi="Arial" w:cs="Arial"/>
                <w:bCs/>
                <w:color w:val="000000"/>
                <w:sz w:val="18"/>
                <w:szCs w:val="18"/>
              </w:rPr>
            </w:pPr>
            <w:r w:rsidRPr="00C41072">
              <w:rPr>
                <w:rFonts w:ascii="Arial" w:hAnsi="Arial" w:cs="Arial"/>
                <w:b/>
                <w:bCs/>
                <w:color w:val="000000"/>
                <w:sz w:val="18"/>
                <w:szCs w:val="18"/>
                <w:lang w:val="en-US"/>
              </w:rPr>
              <w:t>At 31 December 201</w:t>
            </w:r>
            <w:r w:rsidR="00EC2727" w:rsidRPr="00C41072">
              <w:rPr>
                <w:rFonts w:ascii="Arial" w:hAnsi="Arial" w:cs="Arial"/>
                <w:b/>
                <w:bCs/>
                <w:color w:val="000000"/>
                <w:sz w:val="18"/>
                <w:szCs w:val="18"/>
                <w:lang w:val="en-US"/>
              </w:rPr>
              <w:t>9</w:t>
            </w:r>
          </w:p>
        </w:tc>
        <w:tc>
          <w:tcPr>
            <w:tcW w:w="1584" w:type="dxa"/>
            <w:vAlign w:val="bottom"/>
          </w:tcPr>
          <w:p w14:paraId="19A756EF" w14:textId="77777777" w:rsidR="00022568" w:rsidRPr="00C41072" w:rsidRDefault="00022568" w:rsidP="00C41072">
            <w:pPr>
              <w:ind w:right="-72"/>
              <w:jc w:val="right"/>
              <w:rPr>
                <w:rFonts w:ascii="Arial" w:hAnsi="Arial" w:cs="Arial"/>
                <w:color w:val="000000"/>
                <w:sz w:val="18"/>
                <w:szCs w:val="18"/>
                <w:cs/>
              </w:rPr>
            </w:pPr>
          </w:p>
        </w:tc>
        <w:tc>
          <w:tcPr>
            <w:tcW w:w="1440" w:type="dxa"/>
            <w:vAlign w:val="bottom"/>
          </w:tcPr>
          <w:p w14:paraId="43BEC7EB" w14:textId="77777777" w:rsidR="00022568" w:rsidRPr="00C41072" w:rsidRDefault="00022568" w:rsidP="00C41072">
            <w:pPr>
              <w:ind w:right="-72"/>
              <w:jc w:val="right"/>
              <w:rPr>
                <w:rFonts w:ascii="Arial" w:hAnsi="Arial" w:cs="Arial"/>
                <w:color w:val="000000"/>
                <w:sz w:val="18"/>
                <w:szCs w:val="18"/>
                <w:cs/>
              </w:rPr>
            </w:pPr>
          </w:p>
        </w:tc>
        <w:tc>
          <w:tcPr>
            <w:tcW w:w="1476" w:type="dxa"/>
            <w:vAlign w:val="bottom"/>
          </w:tcPr>
          <w:p w14:paraId="09086BF3" w14:textId="77777777" w:rsidR="00022568" w:rsidRPr="00C41072" w:rsidRDefault="00022568" w:rsidP="00C41072">
            <w:pPr>
              <w:ind w:right="-72"/>
              <w:jc w:val="right"/>
              <w:rPr>
                <w:rFonts w:ascii="Arial" w:hAnsi="Arial" w:cs="Arial"/>
                <w:color w:val="000000"/>
                <w:sz w:val="18"/>
                <w:szCs w:val="18"/>
                <w:cs/>
              </w:rPr>
            </w:pPr>
          </w:p>
        </w:tc>
      </w:tr>
      <w:tr w:rsidR="00EC2727" w:rsidRPr="00C41072" w14:paraId="3FA389F5" w14:textId="77777777" w:rsidTr="00425911">
        <w:tc>
          <w:tcPr>
            <w:tcW w:w="5198" w:type="dxa"/>
            <w:vAlign w:val="bottom"/>
          </w:tcPr>
          <w:p w14:paraId="6985AE4F" w14:textId="77777777" w:rsidR="00EC2727" w:rsidRPr="00C41072" w:rsidRDefault="00EC2727" w:rsidP="00C41072">
            <w:pPr>
              <w:ind w:left="682" w:right="-72"/>
              <w:rPr>
                <w:rFonts w:ascii="Arial" w:hAnsi="Arial" w:cs="Arial"/>
                <w:b/>
                <w:bCs/>
                <w:color w:val="000000"/>
                <w:sz w:val="18"/>
                <w:szCs w:val="18"/>
                <w:lang w:val="en-US"/>
              </w:rPr>
            </w:pPr>
            <w:r w:rsidRPr="00C41072">
              <w:rPr>
                <w:rFonts w:ascii="Arial" w:hAnsi="Arial" w:cs="Arial"/>
                <w:color w:val="000000"/>
                <w:sz w:val="18"/>
                <w:szCs w:val="18"/>
                <w:lang w:val="en-US"/>
              </w:rPr>
              <w:t>Cost</w:t>
            </w:r>
          </w:p>
        </w:tc>
        <w:tc>
          <w:tcPr>
            <w:tcW w:w="1584" w:type="dxa"/>
            <w:vAlign w:val="center"/>
          </w:tcPr>
          <w:p w14:paraId="487D033C"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3,026,409</w:t>
            </w:r>
          </w:p>
        </w:tc>
        <w:tc>
          <w:tcPr>
            <w:tcW w:w="1440" w:type="dxa"/>
            <w:vAlign w:val="center"/>
          </w:tcPr>
          <w:p w14:paraId="7EF1FC45"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13,196,97</w:t>
            </w:r>
            <w:r w:rsidR="00795D66" w:rsidRPr="00C41072">
              <w:rPr>
                <w:rFonts w:ascii="Arial" w:hAnsi="Arial" w:cs="Arial"/>
                <w:color w:val="000000"/>
                <w:sz w:val="18"/>
                <w:szCs w:val="18"/>
              </w:rPr>
              <w:t>3</w:t>
            </w:r>
          </w:p>
        </w:tc>
        <w:tc>
          <w:tcPr>
            <w:tcW w:w="1476" w:type="dxa"/>
            <w:vAlign w:val="center"/>
          </w:tcPr>
          <w:p w14:paraId="2467DD5A"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16,223,382</w:t>
            </w:r>
          </w:p>
        </w:tc>
      </w:tr>
      <w:tr w:rsidR="00EC2727" w:rsidRPr="00C41072" w14:paraId="245867AD" w14:textId="77777777" w:rsidTr="00425911">
        <w:tc>
          <w:tcPr>
            <w:tcW w:w="5198" w:type="dxa"/>
            <w:vAlign w:val="bottom"/>
          </w:tcPr>
          <w:p w14:paraId="7FF041AF" w14:textId="77777777" w:rsidR="00EC2727" w:rsidRPr="00C41072" w:rsidRDefault="00EC2727" w:rsidP="00C41072">
            <w:pPr>
              <w:tabs>
                <w:tab w:val="left" w:pos="7797"/>
              </w:tabs>
              <w:ind w:left="682"/>
              <w:jc w:val="left"/>
              <w:rPr>
                <w:rFonts w:ascii="Arial" w:hAnsi="Arial" w:cs="Arial"/>
                <w:color w:val="000000"/>
                <w:sz w:val="18"/>
                <w:szCs w:val="18"/>
                <w:u w:val="single"/>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depreciation</w:t>
            </w:r>
          </w:p>
        </w:tc>
        <w:tc>
          <w:tcPr>
            <w:tcW w:w="1584" w:type="dxa"/>
            <w:vAlign w:val="center"/>
          </w:tcPr>
          <w:p w14:paraId="3F14D3EE"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(2,771,102)</w:t>
            </w:r>
          </w:p>
        </w:tc>
        <w:tc>
          <w:tcPr>
            <w:tcW w:w="1440" w:type="dxa"/>
            <w:vAlign w:val="center"/>
          </w:tcPr>
          <w:p w14:paraId="1D1326F5"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(5,478,24</w:t>
            </w:r>
            <w:r w:rsidR="00795D66" w:rsidRPr="00C41072">
              <w:rPr>
                <w:rFonts w:ascii="Arial" w:hAnsi="Arial" w:cs="Arial"/>
                <w:color w:val="000000"/>
                <w:sz w:val="18"/>
                <w:szCs w:val="18"/>
              </w:rPr>
              <w:t>4</w:t>
            </w:r>
            <w:r w:rsidRPr="00C41072">
              <w:rPr>
                <w:rFonts w:ascii="Arial" w:hAnsi="Arial" w:cs="Arial"/>
                <w:color w:val="000000"/>
                <w:sz w:val="18"/>
                <w:szCs w:val="18"/>
              </w:rPr>
              <w:t>)</w:t>
            </w:r>
          </w:p>
        </w:tc>
        <w:tc>
          <w:tcPr>
            <w:tcW w:w="1476" w:type="dxa"/>
            <w:vAlign w:val="center"/>
          </w:tcPr>
          <w:p w14:paraId="02CA4226" w14:textId="77777777" w:rsidR="00EC2727" w:rsidRPr="00C41072" w:rsidRDefault="00EC272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(8,249,346)</w:t>
            </w:r>
          </w:p>
        </w:tc>
      </w:tr>
      <w:tr w:rsidR="00EC2727" w:rsidRPr="00C41072" w14:paraId="15567E96" w14:textId="77777777" w:rsidTr="00425911">
        <w:tc>
          <w:tcPr>
            <w:tcW w:w="5198" w:type="dxa"/>
            <w:vAlign w:val="bottom"/>
          </w:tcPr>
          <w:p w14:paraId="6E8E1058" w14:textId="77777777" w:rsidR="00EC2727" w:rsidRPr="00C41072" w:rsidRDefault="00EC2727" w:rsidP="00C41072">
            <w:pPr>
              <w:tabs>
                <w:tab w:val="left" w:pos="7797"/>
              </w:tabs>
              <w:ind w:left="682"/>
              <w:jc w:val="thaiDistribute"/>
              <w:rPr>
                <w:rFonts w:ascii="Arial" w:hAnsi="Arial" w:cs="Arial"/>
                <w:color w:val="000000"/>
                <w:sz w:val="12"/>
                <w:szCs w:val="12"/>
              </w:rPr>
            </w:pPr>
          </w:p>
        </w:tc>
        <w:tc>
          <w:tcPr>
            <w:tcW w:w="1584" w:type="dxa"/>
            <w:vAlign w:val="bottom"/>
          </w:tcPr>
          <w:p w14:paraId="5B15EF29" w14:textId="77777777" w:rsidR="00EC2727" w:rsidRPr="00C41072" w:rsidRDefault="00EC2727" w:rsidP="00C41072">
            <w:pPr>
              <w:ind w:right="-72"/>
              <w:jc w:val="right"/>
              <w:rPr>
                <w:rFonts w:ascii="Arial" w:hAnsi="Arial" w:cs="Arial"/>
                <w:color w:val="000000"/>
                <w:sz w:val="12"/>
                <w:szCs w:val="12"/>
                <w:cs/>
              </w:rPr>
            </w:pPr>
          </w:p>
        </w:tc>
        <w:tc>
          <w:tcPr>
            <w:tcW w:w="1440" w:type="dxa"/>
            <w:vAlign w:val="bottom"/>
          </w:tcPr>
          <w:p w14:paraId="7384E703" w14:textId="77777777" w:rsidR="00EC2727" w:rsidRPr="00C41072" w:rsidRDefault="00EC2727" w:rsidP="00C41072">
            <w:pPr>
              <w:ind w:right="-72"/>
              <w:jc w:val="right"/>
              <w:rPr>
                <w:rFonts w:ascii="Arial" w:hAnsi="Arial" w:cs="Arial"/>
                <w:color w:val="000000"/>
                <w:sz w:val="12"/>
                <w:szCs w:val="12"/>
                <w:cs/>
              </w:rPr>
            </w:pPr>
          </w:p>
        </w:tc>
        <w:tc>
          <w:tcPr>
            <w:tcW w:w="1476" w:type="dxa"/>
            <w:vAlign w:val="bottom"/>
          </w:tcPr>
          <w:p w14:paraId="4C9F463D" w14:textId="77777777" w:rsidR="00EC2727" w:rsidRPr="00C41072" w:rsidRDefault="00EC2727" w:rsidP="00C41072">
            <w:pPr>
              <w:ind w:right="-72"/>
              <w:jc w:val="right"/>
              <w:rPr>
                <w:rFonts w:ascii="Arial" w:hAnsi="Arial" w:cs="Arial"/>
                <w:color w:val="000000"/>
                <w:sz w:val="12"/>
                <w:szCs w:val="12"/>
                <w:cs/>
              </w:rPr>
            </w:pPr>
          </w:p>
        </w:tc>
      </w:tr>
      <w:tr w:rsidR="00EC2727" w:rsidRPr="00C41072" w14:paraId="20BEC1E1" w14:textId="77777777" w:rsidTr="00425911">
        <w:tc>
          <w:tcPr>
            <w:tcW w:w="5198" w:type="dxa"/>
            <w:vAlign w:val="bottom"/>
          </w:tcPr>
          <w:p w14:paraId="3242ED9A" w14:textId="77777777" w:rsidR="00EC2727" w:rsidRPr="00C41072" w:rsidRDefault="00EC2727" w:rsidP="00C41072">
            <w:pPr>
              <w:ind w:left="682" w:right="-72"/>
              <w:rPr>
                <w:rFonts w:ascii="Arial" w:hAnsi="Arial" w:cs="Arial"/>
                <w:color w:val="000000"/>
                <w:sz w:val="18"/>
                <w:szCs w:val="18"/>
              </w:rPr>
            </w:pPr>
            <w:r w:rsidRPr="00C41072">
              <w:rPr>
                <w:rFonts w:ascii="Arial" w:hAnsi="Arial" w:cs="Arial"/>
                <w:color w:val="000000"/>
                <w:sz w:val="18"/>
                <w:szCs w:val="18"/>
                <w:lang w:val="en-US"/>
              </w:rPr>
              <w:t>Net book value</w:t>
            </w:r>
          </w:p>
        </w:tc>
        <w:tc>
          <w:tcPr>
            <w:tcW w:w="1584" w:type="dxa"/>
            <w:vAlign w:val="center"/>
          </w:tcPr>
          <w:p w14:paraId="4CA1EDC2"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255,307</w:t>
            </w:r>
          </w:p>
        </w:tc>
        <w:tc>
          <w:tcPr>
            <w:tcW w:w="1440" w:type="dxa"/>
            <w:vAlign w:val="center"/>
          </w:tcPr>
          <w:p w14:paraId="7B2B09E2"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7,718,729</w:t>
            </w:r>
          </w:p>
        </w:tc>
        <w:tc>
          <w:tcPr>
            <w:tcW w:w="1476" w:type="dxa"/>
            <w:vAlign w:val="center"/>
          </w:tcPr>
          <w:p w14:paraId="3D271E36" w14:textId="77777777" w:rsidR="00EC2727" w:rsidRPr="00C41072" w:rsidRDefault="00EC272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7,974,036</w:t>
            </w:r>
          </w:p>
        </w:tc>
      </w:tr>
      <w:tr w:rsidR="00022568" w:rsidRPr="00C41072" w14:paraId="07BE1358" w14:textId="77777777" w:rsidTr="00425911">
        <w:tc>
          <w:tcPr>
            <w:tcW w:w="5198" w:type="dxa"/>
            <w:vAlign w:val="bottom"/>
          </w:tcPr>
          <w:p w14:paraId="51209A6C" w14:textId="77777777" w:rsidR="00022568" w:rsidRPr="00C41072" w:rsidRDefault="00022568" w:rsidP="00C41072">
            <w:pPr>
              <w:ind w:left="682" w:right="-72"/>
              <w:rPr>
                <w:rFonts w:ascii="Arial" w:hAnsi="Arial" w:cs="Arial"/>
                <w:color w:val="000000"/>
                <w:sz w:val="18"/>
                <w:szCs w:val="18"/>
                <w:lang w:val="en-US"/>
              </w:rPr>
            </w:pPr>
          </w:p>
        </w:tc>
        <w:tc>
          <w:tcPr>
            <w:tcW w:w="1584" w:type="dxa"/>
            <w:vAlign w:val="center"/>
          </w:tcPr>
          <w:p w14:paraId="6AD0F839" w14:textId="77777777" w:rsidR="00022568" w:rsidRPr="00C41072" w:rsidRDefault="00022568" w:rsidP="00C41072">
            <w:pPr>
              <w:ind w:right="-72"/>
              <w:jc w:val="right"/>
              <w:rPr>
                <w:rFonts w:ascii="Arial" w:hAnsi="Arial" w:cs="Arial"/>
                <w:color w:val="000000"/>
                <w:sz w:val="18"/>
                <w:szCs w:val="18"/>
              </w:rPr>
            </w:pPr>
          </w:p>
        </w:tc>
        <w:tc>
          <w:tcPr>
            <w:tcW w:w="1440" w:type="dxa"/>
            <w:vAlign w:val="center"/>
          </w:tcPr>
          <w:p w14:paraId="6DCF9E7C" w14:textId="77777777" w:rsidR="00022568" w:rsidRPr="00C41072" w:rsidRDefault="00022568" w:rsidP="00C41072">
            <w:pPr>
              <w:ind w:right="-72"/>
              <w:jc w:val="right"/>
              <w:rPr>
                <w:rFonts w:ascii="Arial" w:hAnsi="Arial" w:cs="Arial"/>
                <w:color w:val="000000"/>
                <w:sz w:val="18"/>
                <w:szCs w:val="18"/>
              </w:rPr>
            </w:pPr>
          </w:p>
        </w:tc>
        <w:tc>
          <w:tcPr>
            <w:tcW w:w="1476" w:type="dxa"/>
            <w:vAlign w:val="center"/>
          </w:tcPr>
          <w:p w14:paraId="50FFFDF2" w14:textId="77777777" w:rsidR="00022568" w:rsidRPr="00C41072" w:rsidRDefault="00022568" w:rsidP="00C41072">
            <w:pPr>
              <w:ind w:right="-72"/>
              <w:jc w:val="right"/>
              <w:rPr>
                <w:rFonts w:ascii="Arial" w:hAnsi="Arial" w:cs="Arial"/>
                <w:color w:val="000000"/>
                <w:sz w:val="18"/>
                <w:szCs w:val="18"/>
              </w:rPr>
            </w:pPr>
          </w:p>
        </w:tc>
      </w:tr>
      <w:tr w:rsidR="00022568" w:rsidRPr="00C41072" w14:paraId="3087D9F7" w14:textId="77777777" w:rsidTr="00425911">
        <w:tc>
          <w:tcPr>
            <w:tcW w:w="5198" w:type="dxa"/>
            <w:vAlign w:val="bottom"/>
          </w:tcPr>
          <w:p w14:paraId="21F8D60F" w14:textId="77777777" w:rsidR="00022568" w:rsidRPr="00C41072" w:rsidRDefault="00022568" w:rsidP="00C41072">
            <w:pPr>
              <w:ind w:left="682" w:right="-72"/>
              <w:rPr>
                <w:rFonts w:ascii="Arial" w:hAnsi="Arial" w:cs="Arial"/>
                <w:b/>
                <w:bCs/>
                <w:color w:val="000000"/>
                <w:sz w:val="18"/>
                <w:szCs w:val="18"/>
                <w:lang w:val="en-US"/>
              </w:rPr>
            </w:pPr>
            <w:r w:rsidRPr="00C41072">
              <w:rPr>
                <w:rFonts w:ascii="Arial" w:hAnsi="Arial" w:cs="Arial"/>
                <w:b/>
                <w:bCs/>
                <w:color w:val="000000"/>
                <w:sz w:val="18"/>
                <w:szCs w:val="18"/>
                <w:lang w:val="en-US"/>
              </w:rPr>
              <w:t>For the year ended 31 December 20</w:t>
            </w:r>
            <w:r w:rsidR="00EC2727" w:rsidRPr="00C41072">
              <w:rPr>
                <w:rFonts w:ascii="Arial" w:hAnsi="Arial" w:cs="Arial"/>
                <w:b/>
                <w:bCs/>
                <w:color w:val="000000"/>
                <w:sz w:val="18"/>
                <w:szCs w:val="18"/>
                <w:lang w:val="en-US"/>
              </w:rPr>
              <w:t>20</w:t>
            </w:r>
          </w:p>
        </w:tc>
        <w:tc>
          <w:tcPr>
            <w:tcW w:w="1584" w:type="dxa"/>
            <w:vAlign w:val="bottom"/>
          </w:tcPr>
          <w:p w14:paraId="6238D50A" w14:textId="77777777" w:rsidR="00022568" w:rsidRPr="00C41072" w:rsidRDefault="00022568" w:rsidP="00C41072">
            <w:pPr>
              <w:ind w:right="-72"/>
              <w:jc w:val="right"/>
              <w:rPr>
                <w:rFonts w:ascii="Arial" w:hAnsi="Arial" w:cs="Arial"/>
                <w:snapToGrid w:val="0"/>
                <w:color w:val="000000"/>
                <w:sz w:val="18"/>
                <w:szCs w:val="18"/>
                <w:cs/>
                <w:lang w:val="en-US" w:eastAsia="th-TH"/>
              </w:rPr>
            </w:pPr>
          </w:p>
        </w:tc>
        <w:tc>
          <w:tcPr>
            <w:tcW w:w="1440" w:type="dxa"/>
            <w:vAlign w:val="bottom"/>
          </w:tcPr>
          <w:p w14:paraId="3951C76F" w14:textId="77777777" w:rsidR="00022568" w:rsidRPr="00C41072" w:rsidRDefault="00022568" w:rsidP="00C41072">
            <w:pPr>
              <w:ind w:right="-72"/>
              <w:jc w:val="right"/>
              <w:rPr>
                <w:rFonts w:ascii="Arial" w:hAnsi="Arial" w:cs="Arial"/>
                <w:snapToGrid w:val="0"/>
                <w:color w:val="000000"/>
                <w:sz w:val="18"/>
                <w:szCs w:val="18"/>
                <w:cs/>
                <w:lang w:val="en-US" w:eastAsia="th-TH"/>
              </w:rPr>
            </w:pPr>
          </w:p>
        </w:tc>
        <w:tc>
          <w:tcPr>
            <w:tcW w:w="1476" w:type="dxa"/>
            <w:vAlign w:val="bottom"/>
          </w:tcPr>
          <w:p w14:paraId="115CCF42" w14:textId="77777777" w:rsidR="00022568" w:rsidRPr="00C41072" w:rsidRDefault="00022568" w:rsidP="00C41072">
            <w:pPr>
              <w:ind w:right="-72"/>
              <w:jc w:val="right"/>
              <w:rPr>
                <w:rFonts w:ascii="Arial" w:hAnsi="Arial" w:cs="Arial"/>
                <w:snapToGrid w:val="0"/>
                <w:color w:val="000000"/>
                <w:sz w:val="18"/>
                <w:szCs w:val="18"/>
                <w:cs/>
                <w:lang w:val="en-US" w:eastAsia="th-TH"/>
              </w:rPr>
            </w:pPr>
          </w:p>
        </w:tc>
      </w:tr>
      <w:tr w:rsidR="00EC2727" w:rsidRPr="00C41072" w14:paraId="1D47AC08" w14:textId="77777777" w:rsidTr="00425911">
        <w:tc>
          <w:tcPr>
            <w:tcW w:w="5198" w:type="dxa"/>
            <w:vAlign w:val="bottom"/>
          </w:tcPr>
          <w:p w14:paraId="66C19B0A" w14:textId="77777777" w:rsidR="00EC2727" w:rsidRPr="00C41072" w:rsidRDefault="00EC2727" w:rsidP="00C41072">
            <w:pPr>
              <w:ind w:left="682"/>
              <w:jc w:val="thaiDistribute"/>
              <w:rPr>
                <w:rFonts w:ascii="Arial" w:hAnsi="Arial" w:cs="Arial"/>
                <w:color w:val="000000"/>
                <w:sz w:val="18"/>
                <w:szCs w:val="18"/>
                <w:cs/>
              </w:rPr>
            </w:pPr>
            <w:r w:rsidRPr="00C41072">
              <w:rPr>
                <w:rFonts w:ascii="Arial" w:hAnsi="Arial" w:cs="Arial"/>
                <w:color w:val="000000"/>
                <w:sz w:val="18"/>
                <w:szCs w:val="18"/>
                <w:lang w:val="en-US"/>
              </w:rPr>
              <w:t>Opening net book value</w:t>
            </w:r>
          </w:p>
        </w:tc>
        <w:tc>
          <w:tcPr>
            <w:tcW w:w="1584" w:type="dxa"/>
            <w:vAlign w:val="center"/>
          </w:tcPr>
          <w:p w14:paraId="2C65C552"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255,307</w:t>
            </w:r>
          </w:p>
        </w:tc>
        <w:tc>
          <w:tcPr>
            <w:tcW w:w="1440" w:type="dxa"/>
            <w:vAlign w:val="center"/>
          </w:tcPr>
          <w:p w14:paraId="574FA9D6"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7,718,729</w:t>
            </w:r>
          </w:p>
        </w:tc>
        <w:tc>
          <w:tcPr>
            <w:tcW w:w="1476" w:type="dxa"/>
            <w:vAlign w:val="center"/>
          </w:tcPr>
          <w:p w14:paraId="263368C9" w14:textId="77777777" w:rsidR="00EC2727" w:rsidRPr="00C41072" w:rsidRDefault="00EC2727" w:rsidP="00C41072">
            <w:pPr>
              <w:ind w:right="-72"/>
              <w:jc w:val="right"/>
              <w:rPr>
                <w:rFonts w:ascii="Arial" w:hAnsi="Arial" w:cs="Arial"/>
                <w:color w:val="000000"/>
                <w:sz w:val="18"/>
                <w:szCs w:val="18"/>
              </w:rPr>
            </w:pPr>
            <w:r w:rsidRPr="00C41072">
              <w:rPr>
                <w:rFonts w:ascii="Arial" w:hAnsi="Arial" w:cs="Arial"/>
                <w:color w:val="000000"/>
                <w:sz w:val="18"/>
                <w:szCs w:val="18"/>
              </w:rPr>
              <w:t>7,974,036</w:t>
            </w:r>
          </w:p>
        </w:tc>
      </w:tr>
      <w:tr w:rsidR="00FE5697" w:rsidRPr="00C41072" w14:paraId="7CE668AF" w14:textId="77777777" w:rsidTr="00425911">
        <w:tc>
          <w:tcPr>
            <w:tcW w:w="5198" w:type="dxa"/>
            <w:vAlign w:val="bottom"/>
          </w:tcPr>
          <w:p w14:paraId="619F6D8B" w14:textId="77777777" w:rsidR="00FE5697" w:rsidRPr="00C41072" w:rsidRDefault="00FE5697" w:rsidP="00C41072">
            <w:pPr>
              <w:ind w:left="682" w:right="-72"/>
              <w:rPr>
                <w:rFonts w:ascii="Arial" w:hAnsi="Arial" w:cs="Arial"/>
                <w:color w:val="000000"/>
                <w:sz w:val="18"/>
                <w:szCs w:val="18"/>
                <w:lang w:val="en-US"/>
              </w:rPr>
            </w:pPr>
            <w:r w:rsidRPr="00C41072">
              <w:rPr>
                <w:rFonts w:ascii="Arial" w:hAnsi="Arial" w:cs="Arial"/>
                <w:color w:val="000000"/>
                <w:sz w:val="18"/>
                <w:szCs w:val="18"/>
                <w:lang w:val="en-US"/>
              </w:rPr>
              <w:t xml:space="preserve">TFRS 16 Reclassifications </w:t>
            </w:r>
          </w:p>
        </w:tc>
        <w:tc>
          <w:tcPr>
            <w:tcW w:w="1584" w:type="dxa"/>
            <w:vAlign w:val="center"/>
          </w:tcPr>
          <w:p w14:paraId="3C3A6801" w14:textId="77777777" w:rsidR="00FE5697" w:rsidRPr="00C41072" w:rsidRDefault="00FE5697" w:rsidP="00C41072">
            <w:pPr>
              <w:ind w:right="-72"/>
              <w:jc w:val="right"/>
              <w:rPr>
                <w:rFonts w:ascii="Arial" w:hAnsi="Arial" w:cs="Arial"/>
                <w:color w:val="000000"/>
                <w:sz w:val="18"/>
                <w:szCs w:val="18"/>
              </w:rPr>
            </w:pPr>
          </w:p>
        </w:tc>
        <w:tc>
          <w:tcPr>
            <w:tcW w:w="1440" w:type="dxa"/>
            <w:vAlign w:val="center"/>
          </w:tcPr>
          <w:p w14:paraId="27B4C788" w14:textId="77777777" w:rsidR="00FE5697" w:rsidRPr="00C41072" w:rsidRDefault="00FE5697" w:rsidP="00C41072">
            <w:pPr>
              <w:ind w:right="-72"/>
              <w:jc w:val="right"/>
              <w:rPr>
                <w:rFonts w:ascii="Arial" w:hAnsi="Arial" w:cs="Arial"/>
                <w:color w:val="000000"/>
                <w:sz w:val="18"/>
                <w:szCs w:val="18"/>
              </w:rPr>
            </w:pPr>
          </w:p>
        </w:tc>
        <w:tc>
          <w:tcPr>
            <w:tcW w:w="1476" w:type="dxa"/>
            <w:vAlign w:val="center"/>
          </w:tcPr>
          <w:p w14:paraId="5D5765BA" w14:textId="77777777" w:rsidR="00FE5697" w:rsidRPr="00C41072" w:rsidRDefault="00FE5697" w:rsidP="00C41072">
            <w:pPr>
              <w:ind w:right="-72"/>
              <w:jc w:val="right"/>
              <w:rPr>
                <w:rFonts w:ascii="Arial" w:hAnsi="Arial" w:cs="Arial"/>
                <w:color w:val="000000"/>
                <w:sz w:val="18"/>
                <w:szCs w:val="18"/>
              </w:rPr>
            </w:pPr>
          </w:p>
        </w:tc>
      </w:tr>
      <w:tr w:rsidR="00FE5697" w:rsidRPr="00C41072" w14:paraId="334BE191" w14:textId="77777777" w:rsidTr="00425911">
        <w:tc>
          <w:tcPr>
            <w:tcW w:w="5198" w:type="dxa"/>
            <w:vAlign w:val="bottom"/>
          </w:tcPr>
          <w:p w14:paraId="2E4AF2CB" w14:textId="77777777" w:rsidR="00FE5697" w:rsidRPr="00C41072" w:rsidRDefault="00FE5697" w:rsidP="00C41072">
            <w:pPr>
              <w:ind w:left="682" w:right="-72"/>
              <w:rPr>
                <w:rFonts w:ascii="Arial" w:hAnsi="Arial" w:cs="Arial"/>
                <w:color w:val="000000"/>
                <w:sz w:val="18"/>
                <w:szCs w:val="18"/>
                <w:lang w:val="en-US"/>
              </w:rPr>
            </w:pPr>
            <w:r w:rsidRPr="00C41072">
              <w:rPr>
                <w:rFonts w:ascii="Arial" w:hAnsi="Arial" w:cs="Arial"/>
                <w:color w:val="000000"/>
                <w:sz w:val="18"/>
                <w:szCs w:val="18"/>
                <w:lang w:val="en-US"/>
              </w:rPr>
              <w:t xml:space="preserve">   and adjustments (note 5)</w:t>
            </w:r>
          </w:p>
        </w:tc>
        <w:tc>
          <w:tcPr>
            <w:tcW w:w="1584" w:type="dxa"/>
            <w:vAlign w:val="center"/>
          </w:tcPr>
          <w:p w14:paraId="0C511AE9" w14:textId="77777777" w:rsidR="00FE5697" w:rsidRPr="00C41072" w:rsidRDefault="00FE569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center"/>
          </w:tcPr>
          <w:p w14:paraId="1E8202DC" w14:textId="77777777" w:rsidR="00FE569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(3,216,548)</w:t>
            </w:r>
          </w:p>
        </w:tc>
        <w:tc>
          <w:tcPr>
            <w:tcW w:w="1476" w:type="dxa"/>
            <w:vAlign w:val="center"/>
          </w:tcPr>
          <w:p w14:paraId="7CB47DD2" w14:textId="77777777" w:rsidR="00FE569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(3,216,548)</w:t>
            </w:r>
          </w:p>
        </w:tc>
      </w:tr>
      <w:tr w:rsidR="007B3027" w:rsidRPr="00C41072" w14:paraId="1FF64DC6" w14:textId="77777777" w:rsidTr="007B3027">
        <w:tc>
          <w:tcPr>
            <w:tcW w:w="5198" w:type="dxa"/>
            <w:vAlign w:val="bottom"/>
          </w:tcPr>
          <w:p w14:paraId="01195052" w14:textId="77777777" w:rsidR="007B3027" w:rsidRPr="00C41072" w:rsidRDefault="007B3027" w:rsidP="00C41072">
            <w:pPr>
              <w:ind w:left="682"/>
              <w:jc w:val="thaiDistribute"/>
              <w:rPr>
                <w:rFonts w:ascii="Arial" w:hAnsi="Arial" w:cs="Arial"/>
                <w:bCs/>
                <w:color w:val="000000"/>
                <w:sz w:val="12"/>
                <w:szCs w:val="12"/>
              </w:rPr>
            </w:pPr>
          </w:p>
        </w:tc>
        <w:tc>
          <w:tcPr>
            <w:tcW w:w="1584" w:type="dxa"/>
            <w:vAlign w:val="center"/>
          </w:tcPr>
          <w:p w14:paraId="432B08B2" w14:textId="77777777" w:rsidR="007B3027" w:rsidRPr="00C41072" w:rsidRDefault="007B3027" w:rsidP="00C41072">
            <w:pPr>
              <w:ind w:left="682"/>
              <w:jc w:val="thaiDistribute"/>
              <w:rPr>
                <w:rFonts w:ascii="Arial" w:hAnsi="Arial" w:cs="Arial"/>
                <w:bCs/>
                <w:color w:val="000000"/>
                <w:sz w:val="12"/>
                <w:szCs w:val="12"/>
              </w:rPr>
            </w:pPr>
          </w:p>
        </w:tc>
        <w:tc>
          <w:tcPr>
            <w:tcW w:w="1440" w:type="dxa"/>
            <w:vAlign w:val="center"/>
          </w:tcPr>
          <w:p w14:paraId="64F96343" w14:textId="77777777" w:rsidR="007B3027" w:rsidRPr="00C41072" w:rsidRDefault="007B3027" w:rsidP="00C41072">
            <w:pPr>
              <w:ind w:left="682"/>
              <w:jc w:val="thaiDistribute"/>
              <w:rPr>
                <w:rFonts w:ascii="Arial" w:hAnsi="Arial" w:cs="Arial"/>
                <w:bCs/>
                <w:color w:val="000000"/>
                <w:sz w:val="12"/>
                <w:szCs w:val="12"/>
              </w:rPr>
            </w:pPr>
          </w:p>
        </w:tc>
        <w:tc>
          <w:tcPr>
            <w:tcW w:w="1476" w:type="dxa"/>
            <w:vAlign w:val="center"/>
          </w:tcPr>
          <w:p w14:paraId="4E61FB66" w14:textId="77777777" w:rsidR="007B3027" w:rsidRPr="00C41072" w:rsidRDefault="007B3027" w:rsidP="00C41072">
            <w:pPr>
              <w:ind w:left="682"/>
              <w:jc w:val="thaiDistribute"/>
              <w:rPr>
                <w:rFonts w:ascii="Arial" w:hAnsi="Arial" w:cs="Arial"/>
                <w:bCs/>
                <w:color w:val="000000"/>
                <w:sz w:val="12"/>
                <w:szCs w:val="12"/>
              </w:rPr>
            </w:pPr>
          </w:p>
        </w:tc>
      </w:tr>
      <w:tr w:rsidR="00FE5697" w:rsidRPr="00C41072" w14:paraId="19379228" w14:textId="77777777" w:rsidTr="00425911">
        <w:tc>
          <w:tcPr>
            <w:tcW w:w="5198" w:type="dxa"/>
            <w:vAlign w:val="bottom"/>
          </w:tcPr>
          <w:p w14:paraId="471276FA" w14:textId="77777777" w:rsidR="00FE5697" w:rsidRPr="00C41072" w:rsidRDefault="00FE5697" w:rsidP="00C41072">
            <w:pPr>
              <w:ind w:left="682" w:right="-72"/>
              <w:rPr>
                <w:rFonts w:ascii="Arial" w:hAnsi="Arial" w:cs="Arial"/>
                <w:color w:val="000000"/>
                <w:sz w:val="18"/>
                <w:szCs w:val="18"/>
                <w:lang w:val="en-US"/>
              </w:rPr>
            </w:pPr>
            <w:r w:rsidRPr="00C41072">
              <w:rPr>
                <w:rFonts w:ascii="Arial" w:hAnsi="Arial" w:cs="Arial"/>
                <w:color w:val="000000"/>
                <w:sz w:val="18"/>
                <w:szCs w:val="18"/>
                <w:lang w:val="en-US"/>
              </w:rPr>
              <w:t>Opening net book value - restated</w:t>
            </w:r>
          </w:p>
        </w:tc>
        <w:tc>
          <w:tcPr>
            <w:tcW w:w="1584" w:type="dxa"/>
            <w:vAlign w:val="center"/>
          </w:tcPr>
          <w:p w14:paraId="2A6B2AB1" w14:textId="77777777" w:rsidR="00FE5697" w:rsidRPr="00C41072" w:rsidRDefault="00FE5697" w:rsidP="00C41072">
            <w:pPr>
              <w:ind w:right="-72"/>
              <w:jc w:val="right"/>
              <w:rPr>
                <w:rFonts w:ascii="Arial" w:hAnsi="Arial" w:cs="Arial"/>
                <w:color w:val="000000"/>
                <w:sz w:val="18"/>
                <w:szCs w:val="18"/>
              </w:rPr>
            </w:pPr>
            <w:r w:rsidRPr="00C41072">
              <w:rPr>
                <w:rFonts w:ascii="Arial" w:hAnsi="Arial" w:cs="Arial"/>
                <w:color w:val="000000"/>
                <w:sz w:val="18"/>
                <w:szCs w:val="18"/>
              </w:rPr>
              <w:t>255,307</w:t>
            </w:r>
          </w:p>
        </w:tc>
        <w:tc>
          <w:tcPr>
            <w:tcW w:w="1440" w:type="dxa"/>
            <w:vAlign w:val="center"/>
          </w:tcPr>
          <w:p w14:paraId="6C5181EB" w14:textId="77777777" w:rsidR="00FE5697" w:rsidRPr="00C41072" w:rsidRDefault="00063084" w:rsidP="00C41072">
            <w:pPr>
              <w:ind w:right="-72"/>
              <w:jc w:val="right"/>
              <w:rPr>
                <w:rFonts w:ascii="Arial" w:hAnsi="Arial" w:cs="Arial"/>
                <w:color w:val="000000"/>
                <w:sz w:val="18"/>
                <w:szCs w:val="18"/>
              </w:rPr>
            </w:pPr>
            <w:r w:rsidRPr="00C41072">
              <w:rPr>
                <w:rFonts w:ascii="Arial" w:hAnsi="Arial" w:cs="Arial"/>
                <w:color w:val="000000"/>
                <w:sz w:val="18"/>
                <w:szCs w:val="18"/>
              </w:rPr>
              <w:t>4,502,181</w:t>
            </w:r>
          </w:p>
        </w:tc>
        <w:tc>
          <w:tcPr>
            <w:tcW w:w="1476" w:type="dxa"/>
            <w:vAlign w:val="center"/>
          </w:tcPr>
          <w:p w14:paraId="0DF2085D" w14:textId="77777777" w:rsidR="00FE5697" w:rsidRPr="00C41072" w:rsidRDefault="00063084" w:rsidP="00C41072">
            <w:pPr>
              <w:ind w:right="-72"/>
              <w:jc w:val="right"/>
              <w:rPr>
                <w:rFonts w:ascii="Arial" w:hAnsi="Arial" w:cs="Arial"/>
                <w:color w:val="000000"/>
                <w:sz w:val="18"/>
                <w:szCs w:val="18"/>
              </w:rPr>
            </w:pPr>
            <w:r w:rsidRPr="00C41072">
              <w:rPr>
                <w:rFonts w:ascii="Arial" w:hAnsi="Arial" w:cs="Arial"/>
                <w:color w:val="000000"/>
                <w:sz w:val="18"/>
                <w:szCs w:val="18"/>
              </w:rPr>
              <w:t>4,757,488</w:t>
            </w:r>
          </w:p>
        </w:tc>
      </w:tr>
      <w:tr w:rsidR="00EC2727" w:rsidRPr="00C41072" w14:paraId="2F57216D" w14:textId="77777777" w:rsidTr="00425911">
        <w:tc>
          <w:tcPr>
            <w:tcW w:w="5198" w:type="dxa"/>
            <w:vAlign w:val="bottom"/>
          </w:tcPr>
          <w:p w14:paraId="03EECF1E" w14:textId="77777777" w:rsidR="00EC2727" w:rsidRPr="00C41072" w:rsidRDefault="00EC2727" w:rsidP="00C41072">
            <w:pPr>
              <w:ind w:left="682" w:right="-72"/>
              <w:rPr>
                <w:rFonts w:ascii="Arial" w:hAnsi="Arial" w:cs="Arial"/>
                <w:color w:val="000000"/>
                <w:sz w:val="18"/>
                <w:szCs w:val="18"/>
                <w:lang w:val="en-US"/>
              </w:rPr>
            </w:pPr>
            <w:r w:rsidRPr="00C41072">
              <w:rPr>
                <w:rFonts w:ascii="Arial" w:hAnsi="Arial" w:cs="Arial"/>
                <w:color w:val="000000"/>
                <w:sz w:val="18"/>
                <w:szCs w:val="18"/>
                <w:lang w:val="en-US"/>
              </w:rPr>
              <w:t>Additions</w:t>
            </w:r>
          </w:p>
        </w:tc>
        <w:tc>
          <w:tcPr>
            <w:tcW w:w="1584" w:type="dxa"/>
            <w:vAlign w:val="center"/>
          </w:tcPr>
          <w:p w14:paraId="7B8C696B" w14:textId="77777777" w:rsidR="00EC2727" w:rsidRPr="00C41072" w:rsidRDefault="00063084" w:rsidP="00C41072">
            <w:pPr>
              <w:ind w:right="-72"/>
              <w:jc w:val="right"/>
              <w:rPr>
                <w:rFonts w:ascii="Arial" w:hAnsi="Arial" w:cs="Arial"/>
                <w:color w:val="000000"/>
                <w:sz w:val="18"/>
                <w:szCs w:val="18"/>
              </w:rPr>
            </w:pPr>
            <w:r w:rsidRPr="00C41072">
              <w:rPr>
                <w:rFonts w:ascii="Arial" w:hAnsi="Arial" w:cs="Arial"/>
                <w:color w:val="000000"/>
                <w:sz w:val="18"/>
                <w:szCs w:val="18"/>
              </w:rPr>
              <w:t>2,233</w:t>
            </w:r>
          </w:p>
        </w:tc>
        <w:tc>
          <w:tcPr>
            <w:tcW w:w="1440" w:type="dxa"/>
            <w:vAlign w:val="center"/>
          </w:tcPr>
          <w:p w14:paraId="54B51E90" w14:textId="77777777" w:rsidR="00EC2727" w:rsidRPr="00C41072" w:rsidRDefault="00FE569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476" w:type="dxa"/>
            <w:vAlign w:val="center"/>
          </w:tcPr>
          <w:p w14:paraId="43625B58" w14:textId="77777777" w:rsidR="00EC2727" w:rsidRPr="00C41072" w:rsidRDefault="00063084" w:rsidP="00C41072">
            <w:pPr>
              <w:ind w:right="-72"/>
              <w:jc w:val="right"/>
              <w:rPr>
                <w:rFonts w:ascii="Arial" w:hAnsi="Arial" w:cs="Arial"/>
                <w:color w:val="000000"/>
                <w:sz w:val="18"/>
                <w:szCs w:val="18"/>
              </w:rPr>
            </w:pPr>
            <w:r w:rsidRPr="00C41072">
              <w:rPr>
                <w:rFonts w:ascii="Arial" w:hAnsi="Arial" w:cs="Arial"/>
                <w:color w:val="000000"/>
                <w:sz w:val="18"/>
                <w:szCs w:val="18"/>
              </w:rPr>
              <w:t>2,233</w:t>
            </w:r>
          </w:p>
        </w:tc>
      </w:tr>
      <w:tr w:rsidR="00EC2727" w:rsidRPr="00C41072" w14:paraId="18D7FF09" w14:textId="77777777" w:rsidTr="00425911">
        <w:tc>
          <w:tcPr>
            <w:tcW w:w="5198" w:type="dxa"/>
            <w:vAlign w:val="bottom"/>
          </w:tcPr>
          <w:p w14:paraId="3CAA2000" w14:textId="77777777" w:rsidR="00EC2727" w:rsidRPr="00C41072" w:rsidRDefault="00EC2727" w:rsidP="00C41072">
            <w:pPr>
              <w:tabs>
                <w:tab w:val="left" w:pos="7797"/>
              </w:tabs>
              <w:ind w:left="682"/>
              <w:jc w:val="thaiDistribute"/>
              <w:rPr>
                <w:rFonts w:ascii="Arial" w:hAnsi="Arial" w:cs="Arial"/>
                <w:color w:val="000000"/>
                <w:sz w:val="18"/>
                <w:szCs w:val="18"/>
                <w:lang w:val="en-US"/>
              </w:rPr>
            </w:pPr>
            <w:r w:rsidRPr="00C41072">
              <w:rPr>
                <w:rFonts w:ascii="Arial" w:hAnsi="Arial" w:cs="Arial"/>
                <w:color w:val="000000"/>
                <w:sz w:val="18"/>
                <w:szCs w:val="18"/>
                <w:lang w:val="en-US"/>
              </w:rPr>
              <w:t>Depreciation charge</w:t>
            </w:r>
          </w:p>
        </w:tc>
        <w:tc>
          <w:tcPr>
            <w:tcW w:w="1584" w:type="dxa"/>
            <w:vAlign w:val="center"/>
          </w:tcPr>
          <w:p w14:paraId="659A6BD3" w14:textId="77777777" w:rsidR="00EC272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(103,237)</w:t>
            </w:r>
          </w:p>
        </w:tc>
        <w:tc>
          <w:tcPr>
            <w:tcW w:w="1440" w:type="dxa"/>
            <w:vAlign w:val="center"/>
          </w:tcPr>
          <w:p w14:paraId="702776F5" w14:textId="77777777" w:rsidR="00EC272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(912,183)</w:t>
            </w:r>
          </w:p>
        </w:tc>
        <w:tc>
          <w:tcPr>
            <w:tcW w:w="1476" w:type="dxa"/>
            <w:vAlign w:val="center"/>
          </w:tcPr>
          <w:p w14:paraId="350B9821" w14:textId="77777777" w:rsidR="00EC272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(1,015,420)</w:t>
            </w:r>
          </w:p>
        </w:tc>
      </w:tr>
      <w:tr w:rsidR="00EC2727" w:rsidRPr="00C41072" w14:paraId="54AE7642" w14:textId="77777777" w:rsidTr="00425911">
        <w:tc>
          <w:tcPr>
            <w:tcW w:w="5198" w:type="dxa"/>
            <w:vAlign w:val="bottom"/>
          </w:tcPr>
          <w:p w14:paraId="315FB5F7" w14:textId="77777777" w:rsidR="00EC2727" w:rsidRPr="00C41072" w:rsidRDefault="00EC2727" w:rsidP="00C41072">
            <w:pPr>
              <w:ind w:left="682"/>
              <w:jc w:val="thaiDistribute"/>
              <w:rPr>
                <w:rFonts w:ascii="Arial" w:hAnsi="Arial" w:cs="Arial"/>
                <w:bCs/>
                <w:color w:val="000000"/>
                <w:sz w:val="12"/>
                <w:szCs w:val="12"/>
              </w:rPr>
            </w:pPr>
          </w:p>
        </w:tc>
        <w:tc>
          <w:tcPr>
            <w:tcW w:w="1584" w:type="dxa"/>
            <w:vAlign w:val="center"/>
          </w:tcPr>
          <w:p w14:paraId="3FD49953" w14:textId="77777777" w:rsidR="00EC2727" w:rsidRPr="00C41072" w:rsidRDefault="00EC2727" w:rsidP="00C41072">
            <w:pPr>
              <w:ind w:left="682"/>
              <w:jc w:val="thaiDistribute"/>
              <w:rPr>
                <w:rFonts w:ascii="Arial" w:hAnsi="Arial" w:cs="Arial"/>
                <w:bCs/>
                <w:color w:val="000000"/>
                <w:sz w:val="12"/>
                <w:szCs w:val="12"/>
              </w:rPr>
            </w:pPr>
          </w:p>
        </w:tc>
        <w:tc>
          <w:tcPr>
            <w:tcW w:w="1440" w:type="dxa"/>
            <w:vAlign w:val="center"/>
          </w:tcPr>
          <w:p w14:paraId="5A0AE1C3" w14:textId="77777777" w:rsidR="00EC2727" w:rsidRPr="00C41072" w:rsidRDefault="00EC2727" w:rsidP="00C41072">
            <w:pPr>
              <w:ind w:left="682"/>
              <w:jc w:val="thaiDistribute"/>
              <w:rPr>
                <w:rFonts w:ascii="Arial" w:hAnsi="Arial" w:cs="Arial"/>
                <w:bCs/>
                <w:color w:val="000000"/>
                <w:sz w:val="12"/>
                <w:szCs w:val="12"/>
              </w:rPr>
            </w:pPr>
          </w:p>
        </w:tc>
        <w:tc>
          <w:tcPr>
            <w:tcW w:w="1476" w:type="dxa"/>
            <w:vAlign w:val="center"/>
          </w:tcPr>
          <w:p w14:paraId="6E83E328" w14:textId="77777777" w:rsidR="00EC2727" w:rsidRPr="00C41072" w:rsidRDefault="00EC2727" w:rsidP="00C41072">
            <w:pPr>
              <w:ind w:left="682"/>
              <w:jc w:val="thaiDistribute"/>
              <w:rPr>
                <w:rFonts w:ascii="Arial" w:hAnsi="Arial" w:cs="Arial"/>
                <w:bCs/>
                <w:color w:val="000000"/>
                <w:sz w:val="12"/>
                <w:szCs w:val="12"/>
              </w:rPr>
            </w:pPr>
          </w:p>
        </w:tc>
      </w:tr>
      <w:tr w:rsidR="00EC2727" w:rsidRPr="00C41072" w14:paraId="2B2A8723" w14:textId="77777777" w:rsidTr="00425911">
        <w:tc>
          <w:tcPr>
            <w:tcW w:w="5198" w:type="dxa"/>
            <w:vAlign w:val="bottom"/>
          </w:tcPr>
          <w:p w14:paraId="43FB9E37" w14:textId="77777777" w:rsidR="00EC2727" w:rsidRPr="00C41072" w:rsidRDefault="00EC2727" w:rsidP="00C41072">
            <w:pPr>
              <w:tabs>
                <w:tab w:val="left" w:pos="0"/>
                <w:tab w:val="center" w:pos="6930"/>
                <w:tab w:val="center" w:pos="8280"/>
                <w:tab w:val="right" w:pos="8540"/>
              </w:tabs>
              <w:ind w:left="682"/>
              <w:jc w:val="thaiDistribute"/>
              <w:rPr>
                <w:rFonts w:ascii="Arial" w:hAnsi="Arial" w:cs="Arial"/>
                <w:color w:val="000000"/>
                <w:sz w:val="18"/>
                <w:szCs w:val="18"/>
              </w:rPr>
            </w:pPr>
            <w:r w:rsidRPr="00C41072">
              <w:rPr>
                <w:rFonts w:ascii="Arial" w:hAnsi="Arial" w:cs="Arial"/>
                <w:color w:val="000000"/>
                <w:sz w:val="18"/>
                <w:szCs w:val="18"/>
                <w:lang w:val="en-US"/>
              </w:rPr>
              <w:t>Closing net book value</w:t>
            </w:r>
          </w:p>
        </w:tc>
        <w:tc>
          <w:tcPr>
            <w:tcW w:w="1584" w:type="dxa"/>
            <w:vAlign w:val="center"/>
          </w:tcPr>
          <w:p w14:paraId="26F16E76" w14:textId="77777777" w:rsidR="00EC2727" w:rsidRPr="00C41072" w:rsidRDefault="0006308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154,303</w:t>
            </w:r>
          </w:p>
        </w:tc>
        <w:tc>
          <w:tcPr>
            <w:tcW w:w="1440" w:type="dxa"/>
            <w:vAlign w:val="center"/>
          </w:tcPr>
          <w:p w14:paraId="17276D7A" w14:textId="77777777" w:rsidR="00EC2727" w:rsidRPr="00C41072" w:rsidRDefault="0006308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3,589,998</w:t>
            </w:r>
          </w:p>
        </w:tc>
        <w:tc>
          <w:tcPr>
            <w:tcW w:w="1476" w:type="dxa"/>
            <w:vAlign w:val="center"/>
          </w:tcPr>
          <w:p w14:paraId="5E9F952B" w14:textId="77777777" w:rsidR="00EC2727" w:rsidRPr="00C41072" w:rsidRDefault="0006308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3,744,301</w:t>
            </w:r>
          </w:p>
        </w:tc>
      </w:tr>
      <w:tr w:rsidR="00EC2727" w:rsidRPr="00C41072" w14:paraId="57B210F0" w14:textId="77777777" w:rsidTr="00425911">
        <w:tc>
          <w:tcPr>
            <w:tcW w:w="5198" w:type="dxa"/>
            <w:vAlign w:val="bottom"/>
          </w:tcPr>
          <w:p w14:paraId="198F0E80" w14:textId="77777777" w:rsidR="00EC2727" w:rsidRPr="00C41072" w:rsidRDefault="00EC2727" w:rsidP="00C41072">
            <w:pPr>
              <w:tabs>
                <w:tab w:val="left" w:pos="720"/>
                <w:tab w:val="left" w:pos="2160"/>
                <w:tab w:val="center" w:pos="6930"/>
                <w:tab w:val="center" w:pos="8280"/>
                <w:tab w:val="right" w:pos="8540"/>
              </w:tabs>
              <w:ind w:left="682"/>
              <w:jc w:val="thaiDistribute"/>
              <w:rPr>
                <w:rFonts w:ascii="Arial" w:hAnsi="Arial" w:cs="Arial"/>
                <w:color w:val="000000"/>
                <w:sz w:val="18"/>
                <w:szCs w:val="18"/>
                <w:cs/>
              </w:rPr>
            </w:pPr>
          </w:p>
        </w:tc>
        <w:tc>
          <w:tcPr>
            <w:tcW w:w="1584" w:type="dxa"/>
            <w:vAlign w:val="bottom"/>
          </w:tcPr>
          <w:p w14:paraId="202C149A" w14:textId="77777777" w:rsidR="00EC2727" w:rsidRPr="00C41072" w:rsidRDefault="00EC2727" w:rsidP="00C41072">
            <w:pPr>
              <w:ind w:right="-72"/>
              <w:jc w:val="right"/>
              <w:rPr>
                <w:rFonts w:ascii="Arial" w:hAnsi="Arial" w:cs="Arial"/>
                <w:color w:val="000000"/>
                <w:sz w:val="18"/>
                <w:szCs w:val="18"/>
                <w:cs/>
              </w:rPr>
            </w:pPr>
          </w:p>
        </w:tc>
        <w:tc>
          <w:tcPr>
            <w:tcW w:w="1440" w:type="dxa"/>
            <w:vAlign w:val="bottom"/>
          </w:tcPr>
          <w:p w14:paraId="561F1217" w14:textId="77777777" w:rsidR="00EC2727" w:rsidRPr="00C41072" w:rsidRDefault="00EC2727" w:rsidP="00C41072">
            <w:pPr>
              <w:ind w:right="-72"/>
              <w:jc w:val="right"/>
              <w:rPr>
                <w:rFonts w:ascii="Arial" w:hAnsi="Arial" w:cs="Arial"/>
                <w:color w:val="000000"/>
                <w:sz w:val="18"/>
                <w:szCs w:val="18"/>
                <w:cs/>
              </w:rPr>
            </w:pPr>
          </w:p>
        </w:tc>
        <w:tc>
          <w:tcPr>
            <w:tcW w:w="1476" w:type="dxa"/>
            <w:vAlign w:val="bottom"/>
          </w:tcPr>
          <w:p w14:paraId="0105D466" w14:textId="77777777" w:rsidR="00EC2727" w:rsidRPr="00C41072" w:rsidRDefault="00EC2727" w:rsidP="00C41072">
            <w:pPr>
              <w:ind w:right="-72"/>
              <w:jc w:val="right"/>
              <w:rPr>
                <w:rFonts w:ascii="Arial" w:hAnsi="Arial" w:cs="Arial"/>
                <w:color w:val="000000"/>
                <w:sz w:val="18"/>
                <w:szCs w:val="18"/>
                <w:cs/>
              </w:rPr>
            </w:pPr>
          </w:p>
        </w:tc>
      </w:tr>
      <w:tr w:rsidR="00EC2727" w:rsidRPr="00C41072" w14:paraId="12117E73" w14:textId="77777777" w:rsidTr="00425911">
        <w:tc>
          <w:tcPr>
            <w:tcW w:w="5198" w:type="dxa"/>
            <w:vAlign w:val="bottom"/>
          </w:tcPr>
          <w:p w14:paraId="6540B6C1" w14:textId="77777777" w:rsidR="00EC2727" w:rsidRPr="00C41072" w:rsidRDefault="00EC2727" w:rsidP="00C41072">
            <w:pPr>
              <w:ind w:left="682"/>
              <w:jc w:val="thaiDistribute"/>
              <w:rPr>
                <w:rFonts w:ascii="Arial" w:hAnsi="Arial" w:cs="Arial"/>
                <w:bCs/>
                <w:color w:val="000000"/>
                <w:sz w:val="18"/>
                <w:szCs w:val="18"/>
              </w:rPr>
            </w:pPr>
            <w:r w:rsidRPr="00C41072">
              <w:rPr>
                <w:rFonts w:ascii="Arial" w:hAnsi="Arial" w:cs="Arial"/>
                <w:b/>
                <w:bCs/>
                <w:color w:val="000000"/>
                <w:sz w:val="18"/>
                <w:szCs w:val="18"/>
                <w:lang w:val="en-US"/>
              </w:rPr>
              <w:t>At 31 December 2020</w:t>
            </w:r>
          </w:p>
        </w:tc>
        <w:tc>
          <w:tcPr>
            <w:tcW w:w="1584" w:type="dxa"/>
            <w:vAlign w:val="bottom"/>
          </w:tcPr>
          <w:p w14:paraId="7EB0012C" w14:textId="77777777" w:rsidR="00EC2727" w:rsidRPr="00C41072" w:rsidRDefault="00EC2727" w:rsidP="00C41072">
            <w:pPr>
              <w:ind w:right="-72"/>
              <w:jc w:val="right"/>
              <w:rPr>
                <w:rFonts w:ascii="Arial" w:hAnsi="Arial" w:cs="Arial"/>
                <w:color w:val="000000"/>
                <w:sz w:val="18"/>
                <w:szCs w:val="18"/>
                <w:cs/>
              </w:rPr>
            </w:pPr>
          </w:p>
        </w:tc>
        <w:tc>
          <w:tcPr>
            <w:tcW w:w="1440" w:type="dxa"/>
            <w:vAlign w:val="bottom"/>
          </w:tcPr>
          <w:p w14:paraId="4129E6E0" w14:textId="77777777" w:rsidR="00EC2727" w:rsidRPr="00C41072" w:rsidRDefault="00EC2727" w:rsidP="00C41072">
            <w:pPr>
              <w:ind w:right="-72"/>
              <w:jc w:val="right"/>
              <w:rPr>
                <w:rFonts w:ascii="Arial" w:hAnsi="Arial" w:cs="Arial"/>
                <w:color w:val="000000"/>
                <w:sz w:val="18"/>
                <w:szCs w:val="18"/>
                <w:cs/>
              </w:rPr>
            </w:pPr>
          </w:p>
        </w:tc>
        <w:tc>
          <w:tcPr>
            <w:tcW w:w="1476" w:type="dxa"/>
            <w:vAlign w:val="bottom"/>
          </w:tcPr>
          <w:p w14:paraId="7F8AFCCF" w14:textId="77777777" w:rsidR="00EC2727" w:rsidRPr="00C41072" w:rsidRDefault="00EC2727" w:rsidP="00C41072">
            <w:pPr>
              <w:ind w:right="-72"/>
              <w:jc w:val="right"/>
              <w:rPr>
                <w:rFonts w:ascii="Arial" w:hAnsi="Arial" w:cs="Arial"/>
                <w:color w:val="000000"/>
                <w:sz w:val="18"/>
                <w:szCs w:val="18"/>
                <w:cs/>
              </w:rPr>
            </w:pPr>
          </w:p>
        </w:tc>
      </w:tr>
      <w:tr w:rsidR="00EC2727" w:rsidRPr="00C41072" w14:paraId="799AD044" w14:textId="77777777" w:rsidTr="00425911">
        <w:tc>
          <w:tcPr>
            <w:tcW w:w="5198" w:type="dxa"/>
            <w:vAlign w:val="bottom"/>
          </w:tcPr>
          <w:p w14:paraId="442CAEF6" w14:textId="77777777" w:rsidR="00EC2727" w:rsidRPr="00C41072" w:rsidRDefault="00EC2727" w:rsidP="00C41072">
            <w:pPr>
              <w:ind w:left="682" w:right="-72"/>
              <w:rPr>
                <w:rFonts w:ascii="Arial" w:hAnsi="Arial" w:cs="Arial"/>
                <w:b/>
                <w:bCs/>
                <w:color w:val="000000"/>
                <w:sz w:val="18"/>
                <w:szCs w:val="18"/>
                <w:lang w:val="en-US"/>
              </w:rPr>
            </w:pPr>
            <w:r w:rsidRPr="00C41072">
              <w:rPr>
                <w:rFonts w:ascii="Arial" w:hAnsi="Arial" w:cs="Arial"/>
                <w:color w:val="000000"/>
                <w:sz w:val="18"/>
                <w:szCs w:val="18"/>
                <w:lang w:val="en-US"/>
              </w:rPr>
              <w:t>Cost</w:t>
            </w:r>
          </w:p>
        </w:tc>
        <w:tc>
          <w:tcPr>
            <w:tcW w:w="1584" w:type="dxa"/>
            <w:vAlign w:val="center"/>
          </w:tcPr>
          <w:p w14:paraId="0140DB27" w14:textId="77777777" w:rsidR="00EC2727" w:rsidRPr="00C41072" w:rsidRDefault="00063084" w:rsidP="00C41072">
            <w:pPr>
              <w:ind w:right="-72"/>
              <w:jc w:val="right"/>
              <w:rPr>
                <w:rFonts w:ascii="Arial" w:hAnsi="Arial" w:cs="Arial"/>
                <w:color w:val="000000"/>
                <w:sz w:val="18"/>
                <w:szCs w:val="18"/>
              </w:rPr>
            </w:pPr>
            <w:r w:rsidRPr="00C41072">
              <w:rPr>
                <w:rFonts w:ascii="Arial" w:hAnsi="Arial" w:cs="Arial"/>
                <w:color w:val="000000"/>
                <w:sz w:val="18"/>
                <w:szCs w:val="18"/>
              </w:rPr>
              <w:t>3,028,641</w:t>
            </w:r>
          </w:p>
        </w:tc>
        <w:tc>
          <w:tcPr>
            <w:tcW w:w="1440" w:type="dxa"/>
            <w:vAlign w:val="center"/>
          </w:tcPr>
          <w:p w14:paraId="30241B18" w14:textId="77777777" w:rsidR="00EC2727" w:rsidRPr="00C41072" w:rsidRDefault="00063084" w:rsidP="00C41072">
            <w:pPr>
              <w:ind w:right="-72"/>
              <w:jc w:val="right"/>
              <w:rPr>
                <w:rFonts w:ascii="Arial" w:hAnsi="Arial" w:cs="Arial"/>
                <w:color w:val="000000"/>
                <w:sz w:val="18"/>
                <w:szCs w:val="18"/>
              </w:rPr>
            </w:pPr>
            <w:r w:rsidRPr="00C41072">
              <w:rPr>
                <w:rFonts w:ascii="Arial" w:hAnsi="Arial" w:cs="Arial"/>
                <w:color w:val="000000"/>
                <w:sz w:val="18"/>
                <w:szCs w:val="18"/>
              </w:rPr>
              <w:t>9,402,146</w:t>
            </w:r>
          </w:p>
        </w:tc>
        <w:tc>
          <w:tcPr>
            <w:tcW w:w="1476" w:type="dxa"/>
            <w:vAlign w:val="center"/>
          </w:tcPr>
          <w:p w14:paraId="74303CD6" w14:textId="77777777" w:rsidR="00EC2727" w:rsidRPr="00C41072" w:rsidRDefault="00063084" w:rsidP="00C41072">
            <w:pPr>
              <w:ind w:right="-72"/>
              <w:jc w:val="right"/>
              <w:rPr>
                <w:rFonts w:ascii="Arial" w:hAnsi="Arial" w:cs="Arial"/>
                <w:color w:val="000000"/>
                <w:sz w:val="18"/>
                <w:szCs w:val="18"/>
              </w:rPr>
            </w:pPr>
            <w:r w:rsidRPr="00C41072">
              <w:rPr>
                <w:rFonts w:ascii="Arial" w:hAnsi="Arial" w:cs="Arial"/>
                <w:color w:val="000000"/>
                <w:sz w:val="18"/>
                <w:szCs w:val="18"/>
              </w:rPr>
              <w:t>12,430,787</w:t>
            </w:r>
          </w:p>
        </w:tc>
      </w:tr>
      <w:tr w:rsidR="00EC2727" w:rsidRPr="00C41072" w14:paraId="698C06DF" w14:textId="77777777" w:rsidTr="00425911">
        <w:tc>
          <w:tcPr>
            <w:tcW w:w="5198" w:type="dxa"/>
            <w:vAlign w:val="bottom"/>
          </w:tcPr>
          <w:p w14:paraId="4334C64D" w14:textId="77777777" w:rsidR="00EC2727" w:rsidRPr="00C41072" w:rsidRDefault="00EC2727" w:rsidP="00C41072">
            <w:pPr>
              <w:tabs>
                <w:tab w:val="left" w:pos="7797"/>
              </w:tabs>
              <w:ind w:left="682"/>
              <w:jc w:val="left"/>
              <w:rPr>
                <w:rFonts w:ascii="Arial" w:hAnsi="Arial" w:cs="Arial"/>
                <w:color w:val="000000"/>
                <w:sz w:val="18"/>
                <w:szCs w:val="18"/>
                <w:u w:val="single"/>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depreciation</w:t>
            </w:r>
          </w:p>
        </w:tc>
        <w:tc>
          <w:tcPr>
            <w:tcW w:w="1584" w:type="dxa"/>
            <w:vAlign w:val="center"/>
          </w:tcPr>
          <w:p w14:paraId="5AA84CB7" w14:textId="77777777" w:rsidR="00EC272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(2,874,338)</w:t>
            </w:r>
          </w:p>
        </w:tc>
        <w:tc>
          <w:tcPr>
            <w:tcW w:w="1440" w:type="dxa"/>
            <w:vAlign w:val="center"/>
          </w:tcPr>
          <w:p w14:paraId="0593F308" w14:textId="77777777" w:rsidR="00EC272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(5,812,148)</w:t>
            </w:r>
          </w:p>
        </w:tc>
        <w:tc>
          <w:tcPr>
            <w:tcW w:w="1476" w:type="dxa"/>
            <w:vAlign w:val="center"/>
          </w:tcPr>
          <w:p w14:paraId="17DF38A0" w14:textId="77777777" w:rsidR="00EC2727" w:rsidRPr="00C41072" w:rsidRDefault="0006308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(8,686,486)</w:t>
            </w:r>
          </w:p>
        </w:tc>
      </w:tr>
      <w:tr w:rsidR="00EC2727" w:rsidRPr="00C41072" w14:paraId="1F90ADFD" w14:textId="77777777" w:rsidTr="00425911">
        <w:tc>
          <w:tcPr>
            <w:tcW w:w="5198" w:type="dxa"/>
            <w:vAlign w:val="bottom"/>
          </w:tcPr>
          <w:p w14:paraId="3BF0946B" w14:textId="77777777" w:rsidR="00EC2727" w:rsidRPr="00C41072" w:rsidRDefault="00EC2727" w:rsidP="00C41072">
            <w:pPr>
              <w:tabs>
                <w:tab w:val="left" w:pos="7797"/>
              </w:tabs>
              <w:ind w:left="682"/>
              <w:jc w:val="thaiDistribute"/>
              <w:rPr>
                <w:rFonts w:ascii="Arial" w:hAnsi="Arial" w:cs="Arial"/>
                <w:color w:val="000000"/>
                <w:sz w:val="12"/>
                <w:szCs w:val="12"/>
              </w:rPr>
            </w:pPr>
          </w:p>
        </w:tc>
        <w:tc>
          <w:tcPr>
            <w:tcW w:w="1584" w:type="dxa"/>
            <w:vAlign w:val="bottom"/>
          </w:tcPr>
          <w:p w14:paraId="177AACEF" w14:textId="77777777" w:rsidR="00EC2727" w:rsidRPr="00C41072" w:rsidRDefault="00EC2727" w:rsidP="00C41072">
            <w:pPr>
              <w:ind w:right="-72"/>
              <w:jc w:val="right"/>
              <w:rPr>
                <w:rFonts w:ascii="Arial" w:hAnsi="Arial" w:cs="Arial"/>
                <w:color w:val="000000"/>
                <w:sz w:val="12"/>
                <w:szCs w:val="12"/>
                <w:cs/>
              </w:rPr>
            </w:pPr>
          </w:p>
        </w:tc>
        <w:tc>
          <w:tcPr>
            <w:tcW w:w="1440" w:type="dxa"/>
            <w:vAlign w:val="bottom"/>
          </w:tcPr>
          <w:p w14:paraId="5848FB0E" w14:textId="77777777" w:rsidR="00EC2727" w:rsidRPr="00C41072" w:rsidRDefault="00EC2727" w:rsidP="00C41072">
            <w:pPr>
              <w:ind w:right="-72"/>
              <w:jc w:val="right"/>
              <w:rPr>
                <w:rFonts w:ascii="Arial" w:hAnsi="Arial" w:cs="Arial"/>
                <w:color w:val="000000"/>
                <w:sz w:val="12"/>
                <w:szCs w:val="12"/>
                <w:cs/>
              </w:rPr>
            </w:pPr>
          </w:p>
        </w:tc>
        <w:tc>
          <w:tcPr>
            <w:tcW w:w="1476" w:type="dxa"/>
            <w:vAlign w:val="bottom"/>
          </w:tcPr>
          <w:p w14:paraId="02D424B4" w14:textId="77777777" w:rsidR="00EC2727" w:rsidRPr="00C41072" w:rsidRDefault="00EC2727" w:rsidP="00C41072">
            <w:pPr>
              <w:ind w:right="-72"/>
              <w:jc w:val="right"/>
              <w:rPr>
                <w:rFonts w:ascii="Arial" w:hAnsi="Arial" w:cs="Arial"/>
                <w:color w:val="000000"/>
                <w:sz w:val="12"/>
                <w:szCs w:val="12"/>
                <w:cs/>
              </w:rPr>
            </w:pPr>
          </w:p>
        </w:tc>
      </w:tr>
      <w:tr w:rsidR="00EC2727" w:rsidRPr="00C41072" w14:paraId="08BFDC5C" w14:textId="77777777" w:rsidTr="00425911">
        <w:tc>
          <w:tcPr>
            <w:tcW w:w="5198" w:type="dxa"/>
            <w:vAlign w:val="bottom"/>
          </w:tcPr>
          <w:p w14:paraId="0C6F76EB" w14:textId="77777777" w:rsidR="00EC2727" w:rsidRPr="00C41072" w:rsidRDefault="00EC2727" w:rsidP="00C41072">
            <w:pPr>
              <w:ind w:left="682" w:right="-72"/>
              <w:rPr>
                <w:rFonts w:ascii="Arial" w:hAnsi="Arial" w:cs="Arial"/>
                <w:color w:val="000000"/>
                <w:sz w:val="18"/>
                <w:szCs w:val="18"/>
              </w:rPr>
            </w:pPr>
            <w:r w:rsidRPr="00C41072">
              <w:rPr>
                <w:rFonts w:ascii="Arial" w:hAnsi="Arial" w:cs="Arial"/>
                <w:color w:val="000000"/>
                <w:sz w:val="18"/>
                <w:szCs w:val="18"/>
                <w:lang w:val="en-US"/>
              </w:rPr>
              <w:t>Net book value</w:t>
            </w:r>
          </w:p>
        </w:tc>
        <w:tc>
          <w:tcPr>
            <w:tcW w:w="1584" w:type="dxa"/>
            <w:vAlign w:val="center"/>
          </w:tcPr>
          <w:p w14:paraId="2B31BBBC" w14:textId="77777777" w:rsidR="00EC2727" w:rsidRPr="00C41072" w:rsidRDefault="0006308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154,303</w:t>
            </w:r>
          </w:p>
        </w:tc>
        <w:tc>
          <w:tcPr>
            <w:tcW w:w="1440" w:type="dxa"/>
            <w:vAlign w:val="center"/>
          </w:tcPr>
          <w:p w14:paraId="2DFBF523" w14:textId="77777777" w:rsidR="00EC2727" w:rsidRPr="00C41072" w:rsidRDefault="0006308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3,589,998</w:t>
            </w:r>
          </w:p>
        </w:tc>
        <w:tc>
          <w:tcPr>
            <w:tcW w:w="1476" w:type="dxa"/>
            <w:vAlign w:val="center"/>
          </w:tcPr>
          <w:p w14:paraId="35F81163" w14:textId="77777777" w:rsidR="00EC2727" w:rsidRPr="00C41072" w:rsidRDefault="0006308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3,744,301</w:t>
            </w:r>
          </w:p>
        </w:tc>
      </w:tr>
    </w:tbl>
    <w:p w14:paraId="43755D49" w14:textId="77777777" w:rsidR="00CA7CC7" w:rsidRPr="00C41072" w:rsidRDefault="00CA7CC7" w:rsidP="00C41072">
      <w:pPr>
        <w:autoSpaceDE w:val="0"/>
        <w:autoSpaceDN w:val="0"/>
        <w:adjustRightInd w:val="0"/>
        <w:ind w:left="540"/>
        <w:rPr>
          <w:rFonts w:ascii="Arial" w:hAnsi="Arial" w:cs="Arial"/>
          <w:color w:val="000000"/>
          <w:sz w:val="18"/>
          <w:szCs w:val="18"/>
          <w:lang w:eastAsia="en-GB"/>
        </w:rPr>
      </w:pPr>
    </w:p>
    <w:p w14:paraId="08888547" w14:textId="77777777" w:rsidR="00681299" w:rsidRPr="00C41072" w:rsidRDefault="00681299" w:rsidP="00C41072">
      <w:pPr>
        <w:autoSpaceDE w:val="0"/>
        <w:autoSpaceDN w:val="0"/>
        <w:adjustRightInd w:val="0"/>
        <w:ind w:left="540"/>
        <w:rPr>
          <w:rFonts w:ascii="Arial" w:hAnsi="Arial" w:cs="Arial"/>
          <w:color w:val="000000"/>
          <w:sz w:val="18"/>
          <w:szCs w:val="18"/>
          <w:lang w:eastAsia="en-GB"/>
        </w:rPr>
      </w:pPr>
      <w:r w:rsidRPr="00C41072">
        <w:rPr>
          <w:rFonts w:ascii="Arial" w:hAnsi="Arial" w:cs="Arial"/>
          <w:color w:val="000000"/>
          <w:sz w:val="18"/>
          <w:szCs w:val="18"/>
          <w:lang w:eastAsia="en-GB"/>
        </w:rPr>
        <w:t xml:space="preserve">Land, building, furniture and fixtures with the carrying value of Baht </w:t>
      </w:r>
      <w:r w:rsidR="00356527" w:rsidRPr="00C41072">
        <w:rPr>
          <w:rFonts w:ascii="Arial" w:hAnsi="Arial" w:cs="Arial"/>
          <w:color w:val="000000"/>
          <w:sz w:val="18"/>
          <w:szCs w:val="18"/>
          <w:lang w:eastAsia="en-GB"/>
        </w:rPr>
        <w:t>3.80</w:t>
      </w:r>
      <w:r w:rsidRPr="00C41072">
        <w:rPr>
          <w:rFonts w:ascii="Arial" w:hAnsi="Arial" w:cs="Arial"/>
          <w:color w:val="000000"/>
          <w:sz w:val="18"/>
          <w:szCs w:val="18"/>
          <w:lang w:eastAsia="en-GB"/>
        </w:rPr>
        <w:t xml:space="preserve"> million (2019: Baht 110.91 million) has been pledged as collateral for borrowings and borrowings facilities from financial institutions (note </w:t>
      </w:r>
      <w:r w:rsidR="00D14B2E" w:rsidRPr="00C41072">
        <w:rPr>
          <w:rFonts w:ascii="Arial" w:hAnsi="Arial" w:cs="Arial"/>
          <w:color w:val="000000"/>
          <w:sz w:val="18"/>
          <w:szCs w:val="18"/>
          <w:lang w:eastAsia="en-GB"/>
        </w:rPr>
        <w:t>24</w:t>
      </w:r>
      <w:r w:rsidRPr="00C41072">
        <w:rPr>
          <w:rFonts w:ascii="Arial" w:hAnsi="Arial" w:cs="Arial"/>
          <w:color w:val="000000"/>
          <w:sz w:val="18"/>
          <w:szCs w:val="18"/>
          <w:lang w:eastAsia="en-GB"/>
        </w:rPr>
        <w:t>).</w:t>
      </w:r>
    </w:p>
    <w:p w14:paraId="786D9A67" w14:textId="77777777" w:rsidR="00CC4437" w:rsidRPr="00C41072" w:rsidRDefault="00CC4437" w:rsidP="00C41072">
      <w:pPr>
        <w:ind w:left="540" w:hanging="540"/>
        <w:rPr>
          <w:rFonts w:ascii="Arial" w:hAnsi="Arial" w:cs="Arial"/>
          <w:bCs/>
          <w:color w:val="000000"/>
          <w:sz w:val="18"/>
          <w:szCs w:val="18"/>
        </w:rPr>
      </w:pPr>
      <w:r w:rsidRPr="00C41072">
        <w:rPr>
          <w:rFonts w:ascii="Arial" w:hAnsi="Arial" w:cs="Arial"/>
          <w:bCs/>
          <w:color w:val="000000"/>
          <w:sz w:val="18"/>
          <w:szCs w:val="18"/>
        </w:rPr>
        <w:br w:type="page"/>
      </w:r>
    </w:p>
    <w:p w14:paraId="1FC968AA" w14:textId="77777777" w:rsidR="00CC4437" w:rsidRPr="00C41072" w:rsidRDefault="00CC4437" w:rsidP="00C41072">
      <w:pPr>
        <w:ind w:left="540" w:hanging="540"/>
        <w:rPr>
          <w:rFonts w:ascii="Arial" w:hAnsi="Arial" w:cs="Arial"/>
          <w:b/>
          <w:bCs/>
          <w:color w:val="000000"/>
          <w:sz w:val="18"/>
          <w:szCs w:val="18"/>
          <w:lang w:val="en-US"/>
        </w:rPr>
      </w:pPr>
      <w:r w:rsidRPr="00C41072">
        <w:rPr>
          <w:rFonts w:ascii="Arial" w:hAnsi="Arial" w:cs="Arial"/>
          <w:b/>
          <w:bCs/>
          <w:color w:val="000000"/>
          <w:sz w:val="18"/>
          <w:szCs w:val="18"/>
          <w:lang w:val="en-US"/>
        </w:rPr>
        <w:t>18</w:t>
      </w:r>
      <w:r w:rsidRPr="00C41072">
        <w:rPr>
          <w:rFonts w:ascii="Arial" w:hAnsi="Arial" w:cs="Arial"/>
          <w:b/>
          <w:bCs/>
          <w:color w:val="000000"/>
          <w:sz w:val="18"/>
          <w:szCs w:val="18"/>
          <w:lang w:val="en-US"/>
        </w:rPr>
        <w:tab/>
        <w:t>Property, plants and equipment</w:t>
      </w:r>
      <w:r w:rsidRPr="00C41072">
        <w:rPr>
          <w:rFonts w:ascii="Arial" w:hAnsi="Arial" w:cs="Arial"/>
          <w:b/>
          <w:bCs/>
          <w:color w:val="000000"/>
          <w:sz w:val="18"/>
          <w:szCs w:val="18"/>
          <w:cs/>
        </w:rPr>
        <w:t xml:space="preserve"> </w:t>
      </w:r>
      <w:r w:rsidRPr="00C41072">
        <w:rPr>
          <w:rFonts w:ascii="Arial" w:hAnsi="Arial" w:cs="Arial"/>
          <w:color w:val="000000"/>
          <w:sz w:val="18"/>
          <w:szCs w:val="18"/>
        </w:rPr>
        <w:t>(Cont’d)</w:t>
      </w:r>
    </w:p>
    <w:p w14:paraId="0CC1165B" w14:textId="77777777" w:rsidR="00681299" w:rsidRPr="00C41072" w:rsidRDefault="00681299" w:rsidP="00C41072">
      <w:pPr>
        <w:ind w:left="540"/>
        <w:rPr>
          <w:rFonts w:ascii="Arial" w:hAnsi="Arial" w:cs="Arial"/>
          <w:bCs/>
          <w:color w:val="000000"/>
          <w:sz w:val="18"/>
          <w:szCs w:val="18"/>
          <w:lang w:val="en-US"/>
        </w:rPr>
      </w:pPr>
    </w:p>
    <w:tbl>
      <w:tblPr>
        <w:tblW w:w="9550" w:type="dxa"/>
        <w:tblLook w:val="0000" w:firstRow="0" w:lastRow="0" w:firstColumn="0" w:lastColumn="0" w:noHBand="0" w:noVBand="0"/>
      </w:tblPr>
      <w:tblGrid>
        <w:gridCol w:w="4622"/>
        <w:gridCol w:w="1223"/>
        <w:gridCol w:w="1265"/>
        <w:gridCol w:w="1219"/>
        <w:gridCol w:w="1221"/>
      </w:tblGrid>
      <w:tr w:rsidR="00681299" w:rsidRPr="00C41072" w14:paraId="6BEE5F3E" w14:textId="77777777" w:rsidTr="00496106">
        <w:tc>
          <w:tcPr>
            <w:tcW w:w="4622" w:type="dxa"/>
            <w:vAlign w:val="bottom"/>
          </w:tcPr>
          <w:p w14:paraId="6683574E" w14:textId="77777777" w:rsidR="00681299" w:rsidRPr="00C41072" w:rsidRDefault="00681299" w:rsidP="00C41072">
            <w:pPr>
              <w:ind w:left="540"/>
              <w:rPr>
                <w:rFonts w:ascii="Arial" w:hAnsi="Arial" w:cs="Arial"/>
                <w:color w:val="000000"/>
                <w:sz w:val="18"/>
                <w:szCs w:val="18"/>
              </w:rPr>
            </w:pPr>
          </w:p>
        </w:tc>
        <w:tc>
          <w:tcPr>
            <w:tcW w:w="2488" w:type="dxa"/>
            <w:gridSpan w:val="2"/>
            <w:vAlign w:val="bottom"/>
          </w:tcPr>
          <w:p w14:paraId="57B938A8" w14:textId="77777777" w:rsidR="00681299" w:rsidRPr="00C41072" w:rsidRDefault="00681299"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77BF5F64" w14:textId="77777777" w:rsidR="00681299" w:rsidRPr="00C41072" w:rsidRDefault="00681299"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40" w:type="dxa"/>
            <w:gridSpan w:val="2"/>
            <w:vAlign w:val="bottom"/>
          </w:tcPr>
          <w:p w14:paraId="03BB81C8" w14:textId="77777777" w:rsidR="00681299" w:rsidRPr="00C41072" w:rsidRDefault="00681299"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4B6E9246" w14:textId="77777777" w:rsidR="00681299" w:rsidRPr="00C41072" w:rsidRDefault="00681299"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681299" w:rsidRPr="00C41072" w14:paraId="756C2B2E" w14:textId="77777777" w:rsidTr="00496106">
        <w:tc>
          <w:tcPr>
            <w:tcW w:w="4622" w:type="dxa"/>
            <w:vAlign w:val="bottom"/>
          </w:tcPr>
          <w:p w14:paraId="32C8C93B" w14:textId="77777777" w:rsidR="00681299" w:rsidRPr="00C41072" w:rsidRDefault="00681299" w:rsidP="00C41072">
            <w:pPr>
              <w:ind w:left="540"/>
              <w:rPr>
                <w:rFonts w:ascii="Arial" w:hAnsi="Arial" w:cs="Arial"/>
                <w:color w:val="000000"/>
                <w:sz w:val="18"/>
                <w:szCs w:val="18"/>
              </w:rPr>
            </w:pPr>
          </w:p>
        </w:tc>
        <w:tc>
          <w:tcPr>
            <w:tcW w:w="1223" w:type="dxa"/>
            <w:vAlign w:val="bottom"/>
          </w:tcPr>
          <w:p w14:paraId="5BDCB213"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65" w:type="dxa"/>
            <w:vAlign w:val="bottom"/>
          </w:tcPr>
          <w:p w14:paraId="3CA87458"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19" w:type="dxa"/>
            <w:vAlign w:val="bottom"/>
          </w:tcPr>
          <w:p w14:paraId="25842DF6"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1" w:type="dxa"/>
            <w:vAlign w:val="bottom"/>
          </w:tcPr>
          <w:p w14:paraId="5AE3EF9C"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2019</w:t>
            </w:r>
          </w:p>
        </w:tc>
      </w:tr>
      <w:tr w:rsidR="00681299" w:rsidRPr="00C41072" w14:paraId="48C795D0" w14:textId="77777777" w:rsidTr="00496106">
        <w:tc>
          <w:tcPr>
            <w:tcW w:w="4622" w:type="dxa"/>
            <w:vAlign w:val="bottom"/>
          </w:tcPr>
          <w:p w14:paraId="51C1790C" w14:textId="77777777" w:rsidR="00681299" w:rsidRPr="00C41072" w:rsidRDefault="00681299" w:rsidP="00C41072">
            <w:pPr>
              <w:ind w:left="540"/>
              <w:rPr>
                <w:rFonts w:ascii="Arial" w:hAnsi="Arial" w:cs="Arial"/>
                <w:color w:val="000000"/>
                <w:sz w:val="18"/>
                <w:szCs w:val="18"/>
              </w:rPr>
            </w:pPr>
          </w:p>
        </w:tc>
        <w:tc>
          <w:tcPr>
            <w:tcW w:w="1223" w:type="dxa"/>
            <w:vAlign w:val="bottom"/>
          </w:tcPr>
          <w:p w14:paraId="064DAC96" w14:textId="77777777" w:rsidR="00681299" w:rsidRPr="00C41072" w:rsidRDefault="00681299"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65" w:type="dxa"/>
            <w:vAlign w:val="bottom"/>
          </w:tcPr>
          <w:p w14:paraId="6CE2A731" w14:textId="77777777" w:rsidR="00681299" w:rsidRPr="00C41072" w:rsidRDefault="00681299"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19" w:type="dxa"/>
            <w:vAlign w:val="bottom"/>
          </w:tcPr>
          <w:p w14:paraId="4E35058D" w14:textId="77777777" w:rsidR="00681299" w:rsidRPr="00C41072" w:rsidRDefault="00681299"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21" w:type="dxa"/>
            <w:vAlign w:val="bottom"/>
          </w:tcPr>
          <w:p w14:paraId="6322CAB6" w14:textId="77777777" w:rsidR="00681299" w:rsidRPr="00C41072" w:rsidRDefault="00681299"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681299" w:rsidRPr="00C41072" w14:paraId="09A9B21B" w14:textId="77777777" w:rsidTr="00496106">
        <w:tc>
          <w:tcPr>
            <w:tcW w:w="4622" w:type="dxa"/>
            <w:vAlign w:val="bottom"/>
          </w:tcPr>
          <w:p w14:paraId="2BCB2368" w14:textId="77777777" w:rsidR="00681299" w:rsidRPr="00C41072" w:rsidRDefault="00681299" w:rsidP="00C41072">
            <w:pPr>
              <w:ind w:left="540"/>
              <w:rPr>
                <w:rFonts w:ascii="Arial" w:hAnsi="Arial" w:cs="Arial"/>
                <w:b/>
                <w:bCs/>
                <w:color w:val="000000"/>
                <w:sz w:val="12"/>
                <w:szCs w:val="12"/>
              </w:rPr>
            </w:pPr>
          </w:p>
        </w:tc>
        <w:tc>
          <w:tcPr>
            <w:tcW w:w="1223" w:type="dxa"/>
            <w:vAlign w:val="bottom"/>
          </w:tcPr>
          <w:p w14:paraId="2B1A1444" w14:textId="77777777" w:rsidR="00681299" w:rsidRPr="00C41072" w:rsidRDefault="00681299" w:rsidP="00C41072">
            <w:pPr>
              <w:ind w:right="-72"/>
              <w:rPr>
                <w:rFonts w:ascii="Arial" w:hAnsi="Arial" w:cs="Arial"/>
                <w:b/>
                <w:bCs/>
                <w:color w:val="000000"/>
                <w:sz w:val="12"/>
                <w:szCs w:val="12"/>
              </w:rPr>
            </w:pPr>
          </w:p>
        </w:tc>
        <w:tc>
          <w:tcPr>
            <w:tcW w:w="1265" w:type="dxa"/>
            <w:vAlign w:val="bottom"/>
          </w:tcPr>
          <w:p w14:paraId="2288331F" w14:textId="77777777" w:rsidR="00681299" w:rsidRPr="00C41072" w:rsidRDefault="00681299" w:rsidP="00C41072">
            <w:pPr>
              <w:ind w:right="-72"/>
              <w:rPr>
                <w:rFonts w:ascii="Arial" w:hAnsi="Arial" w:cs="Arial"/>
                <w:b/>
                <w:bCs/>
                <w:color w:val="000000"/>
                <w:sz w:val="12"/>
                <w:szCs w:val="12"/>
              </w:rPr>
            </w:pPr>
          </w:p>
        </w:tc>
        <w:tc>
          <w:tcPr>
            <w:tcW w:w="1219" w:type="dxa"/>
            <w:vAlign w:val="bottom"/>
          </w:tcPr>
          <w:p w14:paraId="5E1DEB80" w14:textId="77777777" w:rsidR="00681299" w:rsidRPr="00C41072" w:rsidRDefault="00681299" w:rsidP="00C41072">
            <w:pPr>
              <w:ind w:right="-72"/>
              <w:rPr>
                <w:rFonts w:ascii="Arial" w:hAnsi="Arial" w:cs="Arial"/>
                <w:b/>
                <w:bCs/>
                <w:color w:val="000000"/>
                <w:sz w:val="12"/>
                <w:szCs w:val="12"/>
              </w:rPr>
            </w:pPr>
          </w:p>
        </w:tc>
        <w:tc>
          <w:tcPr>
            <w:tcW w:w="1221" w:type="dxa"/>
            <w:vAlign w:val="bottom"/>
          </w:tcPr>
          <w:p w14:paraId="3CE07307" w14:textId="77777777" w:rsidR="00681299" w:rsidRPr="00C41072" w:rsidRDefault="00681299" w:rsidP="00C41072">
            <w:pPr>
              <w:ind w:right="-72"/>
              <w:rPr>
                <w:rFonts w:ascii="Arial" w:hAnsi="Arial" w:cs="Arial"/>
                <w:b/>
                <w:bCs/>
                <w:color w:val="000000"/>
                <w:sz w:val="12"/>
                <w:szCs w:val="12"/>
              </w:rPr>
            </w:pPr>
          </w:p>
        </w:tc>
      </w:tr>
      <w:tr w:rsidR="00681299" w:rsidRPr="00C41072" w14:paraId="7049E09E" w14:textId="77777777" w:rsidTr="00496106">
        <w:tc>
          <w:tcPr>
            <w:tcW w:w="4622" w:type="dxa"/>
            <w:vAlign w:val="bottom"/>
          </w:tcPr>
          <w:p w14:paraId="4E227220" w14:textId="77777777" w:rsidR="00681299" w:rsidRPr="00C41072" w:rsidRDefault="00681299" w:rsidP="00C41072">
            <w:pPr>
              <w:ind w:left="540"/>
              <w:jc w:val="left"/>
              <w:outlineLvl w:val="0"/>
              <w:rPr>
                <w:rFonts w:ascii="Arial" w:hAnsi="Arial" w:cs="Arial"/>
                <w:color w:val="000000"/>
                <w:sz w:val="18"/>
                <w:szCs w:val="18"/>
              </w:rPr>
            </w:pPr>
            <w:r w:rsidRPr="00C41072">
              <w:rPr>
                <w:rFonts w:ascii="Arial" w:hAnsi="Arial" w:cs="Arial"/>
                <w:color w:val="000000"/>
                <w:sz w:val="18"/>
                <w:szCs w:val="18"/>
              </w:rPr>
              <w:t xml:space="preserve">Depreciation has been charged into the </w:t>
            </w:r>
          </w:p>
        </w:tc>
        <w:tc>
          <w:tcPr>
            <w:tcW w:w="1223" w:type="dxa"/>
            <w:vAlign w:val="bottom"/>
          </w:tcPr>
          <w:p w14:paraId="1A8117EF" w14:textId="77777777" w:rsidR="00681299" w:rsidRPr="00C41072" w:rsidRDefault="00681299" w:rsidP="00C41072">
            <w:pPr>
              <w:ind w:right="-72"/>
              <w:jc w:val="right"/>
              <w:rPr>
                <w:rFonts w:ascii="Arial" w:hAnsi="Arial" w:cs="Arial"/>
                <w:color w:val="000000"/>
                <w:sz w:val="18"/>
                <w:szCs w:val="18"/>
                <w:lang w:val="en-US"/>
              </w:rPr>
            </w:pPr>
          </w:p>
        </w:tc>
        <w:tc>
          <w:tcPr>
            <w:tcW w:w="1265" w:type="dxa"/>
            <w:vAlign w:val="bottom"/>
          </w:tcPr>
          <w:p w14:paraId="657FEB49" w14:textId="77777777" w:rsidR="00681299" w:rsidRPr="00C41072" w:rsidRDefault="00681299" w:rsidP="00C41072">
            <w:pPr>
              <w:ind w:right="-72"/>
              <w:jc w:val="right"/>
              <w:rPr>
                <w:rFonts w:ascii="Arial" w:hAnsi="Arial" w:cs="Arial"/>
                <w:color w:val="000000"/>
                <w:sz w:val="18"/>
                <w:szCs w:val="18"/>
                <w:lang w:val="en-US"/>
              </w:rPr>
            </w:pPr>
          </w:p>
        </w:tc>
        <w:tc>
          <w:tcPr>
            <w:tcW w:w="1219" w:type="dxa"/>
            <w:vAlign w:val="bottom"/>
          </w:tcPr>
          <w:p w14:paraId="777249F3" w14:textId="77777777" w:rsidR="00681299" w:rsidRPr="00C41072" w:rsidRDefault="00681299" w:rsidP="00C41072">
            <w:pPr>
              <w:ind w:right="-72"/>
              <w:jc w:val="right"/>
              <w:rPr>
                <w:rFonts w:ascii="Arial" w:hAnsi="Arial" w:cs="Arial"/>
                <w:color w:val="000000"/>
                <w:sz w:val="18"/>
                <w:szCs w:val="18"/>
                <w:lang w:val="en-US"/>
              </w:rPr>
            </w:pPr>
          </w:p>
        </w:tc>
        <w:tc>
          <w:tcPr>
            <w:tcW w:w="1221" w:type="dxa"/>
            <w:vAlign w:val="bottom"/>
          </w:tcPr>
          <w:p w14:paraId="768BE7D5" w14:textId="77777777" w:rsidR="00681299" w:rsidRPr="00C41072" w:rsidRDefault="00681299" w:rsidP="00C41072">
            <w:pPr>
              <w:ind w:right="-72"/>
              <w:jc w:val="right"/>
              <w:rPr>
                <w:rFonts w:ascii="Arial" w:hAnsi="Arial" w:cs="Arial"/>
                <w:color w:val="000000"/>
                <w:sz w:val="18"/>
                <w:szCs w:val="18"/>
                <w:lang w:val="en-US"/>
              </w:rPr>
            </w:pPr>
          </w:p>
        </w:tc>
      </w:tr>
      <w:tr w:rsidR="00681299" w:rsidRPr="00C41072" w14:paraId="14AEBBC6" w14:textId="77777777" w:rsidTr="00496106">
        <w:tc>
          <w:tcPr>
            <w:tcW w:w="4622" w:type="dxa"/>
            <w:vAlign w:val="bottom"/>
          </w:tcPr>
          <w:p w14:paraId="5D3B128B" w14:textId="77777777" w:rsidR="00681299" w:rsidRPr="00C41072" w:rsidRDefault="00681299" w:rsidP="00C41072">
            <w:pPr>
              <w:ind w:left="540"/>
              <w:jc w:val="left"/>
              <w:outlineLvl w:val="0"/>
              <w:rPr>
                <w:rFonts w:ascii="Arial" w:hAnsi="Arial" w:cs="Arial"/>
                <w:color w:val="000000"/>
                <w:sz w:val="18"/>
                <w:szCs w:val="18"/>
              </w:rPr>
            </w:pPr>
            <w:r w:rsidRPr="00C41072">
              <w:rPr>
                <w:rFonts w:ascii="Arial" w:hAnsi="Arial" w:cs="Arial"/>
                <w:color w:val="000000"/>
                <w:sz w:val="18"/>
                <w:szCs w:val="18"/>
              </w:rPr>
              <w:t xml:space="preserve">   following categories of expenses:</w:t>
            </w:r>
          </w:p>
        </w:tc>
        <w:tc>
          <w:tcPr>
            <w:tcW w:w="1223" w:type="dxa"/>
            <w:vAlign w:val="bottom"/>
          </w:tcPr>
          <w:p w14:paraId="3E435628" w14:textId="77777777" w:rsidR="00681299" w:rsidRPr="00C41072" w:rsidRDefault="00681299" w:rsidP="00C41072">
            <w:pPr>
              <w:ind w:right="-72"/>
              <w:jc w:val="right"/>
              <w:rPr>
                <w:rFonts w:ascii="Arial" w:hAnsi="Arial" w:cs="Arial"/>
                <w:color w:val="000000"/>
                <w:sz w:val="18"/>
                <w:szCs w:val="18"/>
                <w:lang w:val="en-US"/>
              </w:rPr>
            </w:pPr>
          </w:p>
        </w:tc>
        <w:tc>
          <w:tcPr>
            <w:tcW w:w="1265" w:type="dxa"/>
            <w:vAlign w:val="bottom"/>
          </w:tcPr>
          <w:p w14:paraId="384D1971" w14:textId="77777777" w:rsidR="00681299" w:rsidRPr="00C41072" w:rsidRDefault="00681299" w:rsidP="00C41072">
            <w:pPr>
              <w:ind w:right="-72"/>
              <w:jc w:val="right"/>
              <w:rPr>
                <w:rFonts w:ascii="Arial" w:hAnsi="Arial" w:cs="Arial"/>
                <w:color w:val="000000"/>
                <w:sz w:val="18"/>
                <w:szCs w:val="18"/>
                <w:lang w:val="en-US"/>
              </w:rPr>
            </w:pPr>
          </w:p>
        </w:tc>
        <w:tc>
          <w:tcPr>
            <w:tcW w:w="1219" w:type="dxa"/>
            <w:vAlign w:val="bottom"/>
          </w:tcPr>
          <w:p w14:paraId="00D5E6E3" w14:textId="77777777" w:rsidR="00681299" w:rsidRPr="00C41072" w:rsidRDefault="00681299" w:rsidP="00C41072">
            <w:pPr>
              <w:ind w:right="-72"/>
              <w:jc w:val="right"/>
              <w:rPr>
                <w:rFonts w:ascii="Arial" w:hAnsi="Arial" w:cs="Arial"/>
                <w:color w:val="000000"/>
                <w:sz w:val="18"/>
                <w:szCs w:val="18"/>
                <w:lang w:val="en-US"/>
              </w:rPr>
            </w:pPr>
          </w:p>
        </w:tc>
        <w:tc>
          <w:tcPr>
            <w:tcW w:w="1221" w:type="dxa"/>
            <w:vAlign w:val="bottom"/>
          </w:tcPr>
          <w:p w14:paraId="290735FC" w14:textId="77777777" w:rsidR="00681299" w:rsidRPr="00C41072" w:rsidRDefault="00681299" w:rsidP="00C41072">
            <w:pPr>
              <w:ind w:right="-72"/>
              <w:jc w:val="right"/>
              <w:rPr>
                <w:rFonts w:ascii="Arial" w:hAnsi="Arial" w:cs="Arial"/>
                <w:color w:val="000000"/>
                <w:sz w:val="18"/>
                <w:szCs w:val="18"/>
                <w:lang w:val="en-US"/>
              </w:rPr>
            </w:pPr>
          </w:p>
        </w:tc>
      </w:tr>
      <w:tr w:rsidR="00681299" w:rsidRPr="00C41072" w14:paraId="7CE8D67F" w14:textId="77777777" w:rsidTr="00496106">
        <w:tc>
          <w:tcPr>
            <w:tcW w:w="4622" w:type="dxa"/>
            <w:vAlign w:val="bottom"/>
          </w:tcPr>
          <w:p w14:paraId="0E6654E4"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41072">
              <w:rPr>
                <w:rFonts w:ascii="Arial" w:hAnsi="Arial" w:cs="Arial"/>
                <w:color w:val="000000"/>
                <w:sz w:val="18"/>
                <w:szCs w:val="18"/>
              </w:rPr>
              <w:t xml:space="preserve">   Cost of sales</w:t>
            </w:r>
          </w:p>
        </w:tc>
        <w:tc>
          <w:tcPr>
            <w:tcW w:w="1223" w:type="dxa"/>
            <w:vAlign w:val="bottom"/>
          </w:tcPr>
          <w:p w14:paraId="06D36245"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5,472,765</w:t>
            </w:r>
          </w:p>
        </w:tc>
        <w:tc>
          <w:tcPr>
            <w:tcW w:w="1265" w:type="dxa"/>
            <w:vAlign w:val="bottom"/>
          </w:tcPr>
          <w:p w14:paraId="766DAC12"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9,393,622</w:t>
            </w:r>
          </w:p>
        </w:tc>
        <w:tc>
          <w:tcPr>
            <w:tcW w:w="1219" w:type="dxa"/>
            <w:vAlign w:val="bottom"/>
          </w:tcPr>
          <w:p w14:paraId="686F1D2B"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221" w:type="dxa"/>
            <w:vAlign w:val="bottom"/>
          </w:tcPr>
          <w:p w14:paraId="09BEEF23"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681299" w:rsidRPr="00C41072" w14:paraId="139834F5" w14:textId="77777777" w:rsidTr="00496106">
        <w:tc>
          <w:tcPr>
            <w:tcW w:w="4622" w:type="dxa"/>
            <w:vAlign w:val="bottom"/>
          </w:tcPr>
          <w:p w14:paraId="0B79BC9A"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41072">
              <w:rPr>
                <w:rFonts w:ascii="Arial" w:hAnsi="Arial" w:cs="Arial"/>
                <w:color w:val="000000"/>
                <w:sz w:val="18"/>
                <w:szCs w:val="18"/>
              </w:rPr>
              <w:t xml:space="preserve">   Cost of services</w:t>
            </w:r>
          </w:p>
        </w:tc>
        <w:tc>
          <w:tcPr>
            <w:tcW w:w="1223" w:type="dxa"/>
            <w:vAlign w:val="bottom"/>
          </w:tcPr>
          <w:p w14:paraId="58451A2A" w14:textId="77777777" w:rsidR="00681299" w:rsidRPr="00C41072" w:rsidRDefault="000928C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15,501,736</w:t>
            </w:r>
          </w:p>
        </w:tc>
        <w:tc>
          <w:tcPr>
            <w:tcW w:w="1265" w:type="dxa"/>
            <w:vAlign w:val="bottom"/>
          </w:tcPr>
          <w:p w14:paraId="6E099C44"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87,707,232</w:t>
            </w:r>
          </w:p>
        </w:tc>
        <w:tc>
          <w:tcPr>
            <w:tcW w:w="1219" w:type="dxa"/>
            <w:vAlign w:val="bottom"/>
          </w:tcPr>
          <w:p w14:paraId="01BCC2D6"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221" w:type="dxa"/>
            <w:vAlign w:val="bottom"/>
          </w:tcPr>
          <w:p w14:paraId="418B2F09"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681299" w:rsidRPr="00C41072" w14:paraId="4446F9E3" w14:textId="77777777" w:rsidTr="00496106">
        <w:tc>
          <w:tcPr>
            <w:tcW w:w="4622" w:type="dxa"/>
            <w:vAlign w:val="bottom"/>
          </w:tcPr>
          <w:p w14:paraId="51344676"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41072">
              <w:rPr>
                <w:rFonts w:ascii="Arial" w:hAnsi="Arial" w:cs="Arial"/>
                <w:color w:val="000000"/>
                <w:sz w:val="18"/>
                <w:szCs w:val="18"/>
              </w:rPr>
              <w:t xml:space="preserve">   Selling expenses</w:t>
            </w:r>
          </w:p>
        </w:tc>
        <w:tc>
          <w:tcPr>
            <w:tcW w:w="1223" w:type="dxa"/>
            <w:vAlign w:val="bottom"/>
          </w:tcPr>
          <w:p w14:paraId="5D800431" w14:textId="77777777" w:rsidR="00681299" w:rsidRPr="00C41072" w:rsidRDefault="000928C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17,4</w:t>
            </w:r>
            <w:r w:rsidR="00897B32" w:rsidRPr="00C41072">
              <w:rPr>
                <w:rFonts w:ascii="Arial" w:hAnsi="Arial" w:cs="Arial"/>
                <w:color w:val="000000"/>
                <w:sz w:val="18"/>
                <w:szCs w:val="18"/>
                <w:lang w:val="en-US"/>
              </w:rPr>
              <w:t>2</w:t>
            </w:r>
            <w:r w:rsidRPr="00C41072">
              <w:rPr>
                <w:rFonts w:ascii="Arial" w:hAnsi="Arial" w:cs="Arial"/>
                <w:color w:val="000000"/>
                <w:sz w:val="18"/>
                <w:szCs w:val="18"/>
                <w:lang w:val="en-US"/>
              </w:rPr>
              <w:t>2,019</w:t>
            </w:r>
          </w:p>
        </w:tc>
        <w:tc>
          <w:tcPr>
            <w:tcW w:w="1265" w:type="dxa"/>
            <w:vAlign w:val="bottom"/>
          </w:tcPr>
          <w:p w14:paraId="132DB826"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24,456,166</w:t>
            </w:r>
          </w:p>
        </w:tc>
        <w:tc>
          <w:tcPr>
            <w:tcW w:w="1219" w:type="dxa"/>
            <w:vAlign w:val="bottom"/>
          </w:tcPr>
          <w:p w14:paraId="5BFE564E"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221" w:type="dxa"/>
            <w:vAlign w:val="bottom"/>
          </w:tcPr>
          <w:p w14:paraId="4741D9A2" w14:textId="77777777" w:rsidR="00681299" w:rsidRPr="00C41072" w:rsidRDefault="00681299"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681299" w:rsidRPr="00C41072" w14:paraId="1F2C2F63" w14:textId="77777777" w:rsidTr="00496106">
        <w:tc>
          <w:tcPr>
            <w:tcW w:w="4622" w:type="dxa"/>
            <w:vAlign w:val="bottom"/>
          </w:tcPr>
          <w:p w14:paraId="71ED51BA" w14:textId="77777777" w:rsidR="00681299" w:rsidRPr="00C41072" w:rsidRDefault="00681299" w:rsidP="00C41072">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41072">
              <w:rPr>
                <w:rFonts w:ascii="Arial" w:hAnsi="Arial" w:cs="Arial"/>
                <w:color w:val="000000"/>
                <w:sz w:val="18"/>
                <w:szCs w:val="18"/>
                <w:lang w:val="en-US"/>
              </w:rPr>
              <w:t xml:space="preserve">   Administrative expenses</w:t>
            </w:r>
          </w:p>
        </w:tc>
        <w:tc>
          <w:tcPr>
            <w:tcW w:w="1223" w:type="dxa"/>
            <w:vAlign w:val="bottom"/>
          </w:tcPr>
          <w:p w14:paraId="38654BB9" w14:textId="77777777" w:rsidR="00681299" w:rsidRPr="00C41072" w:rsidRDefault="0068129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3,570,770</w:t>
            </w:r>
          </w:p>
        </w:tc>
        <w:tc>
          <w:tcPr>
            <w:tcW w:w="1265" w:type="dxa"/>
            <w:vAlign w:val="bottom"/>
          </w:tcPr>
          <w:p w14:paraId="2116DB7D" w14:textId="77777777" w:rsidR="00681299" w:rsidRPr="00C41072" w:rsidRDefault="0068129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22,790,306</w:t>
            </w:r>
          </w:p>
        </w:tc>
        <w:tc>
          <w:tcPr>
            <w:tcW w:w="1219" w:type="dxa"/>
            <w:vAlign w:val="bottom"/>
          </w:tcPr>
          <w:p w14:paraId="04EF17BD" w14:textId="77777777" w:rsidR="00681299" w:rsidRPr="00C41072" w:rsidRDefault="0068129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1,015,420</w:t>
            </w:r>
          </w:p>
        </w:tc>
        <w:tc>
          <w:tcPr>
            <w:tcW w:w="1221" w:type="dxa"/>
            <w:vAlign w:val="bottom"/>
          </w:tcPr>
          <w:p w14:paraId="636E7284" w14:textId="77777777" w:rsidR="00681299" w:rsidRPr="00C41072" w:rsidRDefault="00681299"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683,040</w:t>
            </w:r>
          </w:p>
        </w:tc>
      </w:tr>
      <w:tr w:rsidR="00681299" w:rsidRPr="00C41072" w14:paraId="44ACA883" w14:textId="77777777" w:rsidTr="00496106">
        <w:tc>
          <w:tcPr>
            <w:tcW w:w="4622" w:type="dxa"/>
            <w:vAlign w:val="bottom"/>
          </w:tcPr>
          <w:p w14:paraId="7D229EFC" w14:textId="77777777" w:rsidR="00681299" w:rsidRPr="00C41072" w:rsidRDefault="00681299" w:rsidP="00C41072">
            <w:pPr>
              <w:ind w:left="540"/>
              <w:rPr>
                <w:rFonts w:ascii="Arial" w:hAnsi="Arial" w:cs="Arial"/>
                <w:color w:val="000000"/>
                <w:sz w:val="12"/>
                <w:szCs w:val="12"/>
                <w:u w:val="single"/>
                <w:cs/>
              </w:rPr>
            </w:pPr>
          </w:p>
        </w:tc>
        <w:tc>
          <w:tcPr>
            <w:tcW w:w="1223" w:type="dxa"/>
            <w:vAlign w:val="bottom"/>
          </w:tcPr>
          <w:p w14:paraId="343A2854" w14:textId="77777777" w:rsidR="00681299" w:rsidRPr="00C41072" w:rsidRDefault="00681299" w:rsidP="00C41072">
            <w:pPr>
              <w:ind w:right="-72"/>
              <w:jc w:val="right"/>
              <w:rPr>
                <w:rFonts w:ascii="Arial" w:hAnsi="Arial" w:cs="Arial"/>
                <w:color w:val="000000"/>
                <w:sz w:val="12"/>
                <w:szCs w:val="12"/>
              </w:rPr>
            </w:pPr>
          </w:p>
        </w:tc>
        <w:tc>
          <w:tcPr>
            <w:tcW w:w="1265" w:type="dxa"/>
            <w:vAlign w:val="bottom"/>
          </w:tcPr>
          <w:p w14:paraId="3629DEE1" w14:textId="77777777" w:rsidR="00681299" w:rsidRPr="00C41072" w:rsidRDefault="00681299" w:rsidP="00C41072">
            <w:pPr>
              <w:ind w:right="-72"/>
              <w:jc w:val="right"/>
              <w:rPr>
                <w:rFonts w:ascii="Arial" w:hAnsi="Arial" w:cs="Arial"/>
                <w:color w:val="000000"/>
                <w:sz w:val="12"/>
                <w:szCs w:val="12"/>
              </w:rPr>
            </w:pPr>
          </w:p>
        </w:tc>
        <w:tc>
          <w:tcPr>
            <w:tcW w:w="1219" w:type="dxa"/>
            <w:vAlign w:val="bottom"/>
          </w:tcPr>
          <w:p w14:paraId="7F5838B3" w14:textId="77777777" w:rsidR="00681299" w:rsidRPr="00C41072" w:rsidRDefault="00681299" w:rsidP="00C41072">
            <w:pPr>
              <w:ind w:right="-72"/>
              <w:jc w:val="right"/>
              <w:rPr>
                <w:rFonts w:ascii="Arial" w:hAnsi="Arial" w:cs="Arial"/>
                <w:color w:val="000000"/>
                <w:sz w:val="12"/>
                <w:szCs w:val="12"/>
              </w:rPr>
            </w:pPr>
          </w:p>
        </w:tc>
        <w:tc>
          <w:tcPr>
            <w:tcW w:w="1221" w:type="dxa"/>
            <w:vAlign w:val="bottom"/>
          </w:tcPr>
          <w:p w14:paraId="7684187F" w14:textId="77777777" w:rsidR="00681299" w:rsidRPr="00C41072" w:rsidRDefault="00681299" w:rsidP="00C41072">
            <w:pPr>
              <w:ind w:right="-72"/>
              <w:jc w:val="right"/>
              <w:rPr>
                <w:rFonts w:ascii="Arial" w:hAnsi="Arial" w:cs="Arial"/>
                <w:color w:val="000000"/>
                <w:sz w:val="12"/>
                <w:szCs w:val="12"/>
              </w:rPr>
            </w:pPr>
          </w:p>
        </w:tc>
      </w:tr>
      <w:tr w:rsidR="00681299" w:rsidRPr="00C41072" w14:paraId="62CB1287" w14:textId="77777777" w:rsidTr="00496106">
        <w:tc>
          <w:tcPr>
            <w:tcW w:w="4622" w:type="dxa"/>
            <w:vAlign w:val="bottom"/>
          </w:tcPr>
          <w:p w14:paraId="2EC9847B" w14:textId="77777777" w:rsidR="00681299" w:rsidRPr="00C41072" w:rsidRDefault="00681299" w:rsidP="00C41072">
            <w:pPr>
              <w:ind w:left="540"/>
              <w:rPr>
                <w:rFonts w:ascii="Arial" w:hAnsi="Arial" w:cs="Arial"/>
                <w:color w:val="000000"/>
                <w:sz w:val="18"/>
                <w:szCs w:val="18"/>
                <w:cs/>
              </w:rPr>
            </w:pPr>
          </w:p>
        </w:tc>
        <w:tc>
          <w:tcPr>
            <w:tcW w:w="1223" w:type="dxa"/>
            <w:vAlign w:val="bottom"/>
          </w:tcPr>
          <w:p w14:paraId="03EC22D4" w14:textId="77777777" w:rsidR="00681299" w:rsidRPr="00C41072" w:rsidRDefault="00681299"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41,967,290</w:t>
            </w:r>
          </w:p>
        </w:tc>
        <w:tc>
          <w:tcPr>
            <w:tcW w:w="1265" w:type="dxa"/>
            <w:vAlign w:val="bottom"/>
          </w:tcPr>
          <w:p w14:paraId="1500BEB7" w14:textId="77777777" w:rsidR="00681299" w:rsidRPr="00C41072" w:rsidRDefault="00681299"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144,347,326</w:t>
            </w:r>
          </w:p>
        </w:tc>
        <w:tc>
          <w:tcPr>
            <w:tcW w:w="1219" w:type="dxa"/>
            <w:vAlign w:val="bottom"/>
          </w:tcPr>
          <w:p w14:paraId="58A11F96" w14:textId="77777777" w:rsidR="00681299" w:rsidRPr="00C41072" w:rsidRDefault="00681299"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1,015,420</w:t>
            </w:r>
          </w:p>
        </w:tc>
        <w:tc>
          <w:tcPr>
            <w:tcW w:w="1221" w:type="dxa"/>
            <w:vAlign w:val="bottom"/>
          </w:tcPr>
          <w:p w14:paraId="3845A4AB" w14:textId="77777777" w:rsidR="00681299" w:rsidRPr="00C41072" w:rsidRDefault="00681299"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683,040</w:t>
            </w:r>
          </w:p>
        </w:tc>
      </w:tr>
    </w:tbl>
    <w:p w14:paraId="2392C027" w14:textId="77777777" w:rsidR="00681299" w:rsidRPr="00C41072" w:rsidRDefault="00681299" w:rsidP="00C41072">
      <w:pPr>
        <w:ind w:left="540"/>
        <w:rPr>
          <w:rFonts w:ascii="Arial" w:hAnsi="Arial" w:cs="Arial"/>
          <w:bCs/>
          <w:color w:val="000000"/>
          <w:sz w:val="18"/>
          <w:szCs w:val="18"/>
        </w:rPr>
      </w:pPr>
    </w:p>
    <w:p w14:paraId="4FE25C5A" w14:textId="77777777" w:rsidR="00681299" w:rsidRPr="00C41072" w:rsidRDefault="00BC1E58" w:rsidP="00C41072">
      <w:pPr>
        <w:ind w:left="540"/>
        <w:rPr>
          <w:rFonts w:ascii="Arial" w:hAnsi="Arial" w:cs="Arial"/>
          <w:bCs/>
          <w:color w:val="000000"/>
          <w:sz w:val="18"/>
          <w:szCs w:val="18"/>
        </w:rPr>
      </w:pPr>
      <w:r w:rsidRPr="00C41072">
        <w:rPr>
          <w:rFonts w:ascii="Arial" w:hAnsi="Arial" w:cs="Arial"/>
          <w:bCs/>
          <w:color w:val="000000"/>
          <w:sz w:val="18"/>
          <w:szCs w:val="18"/>
        </w:rPr>
        <w:t>As at 31 December 20</w:t>
      </w:r>
      <w:r w:rsidR="006F2F17" w:rsidRPr="00C41072">
        <w:rPr>
          <w:rFonts w:ascii="Arial" w:hAnsi="Arial" w:cs="Arial"/>
          <w:bCs/>
          <w:color w:val="000000"/>
          <w:sz w:val="18"/>
          <w:szCs w:val="18"/>
        </w:rPr>
        <w:t>1</w:t>
      </w:r>
      <w:r w:rsidRPr="00C41072">
        <w:rPr>
          <w:rFonts w:ascii="Arial" w:hAnsi="Arial" w:cs="Arial"/>
          <w:bCs/>
          <w:color w:val="000000"/>
          <w:sz w:val="18"/>
          <w:szCs w:val="18"/>
        </w:rPr>
        <w:t xml:space="preserve">9, </w:t>
      </w:r>
      <w:r w:rsidR="00681299" w:rsidRPr="00C41072">
        <w:rPr>
          <w:rFonts w:ascii="Arial" w:hAnsi="Arial" w:cs="Arial"/>
          <w:bCs/>
          <w:color w:val="000000"/>
          <w:sz w:val="18"/>
          <w:szCs w:val="18"/>
        </w:rPr>
        <w:t xml:space="preserve">Depreciation include above of Baht 91.24  million belong to </w:t>
      </w:r>
      <w:r w:rsidR="00681299" w:rsidRPr="00C41072">
        <w:rPr>
          <w:rFonts w:ascii="Arial" w:hAnsi="Arial" w:cs="Arial"/>
          <w:sz w:val="18"/>
          <w:szCs w:val="18"/>
        </w:rPr>
        <w:t xml:space="preserve">Index Creative Village Public Company Limited, charged to cost of service and administrative expense of Baht </w:t>
      </w:r>
      <w:r w:rsidRPr="00C41072">
        <w:rPr>
          <w:rFonts w:ascii="Arial" w:hAnsi="Arial" w:cs="Arial"/>
          <w:sz w:val="18"/>
          <w:szCs w:val="18"/>
        </w:rPr>
        <w:t>74.03</w:t>
      </w:r>
      <w:r w:rsidR="00681299" w:rsidRPr="00C41072">
        <w:rPr>
          <w:rFonts w:ascii="Arial" w:hAnsi="Arial" w:cs="Arial"/>
          <w:sz w:val="18"/>
          <w:szCs w:val="18"/>
        </w:rPr>
        <w:t xml:space="preserve"> and </w:t>
      </w:r>
      <w:r w:rsidRPr="00C41072">
        <w:rPr>
          <w:rFonts w:ascii="Arial" w:hAnsi="Arial" w:cs="Arial"/>
          <w:sz w:val="18"/>
          <w:szCs w:val="18"/>
        </w:rPr>
        <w:t xml:space="preserve">17.21 </w:t>
      </w:r>
      <w:r w:rsidR="00681299" w:rsidRPr="00C41072">
        <w:rPr>
          <w:rFonts w:ascii="Arial" w:hAnsi="Arial" w:cs="Arial"/>
          <w:sz w:val="18"/>
          <w:szCs w:val="18"/>
        </w:rPr>
        <w:t>million respectively in discontinued operation.</w:t>
      </w:r>
      <w:r w:rsidR="00681299" w:rsidRPr="00C41072">
        <w:rPr>
          <w:rFonts w:ascii="Arial" w:hAnsi="Arial" w:cs="Arial"/>
          <w:bCs/>
          <w:color w:val="000000"/>
          <w:sz w:val="18"/>
          <w:szCs w:val="18"/>
        </w:rPr>
        <w:t xml:space="preserve"> </w:t>
      </w:r>
    </w:p>
    <w:p w14:paraId="39FDCDC6" w14:textId="77777777" w:rsidR="00090D4F" w:rsidRPr="00C41072" w:rsidRDefault="00090D4F" w:rsidP="00C41072">
      <w:pPr>
        <w:ind w:left="540"/>
        <w:rPr>
          <w:rFonts w:ascii="Arial" w:hAnsi="Arial" w:cs="Arial"/>
          <w:bCs/>
          <w:color w:val="000000"/>
          <w:sz w:val="18"/>
          <w:szCs w:val="18"/>
        </w:rPr>
      </w:pPr>
    </w:p>
    <w:p w14:paraId="58CC000B" w14:textId="77777777" w:rsidR="00090D4F" w:rsidRPr="00C41072" w:rsidRDefault="00090D4F" w:rsidP="00C41072">
      <w:pPr>
        <w:ind w:left="540"/>
        <w:rPr>
          <w:rFonts w:ascii="Arial" w:hAnsi="Arial" w:cs="Arial"/>
          <w:bCs/>
          <w:color w:val="000000"/>
          <w:sz w:val="18"/>
          <w:szCs w:val="18"/>
        </w:rPr>
      </w:pPr>
      <w:r w:rsidRPr="00C41072">
        <w:rPr>
          <w:rFonts w:ascii="Arial" w:hAnsi="Arial" w:cs="Arial"/>
          <w:bCs/>
          <w:color w:val="000000"/>
          <w:sz w:val="18"/>
          <w:szCs w:val="18"/>
        </w:rPr>
        <w:t xml:space="preserve">From 2020, the Group are presented right-of-use assets as a separate line item in the financial position as a results of changes in accounting policy in note 19 </w:t>
      </w:r>
    </w:p>
    <w:p w14:paraId="252A7B0B" w14:textId="77777777" w:rsidR="00090D4F" w:rsidRPr="00C41072" w:rsidRDefault="00090D4F" w:rsidP="00C41072">
      <w:pPr>
        <w:ind w:left="540"/>
        <w:rPr>
          <w:rFonts w:ascii="Arial" w:hAnsi="Arial" w:cs="Arial"/>
          <w:bCs/>
          <w:color w:val="000000"/>
          <w:sz w:val="18"/>
          <w:szCs w:val="18"/>
        </w:rPr>
      </w:pPr>
    </w:p>
    <w:p w14:paraId="69BF0EB0" w14:textId="77777777" w:rsidR="00090D4F" w:rsidRPr="00C41072" w:rsidRDefault="00C50887" w:rsidP="00C41072">
      <w:pPr>
        <w:ind w:left="540"/>
        <w:rPr>
          <w:rFonts w:ascii="Arial" w:hAnsi="Arial" w:cs="Arial"/>
          <w:bCs/>
          <w:color w:val="000000"/>
          <w:sz w:val="18"/>
          <w:szCs w:val="18"/>
        </w:rPr>
      </w:pPr>
      <w:r w:rsidRPr="00C41072">
        <w:rPr>
          <w:rFonts w:ascii="Arial" w:hAnsi="Arial" w:cs="Arial"/>
          <w:bCs/>
          <w:color w:val="000000"/>
          <w:sz w:val="18"/>
          <w:szCs w:val="18"/>
        </w:rPr>
        <w:t>For</w:t>
      </w:r>
      <w:r w:rsidR="00090D4F" w:rsidRPr="00C41072">
        <w:rPr>
          <w:rFonts w:ascii="Arial" w:hAnsi="Arial" w:cs="Arial"/>
          <w:bCs/>
          <w:color w:val="000000"/>
          <w:sz w:val="18"/>
          <w:szCs w:val="18"/>
        </w:rPr>
        <w:t xml:space="preserve"> the year ended 31 December 2019, additions include Baht 3.61 million of assets leased under finance leases (where the Group is the lessee) </w:t>
      </w:r>
    </w:p>
    <w:p w14:paraId="61A370E5" w14:textId="77777777" w:rsidR="00090D4F" w:rsidRPr="00C41072" w:rsidRDefault="00090D4F" w:rsidP="00C41072">
      <w:pPr>
        <w:ind w:left="540"/>
        <w:rPr>
          <w:rFonts w:ascii="Arial" w:hAnsi="Arial" w:cs="Arial"/>
          <w:color w:val="000000"/>
          <w:sz w:val="18"/>
          <w:szCs w:val="18"/>
        </w:rPr>
      </w:pPr>
    </w:p>
    <w:p w14:paraId="562EDDCD" w14:textId="77777777" w:rsidR="00090D4F" w:rsidRPr="00C41072" w:rsidRDefault="00090D4F" w:rsidP="00C41072">
      <w:pPr>
        <w:ind w:left="540"/>
        <w:rPr>
          <w:rFonts w:ascii="Arial" w:hAnsi="Arial" w:cs="Arial"/>
          <w:bCs/>
          <w:color w:val="000000"/>
          <w:spacing w:val="-4"/>
          <w:sz w:val="18"/>
          <w:szCs w:val="18"/>
        </w:rPr>
      </w:pPr>
      <w:r w:rsidRPr="00C41072">
        <w:rPr>
          <w:rFonts w:ascii="Arial" w:hAnsi="Arial" w:cs="Arial"/>
          <w:color w:val="000000"/>
          <w:sz w:val="18"/>
          <w:szCs w:val="18"/>
        </w:rPr>
        <w:t>Leased assets included above, where the Group and the Company is a lessee under finance leases, comprise equipment and vehicles as follows:</w:t>
      </w:r>
    </w:p>
    <w:p w14:paraId="5EFFEECB" w14:textId="77777777" w:rsidR="00090D4F" w:rsidRPr="00C41072" w:rsidRDefault="00090D4F" w:rsidP="00C41072">
      <w:pPr>
        <w:ind w:left="540"/>
        <w:rPr>
          <w:rFonts w:ascii="Arial" w:hAnsi="Arial" w:cs="Arial"/>
          <w:bCs/>
          <w:color w:val="000000"/>
          <w:sz w:val="18"/>
          <w:szCs w:val="18"/>
        </w:rPr>
      </w:pPr>
    </w:p>
    <w:tbl>
      <w:tblPr>
        <w:tblW w:w="9550" w:type="dxa"/>
        <w:tblLook w:val="0000" w:firstRow="0" w:lastRow="0" w:firstColumn="0" w:lastColumn="0" w:noHBand="0" w:noVBand="0"/>
      </w:tblPr>
      <w:tblGrid>
        <w:gridCol w:w="4622"/>
        <w:gridCol w:w="1223"/>
        <w:gridCol w:w="1265"/>
        <w:gridCol w:w="1219"/>
        <w:gridCol w:w="1221"/>
      </w:tblGrid>
      <w:tr w:rsidR="00CC4437" w:rsidRPr="00C41072" w14:paraId="0A161398" w14:textId="77777777" w:rsidTr="00D21C43">
        <w:tc>
          <w:tcPr>
            <w:tcW w:w="4622" w:type="dxa"/>
            <w:vAlign w:val="bottom"/>
          </w:tcPr>
          <w:p w14:paraId="1B78BC1D" w14:textId="77777777" w:rsidR="00CC4437" w:rsidRPr="00C41072" w:rsidRDefault="00CC4437" w:rsidP="00C41072">
            <w:pPr>
              <w:ind w:left="540"/>
              <w:rPr>
                <w:rFonts w:ascii="Arial" w:hAnsi="Arial" w:cs="Arial"/>
                <w:color w:val="000000"/>
                <w:sz w:val="18"/>
                <w:szCs w:val="18"/>
              </w:rPr>
            </w:pPr>
          </w:p>
        </w:tc>
        <w:tc>
          <w:tcPr>
            <w:tcW w:w="2488" w:type="dxa"/>
            <w:gridSpan w:val="2"/>
            <w:vAlign w:val="bottom"/>
          </w:tcPr>
          <w:p w14:paraId="01D55A43" w14:textId="77777777" w:rsidR="00CC4437" w:rsidRPr="00C41072" w:rsidRDefault="00CC443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70F478E1" w14:textId="77777777" w:rsidR="00CC4437" w:rsidRPr="00C41072" w:rsidRDefault="00CC443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40" w:type="dxa"/>
            <w:gridSpan w:val="2"/>
            <w:vAlign w:val="bottom"/>
          </w:tcPr>
          <w:p w14:paraId="6DCE46F3" w14:textId="77777777" w:rsidR="00CC4437" w:rsidRPr="00C41072" w:rsidRDefault="00CC443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1D84C8BF" w14:textId="77777777" w:rsidR="00CC4437" w:rsidRPr="00C41072" w:rsidRDefault="00CC4437"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CC4437" w:rsidRPr="00C41072" w14:paraId="1D5CCACD" w14:textId="77777777" w:rsidTr="00D21C43">
        <w:tc>
          <w:tcPr>
            <w:tcW w:w="4622" w:type="dxa"/>
            <w:vAlign w:val="bottom"/>
          </w:tcPr>
          <w:p w14:paraId="0BFA5748" w14:textId="77777777" w:rsidR="00CC4437" w:rsidRPr="00C41072" w:rsidRDefault="00CC4437" w:rsidP="00C41072">
            <w:pPr>
              <w:ind w:left="540"/>
              <w:rPr>
                <w:rFonts w:ascii="Arial" w:hAnsi="Arial" w:cs="Arial"/>
                <w:color w:val="000000"/>
                <w:sz w:val="18"/>
                <w:szCs w:val="18"/>
              </w:rPr>
            </w:pPr>
          </w:p>
        </w:tc>
        <w:tc>
          <w:tcPr>
            <w:tcW w:w="1223" w:type="dxa"/>
            <w:vAlign w:val="bottom"/>
          </w:tcPr>
          <w:p w14:paraId="1DF32D51" w14:textId="77777777" w:rsidR="00CC4437" w:rsidRPr="00C41072" w:rsidRDefault="00CC4437"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65" w:type="dxa"/>
            <w:vAlign w:val="bottom"/>
          </w:tcPr>
          <w:p w14:paraId="151E2CD5" w14:textId="77777777" w:rsidR="00CC4437" w:rsidRPr="00C41072" w:rsidRDefault="00CC4437"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19" w:type="dxa"/>
            <w:vAlign w:val="bottom"/>
          </w:tcPr>
          <w:p w14:paraId="41AAA7E4" w14:textId="77777777" w:rsidR="00CC4437" w:rsidRPr="00C41072" w:rsidRDefault="00CC4437"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1" w:type="dxa"/>
            <w:vAlign w:val="bottom"/>
          </w:tcPr>
          <w:p w14:paraId="4AF7BEBA" w14:textId="77777777" w:rsidR="00CC4437" w:rsidRPr="00C41072" w:rsidRDefault="00CC4437"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2019</w:t>
            </w:r>
          </w:p>
        </w:tc>
      </w:tr>
      <w:tr w:rsidR="00CC4437" w:rsidRPr="00C41072" w14:paraId="174620FB" w14:textId="77777777" w:rsidTr="00D21C43">
        <w:tc>
          <w:tcPr>
            <w:tcW w:w="4622" w:type="dxa"/>
            <w:vAlign w:val="bottom"/>
          </w:tcPr>
          <w:p w14:paraId="0BDCDD2A" w14:textId="77777777" w:rsidR="00CC4437" w:rsidRPr="00C41072" w:rsidRDefault="00CC4437" w:rsidP="00C41072">
            <w:pPr>
              <w:ind w:left="540"/>
              <w:rPr>
                <w:rFonts w:ascii="Arial" w:hAnsi="Arial" w:cs="Arial"/>
                <w:color w:val="000000"/>
                <w:sz w:val="18"/>
                <w:szCs w:val="18"/>
              </w:rPr>
            </w:pPr>
          </w:p>
        </w:tc>
        <w:tc>
          <w:tcPr>
            <w:tcW w:w="1223" w:type="dxa"/>
            <w:vAlign w:val="bottom"/>
          </w:tcPr>
          <w:p w14:paraId="331D3AB2" w14:textId="77777777" w:rsidR="00CC4437" w:rsidRPr="00C41072" w:rsidRDefault="00CC4437"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65" w:type="dxa"/>
            <w:vAlign w:val="bottom"/>
          </w:tcPr>
          <w:p w14:paraId="03619F7A" w14:textId="77777777" w:rsidR="00CC4437" w:rsidRPr="00C41072" w:rsidRDefault="00CC4437"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19" w:type="dxa"/>
            <w:vAlign w:val="bottom"/>
          </w:tcPr>
          <w:p w14:paraId="532FB282" w14:textId="77777777" w:rsidR="00CC4437" w:rsidRPr="00C41072" w:rsidRDefault="00CC4437"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21" w:type="dxa"/>
            <w:vAlign w:val="bottom"/>
          </w:tcPr>
          <w:p w14:paraId="67DFFEFD" w14:textId="77777777" w:rsidR="00CC4437" w:rsidRPr="00C41072" w:rsidRDefault="00CC4437"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CC4437" w:rsidRPr="00C41072" w14:paraId="78C2FC27" w14:textId="77777777" w:rsidTr="00D21C43">
        <w:tc>
          <w:tcPr>
            <w:tcW w:w="4622" w:type="dxa"/>
            <w:vAlign w:val="bottom"/>
          </w:tcPr>
          <w:p w14:paraId="786BF454" w14:textId="77777777" w:rsidR="00CC4437" w:rsidRPr="00C41072" w:rsidRDefault="00CC4437" w:rsidP="00C41072">
            <w:pPr>
              <w:ind w:left="540"/>
              <w:rPr>
                <w:rFonts w:ascii="Arial" w:hAnsi="Arial" w:cs="Arial"/>
                <w:b/>
                <w:bCs/>
                <w:color w:val="000000"/>
                <w:sz w:val="12"/>
                <w:szCs w:val="12"/>
              </w:rPr>
            </w:pPr>
          </w:p>
        </w:tc>
        <w:tc>
          <w:tcPr>
            <w:tcW w:w="1223" w:type="dxa"/>
            <w:vAlign w:val="bottom"/>
          </w:tcPr>
          <w:p w14:paraId="60892EBA" w14:textId="77777777" w:rsidR="00CC4437" w:rsidRPr="00C41072" w:rsidRDefault="00CC4437" w:rsidP="00C41072">
            <w:pPr>
              <w:ind w:right="-72"/>
              <w:rPr>
                <w:rFonts w:ascii="Arial" w:hAnsi="Arial" w:cs="Arial"/>
                <w:b/>
                <w:bCs/>
                <w:color w:val="000000"/>
                <w:sz w:val="12"/>
                <w:szCs w:val="12"/>
              </w:rPr>
            </w:pPr>
          </w:p>
        </w:tc>
        <w:tc>
          <w:tcPr>
            <w:tcW w:w="1265" w:type="dxa"/>
            <w:vAlign w:val="bottom"/>
          </w:tcPr>
          <w:p w14:paraId="09D28B49" w14:textId="77777777" w:rsidR="00CC4437" w:rsidRPr="00C41072" w:rsidRDefault="00CC4437" w:rsidP="00C41072">
            <w:pPr>
              <w:ind w:right="-72"/>
              <w:rPr>
                <w:rFonts w:ascii="Arial" w:hAnsi="Arial" w:cs="Arial"/>
                <w:b/>
                <w:bCs/>
                <w:color w:val="000000"/>
                <w:sz w:val="12"/>
                <w:szCs w:val="12"/>
              </w:rPr>
            </w:pPr>
          </w:p>
        </w:tc>
        <w:tc>
          <w:tcPr>
            <w:tcW w:w="1219" w:type="dxa"/>
            <w:vAlign w:val="bottom"/>
          </w:tcPr>
          <w:p w14:paraId="6D3630B4" w14:textId="77777777" w:rsidR="00CC4437" w:rsidRPr="00C41072" w:rsidRDefault="00CC4437" w:rsidP="00C41072">
            <w:pPr>
              <w:ind w:right="-72"/>
              <w:rPr>
                <w:rFonts w:ascii="Arial" w:hAnsi="Arial" w:cs="Arial"/>
                <w:b/>
                <w:bCs/>
                <w:color w:val="000000"/>
                <w:sz w:val="12"/>
                <w:szCs w:val="12"/>
              </w:rPr>
            </w:pPr>
          </w:p>
        </w:tc>
        <w:tc>
          <w:tcPr>
            <w:tcW w:w="1221" w:type="dxa"/>
            <w:vAlign w:val="bottom"/>
          </w:tcPr>
          <w:p w14:paraId="52F76AA4" w14:textId="77777777" w:rsidR="00CC4437" w:rsidRPr="00C41072" w:rsidRDefault="00CC4437" w:rsidP="00C41072">
            <w:pPr>
              <w:ind w:right="-72"/>
              <w:rPr>
                <w:rFonts w:ascii="Arial" w:hAnsi="Arial" w:cs="Arial"/>
                <w:b/>
                <w:bCs/>
                <w:color w:val="000000"/>
                <w:sz w:val="12"/>
                <w:szCs w:val="12"/>
              </w:rPr>
            </w:pPr>
          </w:p>
        </w:tc>
      </w:tr>
      <w:tr w:rsidR="00CC4437" w:rsidRPr="00C41072" w14:paraId="3F0E4428" w14:textId="77777777" w:rsidTr="00D21C43">
        <w:tc>
          <w:tcPr>
            <w:tcW w:w="4622" w:type="dxa"/>
          </w:tcPr>
          <w:p w14:paraId="6B50578E" w14:textId="77777777" w:rsidR="00CC4437" w:rsidRPr="00C41072" w:rsidRDefault="00CC4437" w:rsidP="00C41072">
            <w:pPr>
              <w:ind w:left="540"/>
              <w:rPr>
                <w:rFonts w:ascii="Arial" w:hAnsi="Arial" w:cs="Arial"/>
                <w:bCs/>
                <w:color w:val="000000"/>
                <w:sz w:val="18"/>
                <w:szCs w:val="18"/>
              </w:rPr>
            </w:pPr>
            <w:r w:rsidRPr="00C41072">
              <w:rPr>
                <w:rFonts w:ascii="Arial" w:hAnsi="Arial" w:cs="Arial"/>
                <w:bCs/>
                <w:color w:val="000000"/>
                <w:sz w:val="18"/>
                <w:szCs w:val="18"/>
              </w:rPr>
              <w:t>Cost - finance leases</w:t>
            </w:r>
          </w:p>
        </w:tc>
        <w:tc>
          <w:tcPr>
            <w:tcW w:w="1223" w:type="dxa"/>
          </w:tcPr>
          <w:p w14:paraId="043BD84D" w14:textId="77777777" w:rsidR="00CC4437" w:rsidRPr="00C41072" w:rsidRDefault="00CC4437" w:rsidP="00C41072">
            <w:pPr>
              <w:ind w:right="-72"/>
              <w:jc w:val="right"/>
              <w:rPr>
                <w:rFonts w:ascii="Arial" w:hAnsi="Arial" w:cs="Arial"/>
                <w:color w:val="000000"/>
                <w:sz w:val="18"/>
                <w:szCs w:val="18"/>
              </w:rPr>
            </w:pPr>
            <w:r w:rsidRPr="00C41072">
              <w:rPr>
                <w:rFonts w:ascii="Arial" w:hAnsi="Arial" w:cs="Arial"/>
                <w:color w:val="000000"/>
                <w:sz w:val="18"/>
                <w:szCs w:val="18"/>
              </w:rPr>
              <w:t>3,794,828</w:t>
            </w:r>
          </w:p>
        </w:tc>
        <w:tc>
          <w:tcPr>
            <w:tcW w:w="1265" w:type="dxa"/>
          </w:tcPr>
          <w:p w14:paraId="06E5C33D" w14:textId="77777777" w:rsidR="00CC4437" w:rsidRPr="00C41072" w:rsidRDefault="00CC4437" w:rsidP="00C41072">
            <w:pPr>
              <w:ind w:right="-72"/>
              <w:jc w:val="right"/>
              <w:rPr>
                <w:rFonts w:ascii="Arial" w:hAnsi="Arial" w:cs="Arial"/>
                <w:color w:val="000000"/>
                <w:sz w:val="18"/>
                <w:szCs w:val="18"/>
              </w:rPr>
            </w:pPr>
            <w:r w:rsidRPr="00C41072">
              <w:rPr>
                <w:rFonts w:ascii="Arial" w:hAnsi="Arial" w:cs="Arial"/>
                <w:color w:val="000000"/>
                <w:sz w:val="18"/>
                <w:szCs w:val="18"/>
              </w:rPr>
              <w:t>72,489,107</w:t>
            </w:r>
          </w:p>
        </w:tc>
        <w:tc>
          <w:tcPr>
            <w:tcW w:w="1219" w:type="dxa"/>
          </w:tcPr>
          <w:p w14:paraId="377FB6A7" w14:textId="77777777" w:rsidR="00CC4437" w:rsidRPr="00C41072" w:rsidRDefault="00CC4437" w:rsidP="00C41072">
            <w:pPr>
              <w:ind w:right="-72"/>
              <w:jc w:val="right"/>
              <w:rPr>
                <w:rFonts w:ascii="Arial" w:hAnsi="Arial" w:cs="Arial"/>
                <w:color w:val="000000"/>
                <w:sz w:val="18"/>
                <w:szCs w:val="18"/>
              </w:rPr>
            </w:pPr>
            <w:r w:rsidRPr="00C41072">
              <w:rPr>
                <w:rFonts w:ascii="Arial" w:hAnsi="Arial" w:cs="Arial"/>
                <w:color w:val="000000"/>
                <w:sz w:val="18"/>
                <w:szCs w:val="18"/>
              </w:rPr>
              <w:t>3,794,828</w:t>
            </w:r>
          </w:p>
        </w:tc>
        <w:tc>
          <w:tcPr>
            <w:tcW w:w="1221" w:type="dxa"/>
          </w:tcPr>
          <w:p w14:paraId="398F070D" w14:textId="77777777" w:rsidR="00CC4437" w:rsidRPr="00C41072" w:rsidRDefault="00CC4437" w:rsidP="00C41072">
            <w:pPr>
              <w:ind w:right="-72"/>
              <w:jc w:val="right"/>
              <w:rPr>
                <w:rFonts w:ascii="Arial" w:hAnsi="Arial" w:cs="Arial"/>
                <w:color w:val="000000"/>
                <w:sz w:val="18"/>
                <w:szCs w:val="18"/>
              </w:rPr>
            </w:pPr>
            <w:r w:rsidRPr="00C41072">
              <w:rPr>
                <w:rFonts w:ascii="Arial" w:hAnsi="Arial" w:cs="Arial"/>
                <w:color w:val="000000"/>
                <w:sz w:val="18"/>
                <w:szCs w:val="18"/>
              </w:rPr>
              <w:t>3,794,828</w:t>
            </w:r>
          </w:p>
        </w:tc>
      </w:tr>
      <w:tr w:rsidR="00CC4437" w:rsidRPr="00C41072" w14:paraId="36A2A59A" w14:textId="77777777" w:rsidTr="00D21C43">
        <w:tc>
          <w:tcPr>
            <w:tcW w:w="4622" w:type="dxa"/>
            <w:vAlign w:val="bottom"/>
          </w:tcPr>
          <w:p w14:paraId="2159827B" w14:textId="77777777" w:rsidR="00CC4437" w:rsidRPr="00C41072" w:rsidRDefault="00CC4437" w:rsidP="00C41072">
            <w:pPr>
              <w:ind w:left="540"/>
              <w:rPr>
                <w:rFonts w:ascii="Arial" w:hAnsi="Arial" w:cs="Arial"/>
                <w:bCs/>
                <w:color w:val="000000"/>
                <w:spacing w:val="-4"/>
                <w:sz w:val="18"/>
                <w:szCs w:val="18"/>
              </w:rPr>
            </w:pPr>
            <w:r w:rsidRPr="00C41072">
              <w:rPr>
                <w:rFonts w:ascii="Arial" w:hAnsi="Arial" w:cs="Arial"/>
                <w:color w:val="000000"/>
                <w:spacing w:val="-4"/>
                <w:sz w:val="18"/>
                <w:szCs w:val="18"/>
                <w:u w:val="single"/>
              </w:rPr>
              <w:t>Less</w:t>
            </w:r>
            <w:r w:rsidRPr="00C41072">
              <w:rPr>
                <w:rFonts w:ascii="Arial" w:hAnsi="Arial" w:cs="Arial"/>
                <w:color w:val="000000"/>
                <w:spacing w:val="-4"/>
                <w:sz w:val="18"/>
                <w:szCs w:val="18"/>
              </w:rPr>
              <w:t xml:space="preserve"> Accumulated depreciation</w:t>
            </w:r>
          </w:p>
        </w:tc>
        <w:tc>
          <w:tcPr>
            <w:tcW w:w="1223" w:type="dxa"/>
          </w:tcPr>
          <w:p w14:paraId="01EF7B42" w14:textId="77777777" w:rsidR="00CC4437" w:rsidRPr="00C41072" w:rsidRDefault="00CC443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(1,148,746)</w:t>
            </w:r>
          </w:p>
        </w:tc>
        <w:tc>
          <w:tcPr>
            <w:tcW w:w="1265" w:type="dxa"/>
          </w:tcPr>
          <w:p w14:paraId="5B584CE5" w14:textId="77777777" w:rsidR="00CC4437" w:rsidRPr="00C41072" w:rsidRDefault="00CC443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(42,354,987)</w:t>
            </w:r>
          </w:p>
        </w:tc>
        <w:tc>
          <w:tcPr>
            <w:tcW w:w="1219" w:type="dxa"/>
          </w:tcPr>
          <w:p w14:paraId="658AD6B1" w14:textId="77777777" w:rsidR="00CC4437" w:rsidRPr="00C41072" w:rsidRDefault="00CC443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(1,148,746)</w:t>
            </w:r>
          </w:p>
        </w:tc>
        <w:tc>
          <w:tcPr>
            <w:tcW w:w="1221" w:type="dxa"/>
          </w:tcPr>
          <w:p w14:paraId="1A5B2B8E" w14:textId="77777777" w:rsidR="00CC4437" w:rsidRPr="00C41072" w:rsidRDefault="00CC443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(578,280)</w:t>
            </w:r>
          </w:p>
        </w:tc>
      </w:tr>
      <w:tr w:rsidR="00CC4437" w:rsidRPr="00C41072" w14:paraId="73ACAB97" w14:textId="77777777" w:rsidTr="00D21C43">
        <w:tc>
          <w:tcPr>
            <w:tcW w:w="4622" w:type="dxa"/>
            <w:vAlign w:val="bottom"/>
          </w:tcPr>
          <w:p w14:paraId="18B7D592" w14:textId="77777777" w:rsidR="00CC4437" w:rsidRPr="00C41072" w:rsidRDefault="00CC4437" w:rsidP="00C41072">
            <w:pPr>
              <w:ind w:left="540"/>
              <w:rPr>
                <w:rFonts w:ascii="Arial" w:hAnsi="Arial" w:cs="Arial"/>
                <w:bCs/>
                <w:color w:val="000000"/>
                <w:sz w:val="12"/>
                <w:szCs w:val="12"/>
              </w:rPr>
            </w:pPr>
          </w:p>
        </w:tc>
        <w:tc>
          <w:tcPr>
            <w:tcW w:w="1223" w:type="dxa"/>
          </w:tcPr>
          <w:p w14:paraId="5F890699" w14:textId="77777777" w:rsidR="00CC4437" w:rsidRPr="00C41072" w:rsidRDefault="00CC4437" w:rsidP="00C41072">
            <w:pPr>
              <w:ind w:right="-72"/>
              <w:jc w:val="right"/>
              <w:rPr>
                <w:rFonts w:ascii="Arial" w:hAnsi="Arial" w:cs="Arial"/>
                <w:color w:val="000000"/>
                <w:sz w:val="12"/>
                <w:szCs w:val="12"/>
              </w:rPr>
            </w:pPr>
          </w:p>
        </w:tc>
        <w:tc>
          <w:tcPr>
            <w:tcW w:w="1265" w:type="dxa"/>
          </w:tcPr>
          <w:p w14:paraId="26CEFD24" w14:textId="77777777" w:rsidR="00CC4437" w:rsidRPr="00C41072" w:rsidRDefault="00CC4437" w:rsidP="00C41072">
            <w:pPr>
              <w:ind w:right="-72"/>
              <w:jc w:val="right"/>
              <w:rPr>
                <w:rFonts w:ascii="Arial" w:hAnsi="Arial" w:cs="Arial"/>
                <w:color w:val="000000"/>
                <w:sz w:val="12"/>
                <w:szCs w:val="12"/>
              </w:rPr>
            </w:pPr>
          </w:p>
        </w:tc>
        <w:tc>
          <w:tcPr>
            <w:tcW w:w="1219" w:type="dxa"/>
          </w:tcPr>
          <w:p w14:paraId="6DD21495" w14:textId="77777777" w:rsidR="00CC4437" w:rsidRPr="00C41072" w:rsidRDefault="00CC4437" w:rsidP="00C41072">
            <w:pPr>
              <w:ind w:right="-72"/>
              <w:jc w:val="right"/>
              <w:rPr>
                <w:rFonts w:ascii="Arial" w:hAnsi="Arial" w:cs="Arial"/>
                <w:color w:val="000000"/>
                <w:sz w:val="12"/>
                <w:szCs w:val="12"/>
              </w:rPr>
            </w:pPr>
          </w:p>
        </w:tc>
        <w:tc>
          <w:tcPr>
            <w:tcW w:w="1221" w:type="dxa"/>
          </w:tcPr>
          <w:p w14:paraId="2F6C9569" w14:textId="77777777" w:rsidR="00CC4437" w:rsidRPr="00C41072" w:rsidRDefault="00CC4437" w:rsidP="00C41072">
            <w:pPr>
              <w:ind w:right="-72"/>
              <w:jc w:val="right"/>
              <w:rPr>
                <w:rFonts w:ascii="Arial" w:hAnsi="Arial" w:cs="Arial"/>
                <w:color w:val="000000"/>
                <w:sz w:val="12"/>
                <w:szCs w:val="12"/>
              </w:rPr>
            </w:pPr>
          </w:p>
        </w:tc>
      </w:tr>
      <w:tr w:rsidR="00CC4437" w:rsidRPr="00C41072" w14:paraId="26393E1E" w14:textId="77777777" w:rsidTr="00D21C43">
        <w:tc>
          <w:tcPr>
            <w:tcW w:w="4622" w:type="dxa"/>
            <w:vAlign w:val="bottom"/>
          </w:tcPr>
          <w:p w14:paraId="423FC6E0" w14:textId="77777777" w:rsidR="00CC4437" w:rsidRPr="00C41072" w:rsidRDefault="00CC4437" w:rsidP="00C41072">
            <w:pPr>
              <w:ind w:left="540"/>
              <w:rPr>
                <w:rFonts w:ascii="Arial" w:hAnsi="Arial" w:cs="Arial"/>
                <w:bCs/>
                <w:color w:val="000000"/>
                <w:sz w:val="18"/>
                <w:szCs w:val="18"/>
              </w:rPr>
            </w:pPr>
            <w:r w:rsidRPr="00C41072">
              <w:rPr>
                <w:rFonts w:ascii="Arial" w:hAnsi="Arial" w:cs="Arial"/>
                <w:bCs/>
                <w:color w:val="000000"/>
                <w:sz w:val="18"/>
                <w:szCs w:val="18"/>
              </w:rPr>
              <w:t>Net book amount</w:t>
            </w:r>
          </w:p>
        </w:tc>
        <w:tc>
          <w:tcPr>
            <w:tcW w:w="1223" w:type="dxa"/>
          </w:tcPr>
          <w:p w14:paraId="23BD6581" w14:textId="77777777" w:rsidR="00CC4437" w:rsidRPr="00C41072" w:rsidRDefault="00CC443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2,646,082</w:t>
            </w:r>
          </w:p>
        </w:tc>
        <w:tc>
          <w:tcPr>
            <w:tcW w:w="1265" w:type="dxa"/>
          </w:tcPr>
          <w:p w14:paraId="33EBCF72" w14:textId="77777777" w:rsidR="00CC4437" w:rsidRPr="00C41072" w:rsidRDefault="00CC443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30,134,120</w:t>
            </w:r>
          </w:p>
        </w:tc>
        <w:tc>
          <w:tcPr>
            <w:tcW w:w="1219" w:type="dxa"/>
          </w:tcPr>
          <w:p w14:paraId="78820A20" w14:textId="77777777" w:rsidR="00CC4437" w:rsidRPr="00C41072" w:rsidRDefault="00CC443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2,646,082</w:t>
            </w:r>
          </w:p>
        </w:tc>
        <w:tc>
          <w:tcPr>
            <w:tcW w:w="1221" w:type="dxa"/>
          </w:tcPr>
          <w:p w14:paraId="2FCB52EE" w14:textId="77777777" w:rsidR="00CC4437" w:rsidRPr="00C41072" w:rsidRDefault="00CC443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3,216,548</w:t>
            </w:r>
          </w:p>
        </w:tc>
      </w:tr>
    </w:tbl>
    <w:p w14:paraId="7D10CD93" w14:textId="77777777" w:rsidR="00090D4F" w:rsidRPr="00C41072" w:rsidRDefault="00090D4F" w:rsidP="00C41072">
      <w:pPr>
        <w:ind w:left="540"/>
        <w:rPr>
          <w:rFonts w:ascii="Arial" w:hAnsi="Arial" w:cs="Arial"/>
          <w:color w:val="000000"/>
          <w:sz w:val="18"/>
          <w:szCs w:val="18"/>
        </w:rPr>
      </w:pPr>
    </w:p>
    <w:p w14:paraId="08AB87F4" w14:textId="77777777" w:rsidR="00090D4F" w:rsidRPr="00C41072" w:rsidRDefault="00090D4F" w:rsidP="00C41072">
      <w:pPr>
        <w:ind w:left="540"/>
        <w:rPr>
          <w:rFonts w:ascii="Arial" w:hAnsi="Arial" w:cs="Arial"/>
          <w:sz w:val="18"/>
          <w:szCs w:val="18"/>
        </w:rPr>
      </w:pPr>
      <w:r w:rsidRPr="00C41072">
        <w:rPr>
          <w:rFonts w:ascii="Arial" w:hAnsi="Arial" w:cs="Arial"/>
          <w:bCs/>
          <w:color w:val="000000"/>
          <w:spacing w:val="-2"/>
          <w:sz w:val="18"/>
          <w:szCs w:val="18"/>
        </w:rPr>
        <w:t xml:space="preserve">As at 31 December 2019, </w:t>
      </w:r>
      <w:r w:rsidRPr="00C41072">
        <w:rPr>
          <w:rFonts w:ascii="Arial" w:hAnsi="Arial" w:cs="Arial"/>
          <w:bCs/>
          <w:color w:val="000000"/>
          <w:spacing w:val="-2"/>
          <w:sz w:val="18"/>
          <w:szCs w:val="22"/>
        </w:rPr>
        <w:t>l</w:t>
      </w:r>
      <w:r w:rsidRPr="00C41072">
        <w:rPr>
          <w:rFonts w:ascii="Arial" w:hAnsi="Arial" w:cs="Arial"/>
          <w:bCs/>
          <w:color w:val="000000"/>
          <w:spacing w:val="-2"/>
          <w:sz w:val="18"/>
          <w:szCs w:val="18"/>
        </w:rPr>
        <w:t xml:space="preserve">eased assets under financial leases of </w:t>
      </w:r>
      <w:r w:rsidRPr="00C41072">
        <w:rPr>
          <w:rFonts w:ascii="Arial" w:hAnsi="Arial" w:cs="Arial"/>
          <w:spacing w:val="-2"/>
          <w:sz w:val="18"/>
          <w:szCs w:val="18"/>
        </w:rPr>
        <w:t>Index Creative Village Public Company Limited</w:t>
      </w:r>
      <w:r w:rsidRPr="00C41072">
        <w:rPr>
          <w:rFonts w:ascii="Arial" w:hAnsi="Arial" w:cs="Arial"/>
          <w:sz w:val="18"/>
          <w:szCs w:val="18"/>
        </w:rPr>
        <w:t xml:space="preserve"> of Baht 12.76</w:t>
      </w:r>
      <w:r w:rsidRPr="00C41072">
        <w:rPr>
          <w:rFonts w:ascii="Arial" w:hAnsi="Arial" w:cs="Arial"/>
          <w:sz w:val="18"/>
          <w:szCs w:val="18"/>
          <w:cs/>
        </w:rPr>
        <w:t xml:space="preserve"> </w:t>
      </w:r>
      <w:r w:rsidRPr="00C41072">
        <w:rPr>
          <w:rFonts w:ascii="Arial" w:hAnsi="Arial" w:cs="Arial"/>
          <w:sz w:val="18"/>
          <w:szCs w:val="18"/>
        </w:rPr>
        <w:t>million is classified as non-current assets held-for-sale.</w:t>
      </w:r>
    </w:p>
    <w:p w14:paraId="378B3F62" w14:textId="77777777" w:rsidR="00CC4437" w:rsidRPr="00C41072" w:rsidRDefault="00CC4437" w:rsidP="00C41072">
      <w:pPr>
        <w:ind w:left="540" w:hanging="540"/>
        <w:rPr>
          <w:rFonts w:ascii="Arial" w:hAnsi="Arial" w:cs="Arial"/>
          <w:color w:val="000000"/>
          <w:sz w:val="18"/>
          <w:szCs w:val="18"/>
          <w:lang w:val="en-US"/>
        </w:rPr>
      </w:pPr>
      <w:bookmarkStart w:id="32" w:name="_Toc311790802"/>
      <w:bookmarkStart w:id="33" w:name="_Toc311790920"/>
      <w:bookmarkStart w:id="34" w:name="_Toc378756319"/>
      <w:r w:rsidRPr="00C41072">
        <w:rPr>
          <w:rFonts w:ascii="Arial" w:hAnsi="Arial" w:cs="Arial"/>
          <w:color w:val="000000"/>
          <w:sz w:val="18"/>
          <w:szCs w:val="18"/>
          <w:lang w:val="en-US"/>
        </w:rPr>
        <w:br w:type="page"/>
      </w:r>
    </w:p>
    <w:bookmarkEnd w:id="32"/>
    <w:bookmarkEnd w:id="33"/>
    <w:bookmarkEnd w:id="34"/>
    <w:p w14:paraId="740B5EBA" w14:textId="77777777" w:rsidR="007F477F" w:rsidRPr="00C41072" w:rsidRDefault="00B61AF1" w:rsidP="00C41072">
      <w:pPr>
        <w:ind w:left="540" w:hanging="540"/>
        <w:rPr>
          <w:rFonts w:ascii="Arial" w:hAnsi="Arial" w:cs="Arial"/>
          <w:b/>
          <w:bCs/>
          <w:color w:val="000000"/>
          <w:sz w:val="18"/>
          <w:szCs w:val="18"/>
          <w:lang w:val="en-US"/>
        </w:rPr>
      </w:pPr>
      <w:r w:rsidRPr="00C41072">
        <w:rPr>
          <w:rFonts w:ascii="Arial" w:hAnsi="Arial" w:cs="Arial"/>
          <w:b/>
          <w:bCs/>
          <w:color w:val="000000"/>
          <w:sz w:val="18"/>
          <w:szCs w:val="18"/>
          <w:lang w:val="en-US"/>
        </w:rPr>
        <w:t>19</w:t>
      </w:r>
      <w:r w:rsidR="007F477F" w:rsidRPr="00C41072">
        <w:rPr>
          <w:rFonts w:ascii="Arial" w:hAnsi="Arial" w:cs="Arial"/>
          <w:b/>
          <w:bCs/>
          <w:color w:val="000000"/>
          <w:sz w:val="18"/>
          <w:szCs w:val="18"/>
          <w:lang w:val="en-US"/>
        </w:rPr>
        <w:tab/>
        <w:t>Right-of-use assets</w:t>
      </w:r>
    </w:p>
    <w:p w14:paraId="733DF463" w14:textId="77777777" w:rsidR="00814B8E" w:rsidRPr="00C41072" w:rsidRDefault="00814B8E" w:rsidP="00C41072">
      <w:pPr>
        <w:ind w:left="540"/>
        <w:rPr>
          <w:rFonts w:ascii="Arial" w:eastAsia="Arial Unicode MS" w:hAnsi="Arial" w:cs="Arial"/>
          <w:sz w:val="18"/>
          <w:szCs w:val="18"/>
          <w:lang w:eastAsia="en-GB"/>
        </w:rPr>
      </w:pPr>
    </w:p>
    <w:tbl>
      <w:tblPr>
        <w:tblW w:w="4944" w:type="pct"/>
        <w:tblLook w:val="04A0" w:firstRow="1" w:lastRow="0" w:firstColumn="1" w:lastColumn="0" w:noHBand="0" w:noVBand="1"/>
      </w:tblPr>
      <w:tblGrid>
        <w:gridCol w:w="4886"/>
        <w:gridCol w:w="1489"/>
        <w:gridCol w:w="1489"/>
        <w:gridCol w:w="1489"/>
      </w:tblGrid>
      <w:tr w:rsidR="00EF7EF5" w:rsidRPr="00C41072" w14:paraId="0638A331" w14:textId="77777777" w:rsidTr="007B3027">
        <w:trPr>
          <w:trHeight w:val="70"/>
        </w:trPr>
        <w:tc>
          <w:tcPr>
            <w:tcW w:w="2612" w:type="pct"/>
            <w:shd w:val="clear" w:color="auto" w:fill="auto"/>
          </w:tcPr>
          <w:p w14:paraId="2AD56CAF" w14:textId="77777777" w:rsidR="00EF7EF5" w:rsidRPr="00C41072" w:rsidRDefault="00EF7EF5" w:rsidP="00C41072">
            <w:pPr>
              <w:ind w:left="528"/>
              <w:rPr>
                <w:rFonts w:ascii="Arial" w:eastAsia="Arial" w:hAnsi="Arial" w:cs="Arial"/>
                <w:sz w:val="18"/>
                <w:szCs w:val="18"/>
                <w:lang w:eastAsia="en-GB"/>
              </w:rPr>
            </w:pPr>
          </w:p>
        </w:tc>
        <w:tc>
          <w:tcPr>
            <w:tcW w:w="2388" w:type="pct"/>
            <w:gridSpan w:val="3"/>
            <w:shd w:val="clear" w:color="auto" w:fill="auto"/>
            <w:hideMark/>
          </w:tcPr>
          <w:p w14:paraId="58B72CA5" w14:textId="77777777" w:rsidR="00EF7EF5" w:rsidRPr="00C41072" w:rsidRDefault="00EF7EF5" w:rsidP="00C41072">
            <w:pPr>
              <w:pBdr>
                <w:bottom w:val="single" w:sz="4" w:space="0" w:color="auto"/>
              </w:pBdr>
              <w:ind w:left="-40" w:right="-72"/>
              <w:jc w:val="center"/>
              <w:rPr>
                <w:rFonts w:ascii="Arial" w:eastAsia="Arial" w:hAnsi="Arial" w:cs="Arial"/>
                <w:b/>
                <w:bCs/>
                <w:sz w:val="18"/>
                <w:szCs w:val="18"/>
                <w:lang w:eastAsia="en-GB"/>
              </w:rPr>
            </w:pPr>
            <w:r w:rsidRPr="00C41072">
              <w:rPr>
                <w:rFonts w:ascii="Arial" w:eastAsia="Arial" w:hAnsi="Arial" w:cs="Arial"/>
                <w:b/>
                <w:bCs/>
                <w:sz w:val="18"/>
                <w:szCs w:val="18"/>
                <w:lang w:eastAsia="en-GB"/>
              </w:rPr>
              <w:t>Consolidated financial statements</w:t>
            </w:r>
          </w:p>
        </w:tc>
      </w:tr>
      <w:tr w:rsidR="00EF7EF5" w:rsidRPr="00C41072" w14:paraId="6AB5A1ED" w14:textId="77777777" w:rsidTr="00FC187B">
        <w:trPr>
          <w:trHeight w:val="205"/>
        </w:trPr>
        <w:tc>
          <w:tcPr>
            <w:tcW w:w="2612" w:type="pct"/>
            <w:shd w:val="clear" w:color="auto" w:fill="auto"/>
          </w:tcPr>
          <w:p w14:paraId="45D93BD5" w14:textId="77777777" w:rsidR="00EF7EF5" w:rsidRPr="00C41072" w:rsidRDefault="00EF7EF5" w:rsidP="00C41072">
            <w:pPr>
              <w:ind w:left="528"/>
              <w:rPr>
                <w:rFonts w:ascii="Arial" w:eastAsia="Arial" w:hAnsi="Arial" w:cs="Arial"/>
                <w:sz w:val="18"/>
                <w:szCs w:val="18"/>
                <w:lang w:eastAsia="en-GB"/>
              </w:rPr>
            </w:pPr>
          </w:p>
        </w:tc>
        <w:tc>
          <w:tcPr>
            <w:tcW w:w="796" w:type="pct"/>
            <w:shd w:val="clear" w:color="auto" w:fill="auto"/>
            <w:hideMark/>
          </w:tcPr>
          <w:p w14:paraId="39D93A96" w14:textId="77777777" w:rsidR="00EF7EF5" w:rsidRPr="00C41072" w:rsidRDefault="0023533E" w:rsidP="00C41072">
            <w:pP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Properties</w:t>
            </w:r>
          </w:p>
        </w:tc>
        <w:tc>
          <w:tcPr>
            <w:tcW w:w="796" w:type="pct"/>
            <w:shd w:val="clear" w:color="auto" w:fill="auto"/>
            <w:hideMark/>
          </w:tcPr>
          <w:p w14:paraId="5DA96F05" w14:textId="77777777" w:rsidR="00EF7EF5" w:rsidRPr="00C41072" w:rsidRDefault="00EF7EF5" w:rsidP="00C41072">
            <w:pP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Vehicles</w:t>
            </w:r>
          </w:p>
        </w:tc>
        <w:tc>
          <w:tcPr>
            <w:tcW w:w="796" w:type="pct"/>
            <w:shd w:val="clear" w:color="auto" w:fill="auto"/>
            <w:hideMark/>
          </w:tcPr>
          <w:p w14:paraId="48150D8C" w14:textId="77777777" w:rsidR="00EF7EF5" w:rsidRPr="00C41072" w:rsidRDefault="00EF7EF5" w:rsidP="00C41072">
            <w:pP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Total</w:t>
            </w:r>
          </w:p>
        </w:tc>
      </w:tr>
      <w:tr w:rsidR="00EF7EF5" w:rsidRPr="00C41072" w14:paraId="1A042889" w14:textId="77777777" w:rsidTr="00FC187B">
        <w:trPr>
          <w:trHeight w:val="205"/>
        </w:trPr>
        <w:tc>
          <w:tcPr>
            <w:tcW w:w="2612" w:type="pct"/>
            <w:shd w:val="clear" w:color="auto" w:fill="auto"/>
          </w:tcPr>
          <w:p w14:paraId="5511FAC8" w14:textId="77777777" w:rsidR="00EF7EF5" w:rsidRPr="00C41072" w:rsidRDefault="00EF7EF5" w:rsidP="00C41072">
            <w:pPr>
              <w:ind w:left="528"/>
              <w:rPr>
                <w:rFonts w:ascii="Arial" w:eastAsia="Arial" w:hAnsi="Arial" w:cs="Arial"/>
                <w:sz w:val="18"/>
                <w:szCs w:val="18"/>
                <w:lang w:eastAsia="en-GB"/>
              </w:rPr>
            </w:pPr>
          </w:p>
        </w:tc>
        <w:tc>
          <w:tcPr>
            <w:tcW w:w="796" w:type="pct"/>
            <w:shd w:val="clear" w:color="auto" w:fill="auto"/>
            <w:hideMark/>
          </w:tcPr>
          <w:p w14:paraId="2DCEA3E6" w14:textId="77777777" w:rsidR="00EF7EF5" w:rsidRPr="00C41072" w:rsidRDefault="00EF7EF5" w:rsidP="00C41072">
            <w:pPr>
              <w:pBdr>
                <w:bottom w:val="single" w:sz="4" w:space="0" w:color="auto"/>
              </w:pBd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Baht</w:t>
            </w:r>
          </w:p>
        </w:tc>
        <w:tc>
          <w:tcPr>
            <w:tcW w:w="796" w:type="pct"/>
            <w:shd w:val="clear" w:color="auto" w:fill="auto"/>
            <w:hideMark/>
          </w:tcPr>
          <w:p w14:paraId="6B726ED7" w14:textId="77777777" w:rsidR="00EF7EF5" w:rsidRPr="00C41072" w:rsidRDefault="00EF7EF5" w:rsidP="00C41072">
            <w:pPr>
              <w:pBdr>
                <w:bottom w:val="single" w:sz="4" w:space="0" w:color="auto"/>
              </w:pBd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 xml:space="preserve">Baht </w:t>
            </w:r>
          </w:p>
        </w:tc>
        <w:tc>
          <w:tcPr>
            <w:tcW w:w="796" w:type="pct"/>
            <w:shd w:val="clear" w:color="auto" w:fill="auto"/>
            <w:hideMark/>
          </w:tcPr>
          <w:p w14:paraId="20132877" w14:textId="77777777" w:rsidR="00EF7EF5" w:rsidRPr="00C41072" w:rsidRDefault="00EF7EF5" w:rsidP="00C41072">
            <w:pPr>
              <w:pBdr>
                <w:bottom w:val="single" w:sz="4" w:space="0" w:color="auto"/>
              </w:pBd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Baht</w:t>
            </w:r>
          </w:p>
        </w:tc>
      </w:tr>
      <w:tr w:rsidR="00EF7EF5" w:rsidRPr="00FC187B" w14:paraId="2E7174D2" w14:textId="77777777" w:rsidTr="00FC187B">
        <w:trPr>
          <w:trHeight w:val="140"/>
        </w:trPr>
        <w:tc>
          <w:tcPr>
            <w:tcW w:w="2612" w:type="pct"/>
            <w:shd w:val="clear" w:color="auto" w:fill="auto"/>
          </w:tcPr>
          <w:p w14:paraId="2C93D84D" w14:textId="77777777" w:rsidR="00EF7EF5" w:rsidRPr="00FC187B" w:rsidRDefault="00EF7EF5" w:rsidP="00C41072">
            <w:pPr>
              <w:ind w:left="528"/>
              <w:jc w:val="left"/>
              <w:rPr>
                <w:rFonts w:ascii="Arial" w:eastAsia="Arial" w:hAnsi="Arial" w:cs="Arial"/>
                <w:sz w:val="12"/>
                <w:szCs w:val="12"/>
                <w:lang w:eastAsia="en-GB"/>
              </w:rPr>
            </w:pPr>
          </w:p>
        </w:tc>
        <w:tc>
          <w:tcPr>
            <w:tcW w:w="796" w:type="pct"/>
            <w:shd w:val="clear" w:color="auto" w:fill="auto"/>
            <w:hideMark/>
          </w:tcPr>
          <w:p w14:paraId="3EDDD538" w14:textId="77777777" w:rsidR="00EF7EF5" w:rsidRPr="00FC187B" w:rsidRDefault="00EF7EF5" w:rsidP="00C41072">
            <w:pPr>
              <w:ind w:left="-40" w:right="-72"/>
              <w:jc w:val="center"/>
              <w:rPr>
                <w:rFonts w:ascii="Arial" w:eastAsia="Arial" w:hAnsi="Arial" w:cs="Arial"/>
                <w:sz w:val="12"/>
                <w:szCs w:val="12"/>
                <w:lang w:eastAsia="en-GB"/>
              </w:rPr>
            </w:pPr>
          </w:p>
        </w:tc>
        <w:tc>
          <w:tcPr>
            <w:tcW w:w="796" w:type="pct"/>
            <w:shd w:val="clear" w:color="auto" w:fill="auto"/>
          </w:tcPr>
          <w:p w14:paraId="5F49979D" w14:textId="77777777" w:rsidR="00EF7EF5" w:rsidRPr="00FC187B" w:rsidRDefault="00EF7EF5" w:rsidP="00C41072">
            <w:pPr>
              <w:ind w:left="-40" w:right="-72"/>
              <w:jc w:val="center"/>
              <w:rPr>
                <w:rFonts w:ascii="Arial" w:eastAsia="Arial" w:hAnsi="Arial" w:cs="Arial"/>
                <w:sz w:val="12"/>
                <w:szCs w:val="12"/>
                <w:lang w:eastAsia="en-GB"/>
              </w:rPr>
            </w:pPr>
          </w:p>
        </w:tc>
        <w:tc>
          <w:tcPr>
            <w:tcW w:w="796" w:type="pct"/>
            <w:shd w:val="clear" w:color="auto" w:fill="auto"/>
          </w:tcPr>
          <w:p w14:paraId="254A4CCF" w14:textId="77777777" w:rsidR="00EF7EF5" w:rsidRPr="00FC187B" w:rsidRDefault="00EF7EF5" w:rsidP="00C41072">
            <w:pPr>
              <w:ind w:left="-40" w:right="-72"/>
              <w:jc w:val="center"/>
              <w:rPr>
                <w:rFonts w:ascii="Arial" w:eastAsia="Arial" w:hAnsi="Arial" w:cs="Arial"/>
                <w:sz w:val="12"/>
                <w:szCs w:val="12"/>
                <w:lang w:eastAsia="en-GB"/>
              </w:rPr>
            </w:pPr>
          </w:p>
        </w:tc>
      </w:tr>
      <w:tr w:rsidR="00EF7EF5" w:rsidRPr="00C41072" w14:paraId="646A8407" w14:textId="77777777" w:rsidTr="00FC187B">
        <w:trPr>
          <w:trHeight w:val="205"/>
        </w:trPr>
        <w:tc>
          <w:tcPr>
            <w:tcW w:w="2612" w:type="pct"/>
            <w:shd w:val="clear" w:color="auto" w:fill="auto"/>
            <w:hideMark/>
          </w:tcPr>
          <w:p w14:paraId="519B6B0A" w14:textId="77777777" w:rsidR="00EF7EF5" w:rsidRPr="00C41072" w:rsidRDefault="00EF7EF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Opening net book value</w:t>
            </w:r>
          </w:p>
        </w:tc>
        <w:tc>
          <w:tcPr>
            <w:tcW w:w="796" w:type="pct"/>
            <w:shd w:val="clear" w:color="auto" w:fill="auto"/>
          </w:tcPr>
          <w:p w14:paraId="526634CD" w14:textId="77777777" w:rsidR="00EF7EF5" w:rsidRPr="00C41072" w:rsidRDefault="00EF7EF5"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c>
          <w:tcPr>
            <w:tcW w:w="796" w:type="pct"/>
            <w:shd w:val="clear" w:color="auto" w:fill="auto"/>
          </w:tcPr>
          <w:p w14:paraId="360471F7" w14:textId="77777777" w:rsidR="00EF7EF5" w:rsidRPr="00C41072" w:rsidRDefault="00EF7EF5"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c>
          <w:tcPr>
            <w:tcW w:w="796" w:type="pct"/>
            <w:shd w:val="clear" w:color="auto" w:fill="auto"/>
          </w:tcPr>
          <w:p w14:paraId="6394F43C" w14:textId="77777777" w:rsidR="00EF7EF5" w:rsidRPr="00C41072" w:rsidRDefault="00EF7EF5"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r>
      <w:tr w:rsidR="00EF7EF5" w:rsidRPr="00C41072" w14:paraId="1F436481" w14:textId="77777777" w:rsidTr="00FC187B">
        <w:trPr>
          <w:trHeight w:val="205"/>
        </w:trPr>
        <w:tc>
          <w:tcPr>
            <w:tcW w:w="2612" w:type="pct"/>
            <w:shd w:val="clear" w:color="auto" w:fill="auto"/>
          </w:tcPr>
          <w:p w14:paraId="6557DF66" w14:textId="77777777" w:rsidR="00EF7EF5" w:rsidRPr="00C41072" w:rsidRDefault="00EF7EF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TFRS 16 Reclassifications and adjustments (note 5)</w:t>
            </w:r>
          </w:p>
        </w:tc>
        <w:tc>
          <w:tcPr>
            <w:tcW w:w="796" w:type="pct"/>
            <w:shd w:val="clear" w:color="auto" w:fill="auto"/>
            <w:vAlign w:val="bottom"/>
          </w:tcPr>
          <w:p w14:paraId="77224A9B" w14:textId="77777777" w:rsidR="00EF7EF5" w:rsidRPr="00C41072" w:rsidRDefault="000248C1"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342,283,57</w:t>
            </w:r>
            <w:r w:rsidR="00D037CA" w:rsidRPr="00C41072">
              <w:rPr>
                <w:rFonts w:ascii="Arial" w:eastAsia="Arial" w:hAnsi="Arial" w:cs="Arial"/>
                <w:sz w:val="18"/>
                <w:szCs w:val="18"/>
                <w:lang w:eastAsia="en-GB"/>
              </w:rPr>
              <w:t>5</w:t>
            </w:r>
          </w:p>
        </w:tc>
        <w:tc>
          <w:tcPr>
            <w:tcW w:w="796" w:type="pct"/>
            <w:shd w:val="clear" w:color="auto" w:fill="auto"/>
            <w:vAlign w:val="bottom"/>
          </w:tcPr>
          <w:p w14:paraId="7995147E" w14:textId="77777777" w:rsidR="00EF7EF5" w:rsidRPr="00C41072" w:rsidRDefault="00EF7EF5"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5,519,29</w:t>
            </w:r>
            <w:r w:rsidR="00D037CA" w:rsidRPr="00C41072">
              <w:rPr>
                <w:rFonts w:ascii="Arial" w:eastAsia="Arial" w:hAnsi="Arial" w:cs="Arial"/>
                <w:sz w:val="18"/>
                <w:szCs w:val="18"/>
                <w:lang w:eastAsia="en-GB"/>
              </w:rPr>
              <w:t>5</w:t>
            </w:r>
          </w:p>
        </w:tc>
        <w:tc>
          <w:tcPr>
            <w:tcW w:w="796" w:type="pct"/>
            <w:shd w:val="clear" w:color="auto" w:fill="auto"/>
            <w:vAlign w:val="bottom"/>
          </w:tcPr>
          <w:p w14:paraId="67400D19" w14:textId="77777777" w:rsidR="00EF7EF5" w:rsidRPr="00C41072" w:rsidRDefault="00EF7EF5"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347,802,87</w:t>
            </w:r>
            <w:r w:rsidR="00D037CA" w:rsidRPr="00C41072">
              <w:rPr>
                <w:rFonts w:ascii="Arial" w:eastAsia="Arial" w:hAnsi="Arial" w:cs="Arial"/>
                <w:sz w:val="18"/>
                <w:szCs w:val="18"/>
                <w:lang w:eastAsia="en-GB"/>
              </w:rPr>
              <w:t>0</w:t>
            </w:r>
          </w:p>
        </w:tc>
      </w:tr>
      <w:tr w:rsidR="00FC187B" w:rsidRPr="00C41072" w14:paraId="6A97572D" w14:textId="77777777" w:rsidTr="00FC187B">
        <w:trPr>
          <w:trHeight w:val="140"/>
        </w:trPr>
        <w:tc>
          <w:tcPr>
            <w:tcW w:w="2612" w:type="pct"/>
            <w:shd w:val="clear" w:color="auto" w:fill="auto"/>
          </w:tcPr>
          <w:p w14:paraId="77737C55" w14:textId="77777777" w:rsidR="00FC187B" w:rsidRPr="00C41072" w:rsidRDefault="00FC187B" w:rsidP="00096050">
            <w:pPr>
              <w:ind w:left="528"/>
              <w:jc w:val="left"/>
              <w:rPr>
                <w:rFonts w:ascii="Arial" w:eastAsia="Arial" w:hAnsi="Arial" w:cs="Arial"/>
                <w:sz w:val="12"/>
                <w:szCs w:val="12"/>
                <w:lang w:eastAsia="en-GB"/>
              </w:rPr>
            </w:pPr>
          </w:p>
        </w:tc>
        <w:tc>
          <w:tcPr>
            <w:tcW w:w="796" w:type="pct"/>
            <w:shd w:val="clear" w:color="auto" w:fill="auto"/>
          </w:tcPr>
          <w:p w14:paraId="2475B00F" w14:textId="77777777" w:rsidR="00FC187B" w:rsidRPr="00C41072" w:rsidRDefault="00FC187B" w:rsidP="00096050">
            <w:pPr>
              <w:ind w:left="-40" w:right="-72"/>
              <w:jc w:val="right"/>
              <w:rPr>
                <w:rFonts w:ascii="Arial" w:eastAsia="Arial" w:hAnsi="Arial" w:cs="Arial"/>
                <w:sz w:val="12"/>
                <w:szCs w:val="12"/>
                <w:lang w:eastAsia="en-GB"/>
              </w:rPr>
            </w:pPr>
          </w:p>
        </w:tc>
        <w:tc>
          <w:tcPr>
            <w:tcW w:w="796" w:type="pct"/>
            <w:shd w:val="clear" w:color="auto" w:fill="auto"/>
          </w:tcPr>
          <w:p w14:paraId="51EFE792" w14:textId="77777777" w:rsidR="00FC187B" w:rsidRPr="00C41072" w:rsidRDefault="00FC187B" w:rsidP="00096050">
            <w:pPr>
              <w:ind w:left="-40" w:right="-72"/>
              <w:jc w:val="right"/>
              <w:rPr>
                <w:rFonts w:ascii="Arial" w:eastAsia="Arial" w:hAnsi="Arial" w:cs="Arial"/>
                <w:sz w:val="12"/>
                <w:szCs w:val="12"/>
                <w:lang w:eastAsia="en-GB"/>
              </w:rPr>
            </w:pPr>
          </w:p>
        </w:tc>
        <w:tc>
          <w:tcPr>
            <w:tcW w:w="796" w:type="pct"/>
            <w:shd w:val="clear" w:color="auto" w:fill="auto"/>
          </w:tcPr>
          <w:p w14:paraId="7B93A7BF" w14:textId="77777777" w:rsidR="00FC187B" w:rsidRPr="00C41072" w:rsidRDefault="00FC187B" w:rsidP="00096050">
            <w:pPr>
              <w:ind w:left="-40" w:right="-72"/>
              <w:jc w:val="right"/>
              <w:rPr>
                <w:rFonts w:ascii="Arial" w:eastAsia="Arial" w:hAnsi="Arial" w:cs="Arial"/>
                <w:sz w:val="12"/>
                <w:szCs w:val="12"/>
                <w:lang w:eastAsia="en-GB"/>
              </w:rPr>
            </w:pPr>
          </w:p>
        </w:tc>
      </w:tr>
      <w:tr w:rsidR="00EF7EF5" w:rsidRPr="00C41072" w14:paraId="3991A673" w14:textId="77777777" w:rsidTr="00FC187B">
        <w:trPr>
          <w:trHeight w:val="205"/>
        </w:trPr>
        <w:tc>
          <w:tcPr>
            <w:tcW w:w="2612" w:type="pct"/>
            <w:shd w:val="clear" w:color="auto" w:fill="auto"/>
          </w:tcPr>
          <w:p w14:paraId="4AF83EE0" w14:textId="77777777" w:rsidR="00EF7EF5" w:rsidRPr="00C41072" w:rsidRDefault="00EF7EF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Opening net book value - restated</w:t>
            </w:r>
          </w:p>
        </w:tc>
        <w:tc>
          <w:tcPr>
            <w:tcW w:w="796" w:type="pct"/>
            <w:shd w:val="clear" w:color="auto" w:fill="auto"/>
          </w:tcPr>
          <w:p w14:paraId="3090F5F0" w14:textId="77777777" w:rsidR="00EF7EF5" w:rsidRPr="00C41072" w:rsidRDefault="00EF7EF5"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342,283,57</w:t>
            </w:r>
            <w:r w:rsidR="00D037CA" w:rsidRPr="00C41072">
              <w:rPr>
                <w:rFonts w:ascii="Arial" w:eastAsia="Arial" w:hAnsi="Arial" w:cs="Arial"/>
                <w:sz w:val="18"/>
                <w:szCs w:val="18"/>
                <w:lang w:eastAsia="en-GB"/>
              </w:rPr>
              <w:t>5</w:t>
            </w:r>
          </w:p>
        </w:tc>
        <w:tc>
          <w:tcPr>
            <w:tcW w:w="796" w:type="pct"/>
            <w:shd w:val="clear" w:color="auto" w:fill="auto"/>
          </w:tcPr>
          <w:p w14:paraId="4437B481" w14:textId="77777777" w:rsidR="00EF7EF5" w:rsidRPr="00C41072" w:rsidRDefault="00EF7EF5"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5,519,29</w:t>
            </w:r>
            <w:r w:rsidR="00D037CA" w:rsidRPr="00C41072">
              <w:rPr>
                <w:rFonts w:ascii="Arial" w:eastAsia="Arial" w:hAnsi="Arial" w:cs="Arial"/>
                <w:sz w:val="18"/>
                <w:szCs w:val="18"/>
                <w:lang w:eastAsia="en-GB"/>
              </w:rPr>
              <w:t>5</w:t>
            </w:r>
          </w:p>
        </w:tc>
        <w:tc>
          <w:tcPr>
            <w:tcW w:w="796" w:type="pct"/>
            <w:shd w:val="clear" w:color="auto" w:fill="auto"/>
          </w:tcPr>
          <w:p w14:paraId="28149B2C" w14:textId="77777777" w:rsidR="00EF7EF5" w:rsidRPr="00C41072" w:rsidRDefault="00EF7EF5"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347,802,87</w:t>
            </w:r>
            <w:r w:rsidR="00D037CA" w:rsidRPr="00C41072">
              <w:rPr>
                <w:rFonts w:ascii="Arial" w:eastAsia="Arial" w:hAnsi="Arial" w:cs="Arial"/>
                <w:sz w:val="18"/>
                <w:szCs w:val="18"/>
                <w:lang w:eastAsia="en-GB"/>
              </w:rPr>
              <w:t>0</w:t>
            </w:r>
          </w:p>
        </w:tc>
      </w:tr>
      <w:tr w:rsidR="00EF7EF5" w:rsidRPr="00C41072" w14:paraId="48B47BAA" w14:textId="77777777" w:rsidTr="00FC187B">
        <w:trPr>
          <w:trHeight w:val="205"/>
        </w:trPr>
        <w:tc>
          <w:tcPr>
            <w:tcW w:w="2612" w:type="pct"/>
            <w:shd w:val="clear" w:color="auto" w:fill="auto"/>
            <w:hideMark/>
          </w:tcPr>
          <w:p w14:paraId="23AB5DD9" w14:textId="77777777" w:rsidR="00EF7EF5" w:rsidRPr="00C41072" w:rsidRDefault="00EF7EF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Additions</w:t>
            </w:r>
          </w:p>
        </w:tc>
        <w:tc>
          <w:tcPr>
            <w:tcW w:w="796" w:type="pct"/>
            <w:shd w:val="clear" w:color="auto" w:fill="auto"/>
          </w:tcPr>
          <w:p w14:paraId="003C2008" w14:textId="77777777" w:rsidR="00EF7EF5" w:rsidRPr="00C41072" w:rsidRDefault="00063D79"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w:t>
            </w:r>
            <w:r w:rsidR="00890C7B" w:rsidRPr="00C41072">
              <w:rPr>
                <w:rFonts w:ascii="Arial" w:eastAsia="Arial" w:hAnsi="Arial" w:cs="Arial"/>
                <w:sz w:val="18"/>
                <w:szCs w:val="18"/>
                <w:lang w:eastAsia="en-GB"/>
              </w:rPr>
              <w:t>2</w:t>
            </w:r>
            <w:r w:rsidRPr="00C41072">
              <w:rPr>
                <w:rFonts w:ascii="Arial" w:eastAsia="Arial" w:hAnsi="Arial" w:cs="Arial"/>
                <w:sz w:val="18"/>
                <w:szCs w:val="18"/>
                <w:lang w:eastAsia="en-GB"/>
              </w:rPr>
              <w:t>,</w:t>
            </w:r>
            <w:r w:rsidR="00890C7B" w:rsidRPr="00C41072">
              <w:rPr>
                <w:rFonts w:ascii="Arial" w:eastAsia="Arial" w:hAnsi="Arial" w:cs="Arial"/>
                <w:sz w:val="18"/>
                <w:szCs w:val="18"/>
                <w:lang w:eastAsia="en-GB"/>
              </w:rPr>
              <w:t>8</w:t>
            </w:r>
            <w:r w:rsidR="00D037CA" w:rsidRPr="00C41072">
              <w:rPr>
                <w:rFonts w:ascii="Arial" w:eastAsia="Arial" w:hAnsi="Arial" w:cs="Arial"/>
                <w:sz w:val="18"/>
                <w:szCs w:val="18"/>
                <w:lang w:eastAsia="en-GB"/>
              </w:rPr>
              <w:t>1</w:t>
            </w:r>
            <w:r w:rsidR="00890C7B" w:rsidRPr="00C41072">
              <w:rPr>
                <w:rFonts w:ascii="Arial" w:eastAsia="Arial" w:hAnsi="Arial" w:cs="Arial"/>
                <w:sz w:val="18"/>
                <w:szCs w:val="18"/>
                <w:lang w:eastAsia="en-GB"/>
              </w:rPr>
              <w:t>1</w:t>
            </w:r>
            <w:r w:rsidRPr="00C41072">
              <w:rPr>
                <w:rFonts w:ascii="Arial" w:eastAsia="Arial" w:hAnsi="Arial" w:cs="Arial"/>
                <w:sz w:val="18"/>
                <w:szCs w:val="18"/>
                <w:lang w:eastAsia="en-GB"/>
              </w:rPr>
              <w:t>,</w:t>
            </w:r>
            <w:r w:rsidR="00890C7B" w:rsidRPr="00C41072">
              <w:rPr>
                <w:rFonts w:ascii="Arial" w:eastAsia="Arial" w:hAnsi="Arial" w:cs="Arial"/>
                <w:sz w:val="18"/>
                <w:szCs w:val="18"/>
                <w:lang w:eastAsia="en-GB"/>
              </w:rPr>
              <w:t>8</w:t>
            </w:r>
            <w:r w:rsidR="00D037CA" w:rsidRPr="00C41072">
              <w:rPr>
                <w:rFonts w:ascii="Arial" w:eastAsia="Arial" w:hAnsi="Arial" w:cs="Arial"/>
                <w:sz w:val="18"/>
                <w:szCs w:val="18"/>
                <w:lang w:eastAsia="en-GB"/>
              </w:rPr>
              <w:t>51</w:t>
            </w:r>
          </w:p>
        </w:tc>
        <w:tc>
          <w:tcPr>
            <w:tcW w:w="796" w:type="pct"/>
            <w:shd w:val="clear" w:color="auto" w:fill="auto"/>
          </w:tcPr>
          <w:p w14:paraId="1DA5905A" w14:textId="77777777" w:rsidR="00EF7EF5" w:rsidRPr="00C41072" w:rsidRDefault="00D41515"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c>
          <w:tcPr>
            <w:tcW w:w="796" w:type="pct"/>
            <w:shd w:val="clear" w:color="auto" w:fill="auto"/>
          </w:tcPr>
          <w:p w14:paraId="739F7E12" w14:textId="77777777" w:rsidR="00EF7EF5" w:rsidRPr="00C41072" w:rsidRDefault="00890C7B"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32,811,8</w:t>
            </w:r>
            <w:r w:rsidR="00D037CA" w:rsidRPr="00C41072">
              <w:rPr>
                <w:rFonts w:ascii="Arial" w:eastAsia="Arial" w:hAnsi="Arial" w:cs="Arial"/>
                <w:sz w:val="18"/>
                <w:szCs w:val="18"/>
                <w:lang w:eastAsia="en-GB"/>
              </w:rPr>
              <w:t>51</w:t>
            </w:r>
          </w:p>
        </w:tc>
      </w:tr>
      <w:tr w:rsidR="00EF7EF5" w:rsidRPr="00C41072" w14:paraId="191524FF" w14:textId="77777777" w:rsidTr="00FC187B">
        <w:trPr>
          <w:trHeight w:val="205"/>
        </w:trPr>
        <w:tc>
          <w:tcPr>
            <w:tcW w:w="2612" w:type="pct"/>
            <w:shd w:val="clear" w:color="auto" w:fill="auto"/>
            <w:hideMark/>
          </w:tcPr>
          <w:p w14:paraId="4EF8FDCD" w14:textId="77777777" w:rsidR="00EF7EF5" w:rsidRPr="00C41072" w:rsidRDefault="00EF7EF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Lease termination</w:t>
            </w:r>
          </w:p>
        </w:tc>
        <w:tc>
          <w:tcPr>
            <w:tcW w:w="796" w:type="pct"/>
            <w:shd w:val="clear" w:color="auto" w:fill="auto"/>
            <w:hideMark/>
          </w:tcPr>
          <w:p w14:paraId="412D8188" w14:textId="77777777" w:rsidR="00EF7EF5" w:rsidRPr="00C41072" w:rsidRDefault="000248C1"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(42,766,996)</w:t>
            </w:r>
          </w:p>
        </w:tc>
        <w:tc>
          <w:tcPr>
            <w:tcW w:w="796" w:type="pct"/>
            <w:shd w:val="clear" w:color="auto" w:fill="auto"/>
          </w:tcPr>
          <w:p w14:paraId="09CF1301" w14:textId="77777777" w:rsidR="00EF7EF5" w:rsidRPr="00C41072" w:rsidRDefault="000248C1"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(1,839,670)</w:t>
            </w:r>
          </w:p>
        </w:tc>
        <w:tc>
          <w:tcPr>
            <w:tcW w:w="796" w:type="pct"/>
            <w:shd w:val="clear" w:color="auto" w:fill="auto"/>
          </w:tcPr>
          <w:p w14:paraId="6818C39C" w14:textId="77777777" w:rsidR="00EF7EF5" w:rsidRPr="00C41072" w:rsidRDefault="000248C1"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(44,606,666)</w:t>
            </w:r>
          </w:p>
        </w:tc>
      </w:tr>
      <w:tr w:rsidR="00EF7EF5" w:rsidRPr="00C41072" w14:paraId="409F52F5" w14:textId="77777777" w:rsidTr="00FC187B">
        <w:trPr>
          <w:trHeight w:val="216"/>
        </w:trPr>
        <w:tc>
          <w:tcPr>
            <w:tcW w:w="2612" w:type="pct"/>
            <w:shd w:val="clear" w:color="auto" w:fill="auto"/>
            <w:hideMark/>
          </w:tcPr>
          <w:p w14:paraId="5B38FEA3" w14:textId="77777777" w:rsidR="00EF7EF5" w:rsidRPr="00C41072" w:rsidRDefault="00794DD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Depreciation</w:t>
            </w:r>
          </w:p>
        </w:tc>
        <w:tc>
          <w:tcPr>
            <w:tcW w:w="796" w:type="pct"/>
            <w:shd w:val="clear" w:color="auto" w:fill="auto"/>
          </w:tcPr>
          <w:p w14:paraId="348D8F4E" w14:textId="77777777" w:rsidR="00EF7EF5" w:rsidRPr="00C41072" w:rsidRDefault="000248C1"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r w:rsidR="00890C7B" w:rsidRPr="00C41072">
              <w:rPr>
                <w:rFonts w:ascii="Arial" w:eastAsia="Arial" w:hAnsi="Arial" w:cs="Arial"/>
                <w:sz w:val="18"/>
                <w:szCs w:val="18"/>
                <w:lang w:eastAsia="en-GB"/>
              </w:rPr>
              <w:t>174,708,255</w:t>
            </w:r>
            <w:r w:rsidRPr="00C41072">
              <w:rPr>
                <w:rFonts w:ascii="Arial" w:eastAsia="Arial" w:hAnsi="Arial" w:cs="Arial"/>
                <w:sz w:val="18"/>
                <w:szCs w:val="18"/>
                <w:lang w:eastAsia="en-GB"/>
              </w:rPr>
              <w:t>)</w:t>
            </w:r>
          </w:p>
        </w:tc>
        <w:tc>
          <w:tcPr>
            <w:tcW w:w="796" w:type="pct"/>
            <w:shd w:val="clear" w:color="auto" w:fill="auto"/>
          </w:tcPr>
          <w:p w14:paraId="35BF5FE1" w14:textId="77777777" w:rsidR="00EF7EF5" w:rsidRPr="00C41072" w:rsidRDefault="00EF7EF5"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(1,033,546)</w:t>
            </w:r>
          </w:p>
        </w:tc>
        <w:tc>
          <w:tcPr>
            <w:tcW w:w="796" w:type="pct"/>
            <w:shd w:val="clear" w:color="auto" w:fill="auto"/>
          </w:tcPr>
          <w:p w14:paraId="09CE0B97" w14:textId="77777777" w:rsidR="00EF7EF5" w:rsidRPr="00C41072" w:rsidRDefault="00063D79"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r w:rsidR="00890C7B" w:rsidRPr="00C41072">
              <w:rPr>
                <w:rFonts w:ascii="Arial" w:eastAsia="Arial" w:hAnsi="Arial" w:cs="Arial"/>
                <w:sz w:val="18"/>
                <w:szCs w:val="18"/>
                <w:lang w:eastAsia="en-GB"/>
              </w:rPr>
              <w:t>175,741,801</w:t>
            </w:r>
            <w:r w:rsidRPr="00C41072">
              <w:rPr>
                <w:rFonts w:ascii="Arial" w:eastAsia="Arial" w:hAnsi="Arial" w:cs="Arial"/>
                <w:sz w:val="18"/>
                <w:szCs w:val="18"/>
                <w:lang w:eastAsia="en-GB"/>
              </w:rPr>
              <w:t>)</w:t>
            </w:r>
          </w:p>
        </w:tc>
      </w:tr>
      <w:tr w:rsidR="00EF7EF5" w:rsidRPr="00C41072" w14:paraId="00D5382B" w14:textId="77777777" w:rsidTr="00FC187B">
        <w:trPr>
          <w:trHeight w:val="140"/>
        </w:trPr>
        <w:tc>
          <w:tcPr>
            <w:tcW w:w="2612" w:type="pct"/>
            <w:shd w:val="clear" w:color="auto" w:fill="auto"/>
          </w:tcPr>
          <w:p w14:paraId="3B3E5633" w14:textId="77777777" w:rsidR="00EF7EF5" w:rsidRPr="00C41072" w:rsidRDefault="00EF7EF5" w:rsidP="00C41072">
            <w:pPr>
              <w:ind w:left="528"/>
              <w:jc w:val="left"/>
              <w:rPr>
                <w:rFonts w:ascii="Arial" w:eastAsia="Arial" w:hAnsi="Arial" w:cs="Arial"/>
                <w:sz w:val="12"/>
                <w:szCs w:val="12"/>
                <w:lang w:eastAsia="en-GB"/>
              </w:rPr>
            </w:pPr>
          </w:p>
        </w:tc>
        <w:tc>
          <w:tcPr>
            <w:tcW w:w="796" w:type="pct"/>
            <w:shd w:val="clear" w:color="auto" w:fill="auto"/>
          </w:tcPr>
          <w:p w14:paraId="617DAA28" w14:textId="77777777" w:rsidR="00EF7EF5" w:rsidRPr="00C41072" w:rsidRDefault="00EF7EF5" w:rsidP="00C41072">
            <w:pPr>
              <w:ind w:left="-40" w:right="-72"/>
              <w:jc w:val="right"/>
              <w:rPr>
                <w:rFonts w:ascii="Arial" w:eastAsia="Arial" w:hAnsi="Arial" w:cs="Arial"/>
                <w:sz w:val="12"/>
                <w:szCs w:val="12"/>
                <w:lang w:eastAsia="en-GB"/>
              </w:rPr>
            </w:pPr>
          </w:p>
        </w:tc>
        <w:tc>
          <w:tcPr>
            <w:tcW w:w="796" w:type="pct"/>
            <w:shd w:val="clear" w:color="auto" w:fill="auto"/>
          </w:tcPr>
          <w:p w14:paraId="2CF5B33F" w14:textId="77777777" w:rsidR="00EF7EF5" w:rsidRPr="00C41072" w:rsidRDefault="00EF7EF5" w:rsidP="00C41072">
            <w:pPr>
              <w:ind w:left="-40" w:right="-72"/>
              <w:jc w:val="right"/>
              <w:rPr>
                <w:rFonts w:ascii="Arial" w:eastAsia="Arial" w:hAnsi="Arial" w:cs="Arial"/>
                <w:sz w:val="12"/>
                <w:szCs w:val="12"/>
                <w:lang w:eastAsia="en-GB"/>
              </w:rPr>
            </w:pPr>
          </w:p>
        </w:tc>
        <w:tc>
          <w:tcPr>
            <w:tcW w:w="796" w:type="pct"/>
            <w:shd w:val="clear" w:color="auto" w:fill="auto"/>
          </w:tcPr>
          <w:p w14:paraId="68EA553F" w14:textId="77777777" w:rsidR="00EF7EF5" w:rsidRPr="00C41072" w:rsidRDefault="00EF7EF5" w:rsidP="00C41072">
            <w:pPr>
              <w:ind w:left="-40" w:right="-72"/>
              <w:jc w:val="right"/>
              <w:rPr>
                <w:rFonts w:ascii="Arial" w:eastAsia="Arial" w:hAnsi="Arial" w:cs="Arial"/>
                <w:sz w:val="12"/>
                <w:szCs w:val="12"/>
                <w:lang w:eastAsia="en-GB"/>
              </w:rPr>
            </w:pPr>
          </w:p>
        </w:tc>
      </w:tr>
      <w:tr w:rsidR="00EF7EF5" w:rsidRPr="00C41072" w14:paraId="32C5E8ED" w14:textId="77777777" w:rsidTr="00FC187B">
        <w:trPr>
          <w:trHeight w:val="205"/>
        </w:trPr>
        <w:tc>
          <w:tcPr>
            <w:tcW w:w="2612" w:type="pct"/>
            <w:shd w:val="clear" w:color="auto" w:fill="auto"/>
            <w:hideMark/>
          </w:tcPr>
          <w:p w14:paraId="0ED87AC7" w14:textId="77777777" w:rsidR="00EF7EF5" w:rsidRPr="00C41072" w:rsidRDefault="00EF7EF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Balance as at 31 December 2020</w:t>
            </w:r>
          </w:p>
        </w:tc>
        <w:tc>
          <w:tcPr>
            <w:tcW w:w="796" w:type="pct"/>
            <w:shd w:val="clear" w:color="auto" w:fill="auto"/>
          </w:tcPr>
          <w:p w14:paraId="21EADDC4" w14:textId="77777777" w:rsidR="00EF7EF5" w:rsidRPr="00C41072" w:rsidRDefault="00890C7B" w:rsidP="00C41072">
            <w:pPr>
              <w:pBdr>
                <w:bottom w:val="doub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157</w:t>
            </w:r>
            <w:r w:rsidR="00063D79" w:rsidRPr="00C41072">
              <w:rPr>
                <w:rFonts w:ascii="Arial" w:eastAsia="Arial" w:hAnsi="Arial" w:cs="Arial"/>
                <w:sz w:val="18"/>
                <w:szCs w:val="18"/>
                <w:lang w:eastAsia="en-GB"/>
              </w:rPr>
              <w:t>,</w:t>
            </w:r>
            <w:r w:rsidRPr="00C41072">
              <w:rPr>
                <w:rFonts w:ascii="Arial" w:eastAsia="Arial" w:hAnsi="Arial" w:cs="Arial"/>
                <w:sz w:val="18"/>
                <w:szCs w:val="18"/>
                <w:lang w:eastAsia="en-GB"/>
              </w:rPr>
              <w:t>620,17</w:t>
            </w:r>
            <w:r w:rsidR="00D037CA" w:rsidRPr="00C41072">
              <w:rPr>
                <w:rFonts w:ascii="Arial" w:eastAsia="Arial" w:hAnsi="Arial" w:cs="Arial"/>
                <w:sz w:val="18"/>
                <w:szCs w:val="18"/>
                <w:lang w:eastAsia="en-GB"/>
              </w:rPr>
              <w:t>5</w:t>
            </w:r>
          </w:p>
        </w:tc>
        <w:tc>
          <w:tcPr>
            <w:tcW w:w="796" w:type="pct"/>
            <w:shd w:val="clear" w:color="auto" w:fill="auto"/>
          </w:tcPr>
          <w:p w14:paraId="4A4A7365" w14:textId="77777777" w:rsidR="00EF7EF5" w:rsidRPr="00C41072" w:rsidRDefault="00EF7EF5" w:rsidP="00C41072">
            <w:pPr>
              <w:pBdr>
                <w:bottom w:val="doub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2,646,0</w:t>
            </w:r>
            <w:r w:rsidR="00D037CA" w:rsidRPr="00C41072">
              <w:rPr>
                <w:rFonts w:ascii="Arial" w:eastAsia="Arial" w:hAnsi="Arial" w:cs="Arial"/>
                <w:sz w:val="18"/>
                <w:szCs w:val="18"/>
                <w:lang w:eastAsia="en-GB"/>
              </w:rPr>
              <w:t>79</w:t>
            </w:r>
          </w:p>
        </w:tc>
        <w:tc>
          <w:tcPr>
            <w:tcW w:w="796" w:type="pct"/>
            <w:shd w:val="clear" w:color="auto" w:fill="auto"/>
          </w:tcPr>
          <w:p w14:paraId="2539BAF4" w14:textId="77777777" w:rsidR="00EF7EF5" w:rsidRPr="00C41072" w:rsidRDefault="00890C7B" w:rsidP="00C41072">
            <w:pPr>
              <w:pBdr>
                <w:bottom w:val="doub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160,266,254</w:t>
            </w:r>
          </w:p>
        </w:tc>
      </w:tr>
    </w:tbl>
    <w:p w14:paraId="6D858E1B" w14:textId="77777777" w:rsidR="00814B8E" w:rsidRPr="00C41072" w:rsidRDefault="00814B8E" w:rsidP="00C41072">
      <w:pPr>
        <w:ind w:left="540"/>
        <w:rPr>
          <w:rFonts w:ascii="Arial" w:eastAsia="Arial Unicode MS" w:hAnsi="Arial" w:cs="Arial"/>
          <w:sz w:val="18"/>
          <w:szCs w:val="18"/>
          <w:lang w:eastAsia="en-GB"/>
        </w:rPr>
      </w:pPr>
    </w:p>
    <w:tbl>
      <w:tblPr>
        <w:tblW w:w="4943" w:type="pct"/>
        <w:tblLook w:val="04A0" w:firstRow="1" w:lastRow="0" w:firstColumn="1" w:lastColumn="0" w:noHBand="0" w:noVBand="1"/>
      </w:tblPr>
      <w:tblGrid>
        <w:gridCol w:w="4884"/>
        <w:gridCol w:w="1489"/>
        <w:gridCol w:w="1489"/>
        <w:gridCol w:w="1489"/>
      </w:tblGrid>
      <w:tr w:rsidR="00EF7EF5" w:rsidRPr="00C41072" w14:paraId="4F7158CF" w14:textId="77777777" w:rsidTr="007B3027">
        <w:trPr>
          <w:trHeight w:val="70"/>
        </w:trPr>
        <w:tc>
          <w:tcPr>
            <w:tcW w:w="2612" w:type="pct"/>
            <w:shd w:val="clear" w:color="auto" w:fill="auto"/>
          </w:tcPr>
          <w:p w14:paraId="37A9A2FC" w14:textId="77777777" w:rsidR="00EF7EF5" w:rsidRPr="00C41072" w:rsidRDefault="00EF7EF5" w:rsidP="00C41072">
            <w:pPr>
              <w:ind w:left="528"/>
              <w:rPr>
                <w:rFonts w:ascii="Arial" w:eastAsia="Arial" w:hAnsi="Arial" w:cs="Arial"/>
                <w:sz w:val="18"/>
                <w:szCs w:val="18"/>
                <w:lang w:eastAsia="en-GB"/>
              </w:rPr>
            </w:pPr>
          </w:p>
        </w:tc>
        <w:tc>
          <w:tcPr>
            <w:tcW w:w="2388" w:type="pct"/>
            <w:gridSpan w:val="3"/>
            <w:shd w:val="clear" w:color="auto" w:fill="auto"/>
            <w:hideMark/>
          </w:tcPr>
          <w:p w14:paraId="01DE7D16" w14:textId="77777777" w:rsidR="00EF7EF5" w:rsidRPr="00C41072" w:rsidRDefault="00EF7EF5" w:rsidP="00C41072">
            <w:pPr>
              <w:pBdr>
                <w:bottom w:val="single" w:sz="4" w:space="0" w:color="auto"/>
              </w:pBdr>
              <w:ind w:left="-40" w:right="-72"/>
              <w:jc w:val="center"/>
              <w:rPr>
                <w:rFonts w:ascii="Arial" w:eastAsia="Arial" w:hAnsi="Arial" w:cs="Arial"/>
                <w:b/>
                <w:bCs/>
                <w:sz w:val="18"/>
                <w:szCs w:val="18"/>
                <w:lang w:eastAsia="en-GB"/>
              </w:rPr>
            </w:pPr>
            <w:r w:rsidRPr="00C41072">
              <w:rPr>
                <w:rFonts w:ascii="Arial" w:eastAsia="Arial" w:hAnsi="Arial" w:cs="Arial"/>
                <w:b/>
                <w:bCs/>
                <w:sz w:val="18"/>
                <w:szCs w:val="18"/>
                <w:lang w:eastAsia="en-GB"/>
              </w:rPr>
              <w:t>Separate financial statements</w:t>
            </w:r>
          </w:p>
        </w:tc>
      </w:tr>
      <w:tr w:rsidR="0023533E" w:rsidRPr="00C41072" w14:paraId="04A95AE8" w14:textId="77777777" w:rsidTr="007B3027">
        <w:trPr>
          <w:trHeight w:val="205"/>
        </w:trPr>
        <w:tc>
          <w:tcPr>
            <w:tcW w:w="2612" w:type="pct"/>
            <w:shd w:val="clear" w:color="auto" w:fill="auto"/>
          </w:tcPr>
          <w:p w14:paraId="4A68D04C" w14:textId="77777777" w:rsidR="0023533E" w:rsidRPr="00C41072" w:rsidRDefault="0023533E" w:rsidP="00C41072">
            <w:pPr>
              <w:ind w:left="528"/>
              <w:rPr>
                <w:rFonts w:ascii="Arial" w:eastAsia="Arial" w:hAnsi="Arial" w:cs="Arial"/>
                <w:sz w:val="18"/>
                <w:szCs w:val="18"/>
                <w:lang w:eastAsia="en-GB"/>
              </w:rPr>
            </w:pPr>
          </w:p>
        </w:tc>
        <w:tc>
          <w:tcPr>
            <w:tcW w:w="796" w:type="pct"/>
            <w:shd w:val="clear" w:color="auto" w:fill="auto"/>
            <w:hideMark/>
          </w:tcPr>
          <w:p w14:paraId="320BCEF3" w14:textId="77777777" w:rsidR="0023533E" w:rsidRPr="00C41072" w:rsidRDefault="0023533E" w:rsidP="00C41072">
            <w:pP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Properties</w:t>
            </w:r>
          </w:p>
        </w:tc>
        <w:tc>
          <w:tcPr>
            <w:tcW w:w="796" w:type="pct"/>
            <w:shd w:val="clear" w:color="auto" w:fill="auto"/>
            <w:hideMark/>
          </w:tcPr>
          <w:p w14:paraId="0A0F03DE" w14:textId="77777777" w:rsidR="0023533E" w:rsidRPr="00C41072" w:rsidRDefault="0023533E" w:rsidP="00C41072">
            <w:pP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Vehicles</w:t>
            </w:r>
          </w:p>
        </w:tc>
        <w:tc>
          <w:tcPr>
            <w:tcW w:w="796" w:type="pct"/>
            <w:shd w:val="clear" w:color="auto" w:fill="auto"/>
            <w:hideMark/>
          </w:tcPr>
          <w:p w14:paraId="7D1408FA" w14:textId="77777777" w:rsidR="0023533E" w:rsidRPr="00C41072" w:rsidRDefault="0023533E" w:rsidP="00C41072">
            <w:pP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Total</w:t>
            </w:r>
          </w:p>
        </w:tc>
      </w:tr>
      <w:tr w:rsidR="00EF7EF5" w:rsidRPr="00C41072" w14:paraId="7A99C97C" w14:textId="77777777" w:rsidTr="007B3027">
        <w:trPr>
          <w:trHeight w:val="205"/>
        </w:trPr>
        <w:tc>
          <w:tcPr>
            <w:tcW w:w="2612" w:type="pct"/>
            <w:shd w:val="clear" w:color="auto" w:fill="auto"/>
          </w:tcPr>
          <w:p w14:paraId="701121F6" w14:textId="77777777" w:rsidR="00EF7EF5" w:rsidRPr="00C41072" w:rsidRDefault="00EF7EF5" w:rsidP="00C41072">
            <w:pPr>
              <w:ind w:left="528"/>
              <w:rPr>
                <w:rFonts w:ascii="Arial" w:eastAsia="Arial" w:hAnsi="Arial" w:cs="Arial"/>
                <w:sz w:val="18"/>
                <w:szCs w:val="18"/>
                <w:lang w:eastAsia="en-GB"/>
              </w:rPr>
            </w:pPr>
          </w:p>
        </w:tc>
        <w:tc>
          <w:tcPr>
            <w:tcW w:w="796" w:type="pct"/>
            <w:shd w:val="clear" w:color="auto" w:fill="auto"/>
            <w:hideMark/>
          </w:tcPr>
          <w:p w14:paraId="5C50D699" w14:textId="77777777" w:rsidR="00EF7EF5" w:rsidRPr="00C41072" w:rsidRDefault="00EF7EF5" w:rsidP="00C41072">
            <w:pPr>
              <w:pBdr>
                <w:bottom w:val="single" w:sz="4" w:space="0" w:color="auto"/>
              </w:pBd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Baht</w:t>
            </w:r>
          </w:p>
        </w:tc>
        <w:tc>
          <w:tcPr>
            <w:tcW w:w="796" w:type="pct"/>
            <w:shd w:val="clear" w:color="auto" w:fill="auto"/>
            <w:hideMark/>
          </w:tcPr>
          <w:p w14:paraId="24458BB8" w14:textId="77777777" w:rsidR="00EF7EF5" w:rsidRPr="00C41072" w:rsidRDefault="00EF7EF5" w:rsidP="00C41072">
            <w:pPr>
              <w:pBdr>
                <w:bottom w:val="single" w:sz="4" w:space="0" w:color="auto"/>
              </w:pBd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 xml:space="preserve">Baht </w:t>
            </w:r>
          </w:p>
        </w:tc>
        <w:tc>
          <w:tcPr>
            <w:tcW w:w="796" w:type="pct"/>
            <w:shd w:val="clear" w:color="auto" w:fill="auto"/>
            <w:hideMark/>
          </w:tcPr>
          <w:p w14:paraId="1B0DC70C" w14:textId="77777777" w:rsidR="00EF7EF5" w:rsidRPr="00C41072" w:rsidRDefault="00EF7EF5" w:rsidP="00C41072">
            <w:pPr>
              <w:pBdr>
                <w:bottom w:val="single" w:sz="4" w:space="0" w:color="auto"/>
              </w:pBdr>
              <w:ind w:left="-40"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Baht</w:t>
            </w:r>
          </w:p>
        </w:tc>
      </w:tr>
      <w:tr w:rsidR="00EF7EF5" w:rsidRPr="00C41072" w14:paraId="593B9AB2" w14:textId="77777777" w:rsidTr="007B3027">
        <w:trPr>
          <w:trHeight w:val="140"/>
        </w:trPr>
        <w:tc>
          <w:tcPr>
            <w:tcW w:w="2612" w:type="pct"/>
            <w:shd w:val="clear" w:color="auto" w:fill="auto"/>
          </w:tcPr>
          <w:p w14:paraId="78D387BD" w14:textId="77777777" w:rsidR="00EF7EF5" w:rsidRPr="00C41072" w:rsidRDefault="00EF7EF5" w:rsidP="00C41072">
            <w:pPr>
              <w:ind w:left="528"/>
              <w:jc w:val="left"/>
              <w:rPr>
                <w:rFonts w:ascii="Arial" w:eastAsia="Arial" w:hAnsi="Arial" w:cs="Arial"/>
                <w:sz w:val="12"/>
                <w:szCs w:val="12"/>
                <w:lang w:eastAsia="en-GB"/>
              </w:rPr>
            </w:pPr>
          </w:p>
        </w:tc>
        <w:tc>
          <w:tcPr>
            <w:tcW w:w="796" w:type="pct"/>
            <w:shd w:val="clear" w:color="auto" w:fill="auto"/>
            <w:hideMark/>
          </w:tcPr>
          <w:p w14:paraId="660B5ADD" w14:textId="77777777" w:rsidR="00EF7EF5" w:rsidRPr="00C41072" w:rsidRDefault="00EF7EF5" w:rsidP="00C41072">
            <w:pPr>
              <w:ind w:left="-40" w:right="-72"/>
              <w:jc w:val="center"/>
              <w:rPr>
                <w:rFonts w:ascii="Arial" w:eastAsia="Arial" w:hAnsi="Arial" w:cs="Arial"/>
                <w:sz w:val="12"/>
                <w:szCs w:val="12"/>
                <w:lang w:eastAsia="en-GB"/>
              </w:rPr>
            </w:pPr>
          </w:p>
        </w:tc>
        <w:tc>
          <w:tcPr>
            <w:tcW w:w="796" w:type="pct"/>
            <w:shd w:val="clear" w:color="auto" w:fill="auto"/>
          </w:tcPr>
          <w:p w14:paraId="5CA9BE34" w14:textId="77777777" w:rsidR="00EF7EF5" w:rsidRPr="00C41072" w:rsidRDefault="00EF7EF5" w:rsidP="00C41072">
            <w:pPr>
              <w:ind w:left="-40" w:right="-72"/>
              <w:jc w:val="center"/>
              <w:rPr>
                <w:rFonts w:ascii="Arial" w:eastAsia="Arial" w:hAnsi="Arial" w:cs="Arial"/>
                <w:sz w:val="12"/>
                <w:szCs w:val="12"/>
                <w:lang w:eastAsia="en-GB"/>
              </w:rPr>
            </w:pPr>
          </w:p>
        </w:tc>
        <w:tc>
          <w:tcPr>
            <w:tcW w:w="796" w:type="pct"/>
            <w:shd w:val="clear" w:color="auto" w:fill="auto"/>
          </w:tcPr>
          <w:p w14:paraId="76F2BCA2" w14:textId="77777777" w:rsidR="00EF7EF5" w:rsidRPr="00C41072" w:rsidRDefault="00EF7EF5" w:rsidP="00C41072">
            <w:pPr>
              <w:ind w:left="-40" w:right="-72"/>
              <w:jc w:val="center"/>
              <w:rPr>
                <w:rFonts w:ascii="Arial" w:eastAsia="Arial" w:hAnsi="Arial" w:cs="Arial"/>
                <w:sz w:val="12"/>
                <w:szCs w:val="12"/>
                <w:lang w:eastAsia="en-GB"/>
              </w:rPr>
            </w:pPr>
          </w:p>
        </w:tc>
      </w:tr>
      <w:tr w:rsidR="0023533E" w:rsidRPr="00C41072" w14:paraId="1A64E0CB" w14:textId="77777777" w:rsidTr="007B3027">
        <w:trPr>
          <w:trHeight w:val="205"/>
        </w:trPr>
        <w:tc>
          <w:tcPr>
            <w:tcW w:w="2612" w:type="pct"/>
            <w:shd w:val="clear" w:color="auto" w:fill="auto"/>
            <w:hideMark/>
          </w:tcPr>
          <w:p w14:paraId="5EAA84A4" w14:textId="77777777" w:rsidR="0023533E" w:rsidRPr="00C41072" w:rsidRDefault="0023533E"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Opening net book value</w:t>
            </w:r>
          </w:p>
        </w:tc>
        <w:tc>
          <w:tcPr>
            <w:tcW w:w="796" w:type="pct"/>
            <w:shd w:val="clear" w:color="auto" w:fill="auto"/>
          </w:tcPr>
          <w:p w14:paraId="4EAF6995" w14:textId="77777777" w:rsidR="0023533E" w:rsidRPr="00C41072" w:rsidRDefault="0023533E"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c>
          <w:tcPr>
            <w:tcW w:w="796" w:type="pct"/>
            <w:shd w:val="clear" w:color="auto" w:fill="auto"/>
          </w:tcPr>
          <w:p w14:paraId="3A726972" w14:textId="77777777" w:rsidR="0023533E" w:rsidRPr="00C41072" w:rsidRDefault="0023533E"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c>
          <w:tcPr>
            <w:tcW w:w="796" w:type="pct"/>
            <w:shd w:val="clear" w:color="auto" w:fill="auto"/>
          </w:tcPr>
          <w:p w14:paraId="52441EF8" w14:textId="77777777" w:rsidR="0023533E" w:rsidRPr="00C41072" w:rsidRDefault="0023533E"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w:t>
            </w:r>
          </w:p>
        </w:tc>
      </w:tr>
      <w:tr w:rsidR="0023533E" w:rsidRPr="00C41072" w14:paraId="174A28AF" w14:textId="77777777" w:rsidTr="007B3027">
        <w:trPr>
          <w:trHeight w:val="205"/>
        </w:trPr>
        <w:tc>
          <w:tcPr>
            <w:tcW w:w="2612" w:type="pct"/>
            <w:shd w:val="clear" w:color="auto" w:fill="auto"/>
          </w:tcPr>
          <w:p w14:paraId="2B109747" w14:textId="77777777" w:rsidR="0023533E" w:rsidRPr="00C41072" w:rsidRDefault="0023533E"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TFRS 16 Reclassifications and adjustments (note 5)</w:t>
            </w:r>
          </w:p>
        </w:tc>
        <w:tc>
          <w:tcPr>
            <w:tcW w:w="796" w:type="pct"/>
            <w:shd w:val="clear" w:color="auto" w:fill="auto"/>
            <w:vAlign w:val="bottom"/>
          </w:tcPr>
          <w:p w14:paraId="368835DE" w14:textId="77777777" w:rsidR="0023533E" w:rsidRPr="00C41072" w:rsidRDefault="0023533E"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16,393,713</w:t>
            </w:r>
          </w:p>
        </w:tc>
        <w:tc>
          <w:tcPr>
            <w:tcW w:w="796" w:type="pct"/>
            <w:shd w:val="clear" w:color="auto" w:fill="auto"/>
            <w:vAlign w:val="bottom"/>
          </w:tcPr>
          <w:p w14:paraId="22874C88" w14:textId="77777777" w:rsidR="0023533E" w:rsidRPr="00C41072" w:rsidRDefault="000248C1"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3,216,548</w:t>
            </w:r>
          </w:p>
        </w:tc>
        <w:tc>
          <w:tcPr>
            <w:tcW w:w="796" w:type="pct"/>
            <w:shd w:val="clear" w:color="auto" w:fill="auto"/>
            <w:vAlign w:val="bottom"/>
          </w:tcPr>
          <w:p w14:paraId="3B8FD0CD" w14:textId="77777777" w:rsidR="0023533E" w:rsidRPr="00C41072" w:rsidRDefault="000248C1" w:rsidP="00C41072">
            <w:pPr>
              <w:pBdr>
                <w:bottom w:val="single" w:sz="4" w:space="1"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19,610,261</w:t>
            </w:r>
          </w:p>
        </w:tc>
      </w:tr>
      <w:tr w:rsidR="007B3027" w:rsidRPr="00C41072" w14:paraId="0A84B01E" w14:textId="77777777" w:rsidTr="007B3027">
        <w:trPr>
          <w:trHeight w:val="140"/>
        </w:trPr>
        <w:tc>
          <w:tcPr>
            <w:tcW w:w="2612" w:type="pct"/>
            <w:shd w:val="clear" w:color="auto" w:fill="auto"/>
          </w:tcPr>
          <w:p w14:paraId="13077DBF" w14:textId="77777777" w:rsidR="007B3027" w:rsidRPr="00C41072" w:rsidRDefault="007B3027" w:rsidP="00C41072">
            <w:pPr>
              <w:ind w:left="528"/>
              <w:jc w:val="left"/>
              <w:rPr>
                <w:rFonts w:ascii="Arial" w:eastAsia="Arial" w:hAnsi="Arial" w:cs="Arial"/>
                <w:sz w:val="12"/>
                <w:szCs w:val="12"/>
                <w:lang w:eastAsia="en-GB"/>
              </w:rPr>
            </w:pPr>
          </w:p>
        </w:tc>
        <w:tc>
          <w:tcPr>
            <w:tcW w:w="796" w:type="pct"/>
            <w:shd w:val="clear" w:color="auto" w:fill="auto"/>
          </w:tcPr>
          <w:p w14:paraId="216FB665" w14:textId="77777777" w:rsidR="007B3027" w:rsidRPr="00C41072" w:rsidRDefault="007B3027" w:rsidP="00C41072">
            <w:pPr>
              <w:ind w:left="-40" w:right="-72"/>
              <w:jc w:val="right"/>
              <w:rPr>
                <w:rFonts w:ascii="Arial" w:eastAsia="Arial" w:hAnsi="Arial" w:cs="Arial"/>
                <w:sz w:val="12"/>
                <w:szCs w:val="12"/>
                <w:lang w:eastAsia="en-GB"/>
              </w:rPr>
            </w:pPr>
          </w:p>
        </w:tc>
        <w:tc>
          <w:tcPr>
            <w:tcW w:w="796" w:type="pct"/>
            <w:shd w:val="clear" w:color="auto" w:fill="auto"/>
          </w:tcPr>
          <w:p w14:paraId="55B50866" w14:textId="77777777" w:rsidR="007B3027" w:rsidRPr="00C41072" w:rsidRDefault="007B3027" w:rsidP="00C41072">
            <w:pPr>
              <w:ind w:left="-40" w:right="-72"/>
              <w:jc w:val="right"/>
              <w:rPr>
                <w:rFonts w:ascii="Arial" w:eastAsia="Arial" w:hAnsi="Arial" w:cs="Arial"/>
                <w:sz w:val="12"/>
                <w:szCs w:val="12"/>
                <w:lang w:eastAsia="en-GB"/>
              </w:rPr>
            </w:pPr>
          </w:p>
        </w:tc>
        <w:tc>
          <w:tcPr>
            <w:tcW w:w="796" w:type="pct"/>
            <w:shd w:val="clear" w:color="auto" w:fill="auto"/>
          </w:tcPr>
          <w:p w14:paraId="1D100461" w14:textId="77777777" w:rsidR="007B3027" w:rsidRPr="00C41072" w:rsidRDefault="007B3027" w:rsidP="00C41072">
            <w:pPr>
              <w:ind w:left="-40" w:right="-72"/>
              <w:jc w:val="right"/>
              <w:rPr>
                <w:rFonts w:ascii="Arial" w:eastAsia="Arial" w:hAnsi="Arial" w:cs="Arial"/>
                <w:sz w:val="12"/>
                <w:szCs w:val="12"/>
                <w:lang w:eastAsia="en-GB"/>
              </w:rPr>
            </w:pPr>
          </w:p>
        </w:tc>
      </w:tr>
      <w:tr w:rsidR="0023533E" w:rsidRPr="00C41072" w14:paraId="5C29DB2B" w14:textId="77777777" w:rsidTr="007B3027">
        <w:trPr>
          <w:trHeight w:val="205"/>
        </w:trPr>
        <w:tc>
          <w:tcPr>
            <w:tcW w:w="2612" w:type="pct"/>
            <w:shd w:val="clear" w:color="auto" w:fill="auto"/>
          </w:tcPr>
          <w:p w14:paraId="1F652F30" w14:textId="77777777" w:rsidR="0023533E" w:rsidRPr="00C41072" w:rsidRDefault="0023533E"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Opening net book value - restated</w:t>
            </w:r>
          </w:p>
        </w:tc>
        <w:tc>
          <w:tcPr>
            <w:tcW w:w="796" w:type="pct"/>
            <w:shd w:val="clear" w:color="auto" w:fill="auto"/>
            <w:vAlign w:val="bottom"/>
          </w:tcPr>
          <w:p w14:paraId="07D01870" w14:textId="77777777" w:rsidR="0023533E" w:rsidRPr="00C41072" w:rsidRDefault="0023533E"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16,393,713</w:t>
            </w:r>
          </w:p>
        </w:tc>
        <w:tc>
          <w:tcPr>
            <w:tcW w:w="796" w:type="pct"/>
            <w:shd w:val="clear" w:color="auto" w:fill="auto"/>
            <w:vAlign w:val="bottom"/>
          </w:tcPr>
          <w:p w14:paraId="5546258D" w14:textId="77777777" w:rsidR="0023533E" w:rsidRPr="00C41072" w:rsidRDefault="000248C1"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3,216,548</w:t>
            </w:r>
          </w:p>
        </w:tc>
        <w:tc>
          <w:tcPr>
            <w:tcW w:w="796" w:type="pct"/>
            <w:shd w:val="clear" w:color="auto" w:fill="auto"/>
            <w:vAlign w:val="bottom"/>
          </w:tcPr>
          <w:p w14:paraId="7F1B7A25" w14:textId="77777777" w:rsidR="0023533E" w:rsidRPr="00C41072" w:rsidRDefault="000248C1" w:rsidP="00C41072">
            <w:pP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19,610,261</w:t>
            </w:r>
          </w:p>
        </w:tc>
      </w:tr>
      <w:tr w:rsidR="00EF7EF5" w:rsidRPr="00C41072" w14:paraId="321F4175" w14:textId="77777777" w:rsidTr="007B3027">
        <w:trPr>
          <w:trHeight w:val="216"/>
        </w:trPr>
        <w:tc>
          <w:tcPr>
            <w:tcW w:w="2612" w:type="pct"/>
            <w:shd w:val="clear" w:color="auto" w:fill="auto"/>
            <w:hideMark/>
          </w:tcPr>
          <w:p w14:paraId="4CC9F908" w14:textId="77777777" w:rsidR="00EF7EF5" w:rsidRPr="00C41072" w:rsidRDefault="00794DD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Depreciation</w:t>
            </w:r>
          </w:p>
        </w:tc>
        <w:tc>
          <w:tcPr>
            <w:tcW w:w="796" w:type="pct"/>
            <w:shd w:val="clear" w:color="auto" w:fill="auto"/>
          </w:tcPr>
          <w:p w14:paraId="7B637DC5" w14:textId="77777777" w:rsidR="00EF7EF5" w:rsidRPr="00C41072" w:rsidRDefault="0023533E" w:rsidP="00C41072">
            <w:pPr>
              <w:pBdr>
                <w:bottom w:val="sing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(5,220,261)</w:t>
            </w:r>
          </w:p>
        </w:tc>
        <w:tc>
          <w:tcPr>
            <w:tcW w:w="796" w:type="pct"/>
            <w:shd w:val="clear" w:color="auto" w:fill="auto"/>
          </w:tcPr>
          <w:p w14:paraId="32DCF4EA" w14:textId="77777777" w:rsidR="00EF7EF5" w:rsidRPr="00C41072" w:rsidRDefault="000248C1" w:rsidP="00C41072">
            <w:pPr>
              <w:pBdr>
                <w:bottom w:val="sing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(570,466)</w:t>
            </w:r>
          </w:p>
        </w:tc>
        <w:tc>
          <w:tcPr>
            <w:tcW w:w="796" w:type="pct"/>
            <w:shd w:val="clear" w:color="auto" w:fill="auto"/>
          </w:tcPr>
          <w:p w14:paraId="61AC82B5" w14:textId="77777777" w:rsidR="00EF7EF5" w:rsidRPr="00C41072" w:rsidRDefault="000248C1" w:rsidP="00C41072">
            <w:pPr>
              <w:pBdr>
                <w:bottom w:val="sing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(5,790,727)</w:t>
            </w:r>
          </w:p>
        </w:tc>
      </w:tr>
      <w:tr w:rsidR="00EF7EF5" w:rsidRPr="00C41072" w14:paraId="05E58633" w14:textId="77777777" w:rsidTr="007B3027">
        <w:trPr>
          <w:trHeight w:val="140"/>
        </w:trPr>
        <w:tc>
          <w:tcPr>
            <w:tcW w:w="2612" w:type="pct"/>
            <w:shd w:val="clear" w:color="auto" w:fill="auto"/>
          </w:tcPr>
          <w:p w14:paraId="741EE7F6" w14:textId="77777777" w:rsidR="00EF7EF5" w:rsidRPr="00C41072" w:rsidRDefault="00EF7EF5" w:rsidP="00C41072">
            <w:pPr>
              <w:ind w:left="528"/>
              <w:jc w:val="left"/>
              <w:rPr>
                <w:rFonts w:ascii="Arial" w:eastAsia="Arial" w:hAnsi="Arial" w:cs="Arial"/>
                <w:sz w:val="12"/>
                <w:szCs w:val="12"/>
                <w:lang w:eastAsia="en-GB"/>
              </w:rPr>
            </w:pPr>
          </w:p>
        </w:tc>
        <w:tc>
          <w:tcPr>
            <w:tcW w:w="796" w:type="pct"/>
            <w:shd w:val="clear" w:color="auto" w:fill="auto"/>
          </w:tcPr>
          <w:p w14:paraId="60B5CCFD" w14:textId="77777777" w:rsidR="00EF7EF5" w:rsidRPr="00C41072" w:rsidRDefault="00EF7EF5" w:rsidP="00C41072">
            <w:pPr>
              <w:ind w:left="-40" w:right="-72"/>
              <w:jc w:val="right"/>
              <w:rPr>
                <w:rFonts w:ascii="Arial" w:eastAsia="Arial" w:hAnsi="Arial" w:cs="Arial"/>
                <w:sz w:val="12"/>
                <w:szCs w:val="12"/>
                <w:lang w:eastAsia="en-GB"/>
              </w:rPr>
            </w:pPr>
          </w:p>
        </w:tc>
        <w:tc>
          <w:tcPr>
            <w:tcW w:w="796" w:type="pct"/>
            <w:shd w:val="clear" w:color="auto" w:fill="auto"/>
          </w:tcPr>
          <w:p w14:paraId="3985F33B" w14:textId="77777777" w:rsidR="00EF7EF5" w:rsidRPr="00C41072" w:rsidRDefault="00EF7EF5" w:rsidP="00C41072">
            <w:pPr>
              <w:ind w:left="-40" w:right="-72"/>
              <w:jc w:val="right"/>
              <w:rPr>
                <w:rFonts w:ascii="Arial" w:eastAsia="Arial" w:hAnsi="Arial" w:cs="Arial"/>
                <w:sz w:val="12"/>
                <w:szCs w:val="12"/>
                <w:lang w:eastAsia="en-GB"/>
              </w:rPr>
            </w:pPr>
          </w:p>
        </w:tc>
        <w:tc>
          <w:tcPr>
            <w:tcW w:w="796" w:type="pct"/>
            <w:shd w:val="clear" w:color="auto" w:fill="auto"/>
          </w:tcPr>
          <w:p w14:paraId="62D0F8CC" w14:textId="77777777" w:rsidR="00EF7EF5" w:rsidRPr="00C41072" w:rsidRDefault="00EF7EF5" w:rsidP="00C41072">
            <w:pPr>
              <w:ind w:left="-40" w:right="-72"/>
              <w:jc w:val="right"/>
              <w:rPr>
                <w:rFonts w:ascii="Arial" w:eastAsia="Arial" w:hAnsi="Arial" w:cs="Arial"/>
                <w:sz w:val="12"/>
                <w:szCs w:val="12"/>
                <w:lang w:eastAsia="en-GB"/>
              </w:rPr>
            </w:pPr>
          </w:p>
        </w:tc>
      </w:tr>
      <w:tr w:rsidR="00EF7EF5" w:rsidRPr="00C41072" w14:paraId="3DE3682A" w14:textId="77777777" w:rsidTr="007B3027">
        <w:trPr>
          <w:trHeight w:val="205"/>
        </w:trPr>
        <w:tc>
          <w:tcPr>
            <w:tcW w:w="2612" w:type="pct"/>
            <w:shd w:val="clear" w:color="auto" w:fill="auto"/>
            <w:hideMark/>
          </w:tcPr>
          <w:p w14:paraId="515A0F12" w14:textId="77777777" w:rsidR="00EF7EF5" w:rsidRPr="00C41072" w:rsidRDefault="00EF7EF5" w:rsidP="00C41072">
            <w:pPr>
              <w:ind w:left="528"/>
              <w:jc w:val="left"/>
              <w:rPr>
                <w:rFonts w:ascii="Arial" w:eastAsia="Arial" w:hAnsi="Arial" w:cs="Arial"/>
                <w:sz w:val="18"/>
                <w:szCs w:val="18"/>
                <w:lang w:eastAsia="en-GB"/>
              </w:rPr>
            </w:pPr>
            <w:r w:rsidRPr="00C41072">
              <w:rPr>
                <w:rFonts w:ascii="Arial" w:eastAsia="Arial" w:hAnsi="Arial" w:cs="Arial"/>
                <w:sz w:val="18"/>
                <w:szCs w:val="18"/>
                <w:lang w:eastAsia="en-GB"/>
              </w:rPr>
              <w:t>Balance as at 31 December 2020</w:t>
            </w:r>
          </w:p>
        </w:tc>
        <w:tc>
          <w:tcPr>
            <w:tcW w:w="796" w:type="pct"/>
            <w:shd w:val="clear" w:color="auto" w:fill="auto"/>
          </w:tcPr>
          <w:p w14:paraId="0700F664" w14:textId="77777777" w:rsidR="00EF7EF5" w:rsidRPr="00C41072" w:rsidRDefault="0023533E" w:rsidP="00C41072">
            <w:pPr>
              <w:pBdr>
                <w:bottom w:val="doub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11,173,452</w:t>
            </w:r>
          </w:p>
        </w:tc>
        <w:tc>
          <w:tcPr>
            <w:tcW w:w="796" w:type="pct"/>
            <w:shd w:val="clear" w:color="auto" w:fill="auto"/>
          </w:tcPr>
          <w:p w14:paraId="4AF90D6E" w14:textId="77777777" w:rsidR="00EF7EF5" w:rsidRPr="00C41072" w:rsidRDefault="00063D79" w:rsidP="00C41072">
            <w:pPr>
              <w:pBdr>
                <w:bottom w:val="doub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2,646,082</w:t>
            </w:r>
          </w:p>
        </w:tc>
        <w:tc>
          <w:tcPr>
            <w:tcW w:w="796" w:type="pct"/>
            <w:shd w:val="clear" w:color="auto" w:fill="auto"/>
          </w:tcPr>
          <w:p w14:paraId="4F850A27" w14:textId="77777777" w:rsidR="00EF7EF5" w:rsidRPr="00C41072" w:rsidRDefault="00063D79" w:rsidP="00C41072">
            <w:pPr>
              <w:pBdr>
                <w:bottom w:val="double" w:sz="4" w:space="0" w:color="auto"/>
              </w:pBdr>
              <w:ind w:left="-40" w:right="-72"/>
              <w:jc w:val="right"/>
              <w:rPr>
                <w:rFonts w:ascii="Arial" w:eastAsia="Arial" w:hAnsi="Arial" w:cs="Arial"/>
                <w:sz w:val="18"/>
                <w:szCs w:val="18"/>
                <w:lang w:eastAsia="en-GB"/>
              </w:rPr>
            </w:pPr>
            <w:r w:rsidRPr="00C41072">
              <w:rPr>
                <w:rFonts w:ascii="Arial" w:eastAsia="Arial" w:hAnsi="Arial" w:cs="Arial"/>
                <w:sz w:val="18"/>
                <w:szCs w:val="18"/>
                <w:lang w:eastAsia="en-GB"/>
              </w:rPr>
              <w:t>13,819,534</w:t>
            </w:r>
          </w:p>
        </w:tc>
      </w:tr>
    </w:tbl>
    <w:p w14:paraId="581FDF9C" w14:textId="77777777" w:rsidR="00681299" w:rsidRPr="00C41072" w:rsidRDefault="00681299" w:rsidP="00C41072">
      <w:pPr>
        <w:ind w:left="540"/>
        <w:jc w:val="thaiDistribute"/>
        <w:rPr>
          <w:rFonts w:ascii="Arial" w:eastAsia="Arial Unicode MS" w:hAnsi="Arial" w:cs="Arial"/>
          <w:sz w:val="18"/>
          <w:szCs w:val="18"/>
          <w:lang w:eastAsia="en-GB"/>
        </w:rPr>
      </w:pPr>
    </w:p>
    <w:p w14:paraId="59D24108" w14:textId="77777777" w:rsidR="00814B8E" w:rsidRPr="00C41072" w:rsidRDefault="00814B8E" w:rsidP="00C41072">
      <w:pPr>
        <w:ind w:left="540"/>
        <w:jc w:val="thaiDistribute"/>
        <w:rPr>
          <w:rFonts w:ascii="Arial" w:eastAsia="Arial Unicode MS" w:hAnsi="Arial" w:cs="Arial"/>
          <w:sz w:val="18"/>
          <w:szCs w:val="18"/>
          <w:lang w:eastAsia="en-GB"/>
        </w:rPr>
      </w:pPr>
      <w:r w:rsidRPr="00C41072">
        <w:rPr>
          <w:rFonts w:ascii="Arial" w:eastAsia="Arial Unicode MS" w:hAnsi="Arial" w:cs="Arial"/>
          <w:sz w:val="18"/>
          <w:szCs w:val="18"/>
          <w:lang w:eastAsia="en-GB"/>
        </w:rPr>
        <w:t>The expense</w:t>
      </w:r>
      <w:r w:rsidRPr="00C41072">
        <w:rPr>
          <w:rFonts w:ascii="Arial" w:eastAsia="Arial Unicode MS" w:hAnsi="Arial" w:cs="Arial"/>
          <w:sz w:val="18"/>
          <w:szCs w:val="18"/>
          <w:cs/>
          <w:lang w:eastAsia="en-GB"/>
        </w:rPr>
        <w:t xml:space="preserve"> </w:t>
      </w:r>
      <w:r w:rsidRPr="00C41072">
        <w:rPr>
          <w:rFonts w:ascii="Arial" w:eastAsia="Arial Unicode MS" w:hAnsi="Arial" w:cs="Arial"/>
          <w:sz w:val="18"/>
          <w:szCs w:val="18"/>
          <w:lang w:eastAsia="en-GB"/>
        </w:rPr>
        <w:t>relating to leases that not included in the measurement of lease liabilities and right-of-use and cash outflows for leases is as follows:</w:t>
      </w:r>
    </w:p>
    <w:p w14:paraId="7215B62E" w14:textId="77777777" w:rsidR="00814B8E" w:rsidRPr="00C41072" w:rsidRDefault="00814B8E" w:rsidP="00C41072">
      <w:pPr>
        <w:ind w:left="540"/>
        <w:rPr>
          <w:rFonts w:ascii="Arial" w:eastAsia="Arial Unicode MS" w:hAnsi="Arial" w:cs="Arial"/>
          <w:sz w:val="18"/>
          <w:szCs w:val="18"/>
          <w:lang w:eastAsia="en-GB"/>
        </w:rPr>
      </w:pPr>
    </w:p>
    <w:tbl>
      <w:tblPr>
        <w:tblW w:w="9554" w:type="dxa"/>
        <w:tblLayout w:type="fixed"/>
        <w:tblLook w:val="04A0" w:firstRow="1" w:lastRow="0" w:firstColumn="1" w:lastColumn="0" w:noHBand="0" w:noVBand="1"/>
      </w:tblPr>
      <w:tblGrid>
        <w:gridCol w:w="5630"/>
        <w:gridCol w:w="1962"/>
        <w:gridCol w:w="1962"/>
      </w:tblGrid>
      <w:tr w:rsidR="009977EC" w:rsidRPr="00C41072" w14:paraId="1D8E4569" w14:textId="77777777" w:rsidTr="009977EC">
        <w:trPr>
          <w:trHeight w:val="20"/>
        </w:trPr>
        <w:tc>
          <w:tcPr>
            <w:tcW w:w="5630" w:type="dxa"/>
          </w:tcPr>
          <w:p w14:paraId="45FB0097" w14:textId="77777777" w:rsidR="009977EC" w:rsidRPr="00C41072" w:rsidRDefault="009977EC" w:rsidP="00C41072">
            <w:pPr>
              <w:ind w:left="540" w:right="-91"/>
              <w:jc w:val="left"/>
              <w:rPr>
                <w:rFonts w:ascii="Arial" w:eastAsia="Arial Unicode MS" w:hAnsi="Arial" w:cs="Arial"/>
                <w:b/>
                <w:bCs/>
                <w:sz w:val="18"/>
                <w:szCs w:val="18"/>
                <w:lang w:eastAsia="en-GB"/>
              </w:rPr>
            </w:pPr>
          </w:p>
        </w:tc>
        <w:tc>
          <w:tcPr>
            <w:tcW w:w="1962" w:type="dxa"/>
            <w:hideMark/>
          </w:tcPr>
          <w:p w14:paraId="495280B0" w14:textId="77777777" w:rsidR="009977EC" w:rsidRPr="00C41072" w:rsidRDefault="009977EC" w:rsidP="00C41072">
            <w:pPr>
              <w:pBdr>
                <w:bottom w:val="single" w:sz="4" w:space="1" w:color="auto"/>
              </w:pBdr>
              <w:ind w:right="-72"/>
              <w:contextualSpacing/>
              <w:jc w:val="center"/>
              <w:rPr>
                <w:rFonts w:ascii="Arial" w:eastAsia="Cambria" w:hAnsi="Arial" w:cs="Arial"/>
                <w:b/>
                <w:bCs/>
                <w:sz w:val="18"/>
                <w:szCs w:val="18"/>
                <w:lang w:bidi="ar-SA"/>
              </w:rPr>
            </w:pPr>
            <w:r w:rsidRPr="00C41072">
              <w:rPr>
                <w:rFonts w:ascii="Arial" w:eastAsia="Cambria" w:hAnsi="Arial" w:cs="Arial"/>
                <w:b/>
                <w:bCs/>
                <w:sz w:val="18"/>
                <w:szCs w:val="18"/>
                <w:lang w:bidi="ar-SA"/>
              </w:rPr>
              <w:t xml:space="preserve">Consolidated </w:t>
            </w:r>
          </w:p>
          <w:p w14:paraId="7D1FC5FD" w14:textId="77777777" w:rsidR="009977EC" w:rsidRPr="00C41072" w:rsidRDefault="009977EC" w:rsidP="00C41072">
            <w:pPr>
              <w:pBdr>
                <w:bottom w:val="single" w:sz="4" w:space="1" w:color="auto"/>
              </w:pBdr>
              <w:ind w:right="-72"/>
              <w:contextualSpacing/>
              <w:jc w:val="center"/>
              <w:rPr>
                <w:rFonts w:ascii="Arial" w:eastAsia="Cambria" w:hAnsi="Arial" w:cs="Arial"/>
                <w:b/>
                <w:bCs/>
                <w:sz w:val="18"/>
                <w:szCs w:val="18"/>
                <w:lang w:bidi="ar-SA"/>
              </w:rPr>
            </w:pPr>
            <w:r w:rsidRPr="00C41072">
              <w:rPr>
                <w:rFonts w:ascii="Arial" w:eastAsia="Cambria" w:hAnsi="Arial" w:cs="Arial"/>
                <w:b/>
                <w:bCs/>
                <w:sz w:val="18"/>
                <w:szCs w:val="18"/>
                <w:lang w:bidi="ar-SA"/>
              </w:rPr>
              <w:t>financial statements</w:t>
            </w:r>
          </w:p>
        </w:tc>
        <w:tc>
          <w:tcPr>
            <w:tcW w:w="1962" w:type="dxa"/>
          </w:tcPr>
          <w:p w14:paraId="46FB63E2" w14:textId="77777777" w:rsidR="009977EC" w:rsidRPr="00C41072" w:rsidRDefault="009977EC" w:rsidP="00C41072">
            <w:pPr>
              <w:pBdr>
                <w:bottom w:val="single" w:sz="4" w:space="1" w:color="auto"/>
              </w:pBdr>
              <w:ind w:right="-72"/>
              <w:contextualSpacing/>
              <w:jc w:val="center"/>
              <w:rPr>
                <w:rFonts w:ascii="Arial" w:eastAsia="Cambria" w:hAnsi="Arial" w:cs="Arial"/>
                <w:b/>
                <w:bCs/>
                <w:sz w:val="18"/>
                <w:szCs w:val="18"/>
                <w:lang w:bidi="ar-SA"/>
              </w:rPr>
            </w:pPr>
            <w:r w:rsidRPr="00C41072">
              <w:rPr>
                <w:rFonts w:ascii="Arial" w:eastAsia="Cambria" w:hAnsi="Arial" w:cs="Arial"/>
                <w:b/>
                <w:bCs/>
                <w:sz w:val="18"/>
                <w:szCs w:val="18"/>
                <w:lang w:bidi="ar-SA"/>
              </w:rPr>
              <w:t>Separate</w:t>
            </w:r>
          </w:p>
          <w:p w14:paraId="3533C160" w14:textId="77777777" w:rsidR="009977EC" w:rsidRPr="00C41072" w:rsidRDefault="009977EC" w:rsidP="00C41072">
            <w:pPr>
              <w:pBdr>
                <w:bottom w:val="single" w:sz="4" w:space="1" w:color="auto"/>
              </w:pBdr>
              <w:ind w:right="-72"/>
              <w:contextualSpacing/>
              <w:jc w:val="center"/>
              <w:rPr>
                <w:rFonts w:ascii="Arial" w:eastAsia="Cambria" w:hAnsi="Arial" w:cs="Arial"/>
                <w:b/>
                <w:bCs/>
                <w:sz w:val="18"/>
                <w:szCs w:val="18"/>
                <w:lang w:bidi="ar-SA"/>
              </w:rPr>
            </w:pPr>
            <w:r w:rsidRPr="00C41072">
              <w:rPr>
                <w:rFonts w:ascii="Arial" w:eastAsia="Cambria" w:hAnsi="Arial" w:cs="Arial"/>
                <w:b/>
                <w:bCs/>
                <w:sz w:val="18"/>
                <w:szCs w:val="18"/>
                <w:lang w:bidi="ar-SA"/>
              </w:rPr>
              <w:t>financial statements</w:t>
            </w:r>
          </w:p>
        </w:tc>
      </w:tr>
      <w:tr w:rsidR="009977EC" w:rsidRPr="00C41072" w14:paraId="3DC5F0D8" w14:textId="77777777" w:rsidTr="009977EC">
        <w:trPr>
          <w:trHeight w:val="20"/>
        </w:trPr>
        <w:tc>
          <w:tcPr>
            <w:tcW w:w="5630" w:type="dxa"/>
          </w:tcPr>
          <w:p w14:paraId="76099632" w14:textId="77777777" w:rsidR="009977EC" w:rsidRPr="00C41072" w:rsidRDefault="009977EC" w:rsidP="00C41072">
            <w:pPr>
              <w:ind w:left="540" w:right="-91"/>
              <w:jc w:val="left"/>
              <w:rPr>
                <w:rFonts w:ascii="Arial" w:eastAsia="Arial Unicode MS" w:hAnsi="Arial" w:cs="Arial"/>
                <w:b/>
                <w:bCs/>
                <w:sz w:val="18"/>
                <w:szCs w:val="18"/>
                <w:lang w:eastAsia="en-GB"/>
              </w:rPr>
            </w:pPr>
          </w:p>
        </w:tc>
        <w:tc>
          <w:tcPr>
            <w:tcW w:w="1962" w:type="dxa"/>
          </w:tcPr>
          <w:p w14:paraId="68D40030" w14:textId="77777777" w:rsidR="009977EC" w:rsidRPr="00C41072" w:rsidRDefault="009977EC" w:rsidP="00C41072">
            <w:pP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2020</w:t>
            </w:r>
          </w:p>
        </w:tc>
        <w:tc>
          <w:tcPr>
            <w:tcW w:w="1962" w:type="dxa"/>
          </w:tcPr>
          <w:p w14:paraId="28180D60" w14:textId="77777777" w:rsidR="009977EC" w:rsidRPr="00C41072" w:rsidRDefault="009977EC" w:rsidP="00C41072">
            <w:pP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2020</w:t>
            </w:r>
          </w:p>
        </w:tc>
      </w:tr>
      <w:tr w:rsidR="009977EC" w:rsidRPr="00C41072" w14:paraId="4057DB1E" w14:textId="77777777" w:rsidTr="009977EC">
        <w:trPr>
          <w:trHeight w:val="20"/>
        </w:trPr>
        <w:tc>
          <w:tcPr>
            <w:tcW w:w="5630" w:type="dxa"/>
          </w:tcPr>
          <w:p w14:paraId="6DB5678E" w14:textId="77777777" w:rsidR="009977EC" w:rsidRPr="00C41072" w:rsidRDefault="009977EC" w:rsidP="00C41072">
            <w:pPr>
              <w:ind w:left="540" w:right="-91"/>
              <w:jc w:val="left"/>
              <w:rPr>
                <w:rFonts w:ascii="Arial" w:eastAsia="Arial Unicode MS" w:hAnsi="Arial" w:cs="Arial"/>
                <w:b/>
                <w:bCs/>
                <w:sz w:val="18"/>
                <w:szCs w:val="18"/>
                <w:lang w:eastAsia="en-GB"/>
              </w:rPr>
            </w:pPr>
          </w:p>
        </w:tc>
        <w:tc>
          <w:tcPr>
            <w:tcW w:w="1962" w:type="dxa"/>
            <w:hideMark/>
          </w:tcPr>
          <w:p w14:paraId="6352B1AA" w14:textId="77777777" w:rsidR="009977EC" w:rsidRPr="00C41072" w:rsidRDefault="009977EC" w:rsidP="00C41072">
            <w:pPr>
              <w:pBdr>
                <w:bottom w:val="single" w:sz="4" w:space="1" w:color="auto"/>
              </w:pBdr>
              <w:ind w:right="-72"/>
              <w:jc w:val="right"/>
              <w:rPr>
                <w:rFonts w:ascii="Arial" w:eastAsia="Arial Unicode MS" w:hAnsi="Arial" w:cs="Arial"/>
                <w:b/>
                <w:bCs/>
                <w:sz w:val="18"/>
                <w:szCs w:val="18"/>
                <w:lang w:eastAsia="en-GB"/>
              </w:rPr>
            </w:pPr>
            <w:r w:rsidRPr="00C41072">
              <w:rPr>
                <w:rFonts w:ascii="Arial" w:eastAsia="Arial" w:hAnsi="Arial" w:cs="Arial"/>
                <w:b/>
                <w:bCs/>
                <w:sz w:val="18"/>
                <w:szCs w:val="18"/>
                <w:lang w:eastAsia="en-GB"/>
              </w:rPr>
              <w:t>Baht</w:t>
            </w:r>
          </w:p>
        </w:tc>
        <w:tc>
          <w:tcPr>
            <w:tcW w:w="1962" w:type="dxa"/>
          </w:tcPr>
          <w:p w14:paraId="7676A2FE" w14:textId="77777777" w:rsidR="009977EC" w:rsidRPr="00C41072" w:rsidRDefault="009977EC" w:rsidP="00C41072">
            <w:pPr>
              <w:pBdr>
                <w:bottom w:val="single" w:sz="4" w:space="1" w:color="auto"/>
              </w:pBdr>
              <w:ind w:right="-72"/>
              <w:jc w:val="right"/>
              <w:rPr>
                <w:rFonts w:ascii="Arial" w:eastAsia="Arial" w:hAnsi="Arial" w:cs="Arial"/>
                <w:b/>
                <w:bCs/>
                <w:sz w:val="18"/>
                <w:szCs w:val="18"/>
                <w:lang w:eastAsia="en-GB"/>
              </w:rPr>
            </w:pPr>
            <w:r w:rsidRPr="00C41072">
              <w:rPr>
                <w:rFonts w:ascii="Arial" w:eastAsia="Arial" w:hAnsi="Arial" w:cs="Arial"/>
                <w:b/>
                <w:bCs/>
                <w:sz w:val="18"/>
                <w:szCs w:val="18"/>
                <w:lang w:eastAsia="en-GB"/>
              </w:rPr>
              <w:t>Baht</w:t>
            </w:r>
          </w:p>
        </w:tc>
      </w:tr>
      <w:tr w:rsidR="009977EC" w:rsidRPr="00C41072" w14:paraId="3B7DFC10" w14:textId="77777777" w:rsidTr="009977EC">
        <w:trPr>
          <w:trHeight w:val="20"/>
        </w:trPr>
        <w:tc>
          <w:tcPr>
            <w:tcW w:w="5630" w:type="dxa"/>
            <w:vAlign w:val="bottom"/>
            <w:hideMark/>
          </w:tcPr>
          <w:p w14:paraId="057DD6A8" w14:textId="77777777" w:rsidR="009977EC" w:rsidRPr="00C41072" w:rsidRDefault="009977EC" w:rsidP="00C41072">
            <w:pPr>
              <w:ind w:left="540" w:right="-91"/>
              <w:jc w:val="left"/>
              <w:rPr>
                <w:rFonts w:ascii="Arial" w:eastAsia="Arial Unicode MS" w:hAnsi="Arial" w:cs="Arial"/>
                <w:sz w:val="12"/>
                <w:szCs w:val="12"/>
                <w:lang w:eastAsia="en-GB"/>
              </w:rPr>
            </w:pPr>
          </w:p>
        </w:tc>
        <w:tc>
          <w:tcPr>
            <w:tcW w:w="1962" w:type="dxa"/>
          </w:tcPr>
          <w:p w14:paraId="47A0ACD1" w14:textId="77777777" w:rsidR="009977EC" w:rsidRPr="00C41072" w:rsidRDefault="009977EC" w:rsidP="00C41072">
            <w:pPr>
              <w:ind w:right="-72"/>
              <w:jc w:val="right"/>
              <w:rPr>
                <w:rFonts w:ascii="Arial" w:eastAsia="Arial Unicode MS" w:hAnsi="Arial" w:cs="Arial"/>
                <w:b/>
                <w:bCs/>
                <w:sz w:val="12"/>
                <w:szCs w:val="12"/>
                <w:lang w:eastAsia="en-GB"/>
              </w:rPr>
            </w:pPr>
          </w:p>
        </w:tc>
        <w:tc>
          <w:tcPr>
            <w:tcW w:w="1962" w:type="dxa"/>
          </w:tcPr>
          <w:p w14:paraId="7A12BA32" w14:textId="77777777" w:rsidR="009977EC" w:rsidRPr="00C41072" w:rsidRDefault="009977EC" w:rsidP="00C41072">
            <w:pPr>
              <w:ind w:right="-72"/>
              <w:jc w:val="right"/>
              <w:rPr>
                <w:rFonts w:ascii="Arial" w:eastAsia="Arial Unicode MS" w:hAnsi="Arial" w:cs="Arial"/>
                <w:b/>
                <w:bCs/>
                <w:sz w:val="12"/>
                <w:szCs w:val="12"/>
                <w:lang w:eastAsia="en-GB"/>
              </w:rPr>
            </w:pPr>
          </w:p>
        </w:tc>
      </w:tr>
      <w:tr w:rsidR="009977EC" w:rsidRPr="00C41072" w14:paraId="71574041" w14:textId="77777777" w:rsidTr="009977EC">
        <w:trPr>
          <w:trHeight w:val="20"/>
        </w:trPr>
        <w:tc>
          <w:tcPr>
            <w:tcW w:w="5630" w:type="dxa"/>
            <w:hideMark/>
          </w:tcPr>
          <w:p w14:paraId="6B3BBADE" w14:textId="77777777" w:rsidR="009977EC" w:rsidRPr="00C41072" w:rsidRDefault="009977EC" w:rsidP="00C41072">
            <w:pPr>
              <w:ind w:left="540" w:right="-91"/>
              <w:jc w:val="left"/>
              <w:rPr>
                <w:rFonts w:ascii="Arial" w:eastAsia="Arial" w:hAnsi="Arial" w:cs="Arial"/>
                <w:sz w:val="18"/>
                <w:szCs w:val="18"/>
                <w:lang w:eastAsia="en-GB"/>
              </w:rPr>
            </w:pPr>
            <w:r w:rsidRPr="00C41072">
              <w:rPr>
                <w:rFonts w:ascii="Arial" w:eastAsia="Arial" w:hAnsi="Arial" w:cs="Arial"/>
                <w:sz w:val="18"/>
                <w:szCs w:val="18"/>
                <w:lang w:eastAsia="en-GB"/>
              </w:rPr>
              <w:t>Expense relating to short-term leases</w:t>
            </w:r>
          </w:p>
        </w:tc>
        <w:tc>
          <w:tcPr>
            <w:tcW w:w="1962" w:type="dxa"/>
          </w:tcPr>
          <w:p w14:paraId="6D7CB44E"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6,103,582</w:t>
            </w:r>
          </w:p>
        </w:tc>
        <w:tc>
          <w:tcPr>
            <w:tcW w:w="1962" w:type="dxa"/>
          </w:tcPr>
          <w:p w14:paraId="641E16A2"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w:t>
            </w:r>
          </w:p>
        </w:tc>
      </w:tr>
      <w:tr w:rsidR="009977EC" w:rsidRPr="00C41072" w14:paraId="1B2B5E75" w14:textId="77777777" w:rsidTr="009977EC">
        <w:trPr>
          <w:trHeight w:val="20"/>
        </w:trPr>
        <w:tc>
          <w:tcPr>
            <w:tcW w:w="5630" w:type="dxa"/>
            <w:vAlign w:val="bottom"/>
            <w:hideMark/>
          </w:tcPr>
          <w:p w14:paraId="3B490409" w14:textId="77777777" w:rsidR="009977EC" w:rsidRPr="00C41072" w:rsidRDefault="009977EC" w:rsidP="00C41072">
            <w:pPr>
              <w:ind w:left="540" w:right="-91"/>
              <w:jc w:val="left"/>
              <w:rPr>
                <w:rFonts w:ascii="Arial" w:eastAsia="Arial" w:hAnsi="Arial" w:cs="Arial"/>
                <w:sz w:val="18"/>
                <w:szCs w:val="18"/>
                <w:lang w:eastAsia="en-GB"/>
              </w:rPr>
            </w:pPr>
            <w:r w:rsidRPr="00C41072">
              <w:rPr>
                <w:rFonts w:ascii="Arial" w:eastAsia="Arial" w:hAnsi="Arial" w:cs="Arial"/>
                <w:sz w:val="18"/>
                <w:szCs w:val="18"/>
                <w:lang w:eastAsia="en-GB"/>
              </w:rPr>
              <w:t xml:space="preserve">Expense relating to leases of computer equipment </w:t>
            </w:r>
          </w:p>
          <w:p w14:paraId="7B2CA203" w14:textId="77777777" w:rsidR="009977EC" w:rsidRPr="00C41072" w:rsidRDefault="009977EC" w:rsidP="00C41072">
            <w:pPr>
              <w:ind w:left="540" w:right="-91"/>
              <w:jc w:val="left"/>
              <w:rPr>
                <w:rFonts w:ascii="Arial" w:eastAsia="Arial" w:hAnsi="Arial" w:cs="Arial"/>
                <w:sz w:val="18"/>
                <w:szCs w:val="18"/>
                <w:lang w:eastAsia="en-GB"/>
              </w:rPr>
            </w:pPr>
            <w:r w:rsidRPr="00C41072">
              <w:rPr>
                <w:rFonts w:ascii="Arial" w:eastAsia="Arial" w:hAnsi="Arial" w:cs="Arial"/>
                <w:sz w:val="18"/>
                <w:szCs w:val="18"/>
                <w:lang w:eastAsia="en-GB"/>
              </w:rPr>
              <w:t xml:space="preserve">   of low-value assets</w:t>
            </w:r>
          </w:p>
        </w:tc>
        <w:tc>
          <w:tcPr>
            <w:tcW w:w="1962" w:type="dxa"/>
          </w:tcPr>
          <w:p w14:paraId="7A5037A2" w14:textId="77777777" w:rsidR="009977EC" w:rsidRPr="00C41072" w:rsidRDefault="009977EC" w:rsidP="00C41072">
            <w:pPr>
              <w:ind w:right="-72"/>
              <w:jc w:val="right"/>
              <w:rPr>
                <w:rFonts w:ascii="Arial" w:eastAsia="Arial Unicode MS" w:hAnsi="Arial" w:cs="Arial"/>
                <w:sz w:val="18"/>
                <w:szCs w:val="18"/>
                <w:lang w:eastAsia="en-GB"/>
              </w:rPr>
            </w:pPr>
          </w:p>
          <w:p w14:paraId="72734D71"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3,259,774</w:t>
            </w:r>
          </w:p>
        </w:tc>
        <w:tc>
          <w:tcPr>
            <w:tcW w:w="1962" w:type="dxa"/>
          </w:tcPr>
          <w:p w14:paraId="4C6ED12D" w14:textId="77777777" w:rsidR="009977EC" w:rsidRPr="00C41072" w:rsidRDefault="009977EC" w:rsidP="00C41072">
            <w:pPr>
              <w:ind w:right="-72"/>
              <w:jc w:val="right"/>
              <w:rPr>
                <w:rFonts w:ascii="Arial" w:eastAsia="Arial Unicode MS" w:hAnsi="Arial" w:cs="Arial"/>
                <w:sz w:val="18"/>
                <w:szCs w:val="18"/>
                <w:lang w:eastAsia="en-GB"/>
              </w:rPr>
            </w:pPr>
          </w:p>
          <w:p w14:paraId="525B7F31"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w:t>
            </w:r>
          </w:p>
        </w:tc>
      </w:tr>
      <w:tr w:rsidR="009977EC" w:rsidRPr="00C41072" w14:paraId="68909A00" w14:textId="77777777" w:rsidTr="009977EC">
        <w:trPr>
          <w:trHeight w:val="20"/>
        </w:trPr>
        <w:tc>
          <w:tcPr>
            <w:tcW w:w="5630" w:type="dxa"/>
            <w:vAlign w:val="bottom"/>
            <w:hideMark/>
          </w:tcPr>
          <w:p w14:paraId="69D3784E" w14:textId="77777777" w:rsidR="009977EC" w:rsidRPr="00C41072" w:rsidRDefault="009977EC" w:rsidP="00C41072">
            <w:pPr>
              <w:ind w:left="540" w:right="-91"/>
              <w:jc w:val="left"/>
              <w:rPr>
                <w:rFonts w:ascii="Arial" w:eastAsia="Arial" w:hAnsi="Arial" w:cs="Arial"/>
                <w:spacing w:val="-4"/>
                <w:sz w:val="18"/>
                <w:szCs w:val="18"/>
                <w:lang w:eastAsia="en-GB"/>
              </w:rPr>
            </w:pPr>
            <w:r w:rsidRPr="00C41072">
              <w:rPr>
                <w:rFonts w:ascii="Arial" w:eastAsia="Arial" w:hAnsi="Arial" w:cs="Arial"/>
                <w:spacing w:val="-4"/>
                <w:sz w:val="18"/>
                <w:szCs w:val="18"/>
                <w:lang w:eastAsia="en-GB"/>
              </w:rPr>
              <w:t>Expense relating to variable lease payments</w:t>
            </w:r>
          </w:p>
        </w:tc>
        <w:tc>
          <w:tcPr>
            <w:tcW w:w="1962" w:type="dxa"/>
          </w:tcPr>
          <w:p w14:paraId="70BB4550"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3,285,617</w:t>
            </w:r>
          </w:p>
        </w:tc>
        <w:tc>
          <w:tcPr>
            <w:tcW w:w="1962" w:type="dxa"/>
          </w:tcPr>
          <w:p w14:paraId="5B5F0D5D"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w:t>
            </w:r>
          </w:p>
        </w:tc>
      </w:tr>
      <w:tr w:rsidR="009977EC" w:rsidRPr="00C41072" w14:paraId="5AE3CE73" w14:textId="77777777" w:rsidTr="009977EC">
        <w:trPr>
          <w:trHeight w:val="20"/>
        </w:trPr>
        <w:tc>
          <w:tcPr>
            <w:tcW w:w="5630" w:type="dxa"/>
            <w:vAlign w:val="bottom"/>
          </w:tcPr>
          <w:p w14:paraId="0E70DD73" w14:textId="77777777" w:rsidR="009977EC" w:rsidRPr="00C41072" w:rsidRDefault="009977EC" w:rsidP="00C41072">
            <w:pPr>
              <w:ind w:left="540" w:right="-91"/>
              <w:jc w:val="left"/>
              <w:rPr>
                <w:rFonts w:ascii="Arial" w:eastAsia="Arial" w:hAnsi="Arial" w:cs="Arial"/>
                <w:sz w:val="12"/>
                <w:szCs w:val="12"/>
                <w:lang w:eastAsia="en-GB"/>
              </w:rPr>
            </w:pPr>
          </w:p>
        </w:tc>
        <w:tc>
          <w:tcPr>
            <w:tcW w:w="1962" w:type="dxa"/>
            <w:vAlign w:val="bottom"/>
          </w:tcPr>
          <w:p w14:paraId="1AEC4A63" w14:textId="77777777" w:rsidR="009977EC" w:rsidRPr="00C41072" w:rsidRDefault="009977EC" w:rsidP="00C41072">
            <w:pPr>
              <w:ind w:right="-72"/>
              <w:jc w:val="right"/>
              <w:rPr>
                <w:rFonts w:ascii="Arial" w:eastAsia="Arial Unicode MS" w:hAnsi="Arial" w:cs="Arial"/>
                <w:b/>
                <w:bCs/>
                <w:sz w:val="12"/>
                <w:szCs w:val="12"/>
                <w:lang w:eastAsia="en-GB"/>
              </w:rPr>
            </w:pPr>
          </w:p>
        </w:tc>
        <w:tc>
          <w:tcPr>
            <w:tcW w:w="1962" w:type="dxa"/>
          </w:tcPr>
          <w:p w14:paraId="75EE87FC" w14:textId="77777777" w:rsidR="009977EC" w:rsidRPr="00C41072" w:rsidRDefault="009977EC" w:rsidP="00C41072">
            <w:pPr>
              <w:ind w:right="-72"/>
              <w:jc w:val="right"/>
              <w:rPr>
                <w:rFonts w:ascii="Arial" w:eastAsia="Arial Unicode MS" w:hAnsi="Arial" w:cs="Arial"/>
                <w:b/>
                <w:bCs/>
                <w:sz w:val="12"/>
                <w:szCs w:val="12"/>
                <w:lang w:eastAsia="en-GB"/>
              </w:rPr>
            </w:pPr>
          </w:p>
        </w:tc>
      </w:tr>
      <w:tr w:rsidR="009977EC" w:rsidRPr="00C41072" w14:paraId="1D4E0BEB" w14:textId="77777777" w:rsidTr="009977EC">
        <w:trPr>
          <w:trHeight w:val="20"/>
        </w:trPr>
        <w:tc>
          <w:tcPr>
            <w:tcW w:w="5630" w:type="dxa"/>
            <w:vAlign w:val="bottom"/>
            <w:hideMark/>
          </w:tcPr>
          <w:p w14:paraId="7073EE03" w14:textId="77777777" w:rsidR="009977EC" w:rsidRPr="00C41072" w:rsidRDefault="009977EC" w:rsidP="00C41072">
            <w:pPr>
              <w:ind w:left="540" w:right="-91"/>
              <w:jc w:val="left"/>
              <w:rPr>
                <w:rFonts w:ascii="Arial" w:eastAsia="Arial" w:hAnsi="Arial" w:cs="Arial"/>
                <w:sz w:val="18"/>
                <w:szCs w:val="18"/>
                <w:lang w:eastAsia="en-GB"/>
              </w:rPr>
            </w:pPr>
            <w:r w:rsidRPr="00C41072">
              <w:rPr>
                <w:rFonts w:ascii="Arial" w:eastAsia="Arial" w:hAnsi="Arial" w:cs="Arial"/>
                <w:sz w:val="18"/>
                <w:szCs w:val="18"/>
                <w:lang w:eastAsia="en-GB"/>
              </w:rPr>
              <w:t>Total cash outflow for leases</w:t>
            </w:r>
          </w:p>
        </w:tc>
        <w:tc>
          <w:tcPr>
            <w:tcW w:w="1962" w:type="dxa"/>
            <w:vAlign w:val="bottom"/>
          </w:tcPr>
          <w:p w14:paraId="2A7ED9EF"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188,051,894</w:t>
            </w:r>
          </w:p>
        </w:tc>
        <w:tc>
          <w:tcPr>
            <w:tcW w:w="1962" w:type="dxa"/>
          </w:tcPr>
          <w:p w14:paraId="5F7B6E94" w14:textId="77777777" w:rsidR="009977EC" w:rsidRPr="00C41072" w:rsidRDefault="009977EC" w:rsidP="00C41072">
            <w:pPr>
              <w:ind w:right="-72"/>
              <w:jc w:val="right"/>
              <w:rPr>
                <w:rFonts w:ascii="Arial" w:eastAsia="Arial Unicode MS" w:hAnsi="Arial" w:cs="Arial"/>
                <w:sz w:val="18"/>
                <w:szCs w:val="18"/>
                <w:lang w:eastAsia="en-GB"/>
              </w:rPr>
            </w:pPr>
            <w:r w:rsidRPr="00C41072">
              <w:rPr>
                <w:rFonts w:ascii="Arial" w:eastAsia="Arial Unicode MS" w:hAnsi="Arial" w:cs="Arial"/>
                <w:sz w:val="18"/>
                <w:szCs w:val="18"/>
                <w:lang w:eastAsia="en-GB"/>
              </w:rPr>
              <w:t>6,433,781</w:t>
            </w:r>
          </w:p>
        </w:tc>
      </w:tr>
    </w:tbl>
    <w:p w14:paraId="562BFC47" w14:textId="77777777" w:rsidR="007C6801" w:rsidRPr="00C41072" w:rsidRDefault="00681299" w:rsidP="00C41072">
      <w:pPr>
        <w:tabs>
          <w:tab w:val="left" w:pos="540"/>
        </w:tabs>
        <w:rPr>
          <w:rFonts w:ascii="Arial" w:hAnsi="Arial" w:cs="Arial"/>
          <w:bCs/>
          <w:color w:val="000000"/>
          <w:sz w:val="18"/>
          <w:szCs w:val="18"/>
        </w:rPr>
      </w:pPr>
      <w:r w:rsidRPr="00C41072">
        <w:rPr>
          <w:rFonts w:ascii="Arial" w:hAnsi="Arial" w:cs="Arial"/>
          <w:lang w:val="en-US"/>
        </w:rPr>
        <w:br w:type="page"/>
      </w:r>
    </w:p>
    <w:p w14:paraId="707A1BB0" w14:textId="77777777" w:rsidR="00E72CBD" w:rsidRPr="00C41072" w:rsidRDefault="007C6801" w:rsidP="00C41072">
      <w:pPr>
        <w:ind w:left="540" w:hanging="540"/>
        <w:rPr>
          <w:rFonts w:ascii="Arial" w:hAnsi="Arial" w:cs="Arial"/>
          <w:b/>
          <w:bCs/>
          <w:sz w:val="18"/>
          <w:szCs w:val="18"/>
          <w:lang w:val="en-US"/>
        </w:rPr>
      </w:pPr>
      <w:r w:rsidRPr="00C41072">
        <w:rPr>
          <w:rFonts w:ascii="Arial" w:hAnsi="Arial" w:cs="Arial"/>
          <w:b/>
          <w:bCs/>
          <w:sz w:val="18"/>
          <w:szCs w:val="18"/>
          <w:lang w:val="en-US"/>
        </w:rPr>
        <w:t>2</w:t>
      </w:r>
      <w:r w:rsidR="00653B86" w:rsidRPr="00C41072">
        <w:rPr>
          <w:rFonts w:ascii="Arial" w:hAnsi="Arial" w:cs="Arial"/>
          <w:b/>
          <w:bCs/>
          <w:sz w:val="18"/>
          <w:szCs w:val="18"/>
          <w:lang w:val="en-US"/>
        </w:rPr>
        <w:t>0</w:t>
      </w:r>
      <w:r w:rsidR="00E72CBD" w:rsidRPr="00C41072">
        <w:rPr>
          <w:rFonts w:ascii="Arial" w:hAnsi="Arial" w:cs="Arial"/>
          <w:b/>
          <w:bCs/>
          <w:sz w:val="18"/>
          <w:szCs w:val="18"/>
          <w:lang w:val="en-US"/>
        </w:rPr>
        <w:tab/>
        <w:t>Intangible assets</w:t>
      </w:r>
    </w:p>
    <w:p w14:paraId="17851E5C" w14:textId="77777777" w:rsidR="00E72CBD" w:rsidRPr="00C41072" w:rsidRDefault="00E72CBD" w:rsidP="00C41072">
      <w:pPr>
        <w:tabs>
          <w:tab w:val="left" w:pos="540"/>
        </w:tabs>
        <w:rPr>
          <w:rFonts w:ascii="Arial" w:hAnsi="Arial" w:cs="Arial"/>
          <w:bCs/>
          <w:color w:val="000000"/>
          <w:sz w:val="18"/>
          <w:szCs w:val="18"/>
        </w:rPr>
      </w:pPr>
    </w:p>
    <w:tbl>
      <w:tblPr>
        <w:tblW w:w="4941" w:type="pct"/>
        <w:tblCellMar>
          <w:left w:w="107" w:type="dxa"/>
          <w:right w:w="107" w:type="dxa"/>
        </w:tblCellMar>
        <w:tblLook w:val="0000" w:firstRow="0" w:lastRow="0" w:firstColumn="0" w:lastColumn="0" w:noHBand="0" w:noVBand="0"/>
      </w:tblPr>
      <w:tblGrid>
        <w:gridCol w:w="3072"/>
        <w:gridCol w:w="1235"/>
        <w:gridCol w:w="1235"/>
        <w:gridCol w:w="1235"/>
        <w:gridCol w:w="1235"/>
        <w:gridCol w:w="1335"/>
      </w:tblGrid>
      <w:tr w:rsidR="001C444E" w:rsidRPr="00C41072" w14:paraId="6EC783C6" w14:textId="77777777" w:rsidTr="0075621F">
        <w:tc>
          <w:tcPr>
            <w:tcW w:w="1905" w:type="pct"/>
            <w:vAlign w:val="bottom"/>
          </w:tcPr>
          <w:p w14:paraId="68EA66CB" w14:textId="77777777" w:rsidR="001C444E" w:rsidRPr="00C41072" w:rsidRDefault="001C444E" w:rsidP="00C41072">
            <w:pPr>
              <w:ind w:left="540"/>
              <w:jc w:val="left"/>
              <w:rPr>
                <w:rFonts w:ascii="Arial" w:hAnsi="Arial" w:cs="Arial"/>
                <w:color w:val="000000"/>
                <w:sz w:val="18"/>
                <w:szCs w:val="18"/>
              </w:rPr>
            </w:pPr>
          </w:p>
        </w:tc>
        <w:tc>
          <w:tcPr>
            <w:tcW w:w="3095" w:type="pct"/>
            <w:gridSpan w:val="5"/>
            <w:vAlign w:val="bottom"/>
          </w:tcPr>
          <w:p w14:paraId="03765C81" w14:textId="77777777" w:rsidR="001C444E" w:rsidRPr="00C41072" w:rsidRDefault="001C444E"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Consolidated financial statements</w:t>
            </w:r>
          </w:p>
        </w:tc>
      </w:tr>
      <w:tr w:rsidR="001C444E" w:rsidRPr="00C41072" w14:paraId="35C7C3FC" w14:textId="77777777" w:rsidTr="0075621F">
        <w:tc>
          <w:tcPr>
            <w:tcW w:w="1905" w:type="pct"/>
            <w:vAlign w:val="bottom"/>
          </w:tcPr>
          <w:p w14:paraId="771724A2" w14:textId="77777777" w:rsidR="001C444E" w:rsidRPr="00C41072" w:rsidRDefault="001C444E" w:rsidP="00C41072">
            <w:pPr>
              <w:ind w:left="540"/>
              <w:jc w:val="left"/>
              <w:rPr>
                <w:rFonts w:ascii="Arial" w:hAnsi="Arial" w:cs="Arial"/>
                <w:color w:val="000000"/>
                <w:sz w:val="18"/>
                <w:szCs w:val="18"/>
              </w:rPr>
            </w:pPr>
          </w:p>
        </w:tc>
        <w:tc>
          <w:tcPr>
            <w:tcW w:w="608" w:type="pct"/>
            <w:vAlign w:val="bottom"/>
          </w:tcPr>
          <w:p w14:paraId="4DE555A9" w14:textId="77777777" w:rsidR="001C444E" w:rsidRPr="00C41072" w:rsidRDefault="001C444E" w:rsidP="00C41072">
            <w:pPr>
              <w:ind w:right="-72"/>
              <w:jc w:val="right"/>
              <w:rPr>
                <w:rFonts w:ascii="Arial" w:hAnsi="Arial" w:cs="Arial"/>
                <w:b/>
                <w:bCs/>
                <w:color w:val="000000"/>
                <w:sz w:val="18"/>
                <w:szCs w:val="18"/>
              </w:rPr>
            </w:pPr>
          </w:p>
          <w:p w14:paraId="72140324" w14:textId="77777777" w:rsidR="001C444E" w:rsidRPr="00C41072" w:rsidRDefault="001C444E" w:rsidP="00C41072">
            <w:pPr>
              <w:ind w:right="-72"/>
              <w:jc w:val="right"/>
              <w:rPr>
                <w:rFonts w:ascii="Arial" w:hAnsi="Arial" w:cs="Arial"/>
                <w:b/>
                <w:bCs/>
                <w:color w:val="000000"/>
                <w:sz w:val="18"/>
                <w:szCs w:val="18"/>
              </w:rPr>
            </w:pPr>
            <w:r w:rsidRPr="00C41072">
              <w:rPr>
                <w:rFonts w:ascii="Arial" w:hAnsi="Arial" w:cs="Arial"/>
                <w:b/>
                <w:bCs/>
                <w:color w:val="000000"/>
                <w:sz w:val="18"/>
                <w:szCs w:val="18"/>
              </w:rPr>
              <w:t>License</w:t>
            </w:r>
          </w:p>
        </w:tc>
        <w:tc>
          <w:tcPr>
            <w:tcW w:w="608" w:type="pct"/>
            <w:vAlign w:val="bottom"/>
          </w:tcPr>
          <w:p w14:paraId="04C9789D" w14:textId="77777777" w:rsidR="001C444E" w:rsidRPr="00C41072" w:rsidRDefault="001C444E" w:rsidP="00C41072">
            <w:pPr>
              <w:ind w:right="-72"/>
              <w:jc w:val="right"/>
              <w:rPr>
                <w:rFonts w:ascii="Arial" w:hAnsi="Arial" w:cs="Arial"/>
                <w:b/>
                <w:bCs/>
                <w:color w:val="000000"/>
                <w:sz w:val="18"/>
                <w:szCs w:val="18"/>
              </w:rPr>
            </w:pPr>
            <w:r w:rsidRPr="00C41072">
              <w:rPr>
                <w:rFonts w:ascii="Arial" w:hAnsi="Arial" w:cs="Arial"/>
                <w:b/>
                <w:bCs/>
                <w:color w:val="000000"/>
                <w:sz w:val="18"/>
                <w:szCs w:val="18"/>
              </w:rPr>
              <w:t>Computer software</w:t>
            </w:r>
          </w:p>
        </w:tc>
        <w:tc>
          <w:tcPr>
            <w:tcW w:w="608" w:type="pct"/>
            <w:vAlign w:val="bottom"/>
          </w:tcPr>
          <w:p w14:paraId="4024CE51" w14:textId="77777777" w:rsidR="001C444E" w:rsidRPr="00C41072" w:rsidRDefault="001C444E" w:rsidP="00C41072">
            <w:pPr>
              <w:ind w:right="-72"/>
              <w:jc w:val="right"/>
              <w:rPr>
                <w:rFonts w:ascii="Arial" w:hAnsi="Arial" w:cs="Arial"/>
                <w:b/>
                <w:bCs/>
                <w:color w:val="000000"/>
                <w:sz w:val="18"/>
                <w:szCs w:val="18"/>
              </w:rPr>
            </w:pPr>
            <w:r w:rsidRPr="00C41072">
              <w:rPr>
                <w:rFonts w:ascii="Arial" w:hAnsi="Arial" w:cs="Arial"/>
                <w:b/>
                <w:bCs/>
                <w:color w:val="000000"/>
                <w:sz w:val="18"/>
                <w:szCs w:val="18"/>
              </w:rPr>
              <w:t xml:space="preserve">Customer relation </w:t>
            </w:r>
          </w:p>
        </w:tc>
        <w:tc>
          <w:tcPr>
            <w:tcW w:w="608" w:type="pct"/>
            <w:vAlign w:val="bottom"/>
          </w:tcPr>
          <w:p w14:paraId="5F0BC481" w14:textId="77777777" w:rsidR="001C444E" w:rsidRPr="00C41072" w:rsidRDefault="001C444E"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Trademark</w:t>
            </w:r>
          </w:p>
        </w:tc>
        <w:tc>
          <w:tcPr>
            <w:tcW w:w="662" w:type="pct"/>
            <w:vAlign w:val="bottom"/>
          </w:tcPr>
          <w:p w14:paraId="617E62DA" w14:textId="77777777" w:rsidR="001C444E" w:rsidRPr="00C41072" w:rsidRDefault="001C444E" w:rsidP="00C41072">
            <w:pPr>
              <w:ind w:right="-72"/>
              <w:jc w:val="right"/>
              <w:rPr>
                <w:rFonts w:ascii="Arial" w:hAnsi="Arial" w:cs="Arial"/>
                <w:b/>
                <w:bCs/>
                <w:color w:val="000000"/>
                <w:sz w:val="18"/>
                <w:szCs w:val="18"/>
              </w:rPr>
            </w:pPr>
          </w:p>
          <w:p w14:paraId="48A324CE" w14:textId="77777777" w:rsidR="001C444E" w:rsidRPr="00C41072" w:rsidRDefault="001C444E" w:rsidP="00C41072">
            <w:pPr>
              <w:ind w:right="-72"/>
              <w:jc w:val="right"/>
              <w:rPr>
                <w:rFonts w:ascii="Arial" w:hAnsi="Arial" w:cs="Arial"/>
                <w:b/>
                <w:bCs/>
                <w:color w:val="000000"/>
                <w:sz w:val="18"/>
                <w:szCs w:val="18"/>
              </w:rPr>
            </w:pPr>
            <w:r w:rsidRPr="00C41072">
              <w:rPr>
                <w:rFonts w:ascii="Arial" w:hAnsi="Arial" w:cs="Arial"/>
                <w:b/>
                <w:bCs/>
                <w:color w:val="000000"/>
                <w:sz w:val="18"/>
                <w:szCs w:val="18"/>
              </w:rPr>
              <w:t>Total</w:t>
            </w:r>
          </w:p>
        </w:tc>
      </w:tr>
      <w:tr w:rsidR="001C444E" w:rsidRPr="00C41072" w14:paraId="73E2FF84" w14:textId="77777777" w:rsidTr="0075621F">
        <w:trPr>
          <w:trHeight w:val="135"/>
        </w:trPr>
        <w:tc>
          <w:tcPr>
            <w:tcW w:w="1905" w:type="pct"/>
            <w:vAlign w:val="bottom"/>
          </w:tcPr>
          <w:p w14:paraId="4BB66985" w14:textId="77777777" w:rsidR="001C444E" w:rsidRPr="00C41072" w:rsidRDefault="001C444E" w:rsidP="00C41072">
            <w:pPr>
              <w:ind w:left="540"/>
              <w:jc w:val="left"/>
              <w:rPr>
                <w:rFonts w:ascii="Arial" w:hAnsi="Arial" w:cs="Arial"/>
                <w:color w:val="000000"/>
                <w:sz w:val="18"/>
                <w:szCs w:val="18"/>
              </w:rPr>
            </w:pPr>
          </w:p>
        </w:tc>
        <w:tc>
          <w:tcPr>
            <w:tcW w:w="608" w:type="pct"/>
            <w:vAlign w:val="bottom"/>
          </w:tcPr>
          <w:p w14:paraId="2FFAFE64" w14:textId="77777777" w:rsidR="001C444E" w:rsidRPr="00C41072" w:rsidRDefault="001C444E"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08" w:type="pct"/>
            <w:vAlign w:val="bottom"/>
          </w:tcPr>
          <w:p w14:paraId="4AFE0B75" w14:textId="77777777" w:rsidR="001C444E" w:rsidRPr="00C41072" w:rsidRDefault="001C444E"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08" w:type="pct"/>
            <w:vAlign w:val="bottom"/>
          </w:tcPr>
          <w:p w14:paraId="0F0A6C23" w14:textId="77777777" w:rsidR="001C444E" w:rsidRPr="00C41072" w:rsidRDefault="001C444E"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08" w:type="pct"/>
            <w:vAlign w:val="bottom"/>
          </w:tcPr>
          <w:p w14:paraId="1DE32C05" w14:textId="77777777" w:rsidR="001C444E" w:rsidRPr="00C41072" w:rsidRDefault="001C444E"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62" w:type="pct"/>
            <w:vAlign w:val="bottom"/>
          </w:tcPr>
          <w:p w14:paraId="2F1C8339" w14:textId="77777777" w:rsidR="001C444E" w:rsidRPr="00C41072" w:rsidRDefault="001C444E"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1C444E" w:rsidRPr="00C41072" w14:paraId="6D8D4FE8" w14:textId="77777777" w:rsidTr="0075621F">
        <w:tc>
          <w:tcPr>
            <w:tcW w:w="1905" w:type="pct"/>
            <w:vAlign w:val="bottom"/>
          </w:tcPr>
          <w:p w14:paraId="667154AD" w14:textId="77777777" w:rsidR="001C444E" w:rsidRPr="00C41072" w:rsidRDefault="001C444E" w:rsidP="00C41072">
            <w:pPr>
              <w:ind w:left="540"/>
              <w:jc w:val="left"/>
              <w:rPr>
                <w:rFonts w:ascii="Arial" w:hAnsi="Arial" w:cs="Arial"/>
                <w:color w:val="000000"/>
                <w:spacing w:val="-6"/>
                <w:sz w:val="18"/>
                <w:szCs w:val="18"/>
              </w:rPr>
            </w:pPr>
          </w:p>
        </w:tc>
        <w:tc>
          <w:tcPr>
            <w:tcW w:w="608" w:type="pct"/>
            <w:vAlign w:val="bottom"/>
          </w:tcPr>
          <w:p w14:paraId="24CA5614"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0154FFF5"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34EC0071"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5CD9CFDC"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2B0803FA" w14:textId="77777777" w:rsidR="001C444E" w:rsidRPr="00C41072" w:rsidRDefault="001C444E" w:rsidP="00C41072">
            <w:pPr>
              <w:ind w:right="-72"/>
              <w:jc w:val="right"/>
              <w:rPr>
                <w:rFonts w:ascii="Arial" w:hAnsi="Arial" w:cs="Arial"/>
                <w:color w:val="000000"/>
                <w:sz w:val="18"/>
                <w:szCs w:val="18"/>
              </w:rPr>
            </w:pPr>
          </w:p>
        </w:tc>
      </w:tr>
      <w:tr w:rsidR="001C444E" w:rsidRPr="00C41072" w14:paraId="3503F78E" w14:textId="77777777" w:rsidTr="0075621F">
        <w:tc>
          <w:tcPr>
            <w:tcW w:w="1905" w:type="pct"/>
            <w:vAlign w:val="bottom"/>
          </w:tcPr>
          <w:p w14:paraId="613F5910" w14:textId="77777777" w:rsidR="001C444E" w:rsidRPr="00C41072" w:rsidRDefault="001C444E" w:rsidP="00C41072">
            <w:pPr>
              <w:ind w:left="540"/>
              <w:jc w:val="left"/>
              <w:rPr>
                <w:rFonts w:ascii="Arial" w:hAnsi="Arial" w:cs="Arial"/>
                <w:b/>
                <w:bCs/>
                <w:color w:val="000000"/>
                <w:sz w:val="18"/>
                <w:szCs w:val="18"/>
              </w:rPr>
            </w:pPr>
            <w:r w:rsidRPr="00C41072">
              <w:rPr>
                <w:rFonts w:ascii="Arial" w:hAnsi="Arial" w:cs="Arial"/>
                <w:b/>
                <w:bCs/>
                <w:color w:val="000000"/>
                <w:sz w:val="18"/>
                <w:szCs w:val="18"/>
              </w:rPr>
              <w:t>At 1 January 2019</w:t>
            </w:r>
          </w:p>
        </w:tc>
        <w:tc>
          <w:tcPr>
            <w:tcW w:w="608" w:type="pct"/>
            <w:vAlign w:val="bottom"/>
          </w:tcPr>
          <w:p w14:paraId="5648964D"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39BAD97F"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5036A897"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5BEE7F52"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67975E27" w14:textId="77777777" w:rsidR="001C444E" w:rsidRPr="00C41072" w:rsidRDefault="001C444E" w:rsidP="00C41072">
            <w:pPr>
              <w:ind w:right="-72"/>
              <w:jc w:val="right"/>
              <w:rPr>
                <w:rFonts w:ascii="Arial" w:hAnsi="Arial" w:cs="Arial"/>
                <w:color w:val="000000"/>
                <w:sz w:val="18"/>
                <w:szCs w:val="18"/>
              </w:rPr>
            </w:pPr>
          </w:p>
        </w:tc>
      </w:tr>
      <w:tr w:rsidR="001C444E" w:rsidRPr="00C41072" w14:paraId="107F66B8" w14:textId="77777777" w:rsidTr="0075621F">
        <w:tc>
          <w:tcPr>
            <w:tcW w:w="1905" w:type="pct"/>
            <w:vAlign w:val="bottom"/>
          </w:tcPr>
          <w:p w14:paraId="743CBFF3" w14:textId="77777777" w:rsidR="001C444E" w:rsidRPr="00C41072" w:rsidRDefault="001C444E" w:rsidP="00C41072">
            <w:pPr>
              <w:ind w:left="540"/>
              <w:jc w:val="left"/>
              <w:rPr>
                <w:rFonts w:ascii="Arial" w:hAnsi="Arial" w:cs="Arial"/>
                <w:color w:val="000000"/>
                <w:spacing w:val="-2"/>
                <w:sz w:val="18"/>
                <w:szCs w:val="18"/>
              </w:rPr>
            </w:pPr>
            <w:r w:rsidRPr="00C41072">
              <w:rPr>
                <w:rFonts w:ascii="Arial" w:hAnsi="Arial" w:cs="Arial"/>
                <w:color w:val="000000"/>
                <w:sz w:val="18"/>
                <w:szCs w:val="18"/>
              </w:rPr>
              <w:t xml:space="preserve">Cost </w:t>
            </w:r>
          </w:p>
        </w:tc>
        <w:tc>
          <w:tcPr>
            <w:tcW w:w="608" w:type="pct"/>
            <w:vAlign w:val="bottom"/>
          </w:tcPr>
          <w:p w14:paraId="599CC469"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rPr>
              <w:t>59,432,704</w:t>
            </w:r>
          </w:p>
        </w:tc>
        <w:tc>
          <w:tcPr>
            <w:tcW w:w="608" w:type="pct"/>
            <w:vAlign w:val="bottom"/>
          </w:tcPr>
          <w:p w14:paraId="6E27E927"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75,387,562</w:t>
            </w:r>
          </w:p>
        </w:tc>
        <w:tc>
          <w:tcPr>
            <w:tcW w:w="608" w:type="pct"/>
            <w:vAlign w:val="bottom"/>
          </w:tcPr>
          <w:p w14:paraId="0C28646C"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rPr>
              <w:t>123</w:t>
            </w:r>
            <w:r w:rsidRPr="00C41072">
              <w:rPr>
                <w:rFonts w:ascii="Arial" w:hAnsi="Arial" w:cs="Arial"/>
                <w:color w:val="000000"/>
                <w:sz w:val="18"/>
                <w:szCs w:val="18"/>
                <w:lang w:val="en-US"/>
              </w:rPr>
              <w:t>,</w:t>
            </w:r>
            <w:r w:rsidRPr="00C41072">
              <w:rPr>
                <w:rFonts w:ascii="Arial" w:hAnsi="Arial" w:cs="Arial"/>
                <w:color w:val="000000"/>
                <w:sz w:val="18"/>
                <w:szCs w:val="18"/>
              </w:rPr>
              <w:t>937</w:t>
            </w:r>
            <w:r w:rsidRPr="00C41072">
              <w:rPr>
                <w:rFonts w:ascii="Arial" w:hAnsi="Arial" w:cs="Arial"/>
                <w:color w:val="000000"/>
                <w:sz w:val="18"/>
                <w:szCs w:val="18"/>
                <w:lang w:val="en-US"/>
              </w:rPr>
              <w:t>,</w:t>
            </w:r>
            <w:r w:rsidRPr="00C41072">
              <w:rPr>
                <w:rFonts w:ascii="Arial" w:hAnsi="Arial" w:cs="Arial"/>
                <w:color w:val="000000"/>
                <w:sz w:val="18"/>
                <w:szCs w:val="18"/>
              </w:rPr>
              <w:t>000</w:t>
            </w:r>
          </w:p>
        </w:tc>
        <w:tc>
          <w:tcPr>
            <w:tcW w:w="608" w:type="pct"/>
            <w:vAlign w:val="bottom"/>
          </w:tcPr>
          <w:p w14:paraId="04A14267"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152,221,000</w:t>
            </w:r>
          </w:p>
        </w:tc>
        <w:tc>
          <w:tcPr>
            <w:tcW w:w="662" w:type="pct"/>
            <w:vAlign w:val="bottom"/>
          </w:tcPr>
          <w:p w14:paraId="397D219D"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410,978,266</w:t>
            </w:r>
          </w:p>
        </w:tc>
      </w:tr>
      <w:tr w:rsidR="001C444E" w:rsidRPr="00C41072" w14:paraId="6018E3F4" w14:textId="77777777" w:rsidTr="0075621F">
        <w:tc>
          <w:tcPr>
            <w:tcW w:w="1905" w:type="pct"/>
            <w:vAlign w:val="bottom"/>
          </w:tcPr>
          <w:p w14:paraId="02945CCA" w14:textId="77777777" w:rsidR="001C444E" w:rsidRPr="00C41072" w:rsidRDefault="001C444E" w:rsidP="00C41072">
            <w:pPr>
              <w:ind w:left="540" w:right="-127"/>
              <w:jc w:val="left"/>
              <w:rPr>
                <w:rFonts w:ascii="Arial" w:hAnsi="Arial" w:cs="Arial"/>
                <w:color w:val="000000"/>
                <w:spacing w:val="-2"/>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amortisation</w:t>
            </w:r>
          </w:p>
        </w:tc>
        <w:tc>
          <w:tcPr>
            <w:tcW w:w="608" w:type="pct"/>
            <w:vAlign w:val="bottom"/>
          </w:tcPr>
          <w:p w14:paraId="10B870DA"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(31,394,157)</w:t>
            </w:r>
          </w:p>
        </w:tc>
        <w:tc>
          <w:tcPr>
            <w:tcW w:w="608" w:type="pct"/>
            <w:vAlign w:val="bottom"/>
          </w:tcPr>
          <w:p w14:paraId="0ECE08E8"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(51,397,745)</w:t>
            </w:r>
          </w:p>
        </w:tc>
        <w:tc>
          <w:tcPr>
            <w:tcW w:w="608" w:type="pct"/>
            <w:vAlign w:val="bottom"/>
          </w:tcPr>
          <w:p w14:paraId="11386F1F"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r w:rsidRPr="00C41072">
              <w:rPr>
                <w:rFonts w:ascii="Arial" w:hAnsi="Arial" w:cs="Arial"/>
                <w:color w:val="000000"/>
                <w:sz w:val="18"/>
                <w:szCs w:val="18"/>
              </w:rPr>
              <w:t>65</w:t>
            </w:r>
            <w:r w:rsidRPr="00C41072">
              <w:rPr>
                <w:rFonts w:ascii="Arial" w:hAnsi="Arial" w:cs="Arial"/>
                <w:color w:val="000000"/>
                <w:sz w:val="18"/>
                <w:szCs w:val="18"/>
                <w:lang w:val="en-US"/>
              </w:rPr>
              <w:t>,</w:t>
            </w:r>
            <w:r w:rsidRPr="00C41072">
              <w:rPr>
                <w:rFonts w:ascii="Arial" w:hAnsi="Arial" w:cs="Arial"/>
                <w:color w:val="000000"/>
                <w:sz w:val="18"/>
                <w:szCs w:val="18"/>
              </w:rPr>
              <w:t>452</w:t>
            </w:r>
            <w:r w:rsidRPr="00C41072">
              <w:rPr>
                <w:rFonts w:ascii="Arial" w:hAnsi="Arial" w:cs="Arial"/>
                <w:color w:val="000000"/>
                <w:sz w:val="18"/>
                <w:szCs w:val="18"/>
                <w:lang w:val="en-US"/>
              </w:rPr>
              <w:t>,</w:t>
            </w:r>
            <w:r w:rsidRPr="00C41072">
              <w:rPr>
                <w:rFonts w:ascii="Arial" w:hAnsi="Arial" w:cs="Arial"/>
                <w:color w:val="000000"/>
                <w:sz w:val="18"/>
                <w:szCs w:val="18"/>
              </w:rPr>
              <w:t>284</w:t>
            </w:r>
            <w:r w:rsidRPr="00C41072">
              <w:rPr>
                <w:rFonts w:ascii="Arial" w:hAnsi="Arial" w:cs="Arial"/>
                <w:color w:val="000000"/>
                <w:sz w:val="18"/>
                <w:szCs w:val="18"/>
                <w:lang w:val="en-US"/>
              </w:rPr>
              <w:t>)</w:t>
            </w:r>
          </w:p>
        </w:tc>
        <w:tc>
          <w:tcPr>
            <w:tcW w:w="608" w:type="pct"/>
            <w:vAlign w:val="bottom"/>
          </w:tcPr>
          <w:p w14:paraId="3D0BACA3"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(20,295,796)</w:t>
            </w:r>
          </w:p>
        </w:tc>
        <w:tc>
          <w:tcPr>
            <w:tcW w:w="662" w:type="pct"/>
            <w:vAlign w:val="bottom"/>
          </w:tcPr>
          <w:p w14:paraId="03EAC1C9"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(168,539,982)</w:t>
            </w:r>
          </w:p>
        </w:tc>
      </w:tr>
      <w:tr w:rsidR="001C444E" w:rsidRPr="00C41072" w14:paraId="5CF5FDAA" w14:textId="77777777" w:rsidTr="0075621F">
        <w:tc>
          <w:tcPr>
            <w:tcW w:w="1905" w:type="pct"/>
            <w:vAlign w:val="bottom"/>
          </w:tcPr>
          <w:p w14:paraId="35EE00BA" w14:textId="77777777" w:rsidR="001C444E" w:rsidRPr="00C41072" w:rsidRDefault="001C444E" w:rsidP="00C41072">
            <w:pPr>
              <w:ind w:left="540"/>
              <w:jc w:val="left"/>
              <w:rPr>
                <w:rFonts w:ascii="Arial" w:hAnsi="Arial" w:cs="Arial"/>
                <w:b/>
                <w:bCs/>
                <w:color w:val="000000"/>
                <w:sz w:val="12"/>
                <w:szCs w:val="12"/>
              </w:rPr>
            </w:pPr>
          </w:p>
        </w:tc>
        <w:tc>
          <w:tcPr>
            <w:tcW w:w="608" w:type="pct"/>
            <w:vAlign w:val="bottom"/>
          </w:tcPr>
          <w:p w14:paraId="069EA76E" w14:textId="77777777" w:rsidR="001C444E" w:rsidRPr="00C41072" w:rsidRDefault="001C444E" w:rsidP="00C41072">
            <w:pPr>
              <w:rPr>
                <w:rFonts w:ascii="Arial" w:hAnsi="Arial" w:cs="Arial"/>
                <w:b/>
                <w:bCs/>
                <w:color w:val="000000"/>
                <w:sz w:val="12"/>
                <w:szCs w:val="12"/>
              </w:rPr>
            </w:pPr>
          </w:p>
        </w:tc>
        <w:tc>
          <w:tcPr>
            <w:tcW w:w="608" w:type="pct"/>
            <w:vAlign w:val="bottom"/>
          </w:tcPr>
          <w:p w14:paraId="0F89E1DC" w14:textId="77777777" w:rsidR="001C444E" w:rsidRPr="00C41072" w:rsidRDefault="001C444E" w:rsidP="00C41072">
            <w:pPr>
              <w:rPr>
                <w:rFonts w:ascii="Arial" w:hAnsi="Arial" w:cs="Arial"/>
                <w:b/>
                <w:bCs/>
                <w:color w:val="000000"/>
                <w:sz w:val="12"/>
                <w:szCs w:val="12"/>
              </w:rPr>
            </w:pPr>
          </w:p>
        </w:tc>
        <w:tc>
          <w:tcPr>
            <w:tcW w:w="608" w:type="pct"/>
            <w:vAlign w:val="bottom"/>
          </w:tcPr>
          <w:p w14:paraId="37AA5F8F" w14:textId="77777777" w:rsidR="001C444E" w:rsidRPr="00C41072" w:rsidRDefault="001C444E" w:rsidP="00C41072">
            <w:pPr>
              <w:rPr>
                <w:rFonts w:ascii="Arial" w:hAnsi="Arial" w:cs="Arial"/>
                <w:b/>
                <w:bCs/>
                <w:color w:val="000000"/>
                <w:sz w:val="12"/>
                <w:szCs w:val="12"/>
              </w:rPr>
            </w:pPr>
          </w:p>
        </w:tc>
        <w:tc>
          <w:tcPr>
            <w:tcW w:w="608" w:type="pct"/>
            <w:vAlign w:val="bottom"/>
          </w:tcPr>
          <w:p w14:paraId="1E20B1FD" w14:textId="77777777" w:rsidR="001C444E" w:rsidRPr="00C41072" w:rsidRDefault="001C444E" w:rsidP="00C41072">
            <w:pPr>
              <w:rPr>
                <w:rFonts w:ascii="Arial" w:hAnsi="Arial" w:cs="Arial"/>
                <w:b/>
                <w:bCs/>
                <w:color w:val="000000"/>
                <w:sz w:val="12"/>
                <w:szCs w:val="12"/>
              </w:rPr>
            </w:pPr>
          </w:p>
        </w:tc>
        <w:tc>
          <w:tcPr>
            <w:tcW w:w="662" w:type="pct"/>
            <w:vAlign w:val="bottom"/>
          </w:tcPr>
          <w:p w14:paraId="675903DC" w14:textId="77777777" w:rsidR="001C444E" w:rsidRPr="00C41072" w:rsidRDefault="001C444E" w:rsidP="00C41072">
            <w:pPr>
              <w:rPr>
                <w:rFonts w:ascii="Arial" w:hAnsi="Arial" w:cs="Arial"/>
                <w:b/>
                <w:bCs/>
                <w:color w:val="000000"/>
                <w:sz w:val="12"/>
                <w:szCs w:val="12"/>
              </w:rPr>
            </w:pPr>
          </w:p>
        </w:tc>
      </w:tr>
      <w:tr w:rsidR="001C444E" w:rsidRPr="00C41072" w14:paraId="4788C7D1" w14:textId="77777777" w:rsidTr="0075621F">
        <w:tc>
          <w:tcPr>
            <w:tcW w:w="1905" w:type="pct"/>
            <w:vAlign w:val="bottom"/>
          </w:tcPr>
          <w:p w14:paraId="64114E6E"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Net book amount</w:t>
            </w:r>
          </w:p>
        </w:tc>
        <w:tc>
          <w:tcPr>
            <w:tcW w:w="608" w:type="pct"/>
            <w:vAlign w:val="bottom"/>
          </w:tcPr>
          <w:p w14:paraId="06FAAC7A"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rPr>
              <w:t>28,038,547</w:t>
            </w:r>
          </w:p>
        </w:tc>
        <w:tc>
          <w:tcPr>
            <w:tcW w:w="608" w:type="pct"/>
            <w:vAlign w:val="bottom"/>
          </w:tcPr>
          <w:p w14:paraId="59B787FB"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23,989,817</w:t>
            </w:r>
          </w:p>
        </w:tc>
        <w:tc>
          <w:tcPr>
            <w:tcW w:w="608" w:type="pct"/>
            <w:vAlign w:val="bottom"/>
          </w:tcPr>
          <w:p w14:paraId="70E882D8"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rPr>
              <w:t>58</w:t>
            </w:r>
            <w:r w:rsidRPr="00C41072">
              <w:rPr>
                <w:rFonts w:ascii="Arial" w:hAnsi="Arial" w:cs="Arial"/>
                <w:color w:val="000000"/>
                <w:sz w:val="18"/>
                <w:szCs w:val="18"/>
                <w:lang w:val="en-US"/>
              </w:rPr>
              <w:t>,</w:t>
            </w:r>
            <w:r w:rsidRPr="00C41072">
              <w:rPr>
                <w:rFonts w:ascii="Arial" w:hAnsi="Arial" w:cs="Arial"/>
                <w:color w:val="000000"/>
                <w:sz w:val="18"/>
                <w:szCs w:val="18"/>
              </w:rPr>
              <w:t>484</w:t>
            </w:r>
            <w:r w:rsidRPr="00C41072">
              <w:rPr>
                <w:rFonts w:ascii="Arial" w:hAnsi="Arial" w:cs="Arial"/>
                <w:color w:val="000000"/>
                <w:sz w:val="18"/>
                <w:szCs w:val="18"/>
                <w:lang w:val="en-US"/>
              </w:rPr>
              <w:t>,</w:t>
            </w:r>
            <w:r w:rsidRPr="00C41072">
              <w:rPr>
                <w:rFonts w:ascii="Arial" w:hAnsi="Arial" w:cs="Arial"/>
                <w:color w:val="000000"/>
                <w:sz w:val="18"/>
                <w:szCs w:val="18"/>
              </w:rPr>
              <w:t>716</w:t>
            </w:r>
          </w:p>
        </w:tc>
        <w:tc>
          <w:tcPr>
            <w:tcW w:w="608" w:type="pct"/>
            <w:vAlign w:val="bottom"/>
          </w:tcPr>
          <w:p w14:paraId="22F0906E"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131,925,204</w:t>
            </w:r>
          </w:p>
        </w:tc>
        <w:tc>
          <w:tcPr>
            <w:tcW w:w="662" w:type="pct"/>
            <w:vAlign w:val="bottom"/>
          </w:tcPr>
          <w:p w14:paraId="01E19E76"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242,438,284</w:t>
            </w:r>
          </w:p>
        </w:tc>
      </w:tr>
      <w:tr w:rsidR="001C444E" w:rsidRPr="00C41072" w14:paraId="77304670" w14:textId="77777777" w:rsidTr="0075621F">
        <w:tc>
          <w:tcPr>
            <w:tcW w:w="1905" w:type="pct"/>
            <w:vAlign w:val="bottom"/>
          </w:tcPr>
          <w:p w14:paraId="65668A8C" w14:textId="77777777" w:rsidR="001C444E" w:rsidRPr="00C41072" w:rsidRDefault="001C444E" w:rsidP="00C41072">
            <w:pPr>
              <w:ind w:left="540"/>
              <w:jc w:val="left"/>
              <w:rPr>
                <w:rFonts w:ascii="Arial" w:hAnsi="Arial" w:cs="Arial"/>
                <w:b/>
                <w:bCs/>
                <w:color w:val="000000"/>
                <w:sz w:val="18"/>
                <w:szCs w:val="18"/>
              </w:rPr>
            </w:pPr>
          </w:p>
        </w:tc>
        <w:tc>
          <w:tcPr>
            <w:tcW w:w="608" w:type="pct"/>
            <w:vAlign w:val="bottom"/>
          </w:tcPr>
          <w:p w14:paraId="29DE03BD"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45422C32"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6A65F65"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07A66862"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15FF1E0B" w14:textId="77777777" w:rsidR="001C444E" w:rsidRPr="00C41072" w:rsidRDefault="001C444E" w:rsidP="00C41072">
            <w:pPr>
              <w:ind w:right="-72"/>
              <w:jc w:val="right"/>
              <w:rPr>
                <w:rFonts w:ascii="Arial" w:hAnsi="Arial" w:cs="Arial"/>
                <w:color w:val="000000"/>
                <w:sz w:val="18"/>
                <w:szCs w:val="18"/>
              </w:rPr>
            </w:pPr>
          </w:p>
        </w:tc>
      </w:tr>
      <w:tr w:rsidR="001C444E" w:rsidRPr="00C41072" w14:paraId="2F13CE17" w14:textId="77777777" w:rsidTr="0075621F">
        <w:tc>
          <w:tcPr>
            <w:tcW w:w="1905" w:type="pct"/>
            <w:vAlign w:val="bottom"/>
          </w:tcPr>
          <w:p w14:paraId="120B2A9B" w14:textId="77777777" w:rsidR="001C444E" w:rsidRPr="00C41072" w:rsidRDefault="001C444E" w:rsidP="00C41072">
            <w:pPr>
              <w:ind w:left="540"/>
              <w:jc w:val="left"/>
              <w:rPr>
                <w:rFonts w:ascii="Arial" w:hAnsi="Arial" w:cs="Arial"/>
                <w:color w:val="000000"/>
                <w:spacing w:val="-4"/>
                <w:sz w:val="18"/>
                <w:szCs w:val="18"/>
              </w:rPr>
            </w:pPr>
            <w:bookmarkStart w:id="35" w:name="_Toc311548411"/>
            <w:r w:rsidRPr="00C41072">
              <w:rPr>
                <w:rFonts w:ascii="Arial" w:hAnsi="Arial" w:cs="Arial"/>
                <w:b/>
                <w:bCs/>
                <w:color w:val="000000"/>
                <w:spacing w:val="-4"/>
                <w:sz w:val="18"/>
                <w:szCs w:val="18"/>
              </w:rPr>
              <w:t xml:space="preserve">For the year ended </w:t>
            </w:r>
            <w:bookmarkEnd w:id="35"/>
          </w:p>
        </w:tc>
        <w:tc>
          <w:tcPr>
            <w:tcW w:w="608" w:type="pct"/>
            <w:vAlign w:val="bottom"/>
          </w:tcPr>
          <w:p w14:paraId="516E2FC9"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0B2C03B2"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329676B1"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51543286"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262330CC" w14:textId="77777777" w:rsidR="001C444E" w:rsidRPr="00C41072" w:rsidRDefault="001C444E" w:rsidP="00C41072">
            <w:pPr>
              <w:ind w:right="-72"/>
              <w:jc w:val="right"/>
              <w:rPr>
                <w:rFonts w:ascii="Arial" w:hAnsi="Arial" w:cs="Arial"/>
                <w:color w:val="000000"/>
                <w:sz w:val="18"/>
                <w:szCs w:val="18"/>
              </w:rPr>
            </w:pPr>
          </w:p>
        </w:tc>
      </w:tr>
      <w:tr w:rsidR="001C444E" w:rsidRPr="00C41072" w14:paraId="7D9D5591" w14:textId="77777777" w:rsidTr="0075621F">
        <w:tc>
          <w:tcPr>
            <w:tcW w:w="1905" w:type="pct"/>
            <w:vAlign w:val="bottom"/>
          </w:tcPr>
          <w:p w14:paraId="25D602E0"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b/>
                <w:bCs/>
                <w:color w:val="000000"/>
                <w:spacing w:val="-4"/>
                <w:sz w:val="18"/>
                <w:szCs w:val="18"/>
              </w:rPr>
              <w:t xml:space="preserve">   31 December 2019</w:t>
            </w:r>
          </w:p>
        </w:tc>
        <w:tc>
          <w:tcPr>
            <w:tcW w:w="608" w:type="pct"/>
            <w:vAlign w:val="bottom"/>
          </w:tcPr>
          <w:p w14:paraId="1E391FE6"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08969D6"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02AE01D3" w14:textId="77777777" w:rsidR="001C444E" w:rsidRPr="00C41072" w:rsidRDefault="001C444E" w:rsidP="00C41072">
            <w:pPr>
              <w:ind w:right="-72"/>
              <w:jc w:val="right"/>
              <w:rPr>
                <w:rFonts w:ascii="Arial" w:hAnsi="Arial" w:cs="Arial"/>
                <w:color w:val="000000"/>
                <w:sz w:val="18"/>
                <w:szCs w:val="18"/>
                <w:lang w:val="en-US"/>
              </w:rPr>
            </w:pPr>
          </w:p>
        </w:tc>
        <w:tc>
          <w:tcPr>
            <w:tcW w:w="608" w:type="pct"/>
            <w:vAlign w:val="bottom"/>
          </w:tcPr>
          <w:p w14:paraId="6888AF47"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5EB91667" w14:textId="77777777" w:rsidR="001C444E" w:rsidRPr="00C41072" w:rsidRDefault="001C444E" w:rsidP="00C41072">
            <w:pPr>
              <w:ind w:right="-72"/>
              <w:jc w:val="right"/>
              <w:rPr>
                <w:rFonts w:ascii="Arial" w:hAnsi="Arial" w:cs="Arial"/>
                <w:color w:val="000000"/>
                <w:sz w:val="18"/>
                <w:szCs w:val="18"/>
              </w:rPr>
            </w:pPr>
          </w:p>
        </w:tc>
      </w:tr>
      <w:tr w:rsidR="001C444E" w:rsidRPr="00C41072" w14:paraId="1B3314EF" w14:textId="77777777" w:rsidTr="0075621F">
        <w:tc>
          <w:tcPr>
            <w:tcW w:w="1905" w:type="pct"/>
            <w:vAlign w:val="bottom"/>
          </w:tcPr>
          <w:p w14:paraId="17E887F3"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Opening net book amount</w:t>
            </w:r>
          </w:p>
        </w:tc>
        <w:tc>
          <w:tcPr>
            <w:tcW w:w="608" w:type="pct"/>
            <w:vAlign w:val="bottom"/>
          </w:tcPr>
          <w:p w14:paraId="4EB43AE3"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28,038,547</w:t>
            </w:r>
          </w:p>
        </w:tc>
        <w:tc>
          <w:tcPr>
            <w:tcW w:w="608" w:type="pct"/>
            <w:vAlign w:val="bottom"/>
          </w:tcPr>
          <w:p w14:paraId="7343E67C"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23,989,817</w:t>
            </w:r>
          </w:p>
        </w:tc>
        <w:tc>
          <w:tcPr>
            <w:tcW w:w="608" w:type="pct"/>
            <w:vAlign w:val="bottom"/>
          </w:tcPr>
          <w:p w14:paraId="0EEE22F4"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58,484,716</w:t>
            </w:r>
          </w:p>
        </w:tc>
        <w:tc>
          <w:tcPr>
            <w:tcW w:w="608" w:type="pct"/>
            <w:vAlign w:val="bottom"/>
          </w:tcPr>
          <w:p w14:paraId="60BFA083"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131,925,204</w:t>
            </w:r>
          </w:p>
        </w:tc>
        <w:tc>
          <w:tcPr>
            <w:tcW w:w="662" w:type="pct"/>
            <w:vAlign w:val="bottom"/>
          </w:tcPr>
          <w:p w14:paraId="327DB26F"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242,438,284</w:t>
            </w:r>
          </w:p>
        </w:tc>
      </w:tr>
      <w:tr w:rsidR="001C444E" w:rsidRPr="00C41072" w14:paraId="3CD3E88A" w14:textId="77777777" w:rsidTr="0075621F">
        <w:tc>
          <w:tcPr>
            <w:tcW w:w="1905" w:type="pct"/>
            <w:vAlign w:val="bottom"/>
          </w:tcPr>
          <w:p w14:paraId="11B6C8AE"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Addition</w:t>
            </w:r>
          </w:p>
        </w:tc>
        <w:tc>
          <w:tcPr>
            <w:tcW w:w="608" w:type="pct"/>
            <w:vAlign w:val="bottom"/>
          </w:tcPr>
          <w:p w14:paraId="2C3D6300"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928,488</w:t>
            </w:r>
          </w:p>
        </w:tc>
        <w:tc>
          <w:tcPr>
            <w:tcW w:w="608" w:type="pct"/>
            <w:vAlign w:val="bottom"/>
          </w:tcPr>
          <w:p w14:paraId="4A0BBBC9"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966,203</w:t>
            </w:r>
          </w:p>
        </w:tc>
        <w:tc>
          <w:tcPr>
            <w:tcW w:w="608" w:type="pct"/>
            <w:vAlign w:val="bottom"/>
          </w:tcPr>
          <w:p w14:paraId="3F2FDE1E"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2A690568"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62" w:type="pct"/>
            <w:vAlign w:val="bottom"/>
          </w:tcPr>
          <w:p w14:paraId="1A013ED3"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1,894,691</w:t>
            </w:r>
          </w:p>
        </w:tc>
      </w:tr>
      <w:tr w:rsidR="001C444E" w:rsidRPr="00C41072" w14:paraId="46EC0546" w14:textId="77777777" w:rsidTr="0075621F">
        <w:tc>
          <w:tcPr>
            <w:tcW w:w="1905" w:type="pct"/>
            <w:vAlign w:val="bottom"/>
          </w:tcPr>
          <w:p w14:paraId="288CBF57"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Amortisation charge</w:t>
            </w:r>
          </w:p>
        </w:tc>
        <w:tc>
          <w:tcPr>
            <w:tcW w:w="608" w:type="pct"/>
            <w:vAlign w:val="bottom"/>
          </w:tcPr>
          <w:p w14:paraId="3A9531D7"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(4,148,072)</w:t>
            </w:r>
          </w:p>
        </w:tc>
        <w:tc>
          <w:tcPr>
            <w:tcW w:w="608" w:type="pct"/>
            <w:vAlign w:val="bottom"/>
          </w:tcPr>
          <w:p w14:paraId="08A5D8A7"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(5,311,917)</w:t>
            </w:r>
          </w:p>
        </w:tc>
        <w:tc>
          <w:tcPr>
            <w:tcW w:w="608" w:type="pct"/>
            <w:vAlign w:val="bottom"/>
          </w:tcPr>
          <w:p w14:paraId="5D754673"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(6,747,941)</w:t>
            </w:r>
          </w:p>
        </w:tc>
        <w:tc>
          <w:tcPr>
            <w:tcW w:w="608" w:type="pct"/>
            <w:vAlign w:val="bottom"/>
          </w:tcPr>
          <w:p w14:paraId="771C8410"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(5,074,033)</w:t>
            </w:r>
          </w:p>
        </w:tc>
        <w:tc>
          <w:tcPr>
            <w:tcW w:w="662" w:type="pct"/>
            <w:vAlign w:val="bottom"/>
          </w:tcPr>
          <w:p w14:paraId="1C03554C"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(21,281,963)</w:t>
            </w:r>
          </w:p>
        </w:tc>
      </w:tr>
      <w:tr w:rsidR="001C444E" w:rsidRPr="00C41072" w14:paraId="28A133AE" w14:textId="77777777" w:rsidTr="0075621F">
        <w:tc>
          <w:tcPr>
            <w:tcW w:w="1905" w:type="pct"/>
            <w:vAlign w:val="bottom"/>
          </w:tcPr>
          <w:p w14:paraId="67931EE7"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 xml:space="preserve">Reclassify to non-current assets </w:t>
            </w:r>
          </w:p>
        </w:tc>
        <w:tc>
          <w:tcPr>
            <w:tcW w:w="608" w:type="pct"/>
            <w:vAlign w:val="bottom"/>
          </w:tcPr>
          <w:p w14:paraId="121560E8" w14:textId="77777777" w:rsidR="001C444E" w:rsidRPr="00C41072" w:rsidRDefault="001C444E" w:rsidP="00C41072">
            <w:pPr>
              <w:ind w:right="-72"/>
              <w:jc w:val="right"/>
              <w:rPr>
                <w:rFonts w:ascii="Arial" w:hAnsi="Arial" w:cs="Arial"/>
                <w:color w:val="000000"/>
                <w:sz w:val="18"/>
                <w:szCs w:val="18"/>
                <w:lang w:val="en-US"/>
              </w:rPr>
            </w:pPr>
          </w:p>
        </w:tc>
        <w:tc>
          <w:tcPr>
            <w:tcW w:w="608" w:type="pct"/>
            <w:vAlign w:val="bottom"/>
          </w:tcPr>
          <w:p w14:paraId="593367B7"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241EC39B" w14:textId="77777777" w:rsidR="001C444E" w:rsidRPr="00C41072" w:rsidRDefault="001C444E" w:rsidP="00C41072">
            <w:pPr>
              <w:ind w:right="-72"/>
              <w:jc w:val="right"/>
              <w:rPr>
                <w:rFonts w:ascii="Arial" w:hAnsi="Arial" w:cs="Arial"/>
                <w:color w:val="000000"/>
                <w:sz w:val="18"/>
                <w:szCs w:val="18"/>
                <w:lang w:val="en-US"/>
              </w:rPr>
            </w:pPr>
          </w:p>
        </w:tc>
        <w:tc>
          <w:tcPr>
            <w:tcW w:w="608" w:type="pct"/>
            <w:vAlign w:val="bottom"/>
          </w:tcPr>
          <w:p w14:paraId="4B42C8E8"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5C223D94" w14:textId="77777777" w:rsidR="001C444E" w:rsidRPr="00C41072" w:rsidRDefault="001C444E" w:rsidP="00C41072">
            <w:pPr>
              <w:ind w:right="-72"/>
              <w:jc w:val="right"/>
              <w:rPr>
                <w:rFonts w:ascii="Arial" w:hAnsi="Arial" w:cs="Arial"/>
                <w:color w:val="000000"/>
                <w:sz w:val="18"/>
                <w:szCs w:val="18"/>
              </w:rPr>
            </w:pPr>
          </w:p>
        </w:tc>
      </w:tr>
      <w:tr w:rsidR="001C444E" w:rsidRPr="00C41072" w14:paraId="132BB0F9" w14:textId="77777777" w:rsidTr="0075621F">
        <w:tc>
          <w:tcPr>
            <w:tcW w:w="1905" w:type="pct"/>
            <w:vAlign w:val="bottom"/>
          </w:tcPr>
          <w:p w14:paraId="4B4856AD"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 xml:space="preserve">   held-for-sale (note 1</w:t>
            </w:r>
            <w:r w:rsidR="008D26AB" w:rsidRPr="00C41072">
              <w:rPr>
                <w:rFonts w:ascii="Arial" w:hAnsi="Arial" w:cs="Arial"/>
                <w:color w:val="000000"/>
                <w:sz w:val="18"/>
                <w:szCs w:val="18"/>
              </w:rPr>
              <w:t>6</w:t>
            </w:r>
            <w:r w:rsidRPr="00C41072">
              <w:rPr>
                <w:rFonts w:ascii="Arial" w:hAnsi="Arial" w:cs="Arial"/>
                <w:color w:val="000000"/>
                <w:sz w:val="18"/>
                <w:szCs w:val="18"/>
              </w:rPr>
              <w:t>)</w:t>
            </w:r>
          </w:p>
        </w:tc>
        <w:tc>
          <w:tcPr>
            <w:tcW w:w="608" w:type="pct"/>
            <w:vAlign w:val="bottom"/>
          </w:tcPr>
          <w:p w14:paraId="31321B17"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6A461EF0"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(3,727,823)</w:t>
            </w:r>
          </w:p>
        </w:tc>
        <w:tc>
          <w:tcPr>
            <w:tcW w:w="608" w:type="pct"/>
            <w:vAlign w:val="bottom"/>
          </w:tcPr>
          <w:p w14:paraId="1F1DD85F"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(51,736,775)</w:t>
            </w:r>
          </w:p>
        </w:tc>
        <w:tc>
          <w:tcPr>
            <w:tcW w:w="608" w:type="pct"/>
            <w:vAlign w:val="bottom"/>
          </w:tcPr>
          <w:p w14:paraId="57027FAA"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62" w:type="pct"/>
            <w:vAlign w:val="bottom"/>
          </w:tcPr>
          <w:p w14:paraId="15E87DB8"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(55,464,598)</w:t>
            </w:r>
          </w:p>
        </w:tc>
      </w:tr>
      <w:tr w:rsidR="001C444E" w:rsidRPr="00C41072" w14:paraId="143F2356" w14:textId="77777777" w:rsidTr="0075621F">
        <w:tc>
          <w:tcPr>
            <w:tcW w:w="1905" w:type="pct"/>
            <w:vAlign w:val="bottom"/>
          </w:tcPr>
          <w:p w14:paraId="0E30EB9E" w14:textId="77777777" w:rsidR="001C444E" w:rsidRPr="00C41072" w:rsidRDefault="001C444E" w:rsidP="00C41072">
            <w:pPr>
              <w:ind w:left="540"/>
              <w:jc w:val="left"/>
              <w:rPr>
                <w:rFonts w:ascii="Arial" w:hAnsi="Arial" w:cs="Arial"/>
                <w:b/>
                <w:bCs/>
                <w:color w:val="000000"/>
                <w:sz w:val="12"/>
                <w:szCs w:val="12"/>
              </w:rPr>
            </w:pPr>
          </w:p>
        </w:tc>
        <w:tc>
          <w:tcPr>
            <w:tcW w:w="608" w:type="pct"/>
            <w:vAlign w:val="bottom"/>
          </w:tcPr>
          <w:p w14:paraId="05CBD7DB" w14:textId="77777777" w:rsidR="001C444E" w:rsidRPr="00C41072" w:rsidRDefault="001C444E" w:rsidP="00C41072">
            <w:pPr>
              <w:rPr>
                <w:rFonts w:ascii="Arial" w:hAnsi="Arial" w:cs="Arial"/>
                <w:b/>
                <w:bCs/>
                <w:color w:val="000000"/>
                <w:sz w:val="12"/>
                <w:szCs w:val="12"/>
              </w:rPr>
            </w:pPr>
          </w:p>
        </w:tc>
        <w:tc>
          <w:tcPr>
            <w:tcW w:w="608" w:type="pct"/>
            <w:vAlign w:val="bottom"/>
          </w:tcPr>
          <w:p w14:paraId="78249CA9" w14:textId="77777777" w:rsidR="001C444E" w:rsidRPr="00C41072" w:rsidRDefault="001C444E" w:rsidP="00C41072">
            <w:pPr>
              <w:rPr>
                <w:rFonts w:ascii="Arial" w:hAnsi="Arial" w:cs="Arial"/>
                <w:b/>
                <w:bCs/>
                <w:color w:val="000000"/>
                <w:sz w:val="12"/>
                <w:szCs w:val="12"/>
              </w:rPr>
            </w:pPr>
          </w:p>
        </w:tc>
        <w:tc>
          <w:tcPr>
            <w:tcW w:w="608" w:type="pct"/>
            <w:vAlign w:val="bottom"/>
          </w:tcPr>
          <w:p w14:paraId="2F9AF0C3" w14:textId="77777777" w:rsidR="001C444E" w:rsidRPr="00C41072" w:rsidRDefault="001C444E" w:rsidP="00C41072">
            <w:pPr>
              <w:rPr>
                <w:rFonts w:ascii="Arial" w:hAnsi="Arial" w:cs="Arial"/>
                <w:b/>
                <w:bCs/>
                <w:color w:val="000000"/>
                <w:sz w:val="12"/>
                <w:szCs w:val="12"/>
              </w:rPr>
            </w:pPr>
          </w:p>
        </w:tc>
        <w:tc>
          <w:tcPr>
            <w:tcW w:w="608" w:type="pct"/>
            <w:vAlign w:val="bottom"/>
          </w:tcPr>
          <w:p w14:paraId="66133BEF" w14:textId="77777777" w:rsidR="001C444E" w:rsidRPr="00C41072" w:rsidRDefault="001C444E" w:rsidP="00C41072">
            <w:pPr>
              <w:rPr>
                <w:rFonts w:ascii="Arial" w:hAnsi="Arial" w:cs="Arial"/>
                <w:b/>
                <w:bCs/>
                <w:color w:val="000000"/>
                <w:sz w:val="12"/>
                <w:szCs w:val="12"/>
              </w:rPr>
            </w:pPr>
          </w:p>
        </w:tc>
        <w:tc>
          <w:tcPr>
            <w:tcW w:w="662" w:type="pct"/>
            <w:vAlign w:val="bottom"/>
          </w:tcPr>
          <w:p w14:paraId="0AEF2A87" w14:textId="77777777" w:rsidR="001C444E" w:rsidRPr="00C41072" w:rsidRDefault="001C444E" w:rsidP="00C41072">
            <w:pPr>
              <w:rPr>
                <w:rFonts w:ascii="Arial" w:hAnsi="Arial" w:cs="Arial"/>
                <w:b/>
                <w:bCs/>
                <w:color w:val="000000"/>
                <w:sz w:val="12"/>
                <w:szCs w:val="12"/>
              </w:rPr>
            </w:pPr>
          </w:p>
        </w:tc>
      </w:tr>
      <w:tr w:rsidR="001C444E" w:rsidRPr="00C41072" w14:paraId="77D150EC" w14:textId="77777777" w:rsidTr="0075621F">
        <w:tc>
          <w:tcPr>
            <w:tcW w:w="1905" w:type="pct"/>
            <w:vAlign w:val="bottom"/>
          </w:tcPr>
          <w:p w14:paraId="553B46C0" w14:textId="77777777" w:rsidR="001C444E" w:rsidRPr="00C41072" w:rsidRDefault="001C444E"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left"/>
              <w:rPr>
                <w:rFonts w:ascii="Arial" w:hAnsi="Arial" w:cs="Arial"/>
                <w:color w:val="000000"/>
                <w:sz w:val="18"/>
                <w:szCs w:val="18"/>
              </w:rPr>
            </w:pPr>
            <w:r w:rsidRPr="00C41072">
              <w:rPr>
                <w:rFonts w:ascii="Arial" w:hAnsi="Arial" w:cs="Arial"/>
                <w:color w:val="000000"/>
                <w:sz w:val="18"/>
                <w:szCs w:val="18"/>
              </w:rPr>
              <w:t>Closing net book amount</w:t>
            </w:r>
          </w:p>
        </w:tc>
        <w:tc>
          <w:tcPr>
            <w:tcW w:w="608" w:type="pct"/>
            <w:vAlign w:val="bottom"/>
          </w:tcPr>
          <w:p w14:paraId="5E16098B"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24,818,963</w:t>
            </w:r>
          </w:p>
        </w:tc>
        <w:tc>
          <w:tcPr>
            <w:tcW w:w="608" w:type="pct"/>
            <w:vAlign w:val="bottom"/>
          </w:tcPr>
          <w:p w14:paraId="0E78F284"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15,916,280</w:t>
            </w:r>
          </w:p>
        </w:tc>
        <w:tc>
          <w:tcPr>
            <w:tcW w:w="608" w:type="pct"/>
            <w:vAlign w:val="bottom"/>
          </w:tcPr>
          <w:p w14:paraId="50FC5D56"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7C958C99"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126,851,171</w:t>
            </w:r>
          </w:p>
        </w:tc>
        <w:tc>
          <w:tcPr>
            <w:tcW w:w="662" w:type="pct"/>
            <w:vAlign w:val="bottom"/>
          </w:tcPr>
          <w:p w14:paraId="103FBA0D"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167,586,414</w:t>
            </w:r>
          </w:p>
        </w:tc>
      </w:tr>
      <w:tr w:rsidR="001C444E" w:rsidRPr="00C41072" w14:paraId="4BBF0F9E" w14:textId="77777777" w:rsidTr="0075621F">
        <w:tc>
          <w:tcPr>
            <w:tcW w:w="1905" w:type="pct"/>
            <w:vAlign w:val="bottom"/>
          </w:tcPr>
          <w:p w14:paraId="341A6386" w14:textId="77777777" w:rsidR="001C444E" w:rsidRPr="00C41072" w:rsidRDefault="001C444E"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left"/>
              <w:rPr>
                <w:rFonts w:ascii="Arial" w:hAnsi="Arial" w:cs="Arial"/>
                <w:color w:val="000000"/>
                <w:sz w:val="18"/>
                <w:szCs w:val="18"/>
              </w:rPr>
            </w:pPr>
          </w:p>
        </w:tc>
        <w:tc>
          <w:tcPr>
            <w:tcW w:w="608" w:type="pct"/>
            <w:vAlign w:val="bottom"/>
          </w:tcPr>
          <w:p w14:paraId="7368D3D5"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7938F83"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2F55542"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68D46F16"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38B67BFB" w14:textId="77777777" w:rsidR="001C444E" w:rsidRPr="00C41072" w:rsidRDefault="001C444E" w:rsidP="00C41072">
            <w:pPr>
              <w:ind w:right="-72"/>
              <w:jc w:val="right"/>
              <w:rPr>
                <w:rFonts w:ascii="Arial" w:hAnsi="Arial" w:cs="Arial"/>
                <w:color w:val="000000"/>
                <w:sz w:val="18"/>
                <w:szCs w:val="18"/>
              </w:rPr>
            </w:pPr>
          </w:p>
        </w:tc>
      </w:tr>
      <w:tr w:rsidR="001C444E" w:rsidRPr="00C41072" w14:paraId="44DC9048" w14:textId="77777777" w:rsidTr="0075621F">
        <w:tc>
          <w:tcPr>
            <w:tcW w:w="1905" w:type="pct"/>
            <w:vAlign w:val="bottom"/>
          </w:tcPr>
          <w:p w14:paraId="7BC70C84" w14:textId="77777777" w:rsidR="001C444E" w:rsidRPr="00C41072" w:rsidRDefault="001C444E" w:rsidP="00C41072">
            <w:pPr>
              <w:ind w:left="540"/>
              <w:jc w:val="left"/>
              <w:rPr>
                <w:rFonts w:ascii="Arial" w:hAnsi="Arial" w:cs="Arial"/>
                <w:b/>
                <w:bCs/>
                <w:color w:val="000000"/>
                <w:sz w:val="18"/>
                <w:szCs w:val="18"/>
              </w:rPr>
            </w:pPr>
            <w:r w:rsidRPr="00C41072">
              <w:rPr>
                <w:rFonts w:ascii="Arial" w:hAnsi="Arial" w:cs="Arial"/>
                <w:b/>
                <w:bCs/>
                <w:color w:val="000000"/>
                <w:sz w:val="18"/>
                <w:szCs w:val="18"/>
              </w:rPr>
              <w:t>At 31 December 2019</w:t>
            </w:r>
          </w:p>
        </w:tc>
        <w:tc>
          <w:tcPr>
            <w:tcW w:w="608" w:type="pct"/>
            <w:vAlign w:val="bottom"/>
          </w:tcPr>
          <w:p w14:paraId="1E382847"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6B6DFD3D"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7598F801"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086F3F78"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2EE290DF" w14:textId="77777777" w:rsidR="001C444E" w:rsidRPr="00C41072" w:rsidRDefault="001C444E" w:rsidP="00C41072">
            <w:pPr>
              <w:ind w:right="-72"/>
              <w:jc w:val="right"/>
              <w:rPr>
                <w:rFonts w:ascii="Arial" w:hAnsi="Arial" w:cs="Arial"/>
                <w:color w:val="000000"/>
                <w:sz w:val="18"/>
                <w:szCs w:val="18"/>
              </w:rPr>
            </w:pPr>
          </w:p>
        </w:tc>
      </w:tr>
      <w:tr w:rsidR="001C444E" w:rsidRPr="00C41072" w14:paraId="063E54DB" w14:textId="77777777" w:rsidTr="0075621F">
        <w:tc>
          <w:tcPr>
            <w:tcW w:w="1905" w:type="pct"/>
            <w:vAlign w:val="bottom"/>
          </w:tcPr>
          <w:p w14:paraId="5C97E8C1" w14:textId="77777777" w:rsidR="001C444E" w:rsidRPr="00C41072" w:rsidRDefault="001C444E" w:rsidP="00C41072">
            <w:pPr>
              <w:ind w:left="540"/>
              <w:jc w:val="left"/>
              <w:rPr>
                <w:rFonts w:ascii="Arial" w:hAnsi="Arial" w:cs="Arial"/>
                <w:color w:val="000000"/>
                <w:spacing w:val="-2"/>
                <w:sz w:val="18"/>
                <w:szCs w:val="18"/>
              </w:rPr>
            </w:pPr>
            <w:r w:rsidRPr="00C41072">
              <w:rPr>
                <w:rFonts w:ascii="Arial" w:hAnsi="Arial" w:cs="Arial"/>
                <w:color w:val="000000"/>
                <w:sz w:val="18"/>
                <w:szCs w:val="18"/>
              </w:rPr>
              <w:t xml:space="preserve">Cost </w:t>
            </w:r>
          </w:p>
        </w:tc>
        <w:tc>
          <w:tcPr>
            <w:tcW w:w="608" w:type="pct"/>
            <w:vAlign w:val="bottom"/>
          </w:tcPr>
          <w:p w14:paraId="4AC922B5"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60,361,192</w:t>
            </w:r>
          </w:p>
        </w:tc>
        <w:tc>
          <w:tcPr>
            <w:tcW w:w="608" w:type="pct"/>
            <w:vAlign w:val="bottom"/>
          </w:tcPr>
          <w:p w14:paraId="2145577E"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45,089,856</w:t>
            </w:r>
          </w:p>
        </w:tc>
        <w:tc>
          <w:tcPr>
            <w:tcW w:w="608" w:type="pct"/>
            <w:vAlign w:val="bottom"/>
          </w:tcPr>
          <w:p w14:paraId="7C3A392A"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33,960,000</w:t>
            </w:r>
          </w:p>
        </w:tc>
        <w:tc>
          <w:tcPr>
            <w:tcW w:w="608" w:type="pct"/>
            <w:vAlign w:val="bottom"/>
          </w:tcPr>
          <w:p w14:paraId="60AFE988"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152,221,000</w:t>
            </w:r>
          </w:p>
        </w:tc>
        <w:tc>
          <w:tcPr>
            <w:tcW w:w="662" w:type="pct"/>
            <w:vAlign w:val="bottom"/>
          </w:tcPr>
          <w:p w14:paraId="579EE830"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291,632,048</w:t>
            </w:r>
          </w:p>
        </w:tc>
      </w:tr>
      <w:tr w:rsidR="001C444E" w:rsidRPr="00C41072" w14:paraId="43891AC4" w14:textId="77777777" w:rsidTr="0075621F">
        <w:tc>
          <w:tcPr>
            <w:tcW w:w="1905" w:type="pct"/>
            <w:vAlign w:val="bottom"/>
          </w:tcPr>
          <w:p w14:paraId="2049F9C0" w14:textId="77777777" w:rsidR="001C444E" w:rsidRPr="00C41072" w:rsidRDefault="001C444E" w:rsidP="00C41072">
            <w:pPr>
              <w:ind w:left="540" w:right="-136"/>
              <w:jc w:val="left"/>
              <w:rPr>
                <w:rFonts w:ascii="Arial" w:hAnsi="Arial" w:cs="Arial"/>
                <w:color w:val="000000"/>
                <w:spacing w:val="-2"/>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amortisation</w:t>
            </w:r>
          </w:p>
        </w:tc>
        <w:tc>
          <w:tcPr>
            <w:tcW w:w="608" w:type="pct"/>
            <w:vAlign w:val="bottom"/>
          </w:tcPr>
          <w:p w14:paraId="50FF0A53"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(35,542,229)</w:t>
            </w:r>
          </w:p>
        </w:tc>
        <w:tc>
          <w:tcPr>
            <w:tcW w:w="608" w:type="pct"/>
            <w:vAlign w:val="bottom"/>
          </w:tcPr>
          <w:p w14:paraId="633BE83E"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(29,173,576)</w:t>
            </w:r>
          </w:p>
        </w:tc>
        <w:tc>
          <w:tcPr>
            <w:tcW w:w="608" w:type="pct"/>
            <w:vAlign w:val="bottom"/>
          </w:tcPr>
          <w:p w14:paraId="0C49876A"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(33,960,000)</w:t>
            </w:r>
          </w:p>
        </w:tc>
        <w:tc>
          <w:tcPr>
            <w:tcW w:w="608" w:type="pct"/>
            <w:vAlign w:val="bottom"/>
          </w:tcPr>
          <w:p w14:paraId="7BDCAEC4"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(25,369,829)</w:t>
            </w:r>
          </w:p>
        </w:tc>
        <w:tc>
          <w:tcPr>
            <w:tcW w:w="662" w:type="pct"/>
            <w:vAlign w:val="bottom"/>
          </w:tcPr>
          <w:p w14:paraId="5C299D6C"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(124,045,634)</w:t>
            </w:r>
          </w:p>
        </w:tc>
      </w:tr>
      <w:tr w:rsidR="001C444E" w:rsidRPr="00C41072" w14:paraId="4F009849" w14:textId="77777777" w:rsidTr="0075621F">
        <w:tc>
          <w:tcPr>
            <w:tcW w:w="1905" w:type="pct"/>
            <w:vAlign w:val="bottom"/>
          </w:tcPr>
          <w:p w14:paraId="7DD4A592" w14:textId="77777777" w:rsidR="001C444E" w:rsidRPr="00C41072" w:rsidRDefault="001C444E" w:rsidP="00C41072">
            <w:pPr>
              <w:ind w:left="540"/>
              <w:jc w:val="left"/>
              <w:rPr>
                <w:rFonts w:ascii="Arial" w:hAnsi="Arial" w:cs="Arial"/>
                <w:b/>
                <w:bCs/>
                <w:color w:val="000000"/>
                <w:sz w:val="12"/>
                <w:szCs w:val="12"/>
              </w:rPr>
            </w:pPr>
          </w:p>
        </w:tc>
        <w:tc>
          <w:tcPr>
            <w:tcW w:w="608" w:type="pct"/>
            <w:vAlign w:val="bottom"/>
          </w:tcPr>
          <w:p w14:paraId="61E0C01B" w14:textId="77777777" w:rsidR="001C444E" w:rsidRPr="00C41072" w:rsidRDefault="001C444E" w:rsidP="00C41072">
            <w:pPr>
              <w:rPr>
                <w:rFonts w:ascii="Arial" w:hAnsi="Arial" w:cs="Arial"/>
                <w:b/>
                <w:bCs/>
                <w:color w:val="000000"/>
                <w:sz w:val="12"/>
                <w:szCs w:val="12"/>
              </w:rPr>
            </w:pPr>
          </w:p>
        </w:tc>
        <w:tc>
          <w:tcPr>
            <w:tcW w:w="608" w:type="pct"/>
            <w:vAlign w:val="bottom"/>
          </w:tcPr>
          <w:p w14:paraId="0636C592" w14:textId="77777777" w:rsidR="001C444E" w:rsidRPr="00C41072" w:rsidRDefault="001C444E" w:rsidP="00C41072">
            <w:pPr>
              <w:rPr>
                <w:rFonts w:ascii="Arial" w:hAnsi="Arial" w:cs="Arial"/>
                <w:b/>
                <w:bCs/>
                <w:color w:val="000000"/>
                <w:sz w:val="12"/>
                <w:szCs w:val="12"/>
              </w:rPr>
            </w:pPr>
          </w:p>
        </w:tc>
        <w:tc>
          <w:tcPr>
            <w:tcW w:w="608" w:type="pct"/>
            <w:vAlign w:val="bottom"/>
          </w:tcPr>
          <w:p w14:paraId="7E462BE1" w14:textId="77777777" w:rsidR="001C444E" w:rsidRPr="00C41072" w:rsidRDefault="001C444E" w:rsidP="00C41072">
            <w:pPr>
              <w:rPr>
                <w:rFonts w:ascii="Arial" w:hAnsi="Arial" w:cs="Arial"/>
                <w:b/>
                <w:bCs/>
                <w:color w:val="000000"/>
                <w:sz w:val="12"/>
                <w:szCs w:val="12"/>
              </w:rPr>
            </w:pPr>
          </w:p>
        </w:tc>
        <w:tc>
          <w:tcPr>
            <w:tcW w:w="608" w:type="pct"/>
            <w:vAlign w:val="bottom"/>
          </w:tcPr>
          <w:p w14:paraId="650E5FA1" w14:textId="77777777" w:rsidR="001C444E" w:rsidRPr="00C41072" w:rsidRDefault="001C444E" w:rsidP="00C41072">
            <w:pPr>
              <w:rPr>
                <w:rFonts w:ascii="Arial" w:hAnsi="Arial" w:cs="Arial"/>
                <w:b/>
                <w:bCs/>
                <w:color w:val="000000"/>
                <w:sz w:val="12"/>
                <w:szCs w:val="12"/>
              </w:rPr>
            </w:pPr>
          </w:p>
        </w:tc>
        <w:tc>
          <w:tcPr>
            <w:tcW w:w="662" w:type="pct"/>
            <w:vAlign w:val="bottom"/>
          </w:tcPr>
          <w:p w14:paraId="73779E4B" w14:textId="77777777" w:rsidR="001C444E" w:rsidRPr="00C41072" w:rsidRDefault="001C444E" w:rsidP="00C41072">
            <w:pPr>
              <w:rPr>
                <w:rFonts w:ascii="Arial" w:hAnsi="Arial" w:cs="Arial"/>
                <w:b/>
                <w:bCs/>
                <w:color w:val="000000"/>
                <w:sz w:val="12"/>
                <w:szCs w:val="12"/>
              </w:rPr>
            </w:pPr>
          </w:p>
        </w:tc>
      </w:tr>
      <w:tr w:rsidR="001C444E" w:rsidRPr="00C41072" w14:paraId="71FACD79" w14:textId="77777777" w:rsidTr="0075621F">
        <w:tc>
          <w:tcPr>
            <w:tcW w:w="1905" w:type="pct"/>
            <w:vAlign w:val="bottom"/>
          </w:tcPr>
          <w:p w14:paraId="64DEF7DE"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Net book amount</w:t>
            </w:r>
          </w:p>
        </w:tc>
        <w:tc>
          <w:tcPr>
            <w:tcW w:w="608" w:type="pct"/>
            <w:vAlign w:val="bottom"/>
          </w:tcPr>
          <w:p w14:paraId="58D7E733"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24,818,963</w:t>
            </w:r>
          </w:p>
        </w:tc>
        <w:tc>
          <w:tcPr>
            <w:tcW w:w="608" w:type="pct"/>
            <w:vAlign w:val="bottom"/>
          </w:tcPr>
          <w:p w14:paraId="6DCD6A6A"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15,916,280</w:t>
            </w:r>
          </w:p>
        </w:tc>
        <w:tc>
          <w:tcPr>
            <w:tcW w:w="608" w:type="pct"/>
            <w:vAlign w:val="bottom"/>
          </w:tcPr>
          <w:p w14:paraId="7C784B02"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2DE27826"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126,851,171</w:t>
            </w:r>
          </w:p>
        </w:tc>
        <w:tc>
          <w:tcPr>
            <w:tcW w:w="662" w:type="pct"/>
            <w:vAlign w:val="bottom"/>
          </w:tcPr>
          <w:p w14:paraId="64281D59"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167,586,414</w:t>
            </w:r>
          </w:p>
        </w:tc>
      </w:tr>
      <w:tr w:rsidR="001C444E" w:rsidRPr="00C41072" w14:paraId="72A44314" w14:textId="77777777" w:rsidTr="0075621F">
        <w:tc>
          <w:tcPr>
            <w:tcW w:w="1905" w:type="pct"/>
            <w:vAlign w:val="bottom"/>
          </w:tcPr>
          <w:p w14:paraId="3DA99B9C" w14:textId="77777777" w:rsidR="001C444E" w:rsidRPr="00C41072" w:rsidRDefault="001C444E" w:rsidP="00C41072">
            <w:pPr>
              <w:ind w:left="540"/>
              <w:jc w:val="left"/>
              <w:rPr>
                <w:rFonts w:ascii="Arial" w:hAnsi="Arial" w:cs="Arial"/>
                <w:b/>
                <w:bCs/>
                <w:color w:val="000000"/>
                <w:sz w:val="18"/>
                <w:szCs w:val="18"/>
              </w:rPr>
            </w:pPr>
          </w:p>
        </w:tc>
        <w:tc>
          <w:tcPr>
            <w:tcW w:w="608" w:type="pct"/>
            <w:vAlign w:val="bottom"/>
          </w:tcPr>
          <w:p w14:paraId="2EC384DE"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DCD0048"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5C909682"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31EAD697"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19371EC6" w14:textId="77777777" w:rsidR="001C444E" w:rsidRPr="00C41072" w:rsidRDefault="001C444E" w:rsidP="00C41072">
            <w:pPr>
              <w:ind w:right="-72"/>
              <w:jc w:val="right"/>
              <w:rPr>
                <w:rFonts w:ascii="Arial" w:hAnsi="Arial" w:cs="Arial"/>
                <w:color w:val="000000"/>
                <w:sz w:val="18"/>
                <w:szCs w:val="18"/>
              </w:rPr>
            </w:pPr>
          </w:p>
        </w:tc>
      </w:tr>
      <w:tr w:rsidR="001C444E" w:rsidRPr="00C41072" w14:paraId="0055494E" w14:textId="77777777" w:rsidTr="0075621F">
        <w:tc>
          <w:tcPr>
            <w:tcW w:w="1905" w:type="pct"/>
            <w:vAlign w:val="bottom"/>
          </w:tcPr>
          <w:p w14:paraId="22AE5C77" w14:textId="77777777" w:rsidR="001C444E" w:rsidRPr="00C41072" w:rsidRDefault="001C444E" w:rsidP="00C41072">
            <w:pPr>
              <w:ind w:left="540"/>
              <w:jc w:val="left"/>
              <w:rPr>
                <w:rFonts w:ascii="Arial" w:hAnsi="Arial" w:cs="Arial"/>
                <w:color w:val="000000"/>
                <w:spacing w:val="-4"/>
                <w:sz w:val="18"/>
                <w:szCs w:val="18"/>
              </w:rPr>
            </w:pPr>
            <w:r w:rsidRPr="00C41072">
              <w:rPr>
                <w:rFonts w:ascii="Arial" w:hAnsi="Arial" w:cs="Arial"/>
                <w:b/>
                <w:bCs/>
                <w:color w:val="000000"/>
                <w:spacing w:val="-4"/>
                <w:sz w:val="18"/>
                <w:szCs w:val="18"/>
              </w:rPr>
              <w:t xml:space="preserve">For the year ended </w:t>
            </w:r>
          </w:p>
        </w:tc>
        <w:tc>
          <w:tcPr>
            <w:tcW w:w="608" w:type="pct"/>
            <w:vAlign w:val="bottom"/>
          </w:tcPr>
          <w:p w14:paraId="161E00FF"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8190038"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22A260F"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7602CC63"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6467E1FB" w14:textId="77777777" w:rsidR="001C444E" w:rsidRPr="00C41072" w:rsidRDefault="001C444E" w:rsidP="00C41072">
            <w:pPr>
              <w:ind w:right="-72"/>
              <w:jc w:val="right"/>
              <w:rPr>
                <w:rFonts w:ascii="Arial" w:hAnsi="Arial" w:cs="Arial"/>
                <w:color w:val="000000"/>
                <w:sz w:val="18"/>
                <w:szCs w:val="18"/>
              </w:rPr>
            </w:pPr>
          </w:p>
        </w:tc>
      </w:tr>
      <w:tr w:rsidR="001C444E" w:rsidRPr="00C41072" w14:paraId="6300A8E8" w14:textId="77777777" w:rsidTr="0075621F">
        <w:tc>
          <w:tcPr>
            <w:tcW w:w="1905" w:type="pct"/>
            <w:vAlign w:val="bottom"/>
          </w:tcPr>
          <w:p w14:paraId="62E9F71F"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b/>
                <w:bCs/>
                <w:color w:val="000000"/>
                <w:spacing w:val="-4"/>
                <w:sz w:val="18"/>
                <w:szCs w:val="18"/>
              </w:rPr>
              <w:t xml:space="preserve">   31 December 2020</w:t>
            </w:r>
          </w:p>
        </w:tc>
        <w:tc>
          <w:tcPr>
            <w:tcW w:w="608" w:type="pct"/>
            <w:vAlign w:val="bottom"/>
          </w:tcPr>
          <w:p w14:paraId="44BA4C89"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3A16F7B1"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1E290590" w14:textId="77777777" w:rsidR="001C444E" w:rsidRPr="00C41072" w:rsidRDefault="001C444E" w:rsidP="00C41072">
            <w:pPr>
              <w:ind w:right="-72"/>
              <w:jc w:val="right"/>
              <w:rPr>
                <w:rFonts w:ascii="Arial" w:hAnsi="Arial" w:cs="Arial"/>
                <w:color w:val="000000"/>
                <w:sz w:val="18"/>
                <w:szCs w:val="18"/>
                <w:lang w:val="en-US"/>
              </w:rPr>
            </w:pPr>
          </w:p>
        </w:tc>
        <w:tc>
          <w:tcPr>
            <w:tcW w:w="608" w:type="pct"/>
            <w:vAlign w:val="bottom"/>
          </w:tcPr>
          <w:p w14:paraId="26C72AFF"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41C94FA1" w14:textId="77777777" w:rsidR="001C444E" w:rsidRPr="00C41072" w:rsidRDefault="001C444E" w:rsidP="00C41072">
            <w:pPr>
              <w:ind w:right="-72"/>
              <w:jc w:val="right"/>
              <w:rPr>
                <w:rFonts w:ascii="Arial" w:hAnsi="Arial" w:cs="Arial"/>
                <w:color w:val="000000"/>
                <w:sz w:val="18"/>
                <w:szCs w:val="18"/>
              </w:rPr>
            </w:pPr>
          </w:p>
        </w:tc>
      </w:tr>
      <w:tr w:rsidR="001C444E" w:rsidRPr="00C41072" w14:paraId="7FDE76FB" w14:textId="77777777" w:rsidTr="0075621F">
        <w:tc>
          <w:tcPr>
            <w:tcW w:w="1905" w:type="pct"/>
            <w:vAlign w:val="bottom"/>
          </w:tcPr>
          <w:p w14:paraId="2B5CA8D2"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Opening net book amount</w:t>
            </w:r>
          </w:p>
        </w:tc>
        <w:tc>
          <w:tcPr>
            <w:tcW w:w="608" w:type="pct"/>
            <w:vAlign w:val="bottom"/>
          </w:tcPr>
          <w:p w14:paraId="1CC54048"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24,818,963</w:t>
            </w:r>
          </w:p>
        </w:tc>
        <w:tc>
          <w:tcPr>
            <w:tcW w:w="608" w:type="pct"/>
            <w:vAlign w:val="bottom"/>
          </w:tcPr>
          <w:p w14:paraId="563FC247"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15,916,280</w:t>
            </w:r>
          </w:p>
        </w:tc>
        <w:tc>
          <w:tcPr>
            <w:tcW w:w="608" w:type="pct"/>
            <w:vAlign w:val="bottom"/>
          </w:tcPr>
          <w:p w14:paraId="670CF981"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77CCB04A"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126,851,171</w:t>
            </w:r>
          </w:p>
        </w:tc>
        <w:tc>
          <w:tcPr>
            <w:tcW w:w="662" w:type="pct"/>
            <w:vAlign w:val="bottom"/>
          </w:tcPr>
          <w:p w14:paraId="0293EC57"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167,586,414</w:t>
            </w:r>
          </w:p>
        </w:tc>
      </w:tr>
      <w:tr w:rsidR="001C444E" w:rsidRPr="00C41072" w14:paraId="4B5F2C77" w14:textId="77777777" w:rsidTr="0075621F">
        <w:tc>
          <w:tcPr>
            <w:tcW w:w="1905" w:type="pct"/>
            <w:vAlign w:val="bottom"/>
          </w:tcPr>
          <w:p w14:paraId="14876FED"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Addition</w:t>
            </w:r>
          </w:p>
        </w:tc>
        <w:tc>
          <w:tcPr>
            <w:tcW w:w="608" w:type="pct"/>
            <w:vAlign w:val="bottom"/>
          </w:tcPr>
          <w:p w14:paraId="2ADDA181"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804,330</w:t>
            </w:r>
          </w:p>
        </w:tc>
        <w:tc>
          <w:tcPr>
            <w:tcW w:w="608" w:type="pct"/>
            <w:vAlign w:val="bottom"/>
          </w:tcPr>
          <w:p w14:paraId="13899381"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436,249</w:t>
            </w:r>
          </w:p>
        </w:tc>
        <w:tc>
          <w:tcPr>
            <w:tcW w:w="608" w:type="pct"/>
            <w:vAlign w:val="bottom"/>
          </w:tcPr>
          <w:p w14:paraId="1FEC73D6"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4D24A684"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62" w:type="pct"/>
            <w:vAlign w:val="bottom"/>
          </w:tcPr>
          <w:p w14:paraId="121504A0"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1,240,579</w:t>
            </w:r>
          </w:p>
        </w:tc>
      </w:tr>
      <w:tr w:rsidR="001C444E" w:rsidRPr="00C41072" w14:paraId="5EFD6709" w14:textId="77777777" w:rsidTr="0075621F">
        <w:tc>
          <w:tcPr>
            <w:tcW w:w="1905" w:type="pct"/>
            <w:vAlign w:val="bottom"/>
          </w:tcPr>
          <w:p w14:paraId="1D39AFDE" w14:textId="77777777" w:rsidR="001C444E" w:rsidRPr="00C41072" w:rsidRDefault="001C444E" w:rsidP="00C41072">
            <w:pPr>
              <w:ind w:left="540"/>
              <w:jc w:val="left"/>
              <w:rPr>
                <w:rFonts w:ascii="Arial" w:hAnsi="Arial" w:cs="Arial"/>
                <w:color w:val="000000"/>
                <w:sz w:val="18"/>
                <w:szCs w:val="18"/>
              </w:rPr>
            </w:pPr>
            <w:r w:rsidRPr="00C41072">
              <w:rPr>
                <w:rFonts w:ascii="Arial" w:hAnsi="Arial" w:cs="Arial"/>
                <w:color w:val="000000"/>
                <w:sz w:val="18"/>
                <w:szCs w:val="18"/>
              </w:rPr>
              <w:t>Write-off, net</w:t>
            </w:r>
          </w:p>
        </w:tc>
        <w:tc>
          <w:tcPr>
            <w:tcW w:w="608" w:type="pct"/>
            <w:vAlign w:val="bottom"/>
          </w:tcPr>
          <w:p w14:paraId="491C9AEF"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(667,234)</w:t>
            </w:r>
          </w:p>
        </w:tc>
        <w:tc>
          <w:tcPr>
            <w:tcW w:w="608" w:type="pct"/>
            <w:vAlign w:val="bottom"/>
          </w:tcPr>
          <w:p w14:paraId="6970A102"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08" w:type="pct"/>
            <w:vAlign w:val="bottom"/>
          </w:tcPr>
          <w:p w14:paraId="20DDAFEE"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73B30E02"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62" w:type="pct"/>
            <w:vAlign w:val="bottom"/>
          </w:tcPr>
          <w:p w14:paraId="372D46AF"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(667,234)</w:t>
            </w:r>
          </w:p>
        </w:tc>
      </w:tr>
      <w:tr w:rsidR="00335107" w:rsidRPr="00C41072" w14:paraId="591DBC2B" w14:textId="77777777" w:rsidTr="0075621F">
        <w:tc>
          <w:tcPr>
            <w:tcW w:w="1905" w:type="pct"/>
            <w:vAlign w:val="bottom"/>
          </w:tcPr>
          <w:p w14:paraId="3A66BEB4" w14:textId="77777777" w:rsidR="00335107" w:rsidRPr="00C41072" w:rsidRDefault="00335107" w:rsidP="00C41072">
            <w:pPr>
              <w:ind w:left="540"/>
              <w:jc w:val="left"/>
              <w:rPr>
                <w:rFonts w:ascii="Arial" w:hAnsi="Arial" w:cs="Arial"/>
                <w:color w:val="000000"/>
                <w:sz w:val="18"/>
                <w:szCs w:val="18"/>
              </w:rPr>
            </w:pPr>
            <w:r w:rsidRPr="00C41072">
              <w:rPr>
                <w:rFonts w:ascii="Arial" w:hAnsi="Arial" w:cs="Arial"/>
                <w:color w:val="000000"/>
                <w:sz w:val="18"/>
                <w:szCs w:val="18"/>
              </w:rPr>
              <w:t>Reclassify from</w:t>
            </w:r>
          </w:p>
        </w:tc>
        <w:tc>
          <w:tcPr>
            <w:tcW w:w="608" w:type="pct"/>
            <w:vAlign w:val="bottom"/>
          </w:tcPr>
          <w:p w14:paraId="12AED197" w14:textId="77777777" w:rsidR="00335107" w:rsidRPr="00C41072" w:rsidRDefault="00335107" w:rsidP="00C41072">
            <w:pPr>
              <w:ind w:right="-72"/>
              <w:jc w:val="right"/>
              <w:rPr>
                <w:rFonts w:ascii="Arial" w:hAnsi="Arial" w:cs="Arial"/>
                <w:color w:val="000000"/>
                <w:sz w:val="18"/>
                <w:szCs w:val="18"/>
                <w:lang w:val="en-US"/>
              </w:rPr>
            </w:pPr>
          </w:p>
        </w:tc>
        <w:tc>
          <w:tcPr>
            <w:tcW w:w="608" w:type="pct"/>
            <w:vAlign w:val="bottom"/>
          </w:tcPr>
          <w:p w14:paraId="57AB4B4C" w14:textId="77777777" w:rsidR="00335107" w:rsidRPr="00C41072" w:rsidRDefault="00335107" w:rsidP="00C41072">
            <w:pPr>
              <w:ind w:right="-72"/>
              <w:jc w:val="right"/>
              <w:rPr>
                <w:rFonts w:ascii="Arial" w:hAnsi="Arial" w:cs="Arial"/>
                <w:color w:val="000000"/>
                <w:sz w:val="18"/>
                <w:szCs w:val="18"/>
              </w:rPr>
            </w:pPr>
          </w:p>
        </w:tc>
        <w:tc>
          <w:tcPr>
            <w:tcW w:w="608" w:type="pct"/>
            <w:vAlign w:val="bottom"/>
          </w:tcPr>
          <w:p w14:paraId="61747A59" w14:textId="77777777" w:rsidR="00335107" w:rsidRPr="00C41072" w:rsidRDefault="00335107" w:rsidP="00C41072">
            <w:pPr>
              <w:ind w:right="-72"/>
              <w:jc w:val="right"/>
              <w:rPr>
                <w:rFonts w:ascii="Arial" w:hAnsi="Arial" w:cs="Arial"/>
                <w:color w:val="000000"/>
                <w:sz w:val="18"/>
                <w:szCs w:val="18"/>
                <w:lang w:val="en-US"/>
              </w:rPr>
            </w:pPr>
          </w:p>
        </w:tc>
        <w:tc>
          <w:tcPr>
            <w:tcW w:w="608" w:type="pct"/>
            <w:vAlign w:val="bottom"/>
          </w:tcPr>
          <w:p w14:paraId="4C869D12" w14:textId="77777777" w:rsidR="00335107" w:rsidRPr="00C41072" w:rsidRDefault="00335107" w:rsidP="00C41072">
            <w:pPr>
              <w:ind w:right="-72"/>
              <w:jc w:val="right"/>
              <w:rPr>
                <w:rFonts w:ascii="Arial" w:hAnsi="Arial" w:cs="Arial"/>
                <w:color w:val="000000"/>
                <w:sz w:val="18"/>
                <w:szCs w:val="18"/>
              </w:rPr>
            </w:pPr>
          </w:p>
        </w:tc>
        <w:tc>
          <w:tcPr>
            <w:tcW w:w="662" w:type="pct"/>
            <w:vAlign w:val="bottom"/>
          </w:tcPr>
          <w:p w14:paraId="6344953A" w14:textId="77777777" w:rsidR="00335107" w:rsidRPr="00C41072" w:rsidRDefault="00335107" w:rsidP="00C41072">
            <w:pPr>
              <w:ind w:right="-72"/>
              <w:jc w:val="right"/>
              <w:rPr>
                <w:rFonts w:ascii="Arial" w:hAnsi="Arial" w:cs="Arial"/>
                <w:color w:val="000000"/>
                <w:sz w:val="18"/>
                <w:szCs w:val="18"/>
              </w:rPr>
            </w:pPr>
          </w:p>
        </w:tc>
      </w:tr>
      <w:tr w:rsidR="001C444E" w:rsidRPr="00C41072" w14:paraId="2B211B75" w14:textId="77777777" w:rsidTr="0075621F">
        <w:tc>
          <w:tcPr>
            <w:tcW w:w="1905" w:type="pct"/>
            <w:vAlign w:val="bottom"/>
          </w:tcPr>
          <w:p w14:paraId="64C89F40" w14:textId="77777777" w:rsidR="00E015B2" w:rsidRPr="00C41072" w:rsidRDefault="00335107" w:rsidP="00C41072">
            <w:pPr>
              <w:ind w:left="540"/>
              <w:jc w:val="left"/>
              <w:rPr>
                <w:rFonts w:ascii="Arial" w:hAnsi="Arial" w:cs="Arial"/>
                <w:color w:val="000000"/>
                <w:sz w:val="18"/>
                <w:szCs w:val="18"/>
              </w:rPr>
            </w:pPr>
            <w:r w:rsidRPr="00C41072">
              <w:rPr>
                <w:rFonts w:ascii="Arial" w:hAnsi="Arial" w:cs="Arial"/>
                <w:color w:val="000000"/>
                <w:sz w:val="18"/>
                <w:szCs w:val="18"/>
              </w:rPr>
              <w:t xml:space="preserve">   property, plants and equipment</w:t>
            </w:r>
          </w:p>
          <w:p w14:paraId="7F924E16" w14:textId="77777777" w:rsidR="001C444E" w:rsidRPr="00C41072" w:rsidRDefault="00E015B2" w:rsidP="00C41072">
            <w:pPr>
              <w:ind w:left="540"/>
              <w:jc w:val="left"/>
              <w:rPr>
                <w:rFonts w:ascii="Arial" w:hAnsi="Arial" w:cs="Arial"/>
                <w:color w:val="000000"/>
                <w:sz w:val="18"/>
                <w:szCs w:val="18"/>
              </w:rPr>
            </w:pPr>
            <w:r w:rsidRPr="00C41072">
              <w:rPr>
                <w:rFonts w:ascii="Arial" w:hAnsi="Arial" w:cs="Arial"/>
                <w:color w:val="000000"/>
                <w:sz w:val="18"/>
                <w:szCs w:val="18"/>
              </w:rPr>
              <w:t xml:space="preserve">    (note 18)</w:t>
            </w:r>
            <w:r w:rsidR="00335107" w:rsidRPr="00C41072">
              <w:rPr>
                <w:rFonts w:ascii="Arial" w:hAnsi="Arial" w:cs="Arial"/>
                <w:color w:val="000000"/>
                <w:sz w:val="18"/>
                <w:szCs w:val="18"/>
              </w:rPr>
              <w:t xml:space="preserve"> </w:t>
            </w:r>
          </w:p>
        </w:tc>
        <w:tc>
          <w:tcPr>
            <w:tcW w:w="608" w:type="pct"/>
            <w:vAlign w:val="bottom"/>
          </w:tcPr>
          <w:p w14:paraId="2ACA9B27"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39AEF611"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466,700</w:t>
            </w:r>
          </w:p>
        </w:tc>
        <w:tc>
          <w:tcPr>
            <w:tcW w:w="608" w:type="pct"/>
            <w:vAlign w:val="bottom"/>
          </w:tcPr>
          <w:p w14:paraId="0822CE49"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3A506D68"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62" w:type="pct"/>
            <w:vAlign w:val="bottom"/>
          </w:tcPr>
          <w:p w14:paraId="3A821309"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466,700</w:t>
            </w:r>
          </w:p>
        </w:tc>
      </w:tr>
      <w:tr w:rsidR="001C444E" w:rsidRPr="00C41072" w14:paraId="7268BEB9" w14:textId="77777777" w:rsidTr="0075621F">
        <w:tc>
          <w:tcPr>
            <w:tcW w:w="1905" w:type="pct"/>
            <w:vAlign w:val="bottom"/>
          </w:tcPr>
          <w:p w14:paraId="30273384" w14:textId="77777777" w:rsidR="001C444E" w:rsidRPr="00C41072" w:rsidRDefault="00335107" w:rsidP="00C41072">
            <w:pPr>
              <w:ind w:left="540"/>
              <w:jc w:val="left"/>
              <w:rPr>
                <w:rFonts w:ascii="Arial" w:hAnsi="Arial" w:cs="Arial"/>
                <w:color w:val="000000"/>
                <w:sz w:val="18"/>
                <w:szCs w:val="18"/>
              </w:rPr>
            </w:pPr>
            <w:r w:rsidRPr="00C41072">
              <w:rPr>
                <w:rFonts w:ascii="Arial" w:hAnsi="Arial" w:cs="Arial"/>
                <w:color w:val="000000"/>
                <w:sz w:val="18"/>
                <w:szCs w:val="18"/>
              </w:rPr>
              <w:t>Amortisation charge</w:t>
            </w:r>
            <w:r w:rsidR="00B54E7D" w:rsidRPr="00C41072">
              <w:rPr>
                <w:rFonts w:ascii="Arial" w:hAnsi="Arial" w:cs="Arial"/>
                <w:color w:val="000000"/>
                <w:sz w:val="18"/>
                <w:szCs w:val="18"/>
              </w:rPr>
              <w:t xml:space="preserve"> </w:t>
            </w:r>
          </w:p>
        </w:tc>
        <w:tc>
          <w:tcPr>
            <w:tcW w:w="608" w:type="pct"/>
            <w:vAlign w:val="bottom"/>
          </w:tcPr>
          <w:p w14:paraId="6AF02AE3"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(4,221,084)</w:t>
            </w:r>
          </w:p>
        </w:tc>
        <w:tc>
          <w:tcPr>
            <w:tcW w:w="608" w:type="pct"/>
            <w:vAlign w:val="bottom"/>
          </w:tcPr>
          <w:p w14:paraId="1AAA41CD"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(4,111,841)</w:t>
            </w:r>
          </w:p>
        </w:tc>
        <w:tc>
          <w:tcPr>
            <w:tcW w:w="608" w:type="pct"/>
            <w:vAlign w:val="bottom"/>
          </w:tcPr>
          <w:p w14:paraId="10AB085A"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0C6C24FD"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(5,074,033)</w:t>
            </w:r>
          </w:p>
        </w:tc>
        <w:tc>
          <w:tcPr>
            <w:tcW w:w="662" w:type="pct"/>
            <w:vAlign w:val="bottom"/>
          </w:tcPr>
          <w:p w14:paraId="2BD3AB8B"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(13,406,958)</w:t>
            </w:r>
          </w:p>
        </w:tc>
      </w:tr>
      <w:tr w:rsidR="001C444E" w:rsidRPr="00C41072" w14:paraId="26FA7A83" w14:textId="77777777" w:rsidTr="0075621F">
        <w:tc>
          <w:tcPr>
            <w:tcW w:w="1905" w:type="pct"/>
            <w:vAlign w:val="bottom"/>
          </w:tcPr>
          <w:p w14:paraId="3769A722" w14:textId="77777777" w:rsidR="001C444E" w:rsidRPr="00C41072" w:rsidRDefault="001C444E" w:rsidP="00C41072">
            <w:pPr>
              <w:ind w:left="540"/>
              <w:jc w:val="left"/>
              <w:rPr>
                <w:rFonts w:ascii="Arial" w:hAnsi="Arial" w:cs="Arial"/>
                <w:b/>
                <w:bCs/>
                <w:color w:val="000000"/>
                <w:sz w:val="12"/>
                <w:szCs w:val="12"/>
              </w:rPr>
            </w:pPr>
          </w:p>
        </w:tc>
        <w:tc>
          <w:tcPr>
            <w:tcW w:w="608" w:type="pct"/>
            <w:vAlign w:val="bottom"/>
          </w:tcPr>
          <w:p w14:paraId="6B3D9ACA" w14:textId="77777777" w:rsidR="001C444E" w:rsidRPr="00C41072" w:rsidRDefault="001C444E" w:rsidP="00C41072">
            <w:pPr>
              <w:rPr>
                <w:rFonts w:ascii="Arial" w:hAnsi="Arial" w:cs="Arial"/>
                <w:b/>
                <w:bCs/>
                <w:color w:val="000000"/>
                <w:sz w:val="12"/>
                <w:szCs w:val="12"/>
              </w:rPr>
            </w:pPr>
          </w:p>
        </w:tc>
        <w:tc>
          <w:tcPr>
            <w:tcW w:w="608" w:type="pct"/>
            <w:vAlign w:val="bottom"/>
          </w:tcPr>
          <w:p w14:paraId="3568369D" w14:textId="77777777" w:rsidR="001C444E" w:rsidRPr="00C41072" w:rsidRDefault="001C444E" w:rsidP="00C41072">
            <w:pPr>
              <w:rPr>
                <w:rFonts w:ascii="Arial" w:hAnsi="Arial" w:cs="Arial"/>
                <w:b/>
                <w:bCs/>
                <w:color w:val="000000"/>
                <w:sz w:val="12"/>
                <w:szCs w:val="12"/>
              </w:rPr>
            </w:pPr>
          </w:p>
        </w:tc>
        <w:tc>
          <w:tcPr>
            <w:tcW w:w="608" w:type="pct"/>
            <w:vAlign w:val="bottom"/>
          </w:tcPr>
          <w:p w14:paraId="7A03E8FE" w14:textId="77777777" w:rsidR="001C444E" w:rsidRPr="00C41072" w:rsidRDefault="001C444E" w:rsidP="00C41072">
            <w:pPr>
              <w:rPr>
                <w:rFonts w:ascii="Arial" w:hAnsi="Arial" w:cs="Arial"/>
                <w:b/>
                <w:bCs/>
                <w:color w:val="000000"/>
                <w:sz w:val="12"/>
                <w:szCs w:val="12"/>
              </w:rPr>
            </w:pPr>
          </w:p>
        </w:tc>
        <w:tc>
          <w:tcPr>
            <w:tcW w:w="608" w:type="pct"/>
            <w:vAlign w:val="bottom"/>
          </w:tcPr>
          <w:p w14:paraId="030E4ED0" w14:textId="77777777" w:rsidR="001C444E" w:rsidRPr="00C41072" w:rsidRDefault="001C444E" w:rsidP="00C41072">
            <w:pPr>
              <w:rPr>
                <w:rFonts w:ascii="Arial" w:hAnsi="Arial" w:cs="Arial"/>
                <w:b/>
                <w:bCs/>
                <w:color w:val="000000"/>
                <w:sz w:val="12"/>
                <w:szCs w:val="12"/>
              </w:rPr>
            </w:pPr>
          </w:p>
        </w:tc>
        <w:tc>
          <w:tcPr>
            <w:tcW w:w="662" w:type="pct"/>
            <w:vAlign w:val="bottom"/>
          </w:tcPr>
          <w:p w14:paraId="56F242D3" w14:textId="77777777" w:rsidR="001C444E" w:rsidRPr="00C41072" w:rsidRDefault="001C444E" w:rsidP="00C41072">
            <w:pPr>
              <w:rPr>
                <w:rFonts w:ascii="Arial" w:hAnsi="Arial" w:cs="Arial"/>
                <w:b/>
                <w:bCs/>
                <w:color w:val="000000"/>
                <w:sz w:val="12"/>
                <w:szCs w:val="12"/>
              </w:rPr>
            </w:pPr>
          </w:p>
        </w:tc>
      </w:tr>
      <w:tr w:rsidR="001C444E" w:rsidRPr="00C41072" w14:paraId="42E1014D" w14:textId="77777777" w:rsidTr="0075621F">
        <w:tc>
          <w:tcPr>
            <w:tcW w:w="1905" w:type="pct"/>
            <w:vAlign w:val="bottom"/>
          </w:tcPr>
          <w:p w14:paraId="723AC69C" w14:textId="77777777" w:rsidR="001C444E" w:rsidRPr="00C41072" w:rsidRDefault="001C444E" w:rsidP="00C4107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left"/>
              <w:rPr>
                <w:rFonts w:ascii="Arial" w:hAnsi="Arial" w:cs="Arial"/>
                <w:color w:val="000000"/>
                <w:sz w:val="18"/>
                <w:szCs w:val="18"/>
              </w:rPr>
            </w:pPr>
            <w:r w:rsidRPr="00C41072">
              <w:rPr>
                <w:rFonts w:ascii="Arial" w:hAnsi="Arial" w:cs="Arial"/>
                <w:color w:val="000000"/>
                <w:sz w:val="18"/>
                <w:szCs w:val="18"/>
              </w:rPr>
              <w:t>Closing net book amount</w:t>
            </w:r>
          </w:p>
        </w:tc>
        <w:tc>
          <w:tcPr>
            <w:tcW w:w="608" w:type="pct"/>
            <w:vAlign w:val="bottom"/>
          </w:tcPr>
          <w:p w14:paraId="53E23267"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20,734,975</w:t>
            </w:r>
          </w:p>
        </w:tc>
        <w:tc>
          <w:tcPr>
            <w:tcW w:w="608" w:type="pct"/>
            <w:vAlign w:val="bottom"/>
          </w:tcPr>
          <w:p w14:paraId="27B46A44"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12,707,388</w:t>
            </w:r>
          </w:p>
        </w:tc>
        <w:tc>
          <w:tcPr>
            <w:tcW w:w="608" w:type="pct"/>
            <w:vAlign w:val="bottom"/>
          </w:tcPr>
          <w:p w14:paraId="4F5D8C2B" w14:textId="77777777" w:rsidR="001C444E" w:rsidRPr="00C41072" w:rsidRDefault="001C444E"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52D722D0"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121,777,138</w:t>
            </w:r>
          </w:p>
        </w:tc>
        <w:tc>
          <w:tcPr>
            <w:tcW w:w="662" w:type="pct"/>
            <w:vAlign w:val="bottom"/>
          </w:tcPr>
          <w:p w14:paraId="225F738F" w14:textId="77777777" w:rsidR="001C444E" w:rsidRPr="00C41072" w:rsidRDefault="001C444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155,219,501</w:t>
            </w:r>
          </w:p>
        </w:tc>
      </w:tr>
      <w:tr w:rsidR="001C444E" w:rsidRPr="00C41072" w14:paraId="41F123E5" w14:textId="77777777" w:rsidTr="0075621F">
        <w:tc>
          <w:tcPr>
            <w:tcW w:w="1905" w:type="pct"/>
            <w:vAlign w:val="bottom"/>
          </w:tcPr>
          <w:p w14:paraId="4CFBC455" w14:textId="77777777" w:rsidR="001C444E" w:rsidRPr="00C41072" w:rsidRDefault="001C444E" w:rsidP="00C41072">
            <w:pPr>
              <w:ind w:left="540"/>
              <w:jc w:val="left"/>
              <w:rPr>
                <w:rFonts w:ascii="Arial" w:hAnsi="Arial" w:cs="Arial"/>
                <w:b/>
                <w:bCs/>
                <w:color w:val="000000"/>
                <w:sz w:val="18"/>
                <w:szCs w:val="18"/>
              </w:rPr>
            </w:pPr>
          </w:p>
        </w:tc>
        <w:tc>
          <w:tcPr>
            <w:tcW w:w="608" w:type="pct"/>
            <w:vAlign w:val="bottom"/>
          </w:tcPr>
          <w:p w14:paraId="71A7D727"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4EF5F10C"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4C2D3931"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7DF7F2DA"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2C2C7E2C" w14:textId="77777777" w:rsidR="001C444E" w:rsidRPr="00C41072" w:rsidRDefault="001C444E" w:rsidP="00C41072">
            <w:pPr>
              <w:ind w:right="-72"/>
              <w:jc w:val="right"/>
              <w:rPr>
                <w:rFonts w:ascii="Arial" w:hAnsi="Arial" w:cs="Arial"/>
                <w:color w:val="000000"/>
                <w:sz w:val="18"/>
                <w:szCs w:val="18"/>
              </w:rPr>
            </w:pPr>
          </w:p>
        </w:tc>
      </w:tr>
      <w:tr w:rsidR="001C444E" w:rsidRPr="00C41072" w14:paraId="692A312B" w14:textId="77777777" w:rsidTr="0075621F">
        <w:tc>
          <w:tcPr>
            <w:tcW w:w="1905" w:type="pct"/>
            <w:vAlign w:val="bottom"/>
          </w:tcPr>
          <w:p w14:paraId="5AFACDB9" w14:textId="77777777" w:rsidR="001C444E" w:rsidRPr="00C41072" w:rsidRDefault="001C444E" w:rsidP="00C41072">
            <w:pPr>
              <w:ind w:left="540"/>
              <w:jc w:val="left"/>
              <w:rPr>
                <w:rFonts w:ascii="Arial" w:hAnsi="Arial" w:cs="Arial"/>
                <w:b/>
                <w:bCs/>
                <w:color w:val="000000"/>
                <w:sz w:val="18"/>
                <w:szCs w:val="18"/>
              </w:rPr>
            </w:pPr>
            <w:r w:rsidRPr="00C41072">
              <w:rPr>
                <w:rFonts w:ascii="Arial" w:hAnsi="Arial" w:cs="Arial"/>
                <w:b/>
                <w:bCs/>
                <w:color w:val="000000"/>
                <w:sz w:val="18"/>
                <w:szCs w:val="18"/>
              </w:rPr>
              <w:t>At 31 December 2020</w:t>
            </w:r>
          </w:p>
        </w:tc>
        <w:tc>
          <w:tcPr>
            <w:tcW w:w="608" w:type="pct"/>
            <w:vAlign w:val="bottom"/>
          </w:tcPr>
          <w:p w14:paraId="62B321A0"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0D1DD4CA"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4C78FECE" w14:textId="77777777" w:rsidR="001C444E" w:rsidRPr="00C41072" w:rsidRDefault="001C444E" w:rsidP="00C41072">
            <w:pPr>
              <w:ind w:right="-72"/>
              <w:jc w:val="right"/>
              <w:rPr>
                <w:rFonts w:ascii="Arial" w:hAnsi="Arial" w:cs="Arial"/>
                <w:color w:val="000000"/>
                <w:sz w:val="18"/>
                <w:szCs w:val="18"/>
              </w:rPr>
            </w:pPr>
          </w:p>
        </w:tc>
        <w:tc>
          <w:tcPr>
            <w:tcW w:w="608" w:type="pct"/>
            <w:vAlign w:val="bottom"/>
          </w:tcPr>
          <w:p w14:paraId="58D4123B" w14:textId="77777777" w:rsidR="001C444E" w:rsidRPr="00C41072" w:rsidRDefault="001C444E" w:rsidP="00C41072">
            <w:pPr>
              <w:ind w:right="-72"/>
              <w:jc w:val="right"/>
              <w:rPr>
                <w:rFonts w:ascii="Arial" w:hAnsi="Arial" w:cs="Arial"/>
                <w:color w:val="000000"/>
                <w:sz w:val="18"/>
                <w:szCs w:val="18"/>
              </w:rPr>
            </w:pPr>
          </w:p>
        </w:tc>
        <w:tc>
          <w:tcPr>
            <w:tcW w:w="662" w:type="pct"/>
            <w:vAlign w:val="bottom"/>
          </w:tcPr>
          <w:p w14:paraId="5ACC42C4" w14:textId="77777777" w:rsidR="001C444E" w:rsidRPr="00C41072" w:rsidRDefault="001C444E" w:rsidP="00C41072">
            <w:pPr>
              <w:ind w:right="-72"/>
              <w:jc w:val="right"/>
              <w:rPr>
                <w:rFonts w:ascii="Arial" w:hAnsi="Arial" w:cs="Arial"/>
                <w:color w:val="000000"/>
                <w:sz w:val="18"/>
                <w:szCs w:val="18"/>
              </w:rPr>
            </w:pPr>
          </w:p>
        </w:tc>
      </w:tr>
      <w:tr w:rsidR="001C444E" w:rsidRPr="00C41072" w14:paraId="741EDF3A" w14:textId="77777777" w:rsidTr="0075621F">
        <w:tc>
          <w:tcPr>
            <w:tcW w:w="1905" w:type="pct"/>
            <w:vAlign w:val="bottom"/>
          </w:tcPr>
          <w:p w14:paraId="12AD21E7" w14:textId="77777777" w:rsidR="001C444E" w:rsidRPr="00C41072" w:rsidRDefault="001C444E" w:rsidP="00C41072">
            <w:pPr>
              <w:ind w:left="540"/>
              <w:jc w:val="left"/>
              <w:rPr>
                <w:rFonts w:ascii="Arial" w:hAnsi="Arial" w:cs="Arial"/>
                <w:color w:val="000000"/>
                <w:spacing w:val="-2"/>
                <w:sz w:val="18"/>
                <w:szCs w:val="18"/>
              </w:rPr>
            </w:pPr>
            <w:r w:rsidRPr="00C41072">
              <w:rPr>
                <w:rFonts w:ascii="Arial" w:hAnsi="Arial" w:cs="Arial"/>
                <w:color w:val="000000"/>
                <w:sz w:val="18"/>
                <w:szCs w:val="18"/>
              </w:rPr>
              <w:t xml:space="preserve">Cost </w:t>
            </w:r>
          </w:p>
        </w:tc>
        <w:tc>
          <w:tcPr>
            <w:tcW w:w="608" w:type="pct"/>
            <w:vAlign w:val="bottom"/>
          </w:tcPr>
          <w:p w14:paraId="16FA683F"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60,227,735</w:t>
            </w:r>
          </w:p>
        </w:tc>
        <w:tc>
          <w:tcPr>
            <w:tcW w:w="608" w:type="pct"/>
            <w:vAlign w:val="bottom"/>
          </w:tcPr>
          <w:p w14:paraId="1F7DFDC0"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45,992,810</w:t>
            </w:r>
          </w:p>
        </w:tc>
        <w:tc>
          <w:tcPr>
            <w:tcW w:w="608" w:type="pct"/>
            <w:vAlign w:val="bottom"/>
          </w:tcPr>
          <w:p w14:paraId="3F7C5F74" w14:textId="77777777" w:rsidR="001C444E" w:rsidRPr="00C41072" w:rsidRDefault="001C444E"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33,960,000</w:t>
            </w:r>
          </w:p>
        </w:tc>
        <w:tc>
          <w:tcPr>
            <w:tcW w:w="608" w:type="pct"/>
            <w:vAlign w:val="bottom"/>
          </w:tcPr>
          <w:p w14:paraId="2166C188"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152,221,000</w:t>
            </w:r>
          </w:p>
        </w:tc>
        <w:tc>
          <w:tcPr>
            <w:tcW w:w="662" w:type="pct"/>
            <w:vAlign w:val="bottom"/>
          </w:tcPr>
          <w:p w14:paraId="7E1B3074" w14:textId="77777777" w:rsidR="001C444E" w:rsidRPr="00C41072" w:rsidRDefault="001C444E" w:rsidP="00C41072">
            <w:pPr>
              <w:ind w:right="-72"/>
              <w:jc w:val="right"/>
              <w:rPr>
                <w:rFonts w:ascii="Arial" w:hAnsi="Arial" w:cs="Arial"/>
                <w:color w:val="000000"/>
                <w:sz w:val="18"/>
                <w:szCs w:val="18"/>
              </w:rPr>
            </w:pPr>
            <w:r w:rsidRPr="00C41072">
              <w:rPr>
                <w:rFonts w:ascii="Arial" w:hAnsi="Arial" w:cs="Arial"/>
                <w:color w:val="000000"/>
                <w:sz w:val="18"/>
                <w:szCs w:val="18"/>
              </w:rPr>
              <w:t>292,401,545</w:t>
            </w:r>
          </w:p>
        </w:tc>
      </w:tr>
      <w:tr w:rsidR="001C444E" w:rsidRPr="00C41072" w14:paraId="17D7A4D7" w14:textId="77777777" w:rsidTr="0075621F">
        <w:tc>
          <w:tcPr>
            <w:tcW w:w="1905" w:type="pct"/>
            <w:vAlign w:val="bottom"/>
          </w:tcPr>
          <w:p w14:paraId="5F66B578" w14:textId="77777777" w:rsidR="001C444E" w:rsidRPr="00C41072" w:rsidRDefault="001C444E" w:rsidP="00C41072">
            <w:pPr>
              <w:ind w:left="540" w:right="-136"/>
              <w:jc w:val="left"/>
              <w:rPr>
                <w:rFonts w:ascii="Arial" w:hAnsi="Arial" w:cs="Arial"/>
                <w:color w:val="000000"/>
                <w:spacing w:val="-2"/>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Accumulated amortisation</w:t>
            </w:r>
          </w:p>
        </w:tc>
        <w:tc>
          <w:tcPr>
            <w:tcW w:w="608" w:type="pct"/>
            <w:vAlign w:val="bottom"/>
          </w:tcPr>
          <w:p w14:paraId="024CB11D"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(39,492,760)</w:t>
            </w:r>
          </w:p>
        </w:tc>
        <w:tc>
          <w:tcPr>
            <w:tcW w:w="608" w:type="pct"/>
            <w:vAlign w:val="bottom"/>
          </w:tcPr>
          <w:p w14:paraId="533343F5"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(33,285,422)</w:t>
            </w:r>
          </w:p>
        </w:tc>
        <w:tc>
          <w:tcPr>
            <w:tcW w:w="608" w:type="pct"/>
            <w:vAlign w:val="bottom"/>
          </w:tcPr>
          <w:p w14:paraId="70C2DE1A" w14:textId="77777777" w:rsidR="001C444E" w:rsidRPr="00C41072" w:rsidRDefault="001C444E"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(33,960,000)</w:t>
            </w:r>
          </w:p>
        </w:tc>
        <w:tc>
          <w:tcPr>
            <w:tcW w:w="608" w:type="pct"/>
            <w:vAlign w:val="bottom"/>
          </w:tcPr>
          <w:p w14:paraId="7ECF82F4"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(30,443,862)</w:t>
            </w:r>
          </w:p>
        </w:tc>
        <w:tc>
          <w:tcPr>
            <w:tcW w:w="662" w:type="pct"/>
            <w:vAlign w:val="bottom"/>
          </w:tcPr>
          <w:p w14:paraId="79DFC00D" w14:textId="77777777" w:rsidR="001C444E" w:rsidRPr="00C41072" w:rsidRDefault="001C444E"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(137,182,044)</w:t>
            </w:r>
          </w:p>
        </w:tc>
      </w:tr>
      <w:tr w:rsidR="001C444E" w:rsidRPr="00C41072" w14:paraId="293710BD" w14:textId="77777777" w:rsidTr="0075621F">
        <w:tc>
          <w:tcPr>
            <w:tcW w:w="1905" w:type="pct"/>
            <w:vAlign w:val="bottom"/>
          </w:tcPr>
          <w:p w14:paraId="46DB9828" w14:textId="77777777" w:rsidR="001C444E" w:rsidRPr="00C41072" w:rsidRDefault="001C444E" w:rsidP="00C41072">
            <w:pPr>
              <w:ind w:left="540"/>
              <w:jc w:val="left"/>
              <w:rPr>
                <w:rFonts w:ascii="Arial" w:hAnsi="Arial" w:cs="Arial"/>
                <w:b/>
                <w:bCs/>
                <w:color w:val="000000"/>
                <w:sz w:val="12"/>
                <w:szCs w:val="12"/>
              </w:rPr>
            </w:pPr>
          </w:p>
        </w:tc>
        <w:tc>
          <w:tcPr>
            <w:tcW w:w="608" w:type="pct"/>
            <w:vAlign w:val="bottom"/>
          </w:tcPr>
          <w:p w14:paraId="71691E61" w14:textId="77777777" w:rsidR="001C444E" w:rsidRPr="00C41072" w:rsidRDefault="001C444E" w:rsidP="00C41072">
            <w:pPr>
              <w:rPr>
                <w:rFonts w:ascii="Arial" w:hAnsi="Arial" w:cs="Arial"/>
                <w:b/>
                <w:bCs/>
                <w:color w:val="000000"/>
                <w:sz w:val="12"/>
                <w:szCs w:val="12"/>
              </w:rPr>
            </w:pPr>
          </w:p>
        </w:tc>
        <w:tc>
          <w:tcPr>
            <w:tcW w:w="608" w:type="pct"/>
            <w:vAlign w:val="bottom"/>
          </w:tcPr>
          <w:p w14:paraId="68BF65FF" w14:textId="77777777" w:rsidR="001C444E" w:rsidRPr="00C41072" w:rsidRDefault="001C444E" w:rsidP="00C41072">
            <w:pPr>
              <w:rPr>
                <w:rFonts w:ascii="Arial" w:hAnsi="Arial" w:cs="Arial"/>
                <w:b/>
                <w:bCs/>
                <w:color w:val="000000"/>
                <w:sz w:val="12"/>
                <w:szCs w:val="12"/>
              </w:rPr>
            </w:pPr>
          </w:p>
        </w:tc>
        <w:tc>
          <w:tcPr>
            <w:tcW w:w="608" w:type="pct"/>
            <w:vAlign w:val="bottom"/>
          </w:tcPr>
          <w:p w14:paraId="11B8E419" w14:textId="77777777" w:rsidR="001C444E" w:rsidRPr="00C41072" w:rsidRDefault="001C444E" w:rsidP="00C41072">
            <w:pPr>
              <w:rPr>
                <w:rFonts w:ascii="Arial" w:hAnsi="Arial" w:cs="Arial"/>
                <w:b/>
                <w:bCs/>
                <w:color w:val="000000"/>
                <w:sz w:val="12"/>
                <w:szCs w:val="12"/>
              </w:rPr>
            </w:pPr>
          </w:p>
        </w:tc>
        <w:tc>
          <w:tcPr>
            <w:tcW w:w="608" w:type="pct"/>
            <w:vAlign w:val="bottom"/>
          </w:tcPr>
          <w:p w14:paraId="7D133B3D" w14:textId="77777777" w:rsidR="001C444E" w:rsidRPr="00C41072" w:rsidRDefault="001C444E" w:rsidP="00C41072">
            <w:pPr>
              <w:rPr>
                <w:rFonts w:ascii="Arial" w:hAnsi="Arial" w:cs="Arial"/>
                <w:b/>
                <w:bCs/>
                <w:color w:val="000000"/>
                <w:sz w:val="12"/>
                <w:szCs w:val="12"/>
              </w:rPr>
            </w:pPr>
          </w:p>
        </w:tc>
        <w:tc>
          <w:tcPr>
            <w:tcW w:w="662" w:type="pct"/>
            <w:vAlign w:val="bottom"/>
          </w:tcPr>
          <w:p w14:paraId="65D4A126" w14:textId="77777777" w:rsidR="001C444E" w:rsidRPr="00C41072" w:rsidRDefault="001C444E" w:rsidP="00C41072">
            <w:pPr>
              <w:rPr>
                <w:rFonts w:ascii="Arial" w:hAnsi="Arial" w:cs="Arial"/>
                <w:b/>
                <w:bCs/>
                <w:color w:val="000000"/>
                <w:sz w:val="12"/>
                <w:szCs w:val="12"/>
              </w:rPr>
            </w:pPr>
          </w:p>
        </w:tc>
      </w:tr>
      <w:tr w:rsidR="0075621F" w:rsidRPr="00C41072" w14:paraId="213BC1A3" w14:textId="77777777" w:rsidTr="0075621F">
        <w:tc>
          <w:tcPr>
            <w:tcW w:w="1905" w:type="pct"/>
            <w:vAlign w:val="bottom"/>
          </w:tcPr>
          <w:p w14:paraId="4089E5A5" w14:textId="77777777" w:rsidR="0075621F" w:rsidRPr="00C41072" w:rsidRDefault="0075621F" w:rsidP="00C41072">
            <w:pPr>
              <w:ind w:left="540"/>
              <w:jc w:val="left"/>
              <w:rPr>
                <w:rFonts w:ascii="Arial" w:hAnsi="Arial" w:cs="Arial"/>
                <w:color w:val="000000"/>
                <w:sz w:val="18"/>
                <w:szCs w:val="18"/>
              </w:rPr>
            </w:pPr>
            <w:r w:rsidRPr="00C41072">
              <w:rPr>
                <w:rFonts w:ascii="Arial" w:hAnsi="Arial" w:cs="Arial"/>
                <w:color w:val="000000"/>
                <w:sz w:val="18"/>
                <w:szCs w:val="18"/>
              </w:rPr>
              <w:t>Net book amount</w:t>
            </w:r>
          </w:p>
        </w:tc>
        <w:tc>
          <w:tcPr>
            <w:tcW w:w="608" w:type="pct"/>
            <w:vAlign w:val="bottom"/>
          </w:tcPr>
          <w:p w14:paraId="053BD39F" w14:textId="77777777" w:rsidR="0075621F" w:rsidRPr="00C41072" w:rsidRDefault="0075621F"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20,734,975</w:t>
            </w:r>
          </w:p>
        </w:tc>
        <w:tc>
          <w:tcPr>
            <w:tcW w:w="608" w:type="pct"/>
            <w:vAlign w:val="bottom"/>
          </w:tcPr>
          <w:p w14:paraId="633224B8" w14:textId="77777777" w:rsidR="0075621F" w:rsidRPr="00C41072" w:rsidRDefault="0075621F"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12,707,388</w:t>
            </w:r>
          </w:p>
        </w:tc>
        <w:tc>
          <w:tcPr>
            <w:tcW w:w="608" w:type="pct"/>
            <w:vAlign w:val="bottom"/>
          </w:tcPr>
          <w:p w14:paraId="15B79C42" w14:textId="77777777" w:rsidR="0075621F" w:rsidRPr="00C41072" w:rsidRDefault="0075621F"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08" w:type="pct"/>
            <w:vAlign w:val="bottom"/>
          </w:tcPr>
          <w:p w14:paraId="3FF25BA8" w14:textId="77777777" w:rsidR="0075621F" w:rsidRPr="00C41072" w:rsidRDefault="0075621F"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121,777,138</w:t>
            </w:r>
          </w:p>
        </w:tc>
        <w:tc>
          <w:tcPr>
            <w:tcW w:w="662" w:type="pct"/>
            <w:vAlign w:val="bottom"/>
          </w:tcPr>
          <w:p w14:paraId="4FB3010A" w14:textId="77777777" w:rsidR="0075621F" w:rsidRPr="00C41072" w:rsidRDefault="0075621F"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155,219,501</w:t>
            </w:r>
          </w:p>
        </w:tc>
      </w:tr>
    </w:tbl>
    <w:p w14:paraId="0C805E5D" w14:textId="77777777" w:rsidR="00496106" w:rsidRPr="00C41072" w:rsidRDefault="00496106" w:rsidP="00C41072">
      <w:pPr>
        <w:ind w:left="540"/>
        <w:rPr>
          <w:rFonts w:ascii="Arial" w:hAnsi="Arial" w:cs="Arial"/>
          <w:sz w:val="18"/>
          <w:szCs w:val="18"/>
        </w:rPr>
      </w:pPr>
    </w:p>
    <w:tbl>
      <w:tblPr>
        <w:tblW w:w="9317" w:type="dxa"/>
        <w:tblInd w:w="250" w:type="dxa"/>
        <w:tblLayout w:type="fixed"/>
        <w:tblLook w:val="0000" w:firstRow="0" w:lastRow="0" w:firstColumn="0" w:lastColumn="0" w:noHBand="0" w:noVBand="0"/>
      </w:tblPr>
      <w:tblGrid>
        <w:gridCol w:w="6509"/>
        <w:gridCol w:w="1404"/>
        <w:gridCol w:w="1404"/>
      </w:tblGrid>
      <w:tr w:rsidR="008F4D2C" w:rsidRPr="00C41072" w14:paraId="5E67B015" w14:textId="77777777" w:rsidTr="00F52B9C">
        <w:tc>
          <w:tcPr>
            <w:tcW w:w="6509" w:type="dxa"/>
            <w:vAlign w:val="bottom"/>
          </w:tcPr>
          <w:p w14:paraId="33B0C896" w14:textId="77777777" w:rsidR="008F4D2C" w:rsidRPr="00C41072" w:rsidRDefault="008F4D2C" w:rsidP="00C41072">
            <w:pPr>
              <w:tabs>
                <w:tab w:val="left" w:pos="1985"/>
                <w:tab w:val="center" w:pos="4320"/>
                <w:tab w:val="right" w:pos="8640"/>
              </w:tabs>
              <w:ind w:left="295" w:right="-108"/>
              <w:rPr>
                <w:rFonts w:ascii="Arial" w:hAnsi="Arial" w:cs="Arial"/>
                <w:color w:val="000000"/>
                <w:sz w:val="18"/>
                <w:szCs w:val="18"/>
                <w:lang w:val="en-US"/>
              </w:rPr>
            </w:pPr>
          </w:p>
        </w:tc>
        <w:tc>
          <w:tcPr>
            <w:tcW w:w="2808" w:type="dxa"/>
            <w:gridSpan w:val="2"/>
            <w:vAlign w:val="bottom"/>
          </w:tcPr>
          <w:p w14:paraId="200C022E" w14:textId="77777777" w:rsidR="008F4D2C" w:rsidRPr="00C41072" w:rsidRDefault="008F4D2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 xml:space="preserve">Consolidated </w:t>
            </w:r>
          </w:p>
          <w:p w14:paraId="07BC5078" w14:textId="77777777" w:rsidR="008F4D2C" w:rsidRPr="00C41072" w:rsidRDefault="008F4D2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financial statements</w:t>
            </w:r>
          </w:p>
        </w:tc>
      </w:tr>
      <w:tr w:rsidR="008F4D2C" w:rsidRPr="00C41072" w14:paraId="5E7F4898" w14:textId="77777777" w:rsidTr="00F52B9C">
        <w:tc>
          <w:tcPr>
            <w:tcW w:w="6509" w:type="dxa"/>
            <w:vAlign w:val="bottom"/>
          </w:tcPr>
          <w:p w14:paraId="4ADB0113" w14:textId="77777777" w:rsidR="008F4D2C" w:rsidRPr="00C41072" w:rsidRDefault="008F4D2C" w:rsidP="00C41072">
            <w:pPr>
              <w:tabs>
                <w:tab w:val="left" w:pos="1985"/>
                <w:tab w:val="center" w:pos="4320"/>
                <w:tab w:val="right" w:pos="8640"/>
              </w:tabs>
              <w:ind w:left="295" w:right="-108"/>
              <w:rPr>
                <w:rFonts w:ascii="Arial" w:hAnsi="Arial" w:cs="Arial"/>
                <w:color w:val="000000"/>
                <w:sz w:val="18"/>
                <w:szCs w:val="18"/>
                <w:lang w:val="en-US"/>
              </w:rPr>
            </w:pPr>
          </w:p>
        </w:tc>
        <w:tc>
          <w:tcPr>
            <w:tcW w:w="1404" w:type="dxa"/>
            <w:vAlign w:val="bottom"/>
          </w:tcPr>
          <w:p w14:paraId="4EC521E0" w14:textId="77777777" w:rsidR="008F4D2C" w:rsidRPr="00C41072" w:rsidRDefault="00022568"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w:t>
            </w:r>
            <w:r w:rsidR="00EC2727" w:rsidRPr="00C41072">
              <w:rPr>
                <w:rFonts w:ascii="Arial" w:hAnsi="Arial" w:cs="Arial"/>
                <w:b/>
                <w:bCs/>
                <w:color w:val="000000"/>
                <w:sz w:val="18"/>
                <w:szCs w:val="18"/>
              </w:rPr>
              <w:t>20</w:t>
            </w:r>
          </w:p>
        </w:tc>
        <w:tc>
          <w:tcPr>
            <w:tcW w:w="1404" w:type="dxa"/>
            <w:vAlign w:val="bottom"/>
          </w:tcPr>
          <w:p w14:paraId="7BB15E65" w14:textId="77777777" w:rsidR="008F4D2C" w:rsidRPr="00C41072" w:rsidRDefault="008F4D2C"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w:t>
            </w:r>
            <w:r w:rsidR="00EC2727" w:rsidRPr="00C41072">
              <w:rPr>
                <w:rFonts w:ascii="Arial" w:hAnsi="Arial" w:cs="Arial"/>
                <w:b/>
                <w:bCs/>
                <w:color w:val="000000"/>
                <w:sz w:val="18"/>
                <w:szCs w:val="18"/>
              </w:rPr>
              <w:t>9</w:t>
            </w:r>
          </w:p>
        </w:tc>
      </w:tr>
      <w:tr w:rsidR="008F4D2C" w:rsidRPr="00C41072" w14:paraId="6C7BE761" w14:textId="77777777" w:rsidTr="00F52B9C">
        <w:tc>
          <w:tcPr>
            <w:tcW w:w="6509" w:type="dxa"/>
            <w:vAlign w:val="bottom"/>
          </w:tcPr>
          <w:p w14:paraId="5410CB74" w14:textId="77777777" w:rsidR="008F4D2C" w:rsidRPr="00C41072" w:rsidRDefault="008F4D2C" w:rsidP="00C41072">
            <w:pPr>
              <w:tabs>
                <w:tab w:val="left" w:pos="1985"/>
                <w:tab w:val="center" w:pos="4320"/>
                <w:tab w:val="right" w:pos="8640"/>
              </w:tabs>
              <w:ind w:left="295" w:right="-108"/>
              <w:rPr>
                <w:rFonts w:ascii="Arial" w:hAnsi="Arial" w:cs="Arial"/>
                <w:color w:val="000000"/>
                <w:sz w:val="18"/>
                <w:szCs w:val="18"/>
                <w:lang w:val="en-US"/>
              </w:rPr>
            </w:pPr>
          </w:p>
        </w:tc>
        <w:tc>
          <w:tcPr>
            <w:tcW w:w="1404" w:type="dxa"/>
            <w:vAlign w:val="bottom"/>
          </w:tcPr>
          <w:p w14:paraId="235A11FC" w14:textId="77777777" w:rsidR="008F4D2C" w:rsidRPr="00C41072" w:rsidRDefault="008F4D2C"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 xml:space="preserve">Baht </w:t>
            </w:r>
          </w:p>
        </w:tc>
        <w:tc>
          <w:tcPr>
            <w:tcW w:w="1404" w:type="dxa"/>
            <w:vAlign w:val="bottom"/>
          </w:tcPr>
          <w:p w14:paraId="5170B927" w14:textId="77777777" w:rsidR="008F4D2C" w:rsidRPr="00C41072" w:rsidRDefault="008F4D2C"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r>
      <w:tr w:rsidR="008F4D2C" w:rsidRPr="00C41072" w14:paraId="2C185411" w14:textId="77777777" w:rsidTr="00F52B9C">
        <w:tc>
          <w:tcPr>
            <w:tcW w:w="6509" w:type="dxa"/>
            <w:vAlign w:val="bottom"/>
          </w:tcPr>
          <w:p w14:paraId="686868C0" w14:textId="77777777" w:rsidR="008F4D2C" w:rsidRPr="00C41072" w:rsidRDefault="00377B8A" w:rsidP="00C41072">
            <w:pPr>
              <w:ind w:left="295"/>
              <w:jc w:val="left"/>
              <w:outlineLvl w:val="0"/>
              <w:rPr>
                <w:rFonts w:ascii="Arial" w:hAnsi="Arial" w:cs="Arial"/>
                <w:color w:val="000000"/>
                <w:sz w:val="18"/>
                <w:szCs w:val="18"/>
              </w:rPr>
            </w:pPr>
            <w:r w:rsidRPr="00C41072">
              <w:rPr>
                <w:rFonts w:ascii="Arial" w:hAnsi="Arial" w:cs="Arial"/>
                <w:color w:val="000000"/>
                <w:sz w:val="18"/>
                <w:szCs w:val="18"/>
              </w:rPr>
              <w:t>Amortis</w:t>
            </w:r>
            <w:r w:rsidR="008F4D2C" w:rsidRPr="00C41072">
              <w:rPr>
                <w:rFonts w:ascii="Arial" w:hAnsi="Arial" w:cs="Arial"/>
                <w:color w:val="000000"/>
                <w:sz w:val="18"/>
                <w:szCs w:val="18"/>
              </w:rPr>
              <w:t>ation</w:t>
            </w:r>
            <w:r w:rsidR="009475DB" w:rsidRPr="00C41072">
              <w:rPr>
                <w:rFonts w:ascii="Arial" w:hAnsi="Arial" w:cs="Arial"/>
                <w:color w:val="000000"/>
                <w:sz w:val="18"/>
                <w:szCs w:val="18"/>
                <w:cs/>
              </w:rPr>
              <w:t xml:space="preserve"> </w:t>
            </w:r>
            <w:r w:rsidR="009475DB" w:rsidRPr="00C41072">
              <w:rPr>
                <w:rFonts w:ascii="Arial" w:hAnsi="Arial" w:cs="Arial"/>
                <w:color w:val="000000"/>
                <w:sz w:val="18"/>
                <w:szCs w:val="18"/>
              </w:rPr>
              <w:t xml:space="preserve">recognised in profit and loss that are related to </w:t>
            </w:r>
          </w:p>
        </w:tc>
        <w:tc>
          <w:tcPr>
            <w:tcW w:w="1404" w:type="dxa"/>
            <w:vAlign w:val="bottom"/>
          </w:tcPr>
          <w:p w14:paraId="088778FA" w14:textId="77777777" w:rsidR="008F4D2C" w:rsidRPr="00C41072" w:rsidRDefault="008F4D2C" w:rsidP="00C41072">
            <w:pPr>
              <w:tabs>
                <w:tab w:val="decimal" w:pos="504"/>
                <w:tab w:val="right" w:pos="1275"/>
              </w:tabs>
              <w:ind w:right="-72"/>
              <w:jc w:val="right"/>
              <w:rPr>
                <w:rFonts w:ascii="Arial" w:hAnsi="Arial" w:cs="Arial"/>
                <w:color w:val="000000"/>
                <w:sz w:val="18"/>
                <w:szCs w:val="18"/>
                <w:lang w:val="en-US"/>
              </w:rPr>
            </w:pPr>
          </w:p>
        </w:tc>
        <w:tc>
          <w:tcPr>
            <w:tcW w:w="1404" w:type="dxa"/>
            <w:vAlign w:val="bottom"/>
          </w:tcPr>
          <w:p w14:paraId="5038BF86" w14:textId="77777777" w:rsidR="008F4D2C" w:rsidRPr="00C41072" w:rsidRDefault="008F4D2C" w:rsidP="00C41072">
            <w:pPr>
              <w:tabs>
                <w:tab w:val="decimal" w:pos="504"/>
                <w:tab w:val="right" w:pos="1275"/>
              </w:tabs>
              <w:ind w:right="-72"/>
              <w:jc w:val="right"/>
              <w:rPr>
                <w:rFonts w:ascii="Arial" w:hAnsi="Arial" w:cs="Arial"/>
                <w:color w:val="000000"/>
                <w:sz w:val="18"/>
                <w:szCs w:val="18"/>
                <w:lang w:val="en-US"/>
              </w:rPr>
            </w:pPr>
          </w:p>
        </w:tc>
      </w:tr>
      <w:tr w:rsidR="00F92840" w:rsidRPr="00C41072" w14:paraId="3577F9FA" w14:textId="77777777" w:rsidTr="00F52B9C">
        <w:tc>
          <w:tcPr>
            <w:tcW w:w="6509" w:type="dxa"/>
            <w:vAlign w:val="bottom"/>
          </w:tcPr>
          <w:p w14:paraId="3C5DE897" w14:textId="77777777" w:rsidR="00F92840" w:rsidRPr="00C41072" w:rsidRDefault="00F92840" w:rsidP="00C41072">
            <w:pPr>
              <w:ind w:left="295"/>
              <w:jc w:val="left"/>
              <w:outlineLvl w:val="0"/>
              <w:rPr>
                <w:rFonts w:ascii="Arial" w:hAnsi="Arial" w:cs="Arial"/>
                <w:color w:val="000000"/>
                <w:sz w:val="18"/>
                <w:szCs w:val="18"/>
              </w:rPr>
            </w:pPr>
            <w:r w:rsidRPr="00C41072">
              <w:rPr>
                <w:rFonts w:ascii="Arial" w:hAnsi="Arial" w:cs="Arial"/>
                <w:color w:val="000000"/>
                <w:sz w:val="18"/>
                <w:szCs w:val="18"/>
              </w:rPr>
              <w:t xml:space="preserve">   intangible assets are as follows</w:t>
            </w:r>
            <w:r w:rsidR="00657539" w:rsidRPr="00C41072">
              <w:rPr>
                <w:rFonts w:ascii="Arial" w:hAnsi="Arial" w:cs="Arial"/>
                <w:color w:val="000000"/>
                <w:sz w:val="18"/>
                <w:szCs w:val="18"/>
              </w:rPr>
              <w:t>:</w:t>
            </w:r>
          </w:p>
        </w:tc>
        <w:tc>
          <w:tcPr>
            <w:tcW w:w="1404" w:type="dxa"/>
            <w:vAlign w:val="bottom"/>
          </w:tcPr>
          <w:p w14:paraId="79B0CF94" w14:textId="77777777" w:rsidR="00F92840" w:rsidRPr="00C41072" w:rsidRDefault="00F92840" w:rsidP="00C41072">
            <w:pPr>
              <w:tabs>
                <w:tab w:val="decimal" w:pos="504"/>
                <w:tab w:val="right" w:pos="1275"/>
              </w:tabs>
              <w:ind w:right="-72"/>
              <w:jc w:val="right"/>
              <w:rPr>
                <w:rFonts w:ascii="Arial" w:hAnsi="Arial" w:cs="Arial"/>
                <w:color w:val="000000"/>
                <w:sz w:val="18"/>
                <w:szCs w:val="18"/>
                <w:lang w:val="en-US"/>
              </w:rPr>
            </w:pPr>
          </w:p>
        </w:tc>
        <w:tc>
          <w:tcPr>
            <w:tcW w:w="1404" w:type="dxa"/>
            <w:vAlign w:val="bottom"/>
          </w:tcPr>
          <w:p w14:paraId="0F186218" w14:textId="77777777" w:rsidR="00F92840" w:rsidRPr="00C41072" w:rsidRDefault="00F92840" w:rsidP="00C41072">
            <w:pPr>
              <w:tabs>
                <w:tab w:val="decimal" w:pos="504"/>
                <w:tab w:val="right" w:pos="1275"/>
              </w:tabs>
              <w:ind w:right="-72"/>
              <w:jc w:val="right"/>
              <w:rPr>
                <w:rFonts w:ascii="Arial" w:hAnsi="Arial" w:cs="Arial"/>
                <w:color w:val="000000"/>
                <w:sz w:val="18"/>
                <w:szCs w:val="18"/>
                <w:lang w:val="en-US"/>
              </w:rPr>
            </w:pPr>
          </w:p>
        </w:tc>
      </w:tr>
      <w:tr w:rsidR="00EC2727" w:rsidRPr="00C41072" w14:paraId="69F374EE" w14:textId="77777777" w:rsidTr="00F52B9C">
        <w:tc>
          <w:tcPr>
            <w:tcW w:w="6509" w:type="dxa"/>
            <w:vAlign w:val="bottom"/>
          </w:tcPr>
          <w:p w14:paraId="56BDBBB1"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lang w:val="en-US"/>
              </w:rPr>
            </w:pPr>
            <w:r w:rsidRPr="00C41072">
              <w:rPr>
                <w:rFonts w:ascii="Arial" w:hAnsi="Arial" w:cs="Arial"/>
                <w:color w:val="000000"/>
                <w:sz w:val="18"/>
                <w:szCs w:val="18"/>
              </w:rPr>
              <w:t xml:space="preserve">   Cost of services</w:t>
            </w:r>
          </w:p>
        </w:tc>
        <w:tc>
          <w:tcPr>
            <w:tcW w:w="1404" w:type="dxa"/>
            <w:vAlign w:val="bottom"/>
          </w:tcPr>
          <w:p w14:paraId="47D66744" w14:textId="77777777" w:rsidR="00EC2727" w:rsidRPr="00C41072" w:rsidRDefault="000D0C15" w:rsidP="00C41072">
            <w:pPr>
              <w:tabs>
                <w:tab w:val="center" w:pos="4320"/>
                <w:tab w:val="right" w:pos="8640"/>
              </w:tabs>
              <w:ind w:right="-72"/>
              <w:jc w:val="right"/>
              <w:rPr>
                <w:rFonts w:ascii="Arial" w:hAnsi="Arial" w:cs="Arial"/>
                <w:color w:val="000000"/>
                <w:sz w:val="18"/>
                <w:szCs w:val="18"/>
              </w:rPr>
            </w:pPr>
            <w:r w:rsidRPr="00C41072">
              <w:rPr>
                <w:rFonts w:ascii="Arial" w:hAnsi="Arial" w:cs="Arial"/>
                <w:color w:val="000000"/>
                <w:sz w:val="18"/>
                <w:szCs w:val="18"/>
              </w:rPr>
              <w:t>5,201,575</w:t>
            </w:r>
          </w:p>
        </w:tc>
        <w:tc>
          <w:tcPr>
            <w:tcW w:w="1404" w:type="dxa"/>
            <w:vAlign w:val="bottom"/>
          </w:tcPr>
          <w:p w14:paraId="0744801C" w14:textId="77777777" w:rsidR="00EC2727" w:rsidRPr="00C41072" w:rsidRDefault="00EC2727" w:rsidP="00C41072">
            <w:pPr>
              <w:tabs>
                <w:tab w:val="center" w:pos="4320"/>
                <w:tab w:val="right" w:pos="8640"/>
              </w:tabs>
              <w:ind w:right="-72"/>
              <w:jc w:val="right"/>
              <w:rPr>
                <w:rFonts w:ascii="Arial" w:hAnsi="Arial" w:cs="Arial"/>
                <w:color w:val="000000"/>
                <w:sz w:val="18"/>
                <w:szCs w:val="18"/>
              </w:rPr>
            </w:pPr>
            <w:r w:rsidRPr="00C41072">
              <w:rPr>
                <w:rFonts w:ascii="Arial" w:hAnsi="Arial" w:cs="Arial"/>
                <w:color w:val="000000"/>
                <w:sz w:val="18"/>
                <w:szCs w:val="18"/>
              </w:rPr>
              <w:t>6,154,412</w:t>
            </w:r>
          </w:p>
        </w:tc>
      </w:tr>
      <w:tr w:rsidR="00EC2727" w:rsidRPr="00C41072" w14:paraId="6DDBB47E" w14:textId="77777777" w:rsidTr="00F52B9C">
        <w:tc>
          <w:tcPr>
            <w:tcW w:w="6509" w:type="dxa"/>
            <w:vAlign w:val="bottom"/>
          </w:tcPr>
          <w:p w14:paraId="3BD9C898"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lang w:val="en-US"/>
              </w:rPr>
            </w:pPr>
            <w:r w:rsidRPr="00C41072">
              <w:rPr>
                <w:rFonts w:ascii="Arial" w:hAnsi="Arial" w:cs="Arial"/>
                <w:color w:val="000000"/>
                <w:sz w:val="18"/>
                <w:szCs w:val="18"/>
                <w:lang w:val="en-US"/>
              </w:rPr>
              <w:t xml:space="preserve">   Administrative expenses</w:t>
            </w:r>
          </w:p>
        </w:tc>
        <w:tc>
          <w:tcPr>
            <w:tcW w:w="1404" w:type="dxa"/>
            <w:vAlign w:val="bottom"/>
          </w:tcPr>
          <w:p w14:paraId="2CF14BE8" w14:textId="77777777" w:rsidR="00EC2727" w:rsidRPr="00C41072" w:rsidRDefault="000D0C15" w:rsidP="00C41072">
            <w:pPr>
              <w:pBdr>
                <w:bottom w:val="single" w:sz="4" w:space="1" w:color="auto"/>
              </w:pBdr>
              <w:tabs>
                <w:tab w:val="center" w:pos="4320"/>
                <w:tab w:val="right" w:pos="8640"/>
              </w:tabs>
              <w:ind w:right="-72"/>
              <w:jc w:val="right"/>
              <w:rPr>
                <w:rFonts w:ascii="Arial" w:hAnsi="Arial" w:cs="Arial"/>
                <w:color w:val="000000"/>
                <w:sz w:val="18"/>
                <w:szCs w:val="18"/>
              </w:rPr>
            </w:pPr>
            <w:r w:rsidRPr="00C41072">
              <w:rPr>
                <w:rFonts w:ascii="Arial" w:hAnsi="Arial" w:cs="Arial"/>
                <w:color w:val="000000"/>
                <w:sz w:val="18"/>
                <w:szCs w:val="18"/>
              </w:rPr>
              <w:t>8,205,38</w:t>
            </w:r>
            <w:r w:rsidR="00CB47B2" w:rsidRPr="00C41072">
              <w:rPr>
                <w:rFonts w:ascii="Arial" w:hAnsi="Arial" w:cs="Arial"/>
                <w:color w:val="000000"/>
                <w:sz w:val="18"/>
                <w:szCs w:val="18"/>
              </w:rPr>
              <w:t>3</w:t>
            </w:r>
          </w:p>
        </w:tc>
        <w:tc>
          <w:tcPr>
            <w:tcW w:w="1404" w:type="dxa"/>
            <w:vAlign w:val="bottom"/>
          </w:tcPr>
          <w:p w14:paraId="3FF9D135" w14:textId="77777777" w:rsidR="00EC2727" w:rsidRPr="00C41072" w:rsidRDefault="00EC2727" w:rsidP="00C41072">
            <w:pPr>
              <w:pBdr>
                <w:bottom w:val="single" w:sz="4" w:space="1" w:color="auto"/>
              </w:pBdr>
              <w:tabs>
                <w:tab w:val="center" w:pos="4320"/>
                <w:tab w:val="right" w:pos="8640"/>
              </w:tabs>
              <w:ind w:right="-72"/>
              <w:jc w:val="right"/>
              <w:rPr>
                <w:rFonts w:ascii="Arial" w:hAnsi="Arial" w:cs="Arial"/>
                <w:color w:val="000000"/>
                <w:sz w:val="18"/>
                <w:szCs w:val="18"/>
              </w:rPr>
            </w:pPr>
            <w:r w:rsidRPr="00C41072">
              <w:rPr>
                <w:rFonts w:ascii="Arial" w:hAnsi="Arial" w:cs="Arial"/>
                <w:color w:val="000000"/>
                <w:sz w:val="18"/>
                <w:szCs w:val="18"/>
              </w:rPr>
              <w:t>15,127,551</w:t>
            </w:r>
          </w:p>
        </w:tc>
      </w:tr>
      <w:tr w:rsidR="00EC2727" w:rsidRPr="00C41072" w14:paraId="252BB483" w14:textId="77777777" w:rsidTr="00F52B9C">
        <w:tc>
          <w:tcPr>
            <w:tcW w:w="6509" w:type="dxa"/>
            <w:vAlign w:val="bottom"/>
          </w:tcPr>
          <w:p w14:paraId="20A8489A"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2"/>
                <w:szCs w:val="12"/>
              </w:rPr>
            </w:pPr>
          </w:p>
        </w:tc>
        <w:tc>
          <w:tcPr>
            <w:tcW w:w="1404" w:type="dxa"/>
            <w:vAlign w:val="bottom"/>
          </w:tcPr>
          <w:p w14:paraId="72F5F51D" w14:textId="77777777" w:rsidR="00EC2727" w:rsidRPr="00C41072" w:rsidRDefault="00EC2727" w:rsidP="00C41072">
            <w:pPr>
              <w:tabs>
                <w:tab w:val="decimal" w:pos="504"/>
                <w:tab w:val="right" w:pos="1275"/>
              </w:tabs>
              <w:ind w:right="-72"/>
              <w:jc w:val="right"/>
              <w:rPr>
                <w:rFonts w:ascii="Arial" w:hAnsi="Arial" w:cs="Arial"/>
                <w:color w:val="000000"/>
                <w:sz w:val="12"/>
                <w:szCs w:val="12"/>
              </w:rPr>
            </w:pPr>
          </w:p>
        </w:tc>
        <w:tc>
          <w:tcPr>
            <w:tcW w:w="1404" w:type="dxa"/>
            <w:vAlign w:val="bottom"/>
          </w:tcPr>
          <w:p w14:paraId="60C94A13" w14:textId="77777777" w:rsidR="00EC2727" w:rsidRPr="00C41072" w:rsidRDefault="00EC2727" w:rsidP="00C41072">
            <w:pPr>
              <w:tabs>
                <w:tab w:val="decimal" w:pos="504"/>
                <w:tab w:val="right" w:pos="1275"/>
              </w:tabs>
              <w:ind w:right="-72"/>
              <w:jc w:val="right"/>
              <w:rPr>
                <w:rFonts w:ascii="Arial" w:hAnsi="Arial" w:cs="Arial"/>
                <w:color w:val="000000"/>
                <w:sz w:val="12"/>
                <w:szCs w:val="12"/>
              </w:rPr>
            </w:pPr>
          </w:p>
        </w:tc>
      </w:tr>
      <w:tr w:rsidR="00EC2727" w:rsidRPr="00C41072" w14:paraId="42E5E445" w14:textId="77777777" w:rsidTr="00F52B9C">
        <w:tc>
          <w:tcPr>
            <w:tcW w:w="6509" w:type="dxa"/>
            <w:vAlign w:val="bottom"/>
          </w:tcPr>
          <w:p w14:paraId="18B8D7DD" w14:textId="77777777" w:rsidR="00EC2727" w:rsidRPr="00C41072" w:rsidRDefault="00EC2727"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lang w:val="en-US"/>
              </w:rPr>
            </w:pPr>
          </w:p>
        </w:tc>
        <w:tc>
          <w:tcPr>
            <w:tcW w:w="1404" w:type="dxa"/>
            <w:vAlign w:val="bottom"/>
          </w:tcPr>
          <w:p w14:paraId="063DFDB3" w14:textId="77777777" w:rsidR="00EC2727" w:rsidRPr="00C41072" w:rsidRDefault="000D0C15" w:rsidP="00C41072">
            <w:pPr>
              <w:pBdr>
                <w:bottom w:val="double" w:sz="4" w:space="1" w:color="auto"/>
              </w:pBdr>
              <w:tabs>
                <w:tab w:val="center" w:pos="4320"/>
                <w:tab w:val="right" w:pos="8640"/>
              </w:tabs>
              <w:ind w:right="-72"/>
              <w:jc w:val="right"/>
              <w:rPr>
                <w:rFonts w:ascii="Arial" w:hAnsi="Arial" w:cs="Arial"/>
                <w:color w:val="000000"/>
                <w:sz w:val="18"/>
                <w:szCs w:val="18"/>
              </w:rPr>
            </w:pPr>
            <w:r w:rsidRPr="00C41072">
              <w:rPr>
                <w:rFonts w:ascii="Arial" w:hAnsi="Arial" w:cs="Arial"/>
                <w:color w:val="000000"/>
                <w:sz w:val="18"/>
                <w:szCs w:val="18"/>
              </w:rPr>
              <w:t>13,406,95</w:t>
            </w:r>
            <w:r w:rsidR="00A22032" w:rsidRPr="00C41072">
              <w:rPr>
                <w:rFonts w:ascii="Arial" w:hAnsi="Arial" w:cs="Arial"/>
                <w:color w:val="000000"/>
                <w:sz w:val="18"/>
                <w:szCs w:val="18"/>
              </w:rPr>
              <w:t>8</w:t>
            </w:r>
          </w:p>
        </w:tc>
        <w:tc>
          <w:tcPr>
            <w:tcW w:w="1404" w:type="dxa"/>
            <w:vAlign w:val="bottom"/>
          </w:tcPr>
          <w:p w14:paraId="133A6949" w14:textId="77777777" w:rsidR="00EC2727" w:rsidRPr="00C41072" w:rsidRDefault="00EC2727" w:rsidP="00C41072">
            <w:pPr>
              <w:pBdr>
                <w:bottom w:val="double" w:sz="4" w:space="1" w:color="auto"/>
              </w:pBdr>
              <w:tabs>
                <w:tab w:val="center" w:pos="4320"/>
                <w:tab w:val="right" w:pos="8640"/>
              </w:tabs>
              <w:ind w:right="-72"/>
              <w:jc w:val="right"/>
              <w:rPr>
                <w:rFonts w:ascii="Arial" w:hAnsi="Arial" w:cs="Arial"/>
                <w:color w:val="000000"/>
                <w:sz w:val="18"/>
                <w:szCs w:val="18"/>
              </w:rPr>
            </w:pPr>
            <w:r w:rsidRPr="00C41072">
              <w:rPr>
                <w:rFonts w:ascii="Arial" w:hAnsi="Arial" w:cs="Arial"/>
                <w:color w:val="000000"/>
                <w:sz w:val="18"/>
                <w:szCs w:val="18"/>
              </w:rPr>
              <w:t>21,281,963</w:t>
            </w:r>
          </w:p>
        </w:tc>
      </w:tr>
    </w:tbl>
    <w:p w14:paraId="0873013D" w14:textId="77777777" w:rsidR="00744EE1" w:rsidRPr="00C41072" w:rsidRDefault="00744EE1" w:rsidP="00C41072">
      <w:pPr>
        <w:ind w:left="540"/>
        <w:rPr>
          <w:rFonts w:ascii="Arial" w:hAnsi="Arial" w:cs="Arial"/>
          <w:bCs/>
          <w:color w:val="000000"/>
          <w:sz w:val="18"/>
          <w:szCs w:val="18"/>
        </w:rPr>
      </w:pPr>
    </w:p>
    <w:p w14:paraId="3F03304A" w14:textId="77777777" w:rsidR="000A13B4" w:rsidRPr="00C41072" w:rsidRDefault="008969C2" w:rsidP="00C41072">
      <w:pPr>
        <w:ind w:left="540"/>
        <w:rPr>
          <w:rFonts w:ascii="Arial" w:hAnsi="Arial" w:cs="Arial"/>
          <w:bCs/>
          <w:color w:val="000000"/>
          <w:sz w:val="18"/>
          <w:szCs w:val="18"/>
        </w:rPr>
      </w:pPr>
      <w:r w:rsidRPr="00C41072">
        <w:rPr>
          <w:rFonts w:ascii="Arial" w:hAnsi="Arial" w:cs="Arial"/>
          <w:bCs/>
          <w:color w:val="000000"/>
          <w:spacing w:val="-2"/>
          <w:sz w:val="18"/>
          <w:szCs w:val="18"/>
        </w:rPr>
        <w:t>In 2019, a</w:t>
      </w:r>
      <w:r w:rsidR="000A13B4" w:rsidRPr="00C41072">
        <w:rPr>
          <w:rFonts w:ascii="Arial" w:hAnsi="Arial" w:cs="Arial"/>
          <w:bCs/>
          <w:color w:val="000000"/>
          <w:spacing w:val="-2"/>
          <w:sz w:val="18"/>
          <w:szCs w:val="18"/>
        </w:rPr>
        <w:t xml:space="preserve">mortisation </w:t>
      </w:r>
      <w:r w:rsidR="008D586E" w:rsidRPr="00C41072">
        <w:rPr>
          <w:rFonts w:ascii="Arial" w:hAnsi="Arial" w:cs="Arial"/>
          <w:bCs/>
          <w:color w:val="000000"/>
          <w:spacing w:val="-2"/>
          <w:sz w:val="18"/>
          <w:szCs w:val="18"/>
        </w:rPr>
        <w:t>i</w:t>
      </w:r>
      <w:r w:rsidR="000A13B4" w:rsidRPr="00C41072">
        <w:rPr>
          <w:rFonts w:ascii="Arial" w:hAnsi="Arial" w:cs="Arial"/>
          <w:bCs/>
          <w:color w:val="000000"/>
          <w:spacing w:val="-2"/>
          <w:sz w:val="18"/>
          <w:szCs w:val="18"/>
        </w:rPr>
        <w:t>nclude</w:t>
      </w:r>
      <w:r w:rsidR="008D586E" w:rsidRPr="00C41072">
        <w:rPr>
          <w:rFonts w:ascii="Arial" w:hAnsi="Arial" w:cs="Arial"/>
          <w:bCs/>
          <w:color w:val="000000"/>
          <w:spacing w:val="-2"/>
          <w:sz w:val="18"/>
          <w:szCs w:val="18"/>
        </w:rPr>
        <w:t xml:space="preserve"> above of</w:t>
      </w:r>
      <w:r w:rsidR="000A13B4" w:rsidRPr="00C41072">
        <w:rPr>
          <w:rFonts w:ascii="Arial" w:hAnsi="Arial" w:cs="Arial"/>
          <w:bCs/>
          <w:color w:val="000000"/>
          <w:spacing w:val="-2"/>
          <w:sz w:val="18"/>
          <w:szCs w:val="18"/>
        </w:rPr>
        <w:t xml:space="preserve"> Ba</w:t>
      </w:r>
      <w:r w:rsidR="008D586E" w:rsidRPr="00C41072">
        <w:rPr>
          <w:rFonts w:ascii="Arial" w:hAnsi="Arial" w:cs="Arial"/>
          <w:bCs/>
          <w:color w:val="000000"/>
          <w:spacing w:val="-2"/>
          <w:sz w:val="18"/>
          <w:szCs w:val="18"/>
        </w:rPr>
        <w:t>ht</w:t>
      </w:r>
      <w:r w:rsidR="000A13B4" w:rsidRPr="00C41072">
        <w:rPr>
          <w:rFonts w:ascii="Arial" w:hAnsi="Arial" w:cs="Arial"/>
          <w:bCs/>
          <w:color w:val="000000"/>
          <w:spacing w:val="-2"/>
          <w:sz w:val="18"/>
          <w:szCs w:val="18"/>
        </w:rPr>
        <w:t xml:space="preserve"> </w:t>
      </w:r>
      <w:r w:rsidR="00EC2727" w:rsidRPr="00C41072">
        <w:rPr>
          <w:rFonts w:ascii="Arial" w:hAnsi="Arial" w:cs="Arial"/>
          <w:bCs/>
          <w:color w:val="000000"/>
          <w:spacing w:val="-2"/>
          <w:sz w:val="18"/>
          <w:szCs w:val="18"/>
        </w:rPr>
        <w:t xml:space="preserve">7.96 </w:t>
      </w:r>
      <w:r w:rsidR="000A13B4" w:rsidRPr="00C41072">
        <w:rPr>
          <w:rFonts w:ascii="Arial" w:hAnsi="Arial" w:cs="Arial"/>
          <w:bCs/>
          <w:color w:val="000000"/>
          <w:spacing w:val="-2"/>
          <w:sz w:val="18"/>
          <w:szCs w:val="18"/>
        </w:rPr>
        <w:t xml:space="preserve">million belong to </w:t>
      </w:r>
      <w:r w:rsidR="000A13B4" w:rsidRPr="00C41072">
        <w:rPr>
          <w:rFonts w:ascii="Arial" w:hAnsi="Arial" w:cs="Arial"/>
          <w:spacing w:val="-2"/>
          <w:sz w:val="18"/>
          <w:szCs w:val="18"/>
        </w:rPr>
        <w:t>Index Creative Village Public</w:t>
      </w:r>
      <w:r w:rsidR="000A13B4" w:rsidRPr="00C41072">
        <w:rPr>
          <w:rFonts w:ascii="Arial" w:hAnsi="Arial" w:cs="Arial"/>
          <w:sz w:val="18"/>
          <w:szCs w:val="18"/>
        </w:rPr>
        <w:t xml:space="preserve"> </w:t>
      </w:r>
      <w:r w:rsidR="000A13B4" w:rsidRPr="00C41072">
        <w:rPr>
          <w:rFonts w:ascii="Arial" w:hAnsi="Arial" w:cs="Arial"/>
          <w:spacing w:val="-2"/>
          <w:sz w:val="18"/>
          <w:szCs w:val="18"/>
        </w:rPr>
        <w:t xml:space="preserve">Company Limited and </w:t>
      </w:r>
      <w:r w:rsidR="002F5FEF" w:rsidRPr="00C41072">
        <w:rPr>
          <w:rFonts w:ascii="Arial" w:hAnsi="Arial" w:cs="Arial"/>
          <w:spacing w:val="-2"/>
          <w:sz w:val="18"/>
          <w:szCs w:val="18"/>
        </w:rPr>
        <w:t xml:space="preserve">has been charged to administrative expense of Baht </w:t>
      </w:r>
      <w:r w:rsidRPr="00C41072">
        <w:rPr>
          <w:rFonts w:ascii="Arial" w:hAnsi="Arial" w:cs="Arial"/>
          <w:spacing w:val="-2"/>
          <w:sz w:val="18"/>
          <w:szCs w:val="18"/>
        </w:rPr>
        <w:t>7.96</w:t>
      </w:r>
      <w:r w:rsidR="002F5FEF" w:rsidRPr="00C41072">
        <w:rPr>
          <w:rFonts w:ascii="Arial" w:hAnsi="Arial" w:cs="Arial"/>
          <w:spacing w:val="-2"/>
          <w:sz w:val="18"/>
          <w:szCs w:val="18"/>
        </w:rPr>
        <w:t xml:space="preserve"> million in</w:t>
      </w:r>
      <w:r w:rsidR="000A13B4" w:rsidRPr="00C41072">
        <w:rPr>
          <w:rFonts w:ascii="Arial" w:hAnsi="Arial" w:cs="Arial"/>
          <w:spacing w:val="-2"/>
          <w:sz w:val="18"/>
          <w:szCs w:val="18"/>
        </w:rPr>
        <w:t xml:space="preserve"> discontinued operation.</w:t>
      </w:r>
      <w:r w:rsidR="000A13B4" w:rsidRPr="00C41072">
        <w:rPr>
          <w:rFonts w:ascii="Arial" w:hAnsi="Arial" w:cs="Arial"/>
          <w:bCs/>
          <w:color w:val="000000"/>
          <w:sz w:val="18"/>
          <w:szCs w:val="18"/>
        </w:rPr>
        <w:t xml:space="preserve"> </w:t>
      </w:r>
    </w:p>
    <w:p w14:paraId="78606A62" w14:textId="77777777" w:rsidR="00995279" w:rsidRPr="00C41072" w:rsidRDefault="00496106" w:rsidP="00C41072">
      <w:pPr>
        <w:tabs>
          <w:tab w:val="left" w:pos="540"/>
        </w:tabs>
        <w:ind w:left="540" w:hanging="540"/>
        <w:rPr>
          <w:rFonts w:ascii="Arial" w:hAnsi="Arial" w:cs="Arial"/>
          <w:bCs/>
          <w:color w:val="000000"/>
          <w:sz w:val="18"/>
          <w:szCs w:val="18"/>
        </w:rPr>
      </w:pPr>
      <w:r w:rsidRPr="00C41072">
        <w:rPr>
          <w:rFonts w:ascii="Arial" w:hAnsi="Arial" w:cs="Arial"/>
          <w:bCs/>
          <w:color w:val="000000"/>
          <w:sz w:val="18"/>
          <w:szCs w:val="18"/>
        </w:rPr>
        <w:br w:type="page"/>
      </w:r>
    </w:p>
    <w:p w14:paraId="25DE3A33" w14:textId="77777777" w:rsidR="002E30B6" w:rsidRPr="00C41072" w:rsidRDefault="007C6801" w:rsidP="00C41072">
      <w:pPr>
        <w:tabs>
          <w:tab w:val="left" w:pos="540"/>
        </w:tabs>
        <w:ind w:left="540" w:hanging="540"/>
        <w:rPr>
          <w:rFonts w:ascii="Arial" w:hAnsi="Arial" w:cs="Arial"/>
          <w:b/>
          <w:color w:val="000000"/>
          <w:sz w:val="18"/>
          <w:szCs w:val="18"/>
        </w:rPr>
      </w:pPr>
      <w:r w:rsidRPr="00C41072">
        <w:rPr>
          <w:rFonts w:ascii="Arial" w:hAnsi="Arial" w:cs="Arial"/>
          <w:b/>
          <w:color w:val="000000"/>
          <w:sz w:val="18"/>
          <w:szCs w:val="18"/>
        </w:rPr>
        <w:t>2</w:t>
      </w:r>
      <w:r w:rsidR="00CC0193" w:rsidRPr="00C41072">
        <w:rPr>
          <w:rFonts w:ascii="Arial" w:hAnsi="Arial" w:cs="Arial"/>
          <w:b/>
          <w:color w:val="000000"/>
          <w:sz w:val="18"/>
          <w:szCs w:val="18"/>
        </w:rPr>
        <w:t>1</w:t>
      </w:r>
      <w:r w:rsidR="002E30B6" w:rsidRPr="00C41072">
        <w:rPr>
          <w:rFonts w:ascii="Arial" w:hAnsi="Arial" w:cs="Arial"/>
          <w:b/>
          <w:color w:val="000000"/>
          <w:sz w:val="18"/>
          <w:szCs w:val="18"/>
        </w:rPr>
        <w:tab/>
        <w:t>Goodwill</w:t>
      </w:r>
    </w:p>
    <w:p w14:paraId="596B6F19" w14:textId="77777777" w:rsidR="002E30B6" w:rsidRPr="00C41072" w:rsidRDefault="002E30B6" w:rsidP="00C41072">
      <w:pPr>
        <w:ind w:left="540"/>
        <w:rPr>
          <w:rFonts w:ascii="Arial" w:hAnsi="Arial" w:cs="Arial"/>
          <w:color w:val="000000"/>
          <w:sz w:val="18"/>
          <w:szCs w:val="18"/>
        </w:rPr>
      </w:pPr>
    </w:p>
    <w:tbl>
      <w:tblPr>
        <w:tblW w:w="9558" w:type="dxa"/>
        <w:tblLook w:val="0000" w:firstRow="0" w:lastRow="0" w:firstColumn="0" w:lastColumn="0" w:noHBand="0" w:noVBand="0"/>
      </w:tblPr>
      <w:tblGrid>
        <w:gridCol w:w="6822"/>
        <w:gridCol w:w="1368"/>
        <w:gridCol w:w="1368"/>
      </w:tblGrid>
      <w:tr w:rsidR="002E30B6" w:rsidRPr="00C41072" w14:paraId="7405759A" w14:textId="77777777" w:rsidTr="008070E8">
        <w:tc>
          <w:tcPr>
            <w:tcW w:w="6822" w:type="dxa"/>
            <w:vAlign w:val="center"/>
          </w:tcPr>
          <w:p w14:paraId="0991F13F" w14:textId="77777777" w:rsidR="002E30B6" w:rsidRPr="00C41072" w:rsidRDefault="002E30B6" w:rsidP="00C41072">
            <w:pPr>
              <w:ind w:left="540"/>
              <w:rPr>
                <w:rFonts w:ascii="Arial" w:hAnsi="Arial" w:cs="Arial"/>
                <w:color w:val="000000"/>
                <w:sz w:val="18"/>
                <w:szCs w:val="18"/>
              </w:rPr>
            </w:pPr>
          </w:p>
        </w:tc>
        <w:tc>
          <w:tcPr>
            <w:tcW w:w="2736" w:type="dxa"/>
            <w:gridSpan w:val="2"/>
            <w:vAlign w:val="center"/>
          </w:tcPr>
          <w:p w14:paraId="3EE0A539" w14:textId="77777777" w:rsidR="002E30B6" w:rsidRPr="00C41072" w:rsidRDefault="002E30B6"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 xml:space="preserve">Consolidated </w:t>
            </w:r>
          </w:p>
          <w:p w14:paraId="4B2F6368" w14:textId="77777777" w:rsidR="002E30B6" w:rsidRPr="00C41072" w:rsidRDefault="002E30B6" w:rsidP="00C41072">
            <w:pPr>
              <w:pBdr>
                <w:bottom w:val="single" w:sz="4" w:space="1" w:color="auto"/>
              </w:pBdr>
              <w:ind w:right="-72"/>
              <w:jc w:val="center"/>
              <w:rPr>
                <w:rFonts w:ascii="Arial" w:hAnsi="Arial" w:cs="Arial"/>
                <w:b/>
                <w:bCs/>
                <w:snapToGrid w:val="0"/>
                <w:color w:val="000000"/>
                <w:sz w:val="18"/>
                <w:szCs w:val="18"/>
                <w:lang w:eastAsia="th-TH"/>
              </w:rPr>
            </w:pPr>
            <w:r w:rsidRPr="00C41072">
              <w:rPr>
                <w:rFonts w:ascii="Arial" w:hAnsi="Arial" w:cs="Arial"/>
                <w:b/>
                <w:bCs/>
                <w:color w:val="000000"/>
                <w:sz w:val="18"/>
                <w:szCs w:val="18"/>
              </w:rPr>
              <w:t>financial statements</w:t>
            </w:r>
          </w:p>
        </w:tc>
      </w:tr>
      <w:tr w:rsidR="002E30B6" w:rsidRPr="00C41072" w14:paraId="1A9C2517" w14:textId="77777777" w:rsidTr="008070E8">
        <w:tc>
          <w:tcPr>
            <w:tcW w:w="6822" w:type="dxa"/>
            <w:vAlign w:val="center"/>
          </w:tcPr>
          <w:p w14:paraId="107D9992" w14:textId="77777777" w:rsidR="002E30B6" w:rsidRPr="00C41072" w:rsidRDefault="002E30B6" w:rsidP="00C41072">
            <w:pPr>
              <w:ind w:left="540"/>
              <w:rPr>
                <w:rFonts w:ascii="Arial" w:hAnsi="Arial" w:cs="Arial"/>
                <w:color w:val="000000"/>
                <w:sz w:val="18"/>
                <w:szCs w:val="18"/>
              </w:rPr>
            </w:pPr>
          </w:p>
        </w:tc>
        <w:tc>
          <w:tcPr>
            <w:tcW w:w="1368" w:type="dxa"/>
            <w:vAlign w:val="center"/>
          </w:tcPr>
          <w:p w14:paraId="3D793CFF" w14:textId="77777777" w:rsidR="002E30B6" w:rsidRPr="00C41072" w:rsidRDefault="002E30B6"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cs/>
              </w:rPr>
            </w:pPr>
            <w:r w:rsidRPr="00C41072">
              <w:rPr>
                <w:rFonts w:ascii="Arial" w:hAnsi="Arial" w:cs="Arial"/>
                <w:b/>
                <w:bCs/>
                <w:color w:val="000000"/>
                <w:sz w:val="18"/>
                <w:szCs w:val="18"/>
              </w:rPr>
              <w:t>20</w:t>
            </w:r>
            <w:r w:rsidR="00EC2727" w:rsidRPr="00C41072">
              <w:rPr>
                <w:rFonts w:ascii="Arial" w:hAnsi="Arial" w:cs="Arial"/>
                <w:b/>
                <w:bCs/>
                <w:color w:val="000000"/>
                <w:sz w:val="18"/>
                <w:szCs w:val="18"/>
              </w:rPr>
              <w:t>20</w:t>
            </w:r>
          </w:p>
        </w:tc>
        <w:tc>
          <w:tcPr>
            <w:tcW w:w="1368" w:type="dxa"/>
            <w:vAlign w:val="center"/>
          </w:tcPr>
          <w:p w14:paraId="6F25DCFF" w14:textId="77777777" w:rsidR="002E30B6" w:rsidRPr="00C41072" w:rsidRDefault="002E30B6"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w:t>
            </w:r>
            <w:r w:rsidR="00EC2727" w:rsidRPr="00C41072">
              <w:rPr>
                <w:rFonts w:ascii="Arial" w:hAnsi="Arial" w:cs="Arial"/>
                <w:b/>
                <w:bCs/>
                <w:color w:val="000000"/>
                <w:sz w:val="18"/>
                <w:szCs w:val="18"/>
              </w:rPr>
              <w:t>9</w:t>
            </w:r>
          </w:p>
        </w:tc>
      </w:tr>
      <w:tr w:rsidR="002E30B6" w:rsidRPr="00C41072" w14:paraId="6456CE7F" w14:textId="77777777" w:rsidTr="008070E8">
        <w:tc>
          <w:tcPr>
            <w:tcW w:w="6822" w:type="dxa"/>
            <w:vAlign w:val="center"/>
          </w:tcPr>
          <w:p w14:paraId="73479FF8" w14:textId="77777777" w:rsidR="002E30B6" w:rsidRPr="00C41072" w:rsidRDefault="002E30B6" w:rsidP="00C41072">
            <w:pPr>
              <w:ind w:left="540"/>
              <w:rPr>
                <w:rFonts w:ascii="Arial" w:hAnsi="Arial" w:cs="Arial"/>
                <w:color w:val="000000"/>
                <w:sz w:val="18"/>
                <w:szCs w:val="18"/>
              </w:rPr>
            </w:pPr>
          </w:p>
        </w:tc>
        <w:tc>
          <w:tcPr>
            <w:tcW w:w="1368" w:type="dxa"/>
            <w:vAlign w:val="center"/>
          </w:tcPr>
          <w:p w14:paraId="1DD0EB47" w14:textId="77777777" w:rsidR="002E30B6" w:rsidRPr="00C41072" w:rsidRDefault="002E30B6"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368" w:type="dxa"/>
            <w:vAlign w:val="center"/>
          </w:tcPr>
          <w:p w14:paraId="72DEB1C5" w14:textId="77777777" w:rsidR="002E30B6" w:rsidRPr="00C41072" w:rsidRDefault="002E30B6"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2E30B6" w:rsidRPr="00C41072" w14:paraId="39F210A5" w14:textId="77777777" w:rsidTr="008070E8">
        <w:tc>
          <w:tcPr>
            <w:tcW w:w="6822" w:type="dxa"/>
            <w:vAlign w:val="center"/>
          </w:tcPr>
          <w:p w14:paraId="713CC8C2" w14:textId="77777777" w:rsidR="002E30B6" w:rsidRPr="00C41072" w:rsidRDefault="002E30B6" w:rsidP="00C41072">
            <w:pPr>
              <w:ind w:left="540"/>
              <w:rPr>
                <w:rFonts w:ascii="Arial" w:hAnsi="Arial" w:cs="Arial"/>
                <w:b/>
                <w:bCs/>
                <w:color w:val="000000"/>
                <w:sz w:val="12"/>
                <w:szCs w:val="12"/>
              </w:rPr>
            </w:pPr>
          </w:p>
        </w:tc>
        <w:tc>
          <w:tcPr>
            <w:tcW w:w="1368" w:type="dxa"/>
            <w:vAlign w:val="center"/>
          </w:tcPr>
          <w:p w14:paraId="43EEA686" w14:textId="77777777" w:rsidR="002E30B6" w:rsidRPr="00C41072" w:rsidRDefault="002E30B6" w:rsidP="00C41072">
            <w:pPr>
              <w:ind w:right="-72"/>
              <w:rPr>
                <w:rFonts w:ascii="Arial" w:hAnsi="Arial" w:cs="Arial"/>
                <w:b/>
                <w:bCs/>
                <w:color w:val="000000"/>
                <w:sz w:val="12"/>
                <w:szCs w:val="12"/>
              </w:rPr>
            </w:pPr>
          </w:p>
        </w:tc>
        <w:tc>
          <w:tcPr>
            <w:tcW w:w="1368" w:type="dxa"/>
            <w:vAlign w:val="center"/>
          </w:tcPr>
          <w:p w14:paraId="357739D2" w14:textId="77777777" w:rsidR="002E30B6" w:rsidRPr="00C41072" w:rsidRDefault="002E30B6" w:rsidP="00C41072">
            <w:pPr>
              <w:ind w:right="-72"/>
              <w:rPr>
                <w:rFonts w:ascii="Arial" w:hAnsi="Arial" w:cs="Arial"/>
                <w:b/>
                <w:bCs/>
                <w:color w:val="000000"/>
                <w:sz w:val="12"/>
                <w:szCs w:val="12"/>
              </w:rPr>
            </w:pPr>
          </w:p>
        </w:tc>
      </w:tr>
      <w:tr w:rsidR="002E30B6" w:rsidRPr="00C41072" w14:paraId="26353F81" w14:textId="77777777" w:rsidTr="008070E8">
        <w:tc>
          <w:tcPr>
            <w:tcW w:w="6822" w:type="dxa"/>
            <w:vAlign w:val="center"/>
          </w:tcPr>
          <w:p w14:paraId="16755E3D" w14:textId="77777777" w:rsidR="002E30B6" w:rsidRPr="00C41072" w:rsidRDefault="002E30B6" w:rsidP="00C41072">
            <w:pPr>
              <w:ind w:left="540"/>
              <w:rPr>
                <w:rFonts w:ascii="Arial" w:hAnsi="Arial" w:cs="Arial"/>
                <w:b/>
                <w:bCs/>
                <w:color w:val="000000"/>
                <w:sz w:val="18"/>
                <w:szCs w:val="18"/>
              </w:rPr>
            </w:pPr>
            <w:r w:rsidRPr="00C41072">
              <w:rPr>
                <w:rFonts w:ascii="Arial" w:hAnsi="Arial" w:cs="Arial"/>
                <w:b/>
                <w:bCs/>
                <w:color w:val="000000"/>
                <w:sz w:val="18"/>
                <w:szCs w:val="18"/>
              </w:rPr>
              <w:t>At 1 January</w:t>
            </w:r>
          </w:p>
        </w:tc>
        <w:tc>
          <w:tcPr>
            <w:tcW w:w="1368" w:type="dxa"/>
            <w:vAlign w:val="center"/>
          </w:tcPr>
          <w:p w14:paraId="2FAD0AE6" w14:textId="77777777" w:rsidR="002E30B6" w:rsidRPr="00C41072" w:rsidRDefault="002E30B6" w:rsidP="00C41072">
            <w:pPr>
              <w:ind w:right="-72"/>
              <w:jc w:val="right"/>
              <w:rPr>
                <w:rFonts w:ascii="Arial" w:hAnsi="Arial" w:cs="Arial"/>
                <w:color w:val="000000"/>
                <w:sz w:val="18"/>
                <w:szCs w:val="18"/>
              </w:rPr>
            </w:pPr>
          </w:p>
        </w:tc>
        <w:tc>
          <w:tcPr>
            <w:tcW w:w="1368" w:type="dxa"/>
            <w:vAlign w:val="center"/>
          </w:tcPr>
          <w:p w14:paraId="1C87F100" w14:textId="77777777" w:rsidR="002E30B6" w:rsidRPr="00C41072" w:rsidRDefault="002E30B6" w:rsidP="00C41072">
            <w:pPr>
              <w:ind w:right="-72"/>
              <w:jc w:val="right"/>
              <w:rPr>
                <w:rFonts w:ascii="Arial" w:hAnsi="Arial" w:cs="Arial"/>
                <w:color w:val="000000"/>
                <w:sz w:val="18"/>
                <w:szCs w:val="18"/>
              </w:rPr>
            </w:pPr>
          </w:p>
        </w:tc>
      </w:tr>
      <w:tr w:rsidR="0044109D" w:rsidRPr="00C41072" w14:paraId="24D41881" w14:textId="77777777" w:rsidTr="008070E8">
        <w:tc>
          <w:tcPr>
            <w:tcW w:w="6822" w:type="dxa"/>
            <w:vAlign w:val="center"/>
          </w:tcPr>
          <w:p w14:paraId="63D1FBAC"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 xml:space="preserve">Cost </w:t>
            </w:r>
          </w:p>
        </w:tc>
        <w:tc>
          <w:tcPr>
            <w:tcW w:w="1368" w:type="dxa"/>
            <w:vAlign w:val="center"/>
          </w:tcPr>
          <w:p w14:paraId="09B0DE17" w14:textId="77777777" w:rsidR="0044109D" w:rsidRPr="00C41072" w:rsidRDefault="00BB5FC1" w:rsidP="00C41072">
            <w:pPr>
              <w:ind w:right="-72"/>
              <w:jc w:val="right"/>
              <w:rPr>
                <w:rFonts w:ascii="Arial" w:hAnsi="Arial" w:cs="Arial"/>
                <w:color w:val="000000"/>
                <w:sz w:val="18"/>
                <w:szCs w:val="18"/>
              </w:rPr>
            </w:pPr>
            <w:r w:rsidRPr="00C41072">
              <w:rPr>
                <w:rFonts w:ascii="Arial" w:hAnsi="Arial" w:cs="Arial"/>
                <w:color w:val="000000"/>
                <w:sz w:val="18"/>
                <w:szCs w:val="18"/>
              </w:rPr>
              <w:t>1,134,673,772</w:t>
            </w:r>
          </w:p>
        </w:tc>
        <w:tc>
          <w:tcPr>
            <w:tcW w:w="1368" w:type="dxa"/>
            <w:vAlign w:val="center"/>
          </w:tcPr>
          <w:p w14:paraId="6144BB58"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1,259,698,551</w:t>
            </w:r>
          </w:p>
        </w:tc>
      </w:tr>
      <w:tr w:rsidR="0044109D" w:rsidRPr="00C41072" w14:paraId="57A195C7" w14:textId="77777777" w:rsidTr="008070E8">
        <w:tc>
          <w:tcPr>
            <w:tcW w:w="6822" w:type="dxa"/>
            <w:vAlign w:val="center"/>
          </w:tcPr>
          <w:p w14:paraId="77BCD82A"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Provision for impairment</w:t>
            </w:r>
          </w:p>
        </w:tc>
        <w:tc>
          <w:tcPr>
            <w:tcW w:w="1368" w:type="dxa"/>
            <w:vAlign w:val="center"/>
          </w:tcPr>
          <w:p w14:paraId="22BDB227" w14:textId="77777777" w:rsidR="0044109D" w:rsidRPr="00C41072" w:rsidRDefault="00BB5FC1"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(336,530,588)</w:t>
            </w:r>
          </w:p>
        </w:tc>
        <w:tc>
          <w:tcPr>
            <w:tcW w:w="1368" w:type="dxa"/>
            <w:vAlign w:val="center"/>
          </w:tcPr>
          <w:p w14:paraId="62685569"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(336,530,588)</w:t>
            </w:r>
          </w:p>
        </w:tc>
      </w:tr>
      <w:tr w:rsidR="0044109D" w:rsidRPr="00C41072" w14:paraId="43BF9B17" w14:textId="77777777" w:rsidTr="008070E8">
        <w:tc>
          <w:tcPr>
            <w:tcW w:w="6822" w:type="dxa"/>
            <w:vAlign w:val="center"/>
          </w:tcPr>
          <w:p w14:paraId="6CFBDE10" w14:textId="77777777" w:rsidR="0044109D" w:rsidRPr="00C41072" w:rsidRDefault="0044109D" w:rsidP="00C41072">
            <w:pPr>
              <w:ind w:left="540"/>
              <w:rPr>
                <w:rFonts w:ascii="Arial" w:hAnsi="Arial" w:cs="Arial"/>
                <w:b/>
                <w:bCs/>
                <w:color w:val="000000"/>
                <w:sz w:val="12"/>
                <w:szCs w:val="12"/>
              </w:rPr>
            </w:pPr>
          </w:p>
        </w:tc>
        <w:tc>
          <w:tcPr>
            <w:tcW w:w="1368" w:type="dxa"/>
            <w:vAlign w:val="center"/>
          </w:tcPr>
          <w:p w14:paraId="158305CC" w14:textId="77777777" w:rsidR="0044109D" w:rsidRPr="00C41072" w:rsidRDefault="0044109D" w:rsidP="00C41072">
            <w:pPr>
              <w:ind w:left="540"/>
              <w:rPr>
                <w:rFonts w:ascii="Arial" w:hAnsi="Arial" w:cs="Arial"/>
                <w:b/>
                <w:bCs/>
                <w:color w:val="000000"/>
                <w:sz w:val="12"/>
                <w:szCs w:val="12"/>
              </w:rPr>
            </w:pPr>
          </w:p>
        </w:tc>
        <w:tc>
          <w:tcPr>
            <w:tcW w:w="1368" w:type="dxa"/>
            <w:vAlign w:val="center"/>
          </w:tcPr>
          <w:p w14:paraId="5E8231DC" w14:textId="77777777" w:rsidR="0044109D" w:rsidRPr="00C41072" w:rsidRDefault="0044109D" w:rsidP="00C41072">
            <w:pPr>
              <w:ind w:left="540"/>
              <w:rPr>
                <w:rFonts w:ascii="Arial" w:hAnsi="Arial" w:cs="Arial"/>
                <w:b/>
                <w:bCs/>
                <w:color w:val="000000"/>
                <w:sz w:val="12"/>
                <w:szCs w:val="12"/>
              </w:rPr>
            </w:pPr>
          </w:p>
        </w:tc>
      </w:tr>
      <w:tr w:rsidR="0044109D" w:rsidRPr="00C41072" w14:paraId="45BC27D1" w14:textId="77777777" w:rsidTr="008070E8">
        <w:tc>
          <w:tcPr>
            <w:tcW w:w="6822" w:type="dxa"/>
            <w:vAlign w:val="center"/>
          </w:tcPr>
          <w:p w14:paraId="28AD96DA"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Net book amount</w:t>
            </w:r>
          </w:p>
        </w:tc>
        <w:tc>
          <w:tcPr>
            <w:tcW w:w="1368" w:type="dxa"/>
            <w:vAlign w:val="center"/>
          </w:tcPr>
          <w:p w14:paraId="2680E657" w14:textId="77777777" w:rsidR="0044109D" w:rsidRPr="00C41072" w:rsidRDefault="00BB5FC1" w:rsidP="00C41072">
            <w:pPr>
              <w:pBdr>
                <w:bottom w:val="double" w:sz="4" w:space="0" w:color="auto"/>
              </w:pBdr>
              <w:ind w:right="-72"/>
              <w:jc w:val="right"/>
              <w:rPr>
                <w:rFonts w:ascii="Arial" w:hAnsi="Arial" w:cs="Arial"/>
                <w:color w:val="000000"/>
                <w:sz w:val="18"/>
                <w:szCs w:val="18"/>
              </w:rPr>
            </w:pPr>
            <w:r w:rsidRPr="00C41072">
              <w:rPr>
                <w:rFonts w:ascii="Arial" w:hAnsi="Arial" w:cs="Arial"/>
                <w:color w:val="000000"/>
                <w:sz w:val="18"/>
                <w:szCs w:val="18"/>
              </w:rPr>
              <w:t>798,143,184</w:t>
            </w:r>
          </w:p>
        </w:tc>
        <w:tc>
          <w:tcPr>
            <w:tcW w:w="1368" w:type="dxa"/>
            <w:vAlign w:val="center"/>
          </w:tcPr>
          <w:p w14:paraId="3A115379" w14:textId="77777777" w:rsidR="0044109D" w:rsidRPr="00C41072" w:rsidRDefault="0044109D" w:rsidP="00C41072">
            <w:pPr>
              <w:pBdr>
                <w:bottom w:val="double" w:sz="4" w:space="0" w:color="auto"/>
              </w:pBdr>
              <w:ind w:right="-72"/>
              <w:jc w:val="right"/>
              <w:rPr>
                <w:rFonts w:ascii="Arial" w:hAnsi="Arial" w:cs="Arial"/>
                <w:color w:val="000000"/>
                <w:sz w:val="18"/>
                <w:szCs w:val="18"/>
              </w:rPr>
            </w:pPr>
            <w:r w:rsidRPr="00C41072">
              <w:rPr>
                <w:rFonts w:ascii="Arial" w:hAnsi="Arial" w:cs="Arial"/>
                <w:color w:val="000000"/>
                <w:sz w:val="18"/>
                <w:szCs w:val="18"/>
              </w:rPr>
              <w:t>923,167,963</w:t>
            </w:r>
          </w:p>
        </w:tc>
      </w:tr>
      <w:tr w:rsidR="0044109D" w:rsidRPr="00C41072" w14:paraId="5C8528F7" w14:textId="77777777" w:rsidTr="008070E8">
        <w:tc>
          <w:tcPr>
            <w:tcW w:w="6822" w:type="dxa"/>
            <w:vAlign w:val="center"/>
          </w:tcPr>
          <w:p w14:paraId="5E50551D" w14:textId="77777777" w:rsidR="0044109D" w:rsidRPr="00C41072" w:rsidRDefault="0044109D" w:rsidP="00C41072">
            <w:pPr>
              <w:ind w:left="540"/>
              <w:rPr>
                <w:rFonts w:ascii="Arial" w:hAnsi="Arial" w:cs="Arial"/>
                <w:color w:val="000000"/>
                <w:sz w:val="18"/>
                <w:szCs w:val="18"/>
              </w:rPr>
            </w:pPr>
          </w:p>
        </w:tc>
        <w:tc>
          <w:tcPr>
            <w:tcW w:w="1368" w:type="dxa"/>
            <w:vAlign w:val="center"/>
          </w:tcPr>
          <w:p w14:paraId="4ADE31B8" w14:textId="77777777" w:rsidR="0044109D" w:rsidRPr="00C41072" w:rsidRDefault="0044109D" w:rsidP="00C41072">
            <w:pPr>
              <w:ind w:right="-72"/>
              <w:jc w:val="right"/>
              <w:rPr>
                <w:rFonts w:ascii="Arial" w:hAnsi="Arial" w:cs="Arial"/>
                <w:color w:val="000000"/>
                <w:sz w:val="18"/>
                <w:szCs w:val="18"/>
              </w:rPr>
            </w:pPr>
          </w:p>
        </w:tc>
        <w:tc>
          <w:tcPr>
            <w:tcW w:w="1368" w:type="dxa"/>
            <w:vAlign w:val="center"/>
          </w:tcPr>
          <w:p w14:paraId="4926472B" w14:textId="77777777" w:rsidR="0044109D" w:rsidRPr="00C41072" w:rsidRDefault="0044109D" w:rsidP="00C41072">
            <w:pPr>
              <w:ind w:right="-72"/>
              <w:jc w:val="right"/>
              <w:rPr>
                <w:rFonts w:ascii="Arial" w:hAnsi="Arial" w:cs="Arial"/>
                <w:color w:val="000000"/>
                <w:sz w:val="18"/>
                <w:szCs w:val="18"/>
              </w:rPr>
            </w:pPr>
          </w:p>
        </w:tc>
      </w:tr>
      <w:tr w:rsidR="0044109D" w:rsidRPr="00C41072" w14:paraId="33F4EB2D" w14:textId="77777777" w:rsidTr="008070E8">
        <w:tc>
          <w:tcPr>
            <w:tcW w:w="6822" w:type="dxa"/>
            <w:vAlign w:val="center"/>
          </w:tcPr>
          <w:p w14:paraId="7B817E98" w14:textId="77777777" w:rsidR="0044109D" w:rsidRPr="00C41072" w:rsidRDefault="0044109D" w:rsidP="00C41072">
            <w:pPr>
              <w:ind w:left="540"/>
              <w:rPr>
                <w:rFonts w:ascii="Arial" w:hAnsi="Arial" w:cs="Arial"/>
                <w:b/>
                <w:bCs/>
                <w:color w:val="000000"/>
                <w:sz w:val="18"/>
                <w:szCs w:val="18"/>
              </w:rPr>
            </w:pPr>
            <w:r w:rsidRPr="00C41072">
              <w:rPr>
                <w:rFonts w:ascii="Arial" w:hAnsi="Arial" w:cs="Arial"/>
                <w:b/>
                <w:bCs/>
                <w:color w:val="000000"/>
                <w:sz w:val="18"/>
                <w:szCs w:val="18"/>
              </w:rPr>
              <w:t>For the year ended 31 December</w:t>
            </w:r>
          </w:p>
        </w:tc>
        <w:tc>
          <w:tcPr>
            <w:tcW w:w="1368" w:type="dxa"/>
            <w:vAlign w:val="center"/>
          </w:tcPr>
          <w:p w14:paraId="31E27884" w14:textId="77777777" w:rsidR="0044109D" w:rsidRPr="00C41072" w:rsidRDefault="0044109D" w:rsidP="00C41072">
            <w:pPr>
              <w:ind w:right="-72"/>
              <w:jc w:val="right"/>
              <w:rPr>
                <w:rFonts w:ascii="Arial" w:hAnsi="Arial" w:cs="Arial"/>
                <w:color w:val="000000"/>
                <w:sz w:val="18"/>
                <w:szCs w:val="18"/>
              </w:rPr>
            </w:pPr>
          </w:p>
        </w:tc>
        <w:tc>
          <w:tcPr>
            <w:tcW w:w="1368" w:type="dxa"/>
            <w:vAlign w:val="center"/>
          </w:tcPr>
          <w:p w14:paraId="58363DFD" w14:textId="77777777" w:rsidR="0044109D" w:rsidRPr="00C41072" w:rsidRDefault="0044109D" w:rsidP="00C41072">
            <w:pPr>
              <w:ind w:right="-72"/>
              <w:jc w:val="right"/>
              <w:rPr>
                <w:rFonts w:ascii="Arial" w:hAnsi="Arial" w:cs="Arial"/>
                <w:color w:val="000000"/>
                <w:sz w:val="18"/>
                <w:szCs w:val="18"/>
              </w:rPr>
            </w:pPr>
          </w:p>
        </w:tc>
      </w:tr>
      <w:tr w:rsidR="0044109D" w:rsidRPr="00C41072" w14:paraId="03592CB4" w14:textId="77777777" w:rsidTr="00BB5FC1">
        <w:tc>
          <w:tcPr>
            <w:tcW w:w="6822" w:type="dxa"/>
            <w:vAlign w:val="center"/>
          </w:tcPr>
          <w:p w14:paraId="55EEF623"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Opening net book amount</w:t>
            </w:r>
          </w:p>
        </w:tc>
        <w:tc>
          <w:tcPr>
            <w:tcW w:w="1368" w:type="dxa"/>
            <w:vAlign w:val="center"/>
          </w:tcPr>
          <w:p w14:paraId="4B657FEB" w14:textId="77777777" w:rsidR="0044109D" w:rsidRPr="00C41072" w:rsidRDefault="00BB5FC1" w:rsidP="00C41072">
            <w:pPr>
              <w:ind w:right="-72"/>
              <w:jc w:val="right"/>
              <w:rPr>
                <w:rFonts w:ascii="Arial" w:hAnsi="Arial" w:cs="Arial"/>
                <w:color w:val="000000"/>
                <w:sz w:val="18"/>
                <w:szCs w:val="18"/>
              </w:rPr>
            </w:pPr>
            <w:r w:rsidRPr="00C41072">
              <w:rPr>
                <w:rFonts w:ascii="Arial" w:hAnsi="Arial" w:cs="Arial"/>
                <w:color w:val="000000"/>
                <w:sz w:val="18"/>
                <w:szCs w:val="18"/>
              </w:rPr>
              <w:t>798,143,184</w:t>
            </w:r>
          </w:p>
        </w:tc>
        <w:tc>
          <w:tcPr>
            <w:tcW w:w="1368" w:type="dxa"/>
            <w:vAlign w:val="center"/>
          </w:tcPr>
          <w:p w14:paraId="0FE94718"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923,167,963</w:t>
            </w:r>
          </w:p>
        </w:tc>
      </w:tr>
      <w:tr w:rsidR="00BB5FC1" w:rsidRPr="00C41072" w14:paraId="51F6CF6B" w14:textId="77777777" w:rsidTr="00BB5FC1">
        <w:tc>
          <w:tcPr>
            <w:tcW w:w="6822" w:type="dxa"/>
            <w:vAlign w:val="center"/>
          </w:tcPr>
          <w:p w14:paraId="0F14A5B9" w14:textId="77777777" w:rsidR="00BB5FC1" w:rsidRPr="00C41072" w:rsidRDefault="00BB5FC1" w:rsidP="00C41072">
            <w:pPr>
              <w:ind w:left="540"/>
              <w:rPr>
                <w:rFonts w:ascii="Arial" w:hAnsi="Arial" w:cs="Arial"/>
                <w:color w:val="000000"/>
                <w:sz w:val="18"/>
                <w:szCs w:val="18"/>
              </w:rPr>
            </w:pPr>
            <w:r w:rsidRPr="00C41072">
              <w:rPr>
                <w:rFonts w:ascii="Arial" w:hAnsi="Arial" w:cs="Arial"/>
                <w:color w:val="000000"/>
                <w:sz w:val="18"/>
                <w:szCs w:val="18"/>
              </w:rPr>
              <w:t>Reclassify to non-current assets held-for-sale</w:t>
            </w:r>
            <w:r w:rsidR="00B54E7D" w:rsidRPr="00C41072">
              <w:rPr>
                <w:rFonts w:ascii="Arial" w:hAnsi="Arial" w:cs="Arial"/>
                <w:color w:val="000000"/>
                <w:sz w:val="18"/>
                <w:szCs w:val="18"/>
              </w:rPr>
              <w:t xml:space="preserve"> (Note 1</w:t>
            </w:r>
            <w:r w:rsidR="00DC0CE3" w:rsidRPr="00C41072">
              <w:rPr>
                <w:rFonts w:ascii="Arial" w:hAnsi="Arial" w:cs="Arial"/>
                <w:color w:val="000000"/>
                <w:sz w:val="18"/>
                <w:szCs w:val="18"/>
              </w:rPr>
              <w:t>6</w:t>
            </w:r>
            <w:r w:rsidR="00B54E7D" w:rsidRPr="00C41072">
              <w:rPr>
                <w:rFonts w:ascii="Arial" w:hAnsi="Arial" w:cs="Arial"/>
                <w:color w:val="000000"/>
                <w:sz w:val="18"/>
                <w:szCs w:val="18"/>
              </w:rPr>
              <w:t>)</w:t>
            </w:r>
          </w:p>
        </w:tc>
        <w:tc>
          <w:tcPr>
            <w:tcW w:w="1368" w:type="dxa"/>
            <w:vAlign w:val="center"/>
          </w:tcPr>
          <w:p w14:paraId="262663C1" w14:textId="77777777" w:rsidR="00BB5FC1" w:rsidRPr="00C41072" w:rsidRDefault="0079573D"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68" w:type="dxa"/>
            <w:vAlign w:val="center"/>
          </w:tcPr>
          <w:p w14:paraId="29CDA9C6" w14:textId="77777777" w:rsidR="00BB5FC1" w:rsidRPr="00C41072" w:rsidRDefault="0079573D" w:rsidP="00C41072">
            <w:pPr>
              <w:ind w:right="-72"/>
              <w:jc w:val="right"/>
              <w:rPr>
                <w:rFonts w:ascii="Arial" w:hAnsi="Arial" w:cs="Arial"/>
                <w:color w:val="000000"/>
                <w:sz w:val="18"/>
                <w:szCs w:val="18"/>
              </w:rPr>
            </w:pPr>
            <w:r w:rsidRPr="00C41072">
              <w:rPr>
                <w:rFonts w:ascii="Arial" w:hAnsi="Arial" w:cs="Arial"/>
                <w:color w:val="000000"/>
                <w:sz w:val="18"/>
                <w:szCs w:val="18"/>
              </w:rPr>
              <w:t>(125,024,779)</w:t>
            </w:r>
          </w:p>
        </w:tc>
      </w:tr>
      <w:tr w:rsidR="00BB5FC1" w:rsidRPr="00C41072" w14:paraId="232C2AD9" w14:textId="77777777" w:rsidTr="008070E8">
        <w:tc>
          <w:tcPr>
            <w:tcW w:w="6822" w:type="dxa"/>
            <w:vAlign w:val="center"/>
          </w:tcPr>
          <w:p w14:paraId="04802872" w14:textId="77777777" w:rsidR="00BB5FC1" w:rsidRPr="00C41072" w:rsidRDefault="00BB5FC1" w:rsidP="00C41072">
            <w:pPr>
              <w:ind w:left="540"/>
              <w:rPr>
                <w:rFonts w:ascii="Arial" w:hAnsi="Arial" w:cs="Arial"/>
                <w:color w:val="000000"/>
                <w:sz w:val="18"/>
                <w:szCs w:val="18"/>
              </w:rPr>
            </w:pPr>
            <w:r w:rsidRPr="00C41072">
              <w:rPr>
                <w:rFonts w:ascii="Arial" w:hAnsi="Arial" w:cs="Arial"/>
                <w:color w:val="000000"/>
                <w:sz w:val="18"/>
                <w:szCs w:val="18"/>
              </w:rPr>
              <w:t>Provision for impairment</w:t>
            </w:r>
          </w:p>
        </w:tc>
        <w:tc>
          <w:tcPr>
            <w:tcW w:w="1368" w:type="dxa"/>
            <w:vAlign w:val="center"/>
          </w:tcPr>
          <w:p w14:paraId="439C5875" w14:textId="77777777" w:rsidR="00BB5FC1" w:rsidRPr="00C41072" w:rsidRDefault="00BB5FC1"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r w:rsidR="00E0741A" w:rsidRPr="00C41072">
              <w:rPr>
                <w:rFonts w:ascii="Arial" w:hAnsi="Arial" w:cs="Arial"/>
                <w:color w:val="000000"/>
                <w:sz w:val="18"/>
                <w:szCs w:val="18"/>
              </w:rPr>
              <w:t>100,000,000</w:t>
            </w:r>
            <w:r w:rsidRPr="00C41072">
              <w:rPr>
                <w:rFonts w:ascii="Arial" w:hAnsi="Arial" w:cs="Arial"/>
                <w:color w:val="000000"/>
                <w:sz w:val="18"/>
                <w:szCs w:val="18"/>
              </w:rPr>
              <w:t>)</w:t>
            </w:r>
          </w:p>
        </w:tc>
        <w:tc>
          <w:tcPr>
            <w:tcW w:w="1368" w:type="dxa"/>
            <w:vAlign w:val="center"/>
          </w:tcPr>
          <w:p w14:paraId="5FFA5F70" w14:textId="77777777" w:rsidR="00BB5FC1" w:rsidRPr="00C41072" w:rsidRDefault="0079573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44109D" w:rsidRPr="00C41072" w14:paraId="0D73FE1D" w14:textId="77777777" w:rsidTr="008070E8">
        <w:tc>
          <w:tcPr>
            <w:tcW w:w="6822" w:type="dxa"/>
            <w:vAlign w:val="center"/>
          </w:tcPr>
          <w:p w14:paraId="70749488" w14:textId="77777777" w:rsidR="0044109D" w:rsidRPr="00C41072" w:rsidRDefault="0044109D" w:rsidP="00C41072">
            <w:pPr>
              <w:ind w:left="540"/>
              <w:rPr>
                <w:rFonts w:ascii="Arial" w:hAnsi="Arial" w:cs="Arial"/>
                <w:b/>
                <w:bCs/>
                <w:color w:val="000000"/>
                <w:sz w:val="12"/>
                <w:szCs w:val="12"/>
              </w:rPr>
            </w:pPr>
          </w:p>
        </w:tc>
        <w:tc>
          <w:tcPr>
            <w:tcW w:w="1368" w:type="dxa"/>
            <w:vAlign w:val="center"/>
          </w:tcPr>
          <w:p w14:paraId="43730D1B" w14:textId="77777777" w:rsidR="0044109D" w:rsidRPr="00C41072" w:rsidRDefault="0044109D" w:rsidP="00C41072">
            <w:pPr>
              <w:ind w:left="540"/>
              <w:rPr>
                <w:rFonts w:ascii="Arial" w:hAnsi="Arial" w:cs="Arial"/>
                <w:b/>
                <w:bCs/>
                <w:color w:val="000000"/>
                <w:sz w:val="12"/>
                <w:szCs w:val="12"/>
              </w:rPr>
            </w:pPr>
          </w:p>
        </w:tc>
        <w:tc>
          <w:tcPr>
            <w:tcW w:w="1368" w:type="dxa"/>
            <w:vAlign w:val="center"/>
          </w:tcPr>
          <w:p w14:paraId="2FCAADA2" w14:textId="77777777" w:rsidR="0044109D" w:rsidRPr="00C41072" w:rsidRDefault="0044109D" w:rsidP="00C41072">
            <w:pPr>
              <w:ind w:left="540"/>
              <w:rPr>
                <w:rFonts w:ascii="Arial" w:hAnsi="Arial" w:cs="Arial"/>
                <w:b/>
                <w:bCs/>
                <w:color w:val="000000"/>
                <w:sz w:val="12"/>
                <w:szCs w:val="12"/>
              </w:rPr>
            </w:pPr>
          </w:p>
        </w:tc>
      </w:tr>
      <w:tr w:rsidR="0044109D" w:rsidRPr="00C41072" w14:paraId="732B01F8" w14:textId="77777777" w:rsidTr="008070E8">
        <w:tc>
          <w:tcPr>
            <w:tcW w:w="6822" w:type="dxa"/>
            <w:vAlign w:val="center"/>
          </w:tcPr>
          <w:p w14:paraId="35E86558"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Closing net book amount</w:t>
            </w:r>
          </w:p>
        </w:tc>
        <w:tc>
          <w:tcPr>
            <w:tcW w:w="1368" w:type="dxa"/>
            <w:vAlign w:val="center"/>
          </w:tcPr>
          <w:p w14:paraId="2F84AD66" w14:textId="77777777" w:rsidR="0044109D" w:rsidRPr="00C41072" w:rsidRDefault="00E0741A" w:rsidP="00C41072">
            <w:pPr>
              <w:pBdr>
                <w:bottom w:val="double" w:sz="4" w:space="0" w:color="auto"/>
              </w:pBdr>
              <w:ind w:right="-72"/>
              <w:jc w:val="right"/>
              <w:rPr>
                <w:rFonts w:ascii="Arial" w:hAnsi="Arial" w:cs="Arial"/>
                <w:color w:val="000000"/>
                <w:sz w:val="18"/>
                <w:szCs w:val="18"/>
              </w:rPr>
            </w:pPr>
            <w:r w:rsidRPr="00C41072">
              <w:rPr>
                <w:rFonts w:ascii="Arial" w:hAnsi="Arial" w:cs="Arial"/>
                <w:color w:val="000000"/>
                <w:sz w:val="18"/>
                <w:szCs w:val="18"/>
              </w:rPr>
              <w:t>698,143,18</w:t>
            </w:r>
            <w:r w:rsidR="0075057F" w:rsidRPr="00C41072">
              <w:rPr>
                <w:rFonts w:ascii="Arial" w:hAnsi="Arial" w:cs="Arial"/>
                <w:color w:val="000000"/>
                <w:sz w:val="18"/>
                <w:szCs w:val="18"/>
              </w:rPr>
              <w:t>4</w:t>
            </w:r>
          </w:p>
        </w:tc>
        <w:tc>
          <w:tcPr>
            <w:tcW w:w="1368" w:type="dxa"/>
            <w:vAlign w:val="center"/>
          </w:tcPr>
          <w:p w14:paraId="0FFCE006" w14:textId="77777777" w:rsidR="0044109D" w:rsidRPr="00C41072" w:rsidRDefault="0044109D" w:rsidP="00C41072">
            <w:pPr>
              <w:pBdr>
                <w:bottom w:val="double" w:sz="4" w:space="0" w:color="auto"/>
              </w:pBdr>
              <w:ind w:right="-72"/>
              <w:jc w:val="right"/>
              <w:rPr>
                <w:rFonts w:ascii="Arial" w:hAnsi="Arial" w:cs="Arial"/>
                <w:color w:val="000000"/>
                <w:sz w:val="18"/>
                <w:szCs w:val="18"/>
              </w:rPr>
            </w:pPr>
            <w:r w:rsidRPr="00C41072">
              <w:rPr>
                <w:rFonts w:ascii="Arial" w:hAnsi="Arial" w:cs="Arial"/>
                <w:color w:val="000000"/>
                <w:sz w:val="18"/>
                <w:szCs w:val="18"/>
              </w:rPr>
              <w:t>798,143,184</w:t>
            </w:r>
          </w:p>
        </w:tc>
      </w:tr>
      <w:tr w:rsidR="0044109D" w:rsidRPr="00C41072" w14:paraId="07E084B5" w14:textId="77777777" w:rsidTr="008070E8">
        <w:tc>
          <w:tcPr>
            <w:tcW w:w="6822" w:type="dxa"/>
            <w:vAlign w:val="center"/>
          </w:tcPr>
          <w:p w14:paraId="53F78559" w14:textId="77777777" w:rsidR="0044109D" w:rsidRPr="00C41072" w:rsidRDefault="0044109D" w:rsidP="00C41072">
            <w:pPr>
              <w:ind w:left="540"/>
              <w:rPr>
                <w:rFonts w:ascii="Arial" w:hAnsi="Arial" w:cs="Arial"/>
                <w:color w:val="000000"/>
                <w:sz w:val="18"/>
                <w:szCs w:val="18"/>
              </w:rPr>
            </w:pPr>
          </w:p>
        </w:tc>
        <w:tc>
          <w:tcPr>
            <w:tcW w:w="1368" w:type="dxa"/>
            <w:vAlign w:val="center"/>
          </w:tcPr>
          <w:p w14:paraId="59C383B8" w14:textId="77777777" w:rsidR="0044109D" w:rsidRPr="00C41072" w:rsidRDefault="0044109D" w:rsidP="00C41072">
            <w:pPr>
              <w:ind w:right="-72"/>
              <w:jc w:val="right"/>
              <w:rPr>
                <w:rFonts w:ascii="Arial" w:hAnsi="Arial" w:cs="Arial"/>
                <w:color w:val="000000"/>
                <w:sz w:val="18"/>
                <w:szCs w:val="18"/>
              </w:rPr>
            </w:pPr>
          </w:p>
        </w:tc>
        <w:tc>
          <w:tcPr>
            <w:tcW w:w="1368" w:type="dxa"/>
            <w:vAlign w:val="center"/>
          </w:tcPr>
          <w:p w14:paraId="3CA10242" w14:textId="77777777" w:rsidR="0044109D" w:rsidRPr="00C41072" w:rsidRDefault="0044109D" w:rsidP="00C41072">
            <w:pPr>
              <w:ind w:right="-72"/>
              <w:jc w:val="right"/>
              <w:rPr>
                <w:rFonts w:ascii="Arial" w:hAnsi="Arial" w:cs="Arial"/>
                <w:color w:val="000000"/>
                <w:sz w:val="18"/>
                <w:szCs w:val="18"/>
              </w:rPr>
            </w:pPr>
          </w:p>
        </w:tc>
      </w:tr>
      <w:tr w:rsidR="0044109D" w:rsidRPr="00C41072" w14:paraId="4D7BEACB" w14:textId="77777777" w:rsidTr="008070E8">
        <w:tc>
          <w:tcPr>
            <w:tcW w:w="6822" w:type="dxa"/>
            <w:vAlign w:val="center"/>
          </w:tcPr>
          <w:p w14:paraId="4B4FC85A" w14:textId="77777777" w:rsidR="0044109D" w:rsidRPr="00C41072" w:rsidRDefault="0044109D" w:rsidP="00C41072">
            <w:pPr>
              <w:ind w:left="540"/>
              <w:rPr>
                <w:rFonts w:ascii="Arial" w:hAnsi="Arial" w:cs="Arial"/>
                <w:b/>
                <w:bCs/>
                <w:color w:val="000000"/>
                <w:sz w:val="18"/>
                <w:szCs w:val="18"/>
              </w:rPr>
            </w:pPr>
            <w:r w:rsidRPr="00C41072">
              <w:rPr>
                <w:rFonts w:ascii="Arial" w:hAnsi="Arial" w:cs="Arial"/>
                <w:b/>
                <w:bCs/>
                <w:color w:val="000000"/>
                <w:sz w:val="18"/>
                <w:szCs w:val="18"/>
              </w:rPr>
              <w:t>At 31 December</w:t>
            </w:r>
          </w:p>
        </w:tc>
        <w:tc>
          <w:tcPr>
            <w:tcW w:w="1368" w:type="dxa"/>
            <w:vAlign w:val="center"/>
          </w:tcPr>
          <w:p w14:paraId="4EC6122A" w14:textId="77777777" w:rsidR="0044109D" w:rsidRPr="00C41072" w:rsidRDefault="0044109D" w:rsidP="00C41072">
            <w:pPr>
              <w:ind w:right="-72"/>
              <w:jc w:val="right"/>
              <w:rPr>
                <w:rFonts w:ascii="Arial" w:hAnsi="Arial" w:cs="Arial"/>
                <w:color w:val="000000"/>
                <w:sz w:val="18"/>
                <w:szCs w:val="18"/>
              </w:rPr>
            </w:pPr>
          </w:p>
        </w:tc>
        <w:tc>
          <w:tcPr>
            <w:tcW w:w="1368" w:type="dxa"/>
            <w:vAlign w:val="center"/>
          </w:tcPr>
          <w:p w14:paraId="1FB3BD8F" w14:textId="77777777" w:rsidR="0044109D" w:rsidRPr="00C41072" w:rsidRDefault="0044109D" w:rsidP="00C41072">
            <w:pPr>
              <w:ind w:right="-72"/>
              <w:jc w:val="right"/>
              <w:rPr>
                <w:rFonts w:ascii="Arial" w:hAnsi="Arial" w:cs="Arial"/>
                <w:color w:val="000000"/>
                <w:sz w:val="18"/>
                <w:szCs w:val="18"/>
              </w:rPr>
            </w:pPr>
          </w:p>
        </w:tc>
      </w:tr>
      <w:tr w:rsidR="0044109D" w:rsidRPr="00C41072" w14:paraId="1C61DC18" w14:textId="77777777" w:rsidTr="008070E8">
        <w:tc>
          <w:tcPr>
            <w:tcW w:w="6822" w:type="dxa"/>
            <w:vAlign w:val="center"/>
          </w:tcPr>
          <w:p w14:paraId="25EB5167" w14:textId="77777777" w:rsidR="0044109D" w:rsidRPr="00C41072" w:rsidRDefault="0044109D" w:rsidP="00C41072">
            <w:pPr>
              <w:ind w:left="540"/>
              <w:rPr>
                <w:rFonts w:ascii="Arial" w:hAnsi="Arial" w:cs="Arial"/>
                <w:color w:val="000000"/>
                <w:spacing w:val="-2"/>
                <w:sz w:val="18"/>
                <w:szCs w:val="18"/>
              </w:rPr>
            </w:pPr>
            <w:r w:rsidRPr="00C41072">
              <w:rPr>
                <w:rFonts w:ascii="Arial" w:hAnsi="Arial" w:cs="Arial"/>
                <w:color w:val="000000"/>
                <w:sz w:val="18"/>
                <w:szCs w:val="18"/>
              </w:rPr>
              <w:t xml:space="preserve">Cost </w:t>
            </w:r>
          </w:p>
        </w:tc>
        <w:tc>
          <w:tcPr>
            <w:tcW w:w="1368" w:type="dxa"/>
            <w:vAlign w:val="center"/>
          </w:tcPr>
          <w:p w14:paraId="4F9EA639" w14:textId="77777777" w:rsidR="0044109D" w:rsidRPr="00C41072" w:rsidRDefault="00BB5FC1" w:rsidP="00C41072">
            <w:pPr>
              <w:ind w:right="-72"/>
              <w:jc w:val="right"/>
              <w:rPr>
                <w:rFonts w:ascii="Arial" w:hAnsi="Arial" w:cs="Arial"/>
                <w:color w:val="000000"/>
                <w:sz w:val="18"/>
                <w:szCs w:val="18"/>
              </w:rPr>
            </w:pPr>
            <w:r w:rsidRPr="00C41072">
              <w:rPr>
                <w:rFonts w:ascii="Arial" w:hAnsi="Arial" w:cs="Arial"/>
                <w:color w:val="000000"/>
                <w:sz w:val="18"/>
                <w:szCs w:val="18"/>
              </w:rPr>
              <w:t>1,134,673,772</w:t>
            </w:r>
          </w:p>
        </w:tc>
        <w:tc>
          <w:tcPr>
            <w:tcW w:w="1368" w:type="dxa"/>
            <w:vAlign w:val="center"/>
          </w:tcPr>
          <w:p w14:paraId="145BAF54"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1,134,673,772</w:t>
            </w:r>
          </w:p>
        </w:tc>
      </w:tr>
      <w:tr w:rsidR="0044109D" w:rsidRPr="00C41072" w14:paraId="4B5CB382" w14:textId="77777777" w:rsidTr="008070E8">
        <w:tc>
          <w:tcPr>
            <w:tcW w:w="6822" w:type="dxa"/>
            <w:vAlign w:val="center"/>
          </w:tcPr>
          <w:p w14:paraId="71454F7F" w14:textId="77777777" w:rsidR="0044109D" w:rsidRPr="00C41072" w:rsidRDefault="0044109D" w:rsidP="00C41072">
            <w:pPr>
              <w:pStyle w:val="Header"/>
              <w:ind w:left="540"/>
              <w:rPr>
                <w:rFonts w:ascii="Arial" w:hAnsi="Arial" w:cs="Arial"/>
                <w:color w:val="000000"/>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Provision for impairment</w:t>
            </w:r>
          </w:p>
        </w:tc>
        <w:tc>
          <w:tcPr>
            <w:tcW w:w="1368" w:type="dxa"/>
            <w:vAlign w:val="center"/>
          </w:tcPr>
          <w:p w14:paraId="0B079F9E" w14:textId="77777777" w:rsidR="0044109D" w:rsidRPr="00C41072" w:rsidRDefault="00BB5FC1"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r w:rsidR="00E0741A" w:rsidRPr="00C41072">
              <w:rPr>
                <w:rFonts w:ascii="Arial" w:hAnsi="Arial" w:cs="Arial"/>
                <w:color w:val="000000"/>
                <w:sz w:val="18"/>
                <w:szCs w:val="18"/>
              </w:rPr>
              <w:t>436,530,588</w:t>
            </w:r>
            <w:r w:rsidRPr="00C41072">
              <w:rPr>
                <w:rFonts w:ascii="Arial" w:hAnsi="Arial" w:cs="Arial"/>
                <w:color w:val="000000"/>
                <w:sz w:val="18"/>
                <w:szCs w:val="18"/>
              </w:rPr>
              <w:t>)</w:t>
            </w:r>
          </w:p>
        </w:tc>
        <w:tc>
          <w:tcPr>
            <w:tcW w:w="1368" w:type="dxa"/>
            <w:vAlign w:val="center"/>
          </w:tcPr>
          <w:p w14:paraId="3E833A34"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(336,530,588)</w:t>
            </w:r>
          </w:p>
        </w:tc>
      </w:tr>
      <w:tr w:rsidR="0044109D" w:rsidRPr="00C41072" w14:paraId="14668D94" w14:textId="77777777" w:rsidTr="008070E8">
        <w:tc>
          <w:tcPr>
            <w:tcW w:w="6822" w:type="dxa"/>
            <w:vAlign w:val="center"/>
          </w:tcPr>
          <w:p w14:paraId="3E5F5B2B" w14:textId="77777777" w:rsidR="0044109D" w:rsidRPr="00C41072" w:rsidRDefault="0044109D" w:rsidP="00C41072">
            <w:pPr>
              <w:ind w:left="540"/>
              <w:rPr>
                <w:rFonts w:ascii="Arial" w:hAnsi="Arial" w:cs="Arial"/>
                <w:b/>
                <w:bCs/>
                <w:color w:val="000000"/>
                <w:sz w:val="12"/>
                <w:szCs w:val="12"/>
              </w:rPr>
            </w:pPr>
          </w:p>
        </w:tc>
        <w:tc>
          <w:tcPr>
            <w:tcW w:w="1368" w:type="dxa"/>
            <w:vAlign w:val="center"/>
          </w:tcPr>
          <w:p w14:paraId="6B394B66" w14:textId="77777777" w:rsidR="0044109D" w:rsidRPr="00C41072" w:rsidRDefault="0044109D" w:rsidP="00C41072">
            <w:pPr>
              <w:ind w:left="540"/>
              <w:rPr>
                <w:rFonts w:ascii="Arial" w:hAnsi="Arial" w:cs="Arial"/>
                <w:b/>
                <w:bCs/>
                <w:color w:val="000000"/>
                <w:sz w:val="12"/>
                <w:szCs w:val="12"/>
              </w:rPr>
            </w:pPr>
          </w:p>
        </w:tc>
        <w:tc>
          <w:tcPr>
            <w:tcW w:w="1368" w:type="dxa"/>
            <w:vAlign w:val="center"/>
          </w:tcPr>
          <w:p w14:paraId="100E6C89" w14:textId="77777777" w:rsidR="0044109D" w:rsidRPr="00C41072" w:rsidRDefault="0044109D" w:rsidP="00C41072">
            <w:pPr>
              <w:ind w:left="540"/>
              <w:rPr>
                <w:rFonts w:ascii="Arial" w:hAnsi="Arial" w:cs="Arial"/>
                <w:b/>
                <w:bCs/>
                <w:color w:val="000000"/>
                <w:sz w:val="12"/>
                <w:szCs w:val="12"/>
              </w:rPr>
            </w:pPr>
          </w:p>
        </w:tc>
      </w:tr>
      <w:tr w:rsidR="0044109D" w:rsidRPr="00C41072" w14:paraId="2890B618" w14:textId="77777777" w:rsidTr="008070E8">
        <w:tc>
          <w:tcPr>
            <w:tcW w:w="6822" w:type="dxa"/>
            <w:vAlign w:val="center"/>
          </w:tcPr>
          <w:p w14:paraId="3D521705" w14:textId="77777777" w:rsidR="0044109D" w:rsidRPr="00C41072" w:rsidRDefault="0044109D" w:rsidP="00C41072">
            <w:pPr>
              <w:pStyle w:val="Header"/>
              <w:ind w:left="540"/>
              <w:rPr>
                <w:rFonts w:ascii="Arial" w:hAnsi="Arial" w:cs="Arial"/>
                <w:color w:val="000000"/>
                <w:sz w:val="18"/>
                <w:szCs w:val="18"/>
              </w:rPr>
            </w:pPr>
            <w:r w:rsidRPr="00C41072">
              <w:rPr>
                <w:rFonts w:ascii="Arial" w:hAnsi="Arial" w:cs="Arial"/>
                <w:color w:val="000000"/>
                <w:sz w:val="18"/>
                <w:szCs w:val="18"/>
              </w:rPr>
              <w:t>Net book amount</w:t>
            </w:r>
          </w:p>
        </w:tc>
        <w:tc>
          <w:tcPr>
            <w:tcW w:w="1368" w:type="dxa"/>
            <w:vAlign w:val="center"/>
          </w:tcPr>
          <w:p w14:paraId="1149F3C2" w14:textId="77777777" w:rsidR="0044109D" w:rsidRPr="00C41072" w:rsidRDefault="00E0741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698,143,184</w:t>
            </w:r>
          </w:p>
        </w:tc>
        <w:tc>
          <w:tcPr>
            <w:tcW w:w="1368" w:type="dxa"/>
            <w:vAlign w:val="center"/>
          </w:tcPr>
          <w:p w14:paraId="5D192441" w14:textId="77777777" w:rsidR="0044109D" w:rsidRPr="00C41072" w:rsidRDefault="0044109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798,143,184</w:t>
            </w:r>
          </w:p>
        </w:tc>
      </w:tr>
    </w:tbl>
    <w:p w14:paraId="52A68073" w14:textId="77777777" w:rsidR="002E30B6" w:rsidRPr="00C41072" w:rsidRDefault="002E30B6"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p>
    <w:p w14:paraId="589A8B6D" w14:textId="77777777" w:rsidR="00AD1B1D" w:rsidRPr="00C41072" w:rsidRDefault="00AD1B1D" w:rsidP="00C41072">
      <w:pPr>
        <w:tabs>
          <w:tab w:val="left" w:pos="5812"/>
        </w:tabs>
        <w:ind w:left="540"/>
        <w:rPr>
          <w:rFonts w:ascii="Arial" w:hAnsi="Arial" w:cs="Arial"/>
          <w:color w:val="000000"/>
          <w:sz w:val="18"/>
          <w:szCs w:val="18"/>
        </w:rPr>
      </w:pPr>
      <w:r w:rsidRPr="00C41072">
        <w:rPr>
          <w:rFonts w:ascii="Arial" w:hAnsi="Arial" w:cs="Arial"/>
          <w:color w:val="000000"/>
          <w:sz w:val="18"/>
          <w:szCs w:val="18"/>
        </w:rPr>
        <w:t>The carrying amount of the segment restaurant businesses  has been reduced to its recoverable amount through</w:t>
      </w:r>
      <w:r w:rsidR="00717083" w:rsidRPr="00C41072">
        <w:rPr>
          <w:rFonts w:ascii="Arial" w:hAnsi="Arial" w:cs="Arial"/>
          <w:color w:val="000000"/>
          <w:sz w:val="18"/>
          <w:szCs w:val="18"/>
        </w:rPr>
        <w:t xml:space="preserve"> </w:t>
      </w:r>
      <w:r w:rsidRPr="00C41072">
        <w:rPr>
          <w:rFonts w:ascii="Arial" w:hAnsi="Arial" w:cs="Arial"/>
          <w:color w:val="000000"/>
          <w:sz w:val="18"/>
          <w:szCs w:val="18"/>
        </w:rPr>
        <w:t>recognition of an impairment loss</w:t>
      </w:r>
      <w:r w:rsidR="004A472E" w:rsidRPr="00C41072">
        <w:rPr>
          <w:rFonts w:ascii="Arial" w:hAnsi="Arial" w:cs="Arial"/>
          <w:color w:val="000000"/>
          <w:sz w:val="18"/>
          <w:szCs w:val="18"/>
          <w:cs/>
        </w:rPr>
        <w:t xml:space="preserve"> </w:t>
      </w:r>
      <w:r w:rsidR="004A472E" w:rsidRPr="00C41072">
        <w:rPr>
          <w:rFonts w:ascii="Arial" w:hAnsi="Arial" w:cs="Arial"/>
          <w:color w:val="000000"/>
          <w:sz w:val="18"/>
          <w:szCs w:val="18"/>
        </w:rPr>
        <w:t>due to significant decrease in projected revenue and projected number of</w:t>
      </w:r>
      <w:r w:rsidR="00717083" w:rsidRPr="00C41072">
        <w:rPr>
          <w:rFonts w:ascii="Arial" w:hAnsi="Arial" w:cs="Arial"/>
          <w:color w:val="000000"/>
          <w:sz w:val="18"/>
          <w:szCs w:val="18"/>
        </w:rPr>
        <w:t xml:space="preserve"> </w:t>
      </w:r>
      <w:r w:rsidR="004A472E" w:rsidRPr="00C41072">
        <w:rPr>
          <w:rFonts w:ascii="Arial" w:hAnsi="Arial" w:cs="Arial"/>
          <w:color w:val="000000"/>
          <w:sz w:val="18"/>
          <w:szCs w:val="18"/>
        </w:rPr>
        <w:t>branches</w:t>
      </w:r>
      <w:r w:rsidRPr="00C41072">
        <w:rPr>
          <w:rFonts w:ascii="Arial" w:hAnsi="Arial" w:cs="Arial"/>
          <w:color w:val="000000"/>
          <w:sz w:val="18"/>
          <w:szCs w:val="18"/>
        </w:rPr>
        <w:t xml:space="preserve"> </w:t>
      </w:r>
      <w:r w:rsidR="004A472E" w:rsidRPr="00C41072">
        <w:rPr>
          <w:rFonts w:ascii="Arial" w:hAnsi="Arial" w:cs="Arial"/>
          <w:color w:val="000000"/>
          <w:sz w:val="18"/>
          <w:szCs w:val="18"/>
        </w:rPr>
        <w:t xml:space="preserve">from external factors as well as market situation and trend The loss </w:t>
      </w:r>
      <w:r w:rsidRPr="00C41072">
        <w:rPr>
          <w:rFonts w:ascii="Arial" w:hAnsi="Arial" w:cs="Arial"/>
          <w:color w:val="000000"/>
          <w:sz w:val="18"/>
          <w:szCs w:val="18"/>
        </w:rPr>
        <w:t xml:space="preserve">present as </w:t>
      </w:r>
      <w:r w:rsidR="00EE7389">
        <w:rPr>
          <w:rFonts w:ascii="Arial" w:hAnsi="Arial" w:cs="Arial"/>
          <w:color w:val="000000"/>
          <w:sz w:val="18"/>
          <w:szCs w:val="18"/>
        </w:rPr>
        <w:t xml:space="preserve">other (loss) income </w:t>
      </w:r>
      <w:r w:rsidRPr="00C41072">
        <w:rPr>
          <w:rFonts w:ascii="Arial" w:hAnsi="Arial" w:cs="Arial"/>
          <w:color w:val="000000"/>
          <w:sz w:val="18"/>
          <w:szCs w:val="18"/>
        </w:rPr>
        <w:t>in profit or loss.</w:t>
      </w:r>
    </w:p>
    <w:p w14:paraId="3BE3B1A9" w14:textId="77777777" w:rsidR="00AD1B1D" w:rsidRPr="00C41072" w:rsidRDefault="00AD1B1D"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p>
    <w:p w14:paraId="29236ACD" w14:textId="77777777" w:rsidR="002E30B6" w:rsidRPr="00C41072" w:rsidRDefault="002E30B6"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C41072">
        <w:rPr>
          <w:rFonts w:ascii="Arial" w:hAnsi="Arial" w:cs="Arial"/>
          <w:color w:val="000000"/>
          <w:sz w:val="18"/>
          <w:szCs w:val="18"/>
        </w:rPr>
        <w:t>Goodwill is allocated to the Group’s cash-generating units (CGUs) identified according to business segment.</w:t>
      </w:r>
    </w:p>
    <w:p w14:paraId="4EC4FC1C" w14:textId="77777777" w:rsidR="00BC0F1D" w:rsidRPr="00C41072" w:rsidRDefault="00BC0F1D"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p>
    <w:p w14:paraId="76089C81" w14:textId="77777777" w:rsidR="00D777E8" w:rsidRPr="00C41072" w:rsidRDefault="00D777E8" w:rsidP="00C41072">
      <w:pPr>
        <w:ind w:left="540"/>
        <w:jc w:val="left"/>
        <w:rPr>
          <w:rFonts w:ascii="Arial" w:hAnsi="Arial" w:cs="Arial"/>
          <w:color w:val="000000"/>
          <w:sz w:val="18"/>
          <w:szCs w:val="18"/>
        </w:rPr>
      </w:pPr>
      <w:r w:rsidRPr="00C41072">
        <w:rPr>
          <w:rFonts w:ascii="Arial" w:hAnsi="Arial" w:cs="Arial"/>
          <w:color w:val="000000"/>
          <w:sz w:val="18"/>
          <w:szCs w:val="18"/>
        </w:rPr>
        <w:t>A segment-level summary of the goodwill allocation is presented below.</w:t>
      </w:r>
    </w:p>
    <w:p w14:paraId="4368F501" w14:textId="77777777" w:rsidR="00D777E8" w:rsidRPr="00C41072" w:rsidRDefault="00D777E8" w:rsidP="00C41072">
      <w:pPr>
        <w:ind w:left="540"/>
        <w:jc w:val="left"/>
        <w:rPr>
          <w:rFonts w:ascii="Arial" w:hAnsi="Arial" w:cs="Arial"/>
          <w:color w:val="000000"/>
          <w:sz w:val="18"/>
          <w:szCs w:val="18"/>
        </w:rPr>
      </w:pPr>
    </w:p>
    <w:tbl>
      <w:tblPr>
        <w:tblW w:w="4936" w:type="pct"/>
        <w:tblCellMar>
          <w:left w:w="107" w:type="dxa"/>
          <w:right w:w="107" w:type="dxa"/>
        </w:tblCellMar>
        <w:tblLook w:val="0000" w:firstRow="0" w:lastRow="0" w:firstColumn="0" w:lastColumn="0" w:noHBand="0" w:noVBand="0"/>
      </w:tblPr>
      <w:tblGrid>
        <w:gridCol w:w="6660"/>
        <w:gridCol w:w="1339"/>
        <w:gridCol w:w="1339"/>
      </w:tblGrid>
      <w:tr w:rsidR="00D777E8" w:rsidRPr="00C41072" w14:paraId="068D3294" w14:textId="77777777" w:rsidTr="0044109D">
        <w:tc>
          <w:tcPr>
            <w:tcW w:w="3566" w:type="pct"/>
            <w:vAlign w:val="bottom"/>
          </w:tcPr>
          <w:p w14:paraId="2C8BEFD2" w14:textId="77777777" w:rsidR="00D777E8" w:rsidRPr="00C41072" w:rsidRDefault="00D777E8" w:rsidP="00C41072">
            <w:pPr>
              <w:tabs>
                <w:tab w:val="left" w:pos="1594"/>
                <w:tab w:val="left" w:pos="1736"/>
                <w:tab w:val="center" w:pos="3402"/>
                <w:tab w:val="center" w:pos="4536"/>
                <w:tab w:val="center" w:pos="5670"/>
                <w:tab w:val="center" w:pos="6804"/>
                <w:tab w:val="right" w:pos="7655"/>
              </w:tabs>
              <w:ind w:left="540"/>
              <w:rPr>
                <w:rFonts w:ascii="Arial" w:hAnsi="Arial" w:cs="Arial"/>
                <w:b/>
                <w:bCs/>
                <w:color w:val="000000"/>
                <w:sz w:val="18"/>
                <w:szCs w:val="18"/>
              </w:rPr>
            </w:pPr>
          </w:p>
        </w:tc>
        <w:tc>
          <w:tcPr>
            <w:tcW w:w="1434" w:type="pct"/>
            <w:gridSpan w:val="2"/>
            <w:vAlign w:val="center"/>
          </w:tcPr>
          <w:p w14:paraId="0F7C1792" w14:textId="77777777" w:rsidR="00D777E8" w:rsidRPr="00C41072" w:rsidRDefault="00D777E8"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 xml:space="preserve">Consolidated </w:t>
            </w:r>
          </w:p>
          <w:p w14:paraId="26A0EC12" w14:textId="77777777" w:rsidR="00D777E8" w:rsidRPr="00C41072" w:rsidRDefault="00D777E8"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financial statements</w:t>
            </w:r>
          </w:p>
        </w:tc>
      </w:tr>
      <w:tr w:rsidR="0044109D" w:rsidRPr="00C41072" w14:paraId="1D9C5C41" w14:textId="77777777" w:rsidTr="0044109D">
        <w:tc>
          <w:tcPr>
            <w:tcW w:w="3566" w:type="pct"/>
            <w:vAlign w:val="bottom"/>
          </w:tcPr>
          <w:p w14:paraId="71DA088B" w14:textId="77777777" w:rsidR="0044109D" w:rsidRPr="00C41072"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b/>
                <w:bCs/>
                <w:color w:val="000000"/>
                <w:sz w:val="18"/>
                <w:szCs w:val="18"/>
              </w:rPr>
            </w:pPr>
          </w:p>
        </w:tc>
        <w:tc>
          <w:tcPr>
            <w:tcW w:w="717" w:type="pct"/>
            <w:vAlign w:val="center"/>
          </w:tcPr>
          <w:p w14:paraId="54869FDA"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cs/>
              </w:rPr>
            </w:pPr>
            <w:r w:rsidRPr="00C41072">
              <w:rPr>
                <w:rFonts w:ascii="Arial" w:hAnsi="Arial" w:cs="Arial"/>
                <w:b/>
                <w:bCs/>
                <w:color w:val="000000"/>
                <w:sz w:val="18"/>
                <w:szCs w:val="18"/>
              </w:rPr>
              <w:t>2020</w:t>
            </w:r>
          </w:p>
        </w:tc>
        <w:tc>
          <w:tcPr>
            <w:tcW w:w="717" w:type="pct"/>
            <w:vAlign w:val="center"/>
          </w:tcPr>
          <w:p w14:paraId="4BAF42A4"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color w:val="000000"/>
                <w:sz w:val="18"/>
                <w:szCs w:val="18"/>
              </w:rPr>
            </w:pPr>
            <w:r w:rsidRPr="00C41072">
              <w:rPr>
                <w:rFonts w:ascii="Arial" w:hAnsi="Arial" w:cs="Arial"/>
                <w:b/>
                <w:bCs/>
                <w:color w:val="000000"/>
                <w:sz w:val="18"/>
                <w:szCs w:val="18"/>
              </w:rPr>
              <w:t>2019</w:t>
            </w:r>
          </w:p>
        </w:tc>
      </w:tr>
      <w:tr w:rsidR="0044109D" w:rsidRPr="00C41072" w14:paraId="09E37014" w14:textId="77777777" w:rsidTr="0044109D">
        <w:tc>
          <w:tcPr>
            <w:tcW w:w="3566" w:type="pct"/>
            <w:vAlign w:val="bottom"/>
          </w:tcPr>
          <w:p w14:paraId="128BF8D1" w14:textId="77777777" w:rsidR="0044109D" w:rsidRPr="00C41072"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b/>
                <w:bCs/>
                <w:color w:val="000000"/>
                <w:sz w:val="18"/>
                <w:szCs w:val="18"/>
              </w:rPr>
            </w:pPr>
          </w:p>
        </w:tc>
        <w:tc>
          <w:tcPr>
            <w:tcW w:w="717" w:type="pct"/>
            <w:vAlign w:val="bottom"/>
          </w:tcPr>
          <w:p w14:paraId="1ED51D2E" w14:textId="77777777" w:rsidR="0044109D" w:rsidRPr="00C41072" w:rsidRDefault="0044109D"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717" w:type="pct"/>
            <w:vAlign w:val="bottom"/>
          </w:tcPr>
          <w:p w14:paraId="70CD2A7A" w14:textId="77777777" w:rsidR="0044109D" w:rsidRPr="00C41072" w:rsidRDefault="0044109D"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44109D" w:rsidRPr="00C41072" w14:paraId="4669B710" w14:textId="77777777" w:rsidTr="0044109D">
        <w:tc>
          <w:tcPr>
            <w:tcW w:w="3566" w:type="pct"/>
            <w:vAlign w:val="bottom"/>
          </w:tcPr>
          <w:p w14:paraId="754F5627" w14:textId="77777777" w:rsidR="0044109D" w:rsidRPr="00C41072" w:rsidRDefault="0044109D" w:rsidP="00C41072">
            <w:pPr>
              <w:ind w:left="540"/>
              <w:rPr>
                <w:rFonts w:ascii="Arial" w:hAnsi="Arial" w:cs="Arial"/>
                <w:b/>
                <w:bCs/>
                <w:color w:val="000000"/>
                <w:sz w:val="12"/>
                <w:szCs w:val="12"/>
              </w:rPr>
            </w:pPr>
          </w:p>
        </w:tc>
        <w:tc>
          <w:tcPr>
            <w:tcW w:w="717" w:type="pct"/>
            <w:vAlign w:val="bottom"/>
          </w:tcPr>
          <w:p w14:paraId="7FA8FA6B" w14:textId="77777777" w:rsidR="0044109D" w:rsidRPr="00C41072" w:rsidRDefault="0044109D" w:rsidP="00C41072">
            <w:pPr>
              <w:ind w:left="540"/>
              <w:rPr>
                <w:rFonts w:ascii="Arial" w:hAnsi="Arial" w:cs="Arial"/>
                <w:b/>
                <w:bCs/>
                <w:color w:val="000000"/>
                <w:sz w:val="12"/>
                <w:szCs w:val="12"/>
              </w:rPr>
            </w:pPr>
          </w:p>
        </w:tc>
        <w:tc>
          <w:tcPr>
            <w:tcW w:w="717" w:type="pct"/>
            <w:vAlign w:val="bottom"/>
          </w:tcPr>
          <w:p w14:paraId="109BDC93" w14:textId="77777777" w:rsidR="0044109D" w:rsidRPr="00C41072" w:rsidRDefault="0044109D" w:rsidP="00C41072">
            <w:pPr>
              <w:ind w:left="540"/>
              <w:rPr>
                <w:rFonts w:ascii="Arial" w:hAnsi="Arial" w:cs="Arial"/>
                <w:b/>
                <w:bCs/>
                <w:color w:val="000000"/>
                <w:sz w:val="12"/>
                <w:szCs w:val="12"/>
              </w:rPr>
            </w:pPr>
          </w:p>
        </w:tc>
      </w:tr>
      <w:tr w:rsidR="0044109D" w:rsidRPr="00C41072" w14:paraId="1B0FCB18" w14:textId="77777777" w:rsidTr="0044109D">
        <w:tc>
          <w:tcPr>
            <w:tcW w:w="3566" w:type="pct"/>
            <w:vAlign w:val="bottom"/>
          </w:tcPr>
          <w:p w14:paraId="60A0BB79" w14:textId="77777777" w:rsidR="0044109D" w:rsidRPr="00C41072"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b/>
                <w:bCs/>
                <w:color w:val="000000"/>
                <w:sz w:val="18"/>
                <w:szCs w:val="18"/>
              </w:rPr>
            </w:pPr>
            <w:r w:rsidRPr="00C41072">
              <w:rPr>
                <w:rFonts w:ascii="Arial" w:hAnsi="Arial" w:cs="Arial"/>
                <w:b/>
                <w:bCs/>
                <w:color w:val="000000"/>
                <w:sz w:val="18"/>
                <w:szCs w:val="18"/>
              </w:rPr>
              <w:t xml:space="preserve">Goodwill allocation </w:t>
            </w:r>
          </w:p>
        </w:tc>
        <w:tc>
          <w:tcPr>
            <w:tcW w:w="717" w:type="pct"/>
            <w:vAlign w:val="bottom"/>
          </w:tcPr>
          <w:p w14:paraId="114508EC" w14:textId="77777777" w:rsidR="0044109D" w:rsidRPr="00C41072" w:rsidRDefault="0044109D" w:rsidP="00C41072">
            <w:pPr>
              <w:ind w:right="-72"/>
              <w:jc w:val="right"/>
              <w:rPr>
                <w:rFonts w:ascii="Arial" w:eastAsia="SimSun" w:hAnsi="Arial" w:cs="Arial"/>
                <w:color w:val="000000"/>
                <w:sz w:val="18"/>
                <w:szCs w:val="18"/>
              </w:rPr>
            </w:pPr>
          </w:p>
        </w:tc>
        <w:tc>
          <w:tcPr>
            <w:tcW w:w="717" w:type="pct"/>
            <w:vAlign w:val="bottom"/>
          </w:tcPr>
          <w:p w14:paraId="2073F1CB" w14:textId="77777777" w:rsidR="0044109D" w:rsidRPr="00C41072" w:rsidRDefault="0044109D" w:rsidP="00C41072">
            <w:pPr>
              <w:ind w:right="-72"/>
              <w:jc w:val="right"/>
              <w:rPr>
                <w:rFonts w:ascii="Arial" w:eastAsia="SimSun" w:hAnsi="Arial" w:cs="Arial"/>
                <w:color w:val="000000"/>
                <w:sz w:val="18"/>
                <w:szCs w:val="18"/>
              </w:rPr>
            </w:pPr>
          </w:p>
        </w:tc>
      </w:tr>
      <w:tr w:rsidR="0044109D" w:rsidRPr="00C41072" w14:paraId="2CE57443" w14:textId="77777777" w:rsidTr="0044109D">
        <w:tc>
          <w:tcPr>
            <w:tcW w:w="3566" w:type="pct"/>
            <w:vAlign w:val="bottom"/>
          </w:tcPr>
          <w:p w14:paraId="47EF2319" w14:textId="77777777" w:rsidR="0044109D" w:rsidRPr="00C41072"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color w:val="000000"/>
                <w:sz w:val="18"/>
                <w:szCs w:val="18"/>
              </w:rPr>
            </w:pPr>
            <w:r w:rsidRPr="00C41072">
              <w:rPr>
                <w:rFonts w:ascii="Arial" w:hAnsi="Arial" w:cs="Arial"/>
                <w:color w:val="000000"/>
                <w:sz w:val="18"/>
                <w:szCs w:val="18"/>
              </w:rPr>
              <w:t>Language Institute</w:t>
            </w:r>
          </w:p>
        </w:tc>
        <w:tc>
          <w:tcPr>
            <w:tcW w:w="717" w:type="pct"/>
            <w:vAlign w:val="bottom"/>
          </w:tcPr>
          <w:p w14:paraId="3C224595" w14:textId="77777777" w:rsidR="0044109D" w:rsidRPr="00C41072" w:rsidRDefault="00077331" w:rsidP="00C41072">
            <w:pPr>
              <w:ind w:right="-72"/>
              <w:jc w:val="right"/>
              <w:rPr>
                <w:rFonts w:ascii="Arial" w:eastAsia="SimSun" w:hAnsi="Arial" w:cs="Arial"/>
                <w:color w:val="000000"/>
                <w:sz w:val="18"/>
                <w:szCs w:val="18"/>
              </w:rPr>
            </w:pPr>
            <w:r w:rsidRPr="00C41072">
              <w:rPr>
                <w:rFonts w:ascii="Arial" w:eastAsia="SimSun" w:hAnsi="Arial" w:cs="Arial"/>
                <w:color w:val="000000"/>
                <w:sz w:val="18"/>
                <w:szCs w:val="18"/>
              </w:rPr>
              <w:t>389,548,884</w:t>
            </w:r>
          </w:p>
        </w:tc>
        <w:tc>
          <w:tcPr>
            <w:tcW w:w="717" w:type="pct"/>
            <w:vAlign w:val="bottom"/>
          </w:tcPr>
          <w:p w14:paraId="09D43442" w14:textId="77777777" w:rsidR="0044109D" w:rsidRPr="00C41072" w:rsidRDefault="0044109D" w:rsidP="00C41072">
            <w:pPr>
              <w:ind w:right="-72"/>
              <w:jc w:val="right"/>
              <w:rPr>
                <w:rFonts w:ascii="Arial" w:eastAsia="SimSun" w:hAnsi="Arial" w:cs="Arial"/>
                <w:color w:val="000000"/>
                <w:sz w:val="18"/>
                <w:szCs w:val="18"/>
              </w:rPr>
            </w:pPr>
            <w:r w:rsidRPr="00C41072">
              <w:rPr>
                <w:rFonts w:ascii="Arial" w:eastAsia="SimSun" w:hAnsi="Arial" w:cs="Arial"/>
                <w:color w:val="000000"/>
                <w:sz w:val="18"/>
                <w:szCs w:val="18"/>
              </w:rPr>
              <w:t>389,548,884</w:t>
            </w:r>
          </w:p>
        </w:tc>
      </w:tr>
      <w:tr w:rsidR="0044109D" w:rsidRPr="00C41072" w14:paraId="288BE0DA" w14:textId="77777777" w:rsidTr="0044109D">
        <w:tc>
          <w:tcPr>
            <w:tcW w:w="3566" w:type="pct"/>
            <w:vAlign w:val="bottom"/>
          </w:tcPr>
          <w:p w14:paraId="79A9EF39" w14:textId="77777777" w:rsidR="0044109D" w:rsidRPr="00C41072"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color w:val="000000"/>
                <w:sz w:val="18"/>
                <w:szCs w:val="18"/>
              </w:rPr>
            </w:pPr>
            <w:r w:rsidRPr="00C41072">
              <w:rPr>
                <w:rFonts w:ascii="Arial" w:hAnsi="Arial" w:cs="Arial"/>
                <w:color w:val="000000"/>
                <w:sz w:val="18"/>
                <w:szCs w:val="18"/>
              </w:rPr>
              <w:t>Restaurant</w:t>
            </w:r>
          </w:p>
        </w:tc>
        <w:tc>
          <w:tcPr>
            <w:tcW w:w="717" w:type="pct"/>
            <w:vAlign w:val="bottom"/>
          </w:tcPr>
          <w:p w14:paraId="074B6974" w14:textId="77777777" w:rsidR="0044109D" w:rsidRPr="00C41072" w:rsidRDefault="001B4535" w:rsidP="00C41072">
            <w:pPr>
              <w:pBdr>
                <w:bottom w:val="single" w:sz="4" w:space="1" w:color="auto"/>
              </w:pBdr>
              <w:ind w:right="-72"/>
              <w:jc w:val="right"/>
              <w:rPr>
                <w:rFonts w:ascii="Arial" w:eastAsia="SimSun" w:hAnsi="Arial" w:cs="Arial"/>
                <w:color w:val="000000"/>
                <w:sz w:val="18"/>
                <w:szCs w:val="18"/>
              </w:rPr>
            </w:pPr>
            <w:r w:rsidRPr="00C41072">
              <w:rPr>
                <w:rFonts w:ascii="Arial" w:eastAsia="SimSun" w:hAnsi="Arial" w:cs="Arial"/>
                <w:color w:val="000000"/>
                <w:sz w:val="18"/>
                <w:szCs w:val="18"/>
              </w:rPr>
              <w:t>308,594,300</w:t>
            </w:r>
          </w:p>
        </w:tc>
        <w:tc>
          <w:tcPr>
            <w:tcW w:w="717" w:type="pct"/>
            <w:vAlign w:val="bottom"/>
          </w:tcPr>
          <w:p w14:paraId="73193179" w14:textId="77777777" w:rsidR="0044109D" w:rsidRPr="00C41072" w:rsidRDefault="0044109D" w:rsidP="00C41072">
            <w:pPr>
              <w:pBdr>
                <w:bottom w:val="single" w:sz="4" w:space="1" w:color="auto"/>
              </w:pBdr>
              <w:ind w:right="-72"/>
              <w:jc w:val="right"/>
              <w:rPr>
                <w:rFonts w:ascii="Arial" w:eastAsia="SimSun" w:hAnsi="Arial" w:cs="Arial"/>
                <w:color w:val="000000"/>
                <w:sz w:val="18"/>
                <w:szCs w:val="18"/>
              </w:rPr>
            </w:pPr>
            <w:r w:rsidRPr="00C41072">
              <w:rPr>
                <w:rFonts w:ascii="Arial" w:eastAsia="SimSun" w:hAnsi="Arial" w:cs="Arial"/>
                <w:color w:val="000000"/>
                <w:sz w:val="18"/>
                <w:szCs w:val="18"/>
              </w:rPr>
              <w:t>408,594,300</w:t>
            </w:r>
          </w:p>
        </w:tc>
      </w:tr>
      <w:tr w:rsidR="0044109D" w:rsidRPr="00C41072" w14:paraId="676B5EC4" w14:textId="77777777" w:rsidTr="0044109D">
        <w:tc>
          <w:tcPr>
            <w:tcW w:w="3566" w:type="pct"/>
            <w:vAlign w:val="bottom"/>
          </w:tcPr>
          <w:p w14:paraId="193DC245" w14:textId="77777777" w:rsidR="0044109D" w:rsidRPr="00C41072" w:rsidRDefault="0044109D" w:rsidP="00C41072">
            <w:pPr>
              <w:ind w:left="540"/>
              <w:rPr>
                <w:rFonts w:ascii="Arial" w:hAnsi="Arial" w:cs="Arial"/>
                <w:b/>
                <w:bCs/>
                <w:color w:val="000000"/>
                <w:sz w:val="12"/>
                <w:szCs w:val="12"/>
              </w:rPr>
            </w:pPr>
          </w:p>
        </w:tc>
        <w:tc>
          <w:tcPr>
            <w:tcW w:w="717" w:type="pct"/>
            <w:vAlign w:val="bottom"/>
          </w:tcPr>
          <w:p w14:paraId="715297F2" w14:textId="77777777" w:rsidR="0044109D" w:rsidRPr="00C41072" w:rsidRDefault="0044109D" w:rsidP="00C41072">
            <w:pPr>
              <w:ind w:left="540"/>
              <w:rPr>
                <w:rFonts w:ascii="Arial" w:hAnsi="Arial" w:cs="Arial"/>
                <w:b/>
                <w:bCs/>
                <w:color w:val="000000"/>
                <w:sz w:val="12"/>
                <w:szCs w:val="12"/>
              </w:rPr>
            </w:pPr>
          </w:p>
        </w:tc>
        <w:tc>
          <w:tcPr>
            <w:tcW w:w="717" w:type="pct"/>
            <w:vAlign w:val="bottom"/>
          </w:tcPr>
          <w:p w14:paraId="089C18AD" w14:textId="77777777" w:rsidR="0044109D" w:rsidRPr="00C41072" w:rsidRDefault="0044109D" w:rsidP="00C41072">
            <w:pPr>
              <w:ind w:left="540"/>
              <w:rPr>
                <w:rFonts w:ascii="Arial" w:hAnsi="Arial" w:cs="Arial"/>
                <w:b/>
                <w:bCs/>
                <w:color w:val="000000"/>
                <w:sz w:val="12"/>
                <w:szCs w:val="12"/>
              </w:rPr>
            </w:pPr>
          </w:p>
        </w:tc>
      </w:tr>
      <w:tr w:rsidR="0044109D" w:rsidRPr="00C41072" w14:paraId="75692931" w14:textId="77777777" w:rsidTr="0044109D">
        <w:tc>
          <w:tcPr>
            <w:tcW w:w="3566" w:type="pct"/>
            <w:vAlign w:val="bottom"/>
          </w:tcPr>
          <w:p w14:paraId="1D1F6EB4" w14:textId="77777777" w:rsidR="0044109D" w:rsidRPr="00C41072"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color w:val="000000"/>
                <w:sz w:val="18"/>
                <w:szCs w:val="18"/>
              </w:rPr>
            </w:pPr>
          </w:p>
        </w:tc>
        <w:tc>
          <w:tcPr>
            <w:tcW w:w="717" w:type="pct"/>
            <w:vAlign w:val="bottom"/>
          </w:tcPr>
          <w:p w14:paraId="59E6BFA3" w14:textId="77777777" w:rsidR="0044109D" w:rsidRPr="00C41072" w:rsidRDefault="001B4535" w:rsidP="00C41072">
            <w:pPr>
              <w:pBdr>
                <w:bottom w:val="double" w:sz="4" w:space="1" w:color="auto"/>
              </w:pBdr>
              <w:ind w:right="-72"/>
              <w:jc w:val="right"/>
              <w:rPr>
                <w:rFonts w:ascii="Arial" w:eastAsia="SimSun" w:hAnsi="Arial" w:cs="Arial"/>
                <w:color w:val="000000"/>
                <w:sz w:val="18"/>
                <w:szCs w:val="18"/>
              </w:rPr>
            </w:pPr>
            <w:r w:rsidRPr="00C41072">
              <w:rPr>
                <w:rFonts w:ascii="Arial" w:eastAsia="SimSun" w:hAnsi="Arial" w:cs="Arial"/>
                <w:color w:val="000000"/>
                <w:sz w:val="18"/>
                <w:szCs w:val="18"/>
              </w:rPr>
              <w:t>698,143,184</w:t>
            </w:r>
          </w:p>
        </w:tc>
        <w:tc>
          <w:tcPr>
            <w:tcW w:w="717" w:type="pct"/>
            <w:vAlign w:val="bottom"/>
          </w:tcPr>
          <w:p w14:paraId="0452BEAA" w14:textId="77777777" w:rsidR="0044109D" w:rsidRPr="00C41072" w:rsidRDefault="0044109D" w:rsidP="00C41072">
            <w:pPr>
              <w:pBdr>
                <w:bottom w:val="double" w:sz="4" w:space="1" w:color="auto"/>
              </w:pBdr>
              <w:ind w:right="-72"/>
              <w:jc w:val="right"/>
              <w:rPr>
                <w:rFonts w:ascii="Arial" w:eastAsia="SimSun" w:hAnsi="Arial" w:cs="Arial"/>
                <w:color w:val="000000"/>
                <w:sz w:val="18"/>
                <w:szCs w:val="18"/>
              </w:rPr>
            </w:pPr>
            <w:r w:rsidRPr="00C41072">
              <w:rPr>
                <w:rFonts w:ascii="Arial" w:eastAsia="SimSun" w:hAnsi="Arial" w:cs="Arial"/>
                <w:color w:val="000000"/>
                <w:sz w:val="18"/>
                <w:szCs w:val="18"/>
              </w:rPr>
              <w:t>798,143,184</w:t>
            </w:r>
          </w:p>
        </w:tc>
      </w:tr>
    </w:tbl>
    <w:p w14:paraId="5E5E27CC" w14:textId="77777777" w:rsidR="00D777E8" w:rsidRPr="00C41072" w:rsidRDefault="00D777E8"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p>
    <w:p w14:paraId="5D29A5A2" w14:textId="77777777" w:rsidR="00995279" w:rsidRPr="00C41072" w:rsidRDefault="00995279" w:rsidP="00C41072">
      <w:pPr>
        <w:ind w:left="540"/>
        <w:rPr>
          <w:rFonts w:ascii="Arial" w:hAnsi="Arial" w:cs="Arial"/>
          <w:color w:val="000000"/>
          <w:spacing w:val="-2"/>
          <w:sz w:val="18"/>
          <w:szCs w:val="18"/>
        </w:rPr>
      </w:pPr>
      <w:r w:rsidRPr="00C41072">
        <w:rPr>
          <w:rFonts w:ascii="Arial" w:hAnsi="Arial" w:cs="Arial"/>
          <w:color w:val="000000"/>
          <w:sz w:val="18"/>
          <w:szCs w:val="18"/>
        </w:rPr>
        <w:t xml:space="preserve">The recoverable amount of CGU, Language Institute and Restaurant, are determined based on value-in-use </w:t>
      </w:r>
      <w:r w:rsidRPr="00C41072">
        <w:rPr>
          <w:rFonts w:ascii="Arial" w:hAnsi="Arial" w:cs="Arial"/>
          <w:color w:val="000000"/>
          <w:spacing w:val="-6"/>
          <w:sz w:val="18"/>
          <w:szCs w:val="18"/>
        </w:rPr>
        <w:t>calculations. These calculations use pre-tax cash flow projections based on financial budgets</w:t>
      </w:r>
      <w:r w:rsidR="00FD4C78" w:rsidRPr="00C41072">
        <w:rPr>
          <w:rFonts w:ascii="Arial" w:hAnsi="Arial" w:cs="Arial"/>
          <w:color w:val="000000"/>
          <w:spacing w:val="-6"/>
          <w:sz w:val="18"/>
          <w:szCs w:val="18"/>
        </w:rPr>
        <w:t xml:space="preserve">. </w:t>
      </w:r>
      <w:r w:rsidRPr="00C41072">
        <w:rPr>
          <w:rFonts w:ascii="Arial" w:hAnsi="Arial" w:cs="Arial"/>
          <w:color w:val="000000"/>
          <w:spacing w:val="-2"/>
          <w:sz w:val="18"/>
          <w:szCs w:val="18"/>
        </w:rPr>
        <w:t>The growth rate does not exceed the long-term average growth rate for the business in which the CGU operates.</w:t>
      </w:r>
    </w:p>
    <w:p w14:paraId="21C4209A" w14:textId="77777777" w:rsidR="00496106" w:rsidRPr="00C41072" w:rsidRDefault="00496106" w:rsidP="00C41072">
      <w:pPr>
        <w:ind w:left="540"/>
        <w:rPr>
          <w:rFonts w:ascii="Arial" w:hAnsi="Arial" w:cs="Arial"/>
          <w:color w:val="000000"/>
          <w:spacing w:val="-2"/>
          <w:sz w:val="18"/>
          <w:szCs w:val="18"/>
        </w:rPr>
      </w:pPr>
    </w:p>
    <w:p w14:paraId="7C238B3C" w14:textId="77777777" w:rsidR="00496106" w:rsidRPr="00C41072" w:rsidRDefault="00496106" w:rsidP="00C41072">
      <w:pPr>
        <w:ind w:left="540"/>
        <w:rPr>
          <w:rFonts w:ascii="Arial" w:hAnsi="Arial" w:cs="Arial"/>
          <w:color w:val="000000"/>
          <w:sz w:val="18"/>
          <w:szCs w:val="18"/>
        </w:rPr>
      </w:pPr>
      <w:r w:rsidRPr="00C41072">
        <w:rPr>
          <w:rFonts w:ascii="Arial" w:hAnsi="Arial" w:cs="Arial"/>
          <w:color w:val="000000"/>
          <w:sz w:val="18"/>
          <w:szCs w:val="18"/>
        </w:rPr>
        <w:t>The key assumptions used for value-in-use calculations are as follows:</w:t>
      </w:r>
    </w:p>
    <w:p w14:paraId="7AA16E16" w14:textId="77777777" w:rsidR="00496106" w:rsidRPr="00C41072" w:rsidRDefault="00496106" w:rsidP="00C41072">
      <w:pPr>
        <w:tabs>
          <w:tab w:val="left" w:pos="5812"/>
        </w:tabs>
        <w:ind w:left="540"/>
        <w:rPr>
          <w:rFonts w:ascii="Arial" w:hAnsi="Arial" w:cs="Arial"/>
          <w:color w:val="000000"/>
          <w:sz w:val="18"/>
          <w:szCs w:val="18"/>
        </w:rPr>
      </w:pPr>
    </w:p>
    <w:tbl>
      <w:tblPr>
        <w:tblW w:w="4949" w:type="pct"/>
        <w:tblLook w:val="04A0" w:firstRow="1" w:lastRow="0" w:firstColumn="1" w:lastColumn="0" w:noHBand="0" w:noVBand="1"/>
      </w:tblPr>
      <w:tblGrid>
        <w:gridCol w:w="5421"/>
        <w:gridCol w:w="1972"/>
        <w:gridCol w:w="1970"/>
      </w:tblGrid>
      <w:tr w:rsidR="00496106" w:rsidRPr="00C41072" w14:paraId="1EB55B29" w14:textId="77777777" w:rsidTr="00496106">
        <w:trPr>
          <w:cantSplit/>
          <w:trHeight w:val="326"/>
        </w:trPr>
        <w:tc>
          <w:tcPr>
            <w:tcW w:w="2895" w:type="pct"/>
            <w:vAlign w:val="bottom"/>
          </w:tcPr>
          <w:p w14:paraId="1E093469"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p>
        </w:tc>
        <w:tc>
          <w:tcPr>
            <w:tcW w:w="1053" w:type="pct"/>
            <w:vAlign w:val="bottom"/>
            <w:hideMark/>
          </w:tcPr>
          <w:p w14:paraId="622C61B4" w14:textId="77777777" w:rsidR="00496106" w:rsidRPr="00C41072" w:rsidRDefault="00496106" w:rsidP="00C4107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color w:val="000000"/>
                <w:sz w:val="18"/>
                <w:szCs w:val="18"/>
              </w:rPr>
            </w:pPr>
            <w:r w:rsidRPr="00C41072">
              <w:rPr>
                <w:rFonts w:ascii="Arial" w:hAnsi="Arial" w:cs="Arial"/>
                <w:b/>
                <w:bCs/>
                <w:color w:val="000000"/>
                <w:sz w:val="18"/>
                <w:szCs w:val="18"/>
              </w:rPr>
              <w:t>Language Institute</w:t>
            </w:r>
          </w:p>
        </w:tc>
        <w:tc>
          <w:tcPr>
            <w:tcW w:w="1052" w:type="pct"/>
            <w:vAlign w:val="bottom"/>
            <w:hideMark/>
          </w:tcPr>
          <w:p w14:paraId="5BAD341E" w14:textId="77777777" w:rsidR="00496106" w:rsidRPr="00C41072" w:rsidRDefault="00496106" w:rsidP="00C4107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color w:val="000000"/>
                <w:sz w:val="18"/>
                <w:szCs w:val="18"/>
              </w:rPr>
            </w:pPr>
            <w:r w:rsidRPr="00C41072">
              <w:rPr>
                <w:rFonts w:ascii="Arial" w:hAnsi="Arial" w:cs="Arial"/>
                <w:b/>
                <w:bCs/>
                <w:color w:val="000000"/>
                <w:sz w:val="18"/>
                <w:szCs w:val="18"/>
              </w:rPr>
              <w:t>Restaurant</w:t>
            </w:r>
          </w:p>
        </w:tc>
      </w:tr>
      <w:tr w:rsidR="00496106" w:rsidRPr="00C41072" w14:paraId="4EF07FCF" w14:textId="77777777" w:rsidTr="00496106">
        <w:trPr>
          <w:cantSplit/>
          <w:trHeight w:val="66"/>
        </w:trPr>
        <w:tc>
          <w:tcPr>
            <w:tcW w:w="2895" w:type="pct"/>
            <w:vAlign w:val="bottom"/>
          </w:tcPr>
          <w:p w14:paraId="2E76FBD4"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2"/>
                <w:szCs w:val="12"/>
              </w:rPr>
            </w:pPr>
          </w:p>
        </w:tc>
        <w:tc>
          <w:tcPr>
            <w:tcW w:w="1053" w:type="pct"/>
            <w:vAlign w:val="bottom"/>
          </w:tcPr>
          <w:p w14:paraId="25A7B5E1"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52" w:type="pct"/>
            <w:vAlign w:val="bottom"/>
          </w:tcPr>
          <w:p w14:paraId="2DF9459E"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496106" w:rsidRPr="00C41072" w14:paraId="4D51C114" w14:textId="77777777" w:rsidTr="00496106">
        <w:trPr>
          <w:cantSplit/>
          <w:trHeight w:val="66"/>
        </w:trPr>
        <w:tc>
          <w:tcPr>
            <w:tcW w:w="2895" w:type="pct"/>
            <w:vAlign w:val="bottom"/>
            <w:hideMark/>
          </w:tcPr>
          <w:p w14:paraId="7B6417FD"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C41072">
              <w:rPr>
                <w:rFonts w:ascii="Arial" w:hAnsi="Arial" w:cs="Arial"/>
                <w:color w:val="000000"/>
                <w:sz w:val="18"/>
                <w:szCs w:val="18"/>
              </w:rPr>
              <w:t>Growth rate</w:t>
            </w:r>
            <w:r w:rsidRPr="00C41072">
              <w:rPr>
                <w:rFonts w:ascii="Arial" w:hAnsi="Arial" w:cs="Arial"/>
                <w:b/>
                <w:bCs/>
                <w:color w:val="000000"/>
                <w:sz w:val="18"/>
                <w:szCs w:val="18"/>
                <w:vertAlign w:val="superscript"/>
              </w:rPr>
              <w:t>1</w:t>
            </w:r>
          </w:p>
        </w:tc>
        <w:tc>
          <w:tcPr>
            <w:tcW w:w="1053" w:type="pct"/>
            <w:vAlign w:val="bottom"/>
            <w:hideMark/>
          </w:tcPr>
          <w:p w14:paraId="49F94569" w14:textId="77777777" w:rsidR="00496106" w:rsidRPr="00C41072" w:rsidRDefault="00B20A4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2</w:t>
            </w:r>
            <w:r w:rsidR="00496106" w:rsidRPr="00C41072">
              <w:rPr>
                <w:rFonts w:ascii="Arial" w:hAnsi="Arial" w:cs="Arial"/>
                <w:color w:val="000000"/>
                <w:sz w:val="18"/>
                <w:szCs w:val="18"/>
              </w:rPr>
              <w:t>%</w:t>
            </w:r>
          </w:p>
        </w:tc>
        <w:tc>
          <w:tcPr>
            <w:tcW w:w="1052" w:type="pct"/>
            <w:vAlign w:val="bottom"/>
            <w:hideMark/>
          </w:tcPr>
          <w:p w14:paraId="7AE8BAC3" w14:textId="77777777" w:rsidR="00496106" w:rsidRPr="00C41072" w:rsidRDefault="00053259"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3</w:t>
            </w:r>
            <w:r w:rsidR="00496106" w:rsidRPr="00C41072">
              <w:rPr>
                <w:rFonts w:ascii="Arial" w:hAnsi="Arial" w:cs="Arial"/>
                <w:color w:val="000000"/>
                <w:sz w:val="18"/>
                <w:szCs w:val="18"/>
              </w:rPr>
              <w:t>%</w:t>
            </w:r>
          </w:p>
        </w:tc>
      </w:tr>
      <w:tr w:rsidR="00496106" w:rsidRPr="00C41072" w14:paraId="2CB53C02" w14:textId="77777777" w:rsidTr="00496106">
        <w:trPr>
          <w:cantSplit/>
          <w:trHeight w:val="66"/>
        </w:trPr>
        <w:tc>
          <w:tcPr>
            <w:tcW w:w="2895" w:type="pct"/>
            <w:vAlign w:val="bottom"/>
            <w:hideMark/>
          </w:tcPr>
          <w:p w14:paraId="5468E804"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C41072">
              <w:rPr>
                <w:rFonts w:ascii="Arial" w:hAnsi="Arial" w:cs="Arial"/>
                <w:color w:val="000000"/>
                <w:sz w:val="18"/>
                <w:szCs w:val="18"/>
              </w:rPr>
              <w:t>Discount rate</w:t>
            </w:r>
            <w:r w:rsidRPr="00C41072">
              <w:rPr>
                <w:rFonts w:ascii="Arial" w:hAnsi="Arial" w:cs="Arial"/>
                <w:b/>
                <w:bCs/>
                <w:color w:val="000000"/>
                <w:sz w:val="18"/>
                <w:szCs w:val="18"/>
                <w:vertAlign w:val="superscript"/>
              </w:rPr>
              <w:t>2</w:t>
            </w:r>
          </w:p>
        </w:tc>
        <w:tc>
          <w:tcPr>
            <w:tcW w:w="1053" w:type="pct"/>
            <w:vAlign w:val="bottom"/>
            <w:hideMark/>
          </w:tcPr>
          <w:p w14:paraId="5799D3CB" w14:textId="77777777" w:rsidR="00496106" w:rsidRPr="00C41072" w:rsidRDefault="00B20A4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11</w:t>
            </w:r>
            <w:r w:rsidR="00496106" w:rsidRPr="00C41072">
              <w:rPr>
                <w:rFonts w:ascii="Arial" w:hAnsi="Arial" w:cs="Arial"/>
                <w:color w:val="000000"/>
                <w:sz w:val="18"/>
                <w:szCs w:val="18"/>
              </w:rPr>
              <w:t>%</w:t>
            </w:r>
          </w:p>
        </w:tc>
        <w:tc>
          <w:tcPr>
            <w:tcW w:w="1052" w:type="pct"/>
            <w:vAlign w:val="bottom"/>
            <w:hideMark/>
          </w:tcPr>
          <w:p w14:paraId="435EF3A1" w14:textId="77777777" w:rsidR="00496106" w:rsidRPr="00C41072" w:rsidRDefault="00082DF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13</w:t>
            </w:r>
            <w:r w:rsidR="00496106" w:rsidRPr="00C41072">
              <w:rPr>
                <w:rFonts w:ascii="Arial" w:hAnsi="Arial" w:cs="Arial"/>
                <w:color w:val="000000"/>
                <w:sz w:val="18"/>
                <w:szCs w:val="18"/>
              </w:rPr>
              <w:t>%</w:t>
            </w:r>
          </w:p>
        </w:tc>
      </w:tr>
    </w:tbl>
    <w:p w14:paraId="3FCBEE5F" w14:textId="77777777" w:rsidR="00496106" w:rsidRPr="00C41072" w:rsidRDefault="00496106" w:rsidP="00C41072">
      <w:pPr>
        <w:tabs>
          <w:tab w:val="left" w:pos="5812"/>
        </w:tabs>
        <w:ind w:left="540"/>
        <w:rPr>
          <w:rFonts w:ascii="Arial" w:hAnsi="Arial" w:cs="Arial"/>
          <w:color w:val="000000"/>
          <w:sz w:val="18"/>
          <w:szCs w:val="18"/>
        </w:rPr>
      </w:pPr>
    </w:p>
    <w:p w14:paraId="0D847D98" w14:textId="77777777" w:rsidR="00496106" w:rsidRPr="00C41072" w:rsidRDefault="00496106" w:rsidP="00C41072">
      <w:pPr>
        <w:tabs>
          <w:tab w:val="left" w:pos="5812"/>
        </w:tabs>
        <w:ind w:left="540"/>
        <w:rPr>
          <w:rFonts w:ascii="Arial" w:hAnsi="Arial" w:cs="Arial"/>
          <w:color w:val="000000"/>
          <w:sz w:val="18"/>
          <w:szCs w:val="18"/>
        </w:rPr>
      </w:pPr>
      <w:r w:rsidRPr="00C41072">
        <w:rPr>
          <w:rFonts w:ascii="Arial" w:hAnsi="Arial" w:cs="Arial"/>
          <w:color w:val="000000"/>
          <w:sz w:val="18"/>
          <w:szCs w:val="18"/>
          <w:vertAlign w:val="superscript"/>
        </w:rPr>
        <w:t xml:space="preserve">1  </w:t>
      </w:r>
      <w:r w:rsidRPr="00C41072">
        <w:rPr>
          <w:rFonts w:ascii="Arial" w:hAnsi="Arial" w:cs="Arial"/>
          <w:color w:val="000000"/>
          <w:sz w:val="18"/>
          <w:szCs w:val="18"/>
        </w:rPr>
        <w:t>Weighted average growth rate used to extrapolate cash flows beyond the budget period</w:t>
      </w:r>
    </w:p>
    <w:p w14:paraId="2ED2E3D9" w14:textId="77777777" w:rsidR="00496106" w:rsidRPr="00C41072" w:rsidRDefault="00496106" w:rsidP="00C41072">
      <w:pPr>
        <w:tabs>
          <w:tab w:val="left" w:pos="450"/>
          <w:tab w:val="left" w:pos="5812"/>
        </w:tabs>
        <w:ind w:left="540"/>
        <w:rPr>
          <w:rFonts w:ascii="Arial" w:hAnsi="Arial" w:cs="Arial"/>
          <w:color w:val="000000"/>
          <w:sz w:val="18"/>
          <w:szCs w:val="18"/>
        </w:rPr>
      </w:pPr>
      <w:r w:rsidRPr="00C41072">
        <w:rPr>
          <w:rFonts w:ascii="Arial" w:hAnsi="Arial" w:cs="Arial"/>
          <w:color w:val="000000"/>
          <w:sz w:val="18"/>
          <w:szCs w:val="18"/>
          <w:vertAlign w:val="superscript"/>
        </w:rPr>
        <w:t xml:space="preserve">2  </w:t>
      </w:r>
      <w:r w:rsidRPr="00C41072">
        <w:rPr>
          <w:rFonts w:ascii="Arial" w:hAnsi="Arial" w:cs="Arial"/>
          <w:color w:val="000000"/>
          <w:sz w:val="18"/>
          <w:szCs w:val="18"/>
        </w:rPr>
        <w:t>Pre-tax discount rate applied to the cash flow projections</w:t>
      </w:r>
    </w:p>
    <w:p w14:paraId="6B7BB513" w14:textId="77777777" w:rsidR="00496106" w:rsidRPr="00C41072" w:rsidRDefault="00496106" w:rsidP="00C41072">
      <w:pPr>
        <w:tabs>
          <w:tab w:val="left" w:pos="5812"/>
        </w:tabs>
        <w:ind w:left="540"/>
        <w:rPr>
          <w:rFonts w:ascii="Arial" w:hAnsi="Arial" w:cs="Arial"/>
          <w:color w:val="000000"/>
          <w:sz w:val="18"/>
          <w:szCs w:val="18"/>
        </w:rPr>
      </w:pPr>
    </w:p>
    <w:p w14:paraId="03DE916B" w14:textId="77777777" w:rsidR="00496106" w:rsidRPr="00C41072" w:rsidRDefault="00496106" w:rsidP="00C41072">
      <w:pPr>
        <w:tabs>
          <w:tab w:val="left" w:pos="5812"/>
        </w:tabs>
        <w:ind w:left="540"/>
        <w:rPr>
          <w:rFonts w:ascii="Arial" w:hAnsi="Arial" w:cs="Arial"/>
          <w:color w:val="000000"/>
          <w:sz w:val="18"/>
          <w:szCs w:val="18"/>
        </w:rPr>
      </w:pPr>
      <w:r w:rsidRPr="00C41072">
        <w:rPr>
          <w:rFonts w:ascii="Arial" w:hAnsi="Arial" w:cs="Arial"/>
          <w:color w:val="000000"/>
          <w:sz w:val="18"/>
          <w:szCs w:val="18"/>
        </w:rPr>
        <w:t>These assumptions have been used for the analysis of each CGU within the business segment.</w:t>
      </w:r>
    </w:p>
    <w:p w14:paraId="0C7D5E90" w14:textId="77777777" w:rsidR="00496106" w:rsidRPr="00C41072" w:rsidRDefault="00496106" w:rsidP="00C41072">
      <w:pPr>
        <w:tabs>
          <w:tab w:val="left" w:pos="5812"/>
        </w:tabs>
        <w:ind w:left="540"/>
        <w:rPr>
          <w:rFonts w:ascii="Arial" w:hAnsi="Arial" w:cs="Arial"/>
          <w:color w:val="000000"/>
          <w:sz w:val="18"/>
          <w:szCs w:val="18"/>
        </w:rPr>
      </w:pPr>
    </w:p>
    <w:p w14:paraId="40A15FA1" w14:textId="77777777" w:rsidR="00496106" w:rsidRPr="00C41072" w:rsidRDefault="00496106" w:rsidP="00C41072">
      <w:pPr>
        <w:tabs>
          <w:tab w:val="left" w:pos="5812"/>
        </w:tabs>
        <w:ind w:left="540"/>
        <w:rPr>
          <w:rFonts w:ascii="Arial" w:hAnsi="Arial" w:cs="Arial"/>
          <w:color w:val="000000"/>
          <w:sz w:val="18"/>
          <w:szCs w:val="18"/>
        </w:rPr>
      </w:pPr>
      <w:r w:rsidRPr="00C41072">
        <w:rPr>
          <w:rFonts w:ascii="Arial" w:hAnsi="Arial" w:cs="Arial"/>
          <w:color w:val="000000"/>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09DE6880" w14:textId="77777777" w:rsidR="00031666" w:rsidRPr="00C41072" w:rsidRDefault="00F52B9C" w:rsidP="00C41072">
      <w:pPr>
        <w:tabs>
          <w:tab w:val="left" w:pos="540"/>
        </w:tabs>
        <w:ind w:left="540" w:hanging="540"/>
        <w:rPr>
          <w:rFonts w:ascii="Arial" w:hAnsi="Arial" w:cs="Arial"/>
          <w:color w:val="000000"/>
          <w:sz w:val="18"/>
          <w:szCs w:val="18"/>
        </w:rPr>
      </w:pPr>
      <w:r w:rsidRPr="00C41072">
        <w:rPr>
          <w:rFonts w:ascii="Arial" w:hAnsi="Arial" w:cs="Arial"/>
          <w:color w:val="000000"/>
          <w:sz w:val="18"/>
          <w:szCs w:val="18"/>
        </w:rPr>
        <w:br w:type="page"/>
      </w:r>
    </w:p>
    <w:p w14:paraId="345BB524" w14:textId="77777777" w:rsidR="00F52B9C" w:rsidRPr="00C41072" w:rsidRDefault="007C6801" w:rsidP="00C41072">
      <w:pPr>
        <w:tabs>
          <w:tab w:val="left" w:pos="540"/>
        </w:tabs>
        <w:ind w:left="540" w:hanging="540"/>
        <w:rPr>
          <w:rFonts w:ascii="Arial" w:hAnsi="Arial" w:cs="Arial"/>
          <w:b/>
          <w:color w:val="000000"/>
          <w:sz w:val="18"/>
          <w:szCs w:val="18"/>
        </w:rPr>
      </w:pPr>
      <w:r w:rsidRPr="00C41072">
        <w:rPr>
          <w:rFonts w:ascii="Arial" w:hAnsi="Arial" w:cs="Arial"/>
          <w:b/>
          <w:color w:val="000000"/>
          <w:sz w:val="18"/>
          <w:szCs w:val="18"/>
        </w:rPr>
        <w:t>2</w:t>
      </w:r>
      <w:r w:rsidR="00C56192" w:rsidRPr="00C41072">
        <w:rPr>
          <w:rFonts w:ascii="Arial" w:hAnsi="Arial" w:cs="Arial"/>
          <w:b/>
          <w:color w:val="000000"/>
          <w:sz w:val="18"/>
          <w:szCs w:val="18"/>
        </w:rPr>
        <w:t>1</w:t>
      </w:r>
      <w:r w:rsidR="00F52B9C" w:rsidRPr="00C41072">
        <w:rPr>
          <w:rFonts w:ascii="Arial" w:hAnsi="Arial" w:cs="Arial"/>
          <w:b/>
          <w:color w:val="000000"/>
          <w:sz w:val="18"/>
          <w:szCs w:val="18"/>
        </w:rPr>
        <w:tab/>
        <w:t>Goodwill</w:t>
      </w:r>
      <w:r w:rsidR="00F52B9C" w:rsidRPr="00C41072">
        <w:rPr>
          <w:rFonts w:ascii="Arial" w:hAnsi="Arial" w:cs="Arial"/>
          <w:color w:val="000000"/>
          <w:sz w:val="18"/>
          <w:szCs w:val="18"/>
        </w:rPr>
        <w:t xml:space="preserve"> (Cont’d)</w:t>
      </w:r>
    </w:p>
    <w:p w14:paraId="3D40FA39" w14:textId="77777777" w:rsidR="002E30B6" w:rsidRPr="00C41072" w:rsidRDefault="002E30B6" w:rsidP="00C41072">
      <w:pPr>
        <w:ind w:left="540"/>
        <w:rPr>
          <w:rFonts w:ascii="Arial" w:hAnsi="Arial" w:cs="Arial"/>
          <w:color w:val="000000"/>
          <w:sz w:val="18"/>
          <w:szCs w:val="18"/>
        </w:rPr>
      </w:pPr>
    </w:p>
    <w:p w14:paraId="00CC35E0" w14:textId="77777777" w:rsidR="00902FED" w:rsidRPr="00C41072" w:rsidRDefault="00902FED" w:rsidP="00C41072">
      <w:pPr>
        <w:tabs>
          <w:tab w:val="left" w:pos="5812"/>
        </w:tabs>
        <w:ind w:left="540"/>
        <w:rPr>
          <w:rFonts w:ascii="Arial" w:hAnsi="Arial" w:cs="Arial"/>
          <w:color w:val="000000"/>
          <w:sz w:val="18"/>
          <w:szCs w:val="18"/>
        </w:rPr>
      </w:pPr>
    </w:p>
    <w:p w14:paraId="353B8BB2" w14:textId="77777777" w:rsidR="00902FED" w:rsidRPr="00C41072" w:rsidRDefault="00902FED" w:rsidP="00C41072">
      <w:pPr>
        <w:tabs>
          <w:tab w:val="left" w:pos="5812"/>
        </w:tabs>
        <w:ind w:left="540"/>
        <w:rPr>
          <w:rFonts w:ascii="Arial" w:hAnsi="Arial" w:cs="Arial"/>
          <w:color w:val="000000"/>
          <w:sz w:val="18"/>
          <w:szCs w:val="18"/>
        </w:rPr>
      </w:pPr>
      <w:r w:rsidRPr="00C41072">
        <w:rPr>
          <w:rFonts w:ascii="Arial" w:hAnsi="Arial" w:cs="Arial"/>
          <w:color w:val="000000"/>
          <w:sz w:val="18"/>
          <w:szCs w:val="18"/>
        </w:rPr>
        <w:t>The sensitivity analysis for each unobservable inputs as at 31 December 20</w:t>
      </w:r>
      <w:r w:rsidR="00372873" w:rsidRPr="00C41072">
        <w:rPr>
          <w:rFonts w:ascii="Arial" w:hAnsi="Arial" w:cs="Arial"/>
          <w:color w:val="000000"/>
          <w:sz w:val="18"/>
          <w:szCs w:val="18"/>
        </w:rPr>
        <w:t>20</w:t>
      </w:r>
      <w:r w:rsidRPr="00C41072">
        <w:rPr>
          <w:rFonts w:ascii="Arial" w:hAnsi="Arial" w:cs="Arial"/>
          <w:color w:val="000000"/>
          <w:sz w:val="18"/>
          <w:szCs w:val="18"/>
        </w:rPr>
        <w:t xml:space="preserve"> disclosed are as follows:</w:t>
      </w:r>
    </w:p>
    <w:p w14:paraId="486B03C8" w14:textId="77777777" w:rsidR="00902FED" w:rsidRPr="00C41072" w:rsidRDefault="00902FED" w:rsidP="00C41072">
      <w:pPr>
        <w:tabs>
          <w:tab w:val="left" w:pos="5812"/>
        </w:tabs>
        <w:ind w:left="540"/>
        <w:rPr>
          <w:rFonts w:ascii="Arial" w:hAnsi="Arial" w:cs="Arial"/>
          <w:color w:val="000000"/>
          <w:sz w:val="18"/>
          <w:szCs w:val="18"/>
        </w:rPr>
      </w:pPr>
    </w:p>
    <w:tbl>
      <w:tblPr>
        <w:tblW w:w="9267" w:type="dxa"/>
        <w:tblInd w:w="284" w:type="dxa"/>
        <w:tblLayout w:type="fixed"/>
        <w:tblLook w:val="04A0" w:firstRow="1" w:lastRow="0" w:firstColumn="1" w:lastColumn="0" w:noHBand="0" w:noVBand="1"/>
      </w:tblPr>
      <w:tblGrid>
        <w:gridCol w:w="2434"/>
        <w:gridCol w:w="1836"/>
        <w:gridCol w:w="2587"/>
        <w:gridCol w:w="2410"/>
      </w:tblGrid>
      <w:tr w:rsidR="00902FED" w:rsidRPr="00C41072" w14:paraId="307CA6AC" w14:textId="77777777" w:rsidTr="00604784">
        <w:tc>
          <w:tcPr>
            <w:tcW w:w="2434" w:type="dxa"/>
            <w:vAlign w:val="bottom"/>
          </w:tcPr>
          <w:p w14:paraId="4C7CE603" w14:textId="77777777" w:rsidR="00902FED" w:rsidRPr="00C41072" w:rsidRDefault="00902FED" w:rsidP="00C41072">
            <w:pPr>
              <w:ind w:left="263"/>
              <w:jc w:val="left"/>
              <w:rPr>
                <w:rFonts w:ascii="Arial" w:eastAsia="Batang" w:hAnsi="Arial" w:cs="Arial"/>
                <w:color w:val="000000"/>
                <w:sz w:val="18"/>
                <w:szCs w:val="18"/>
                <w:rtl/>
                <w:lang w:val="en-US" w:eastAsia="ko-KR" w:bidi="ar-SA"/>
              </w:rPr>
            </w:pPr>
          </w:p>
        </w:tc>
        <w:tc>
          <w:tcPr>
            <w:tcW w:w="1836" w:type="dxa"/>
            <w:vAlign w:val="bottom"/>
          </w:tcPr>
          <w:p w14:paraId="6E90D4DB" w14:textId="77777777" w:rsidR="00902FED" w:rsidRPr="00C41072" w:rsidRDefault="00902FED" w:rsidP="00C41072">
            <w:pPr>
              <w:ind w:right="-72"/>
              <w:jc w:val="center"/>
              <w:rPr>
                <w:rFonts w:ascii="Arial" w:eastAsia="Batang" w:hAnsi="Arial" w:cs="Arial"/>
                <w:color w:val="000000"/>
                <w:sz w:val="18"/>
                <w:szCs w:val="18"/>
                <w:lang w:val="x-none" w:eastAsia="ko-KR" w:bidi="ar-SA"/>
              </w:rPr>
            </w:pPr>
          </w:p>
        </w:tc>
        <w:tc>
          <w:tcPr>
            <w:tcW w:w="4997" w:type="dxa"/>
            <w:gridSpan w:val="2"/>
            <w:vAlign w:val="bottom"/>
            <w:hideMark/>
          </w:tcPr>
          <w:p w14:paraId="4542D89C" w14:textId="77777777" w:rsidR="00902FED" w:rsidRPr="00C41072" w:rsidRDefault="00902FED" w:rsidP="00C41072">
            <w:pPr>
              <w:pBdr>
                <w:bottom w:val="single" w:sz="4" w:space="1" w:color="auto"/>
              </w:pBdr>
              <w:ind w:right="-72"/>
              <w:jc w:val="center"/>
              <w:rPr>
                <w:rFonts w:ascii="Arial" w:eastAsia="Batang" w:hAnsi="Arial" w:cs="Arial"/>
                <w:b/>
                <w:bCs/>
                <w:color w:val="000000"/>
                <w:sz w:val="18"/>
                <w:szCs w:val="18"/>
                <w:lang w:val="en-US" w:eastAsia="ko-KR" w:bidi="ar-SA"/>
              </w:rPr>
            </w:pPr>
            <w:r w:rsidRPr="00C41072">
              <w:rPr>
                <w:rFonts w:ascii="Arial" w:eastAsia="Batang" w:hAnsi="Arial" w:cs="Arial"/>
                <w:b/>
                <w:bCs/>
                <w:color w:val="000000"/>
                <w:sz w:val="18"/>
                <w:szCs w:val="18"/>
                <w:lang w:val="en-US" w:eastAsia="ko-KR" w:bidi="ar-SA"/>
              </w:rPr>
              <w:t>Relationship of unobservable inputs to fair value</w:t>
            </w:r>
          </w:p>
        </w:tc>
      </w:tr>
      <w:tr w:rsidR="00902FED" w:rsidRPr="00C41072" w14:paraId="3CD22124" w14:textId="77777777" w:rsidTr="00604784">
        <w:tc>
          <w:tcPr>
            <w:tcW w:w="2434" w:type="dxa"/>
            <w:vAlign w:val="bottom"/>
          </w:tcPr>
          <w:p w14:paraId="3912F1B2" w14:textId="77777777" w:rsidR="00902FED" w:rsidRPr="00C41072" w:rsidRDefault="00902FED" w:rsidP="00C41072">
            <w:pPr>
              <w:ind w:left="263"/>
              <w:jc w:val="left"/>
              <w:rPr>
                <w:rFonts w:ascii="Arial" w:eastAsia="Batang" w:hAnsi="Arial" w:cs="Arial"/>
                <w:b/>
                <w:bCs/>
                <w:color w:val="000000"/>
                <w:sz w:val="18"/>
                <w:szCs w:val="18"/>
                <w:lang w:val="en-US" w:eastAsia="ko-KR" w:bidi="ar-SA"/>
              </w:rPr>
            </w:pPr>
          </w:p>
        </w:tc>
        <w:tc>
          <w:tcPr>
            <w:tcW w:w="1836" w:type="dxa"/>
            <w:vAlign w:val="bottom"/>
            <w:hideMark/>
          </w:tcPr>
          <w:p w14:paraId="26CF1202" w14:textId="77777777" w:rsidR="00902FED" w:rsidRPr="00C41072" w:rsidRDefault="00902FED" w:rsidP="00C41072">
            <w:pPr>
              <w:pBdr>
                <w:bottom w:val="single" w:sz="4" w:space="1" w:color="auto"/>
              </w:pBdr>
              <w:ind w:right="-72"/>
              <w:jc w:val="center"/>
              <w:rPr>
                <w:rFonts w:ascii="Arial" w:eastAsia="Batang" w:hAnsi="Arial" w:cs="Arial"/>
                <w:b/>
                <w:bCs/>
                <w:color w:val="000000"/>
                <w:sz w:val="18"/>
                <w:szCs w:val="18"/>
                <w:lang w:eastAsia="ko-KR" w:bidi="ar-SA"/>
              </w:rPr>
            </w:pPr>
            <w:r w:rsidRPr="00C41072">
              <w:rPr>
                <w:rFonts w:ascii="Arial" w:eastAsia="Batang" w:hAnsi="Arial" w:cs="Arial"/>
                <w:b/>
                <w:bCs/>
                <w:color w:val="000000"/>
                <w:sz w:val="18"/>
                <w:szCs w:val="18"/>
                <w:lang w:eastAsia="ko-KR" w:bidi="ar-SA"/>
              </w:rPr>
              <w:t>Change in assumption</w:t>
            </w:r>
          </w:p>
        </w:tc>
        <w:tc>
          <w:tcPr>
            <w:tcW w:w="2587" w:type="dxa"/>
            <w:vAlign w:val="bottom"/>
            <w:hideMark/>
          </w:tcPr>
          <w:p w14:paraId="70F2901E" w14:textId="77777777" w:rsidR="00902FED" w:rsidRPr="00C41072" w:rsidRDefault="00902FED" w:rsidP="00C41072">
            <w:pPr>
              <w:pBdr>
                <w:bottom w:val="single" w:sz="4" w:space="1" w:color="auto"/>
              </w:pBdr>
              <w:ind w:left="612" w:right="-88" w:hanging="612"/>
              <w:jc w:val="center"/>
              <w:rPr>
                <w:rFonts w:ascii="Arial" w:eastAsia="Batang" w:hAnsi="Arial" w:cs="Arial"/>
                <w:color w:val="000000"/>
                <w:sz w:val="18"/>
                <w:szCs w:val="18"/>
                <w:lang w:val="x-none" w:eastAsia="ko-KR"/>
              </w:rPr>
            </w:pPr>
            <w:r w:rsidRPr="00C41072">
              <w:rPr>
                <w:rFonts w:ascii="Arial" w:eastAsia="Batang" w:hAnsi="Arial" w:cs="Arial"/>
                <w:b/>
                <w:bCs/>
                <w:color w:val="000000"/>
                <w:sz w:val="18"/>
                <w:szCs w:val="18"/>
                <w:lang w:val="en-US" w:eastAsia="ko-KR" w:bidi="ar-SA"/>
              </w:rPr>
              <w:t>Increase</w:t>
            </w:r>
            <w:r w:rsidRPr="00C41072">
              <w:rPr>
                <w:rFonts w:ascii="Arial" w:eastAsia="Batang" w:hAnsi="Arial" w:cs="Arial"/>
                <w:b/>
                <w:bCs/>
                <w:color w:val="000000"/>
                <w:sz w:val="18"/>
                <w:szCs w:val="18"/>
                <w:cs/>
                <w:lang w:val="en-US" w:eastAsia="ko-KR"/>
              </w:rPr>
              <w:t xml:space="preserve"> </w:t>
            </w:r>
            <w:r w:rsidRPr="00C41072">
              <w:rPr>
                <w:rFonts w:ascii="Arial" w:eastAsia="Batang" w:hAnsi="Arial" w:cs="Arial"/>
                <w:b/>
                <w:bCs/>
                <w:color w:val="000000"/>
                <w:sz w:val="18"/>
                <w:szCs w:val="18"/>
                <w:lang w:eastAsia="ko-KR" w:bidi="ar-SA"/>
              </w:rPr>
              <w:t>in assumption</w:t>
            </w:r>
          </w:p>
        </w:tc>
        <w:tc>
          <w:tcPr>
            <w:tcW w:w="2410" w:type="dxa"/>
            <w:vAlign w:val="bottom"/>
            <w:hideMark/>
          </w:tcPr>
          <w:p w14:paraId="248FD459" w14:textId="77777777" w:rsidR="00902FED" w:rsidRPr="00C41072" w:rsidRDefault="00902FED" w:rsidP="00C41072">
            <w:pPr>
              <w:pBdr>
                <w:bottom w:val="single" w:sz="4" w:space="1" w:color="auto"/>
              </w:pBdr>
              <w:ind w:left="-108" w:right="-88"/>
              <w:jc w:val="center"/>
              <w:rPr>
                <w:rFonts w:ascii="Arial" w:eastAsia="Batang" w:hAnsi="Arial" w:cs="Arial"/>
                <w:color w:val="000000"/>
                <w:sz w:val="18"/>
                <w:szCs w:val="18"/>
                <w:rtl/>
                <w:lang w:eastAsia="ko-KR"/>
              </w:rPr>
            </w:pPr>
            <w:r w:rsidRPr="00C41072">
              <w:rPr>
                <w:rFonts w:ascii="Arial" w:eastAsia="Batang" w:hAnsi="Arial" w:cs="Arial"/>
                <w:b/>
                <w:bCs/>
                <w:color w:val="000000"/>
                <w:sz w:val="18"/>
                <w:szCs w:val="18"/>
                <w:lang w:val="en-US" w:eastAsia="ko-KR" w:bidi="ar-SA"/>
              </w:rPr>
              <w:t>Decrease</w:t>
            </w:r>
            <w:r w:rsidRPr="00C41072">
              <w:rPr>
                <w:rFonts w:ascii="Arial" w:eastAsia="Batang" w:hAnsi="Arial" w:cs="Arial"/>
                <w:b/>
                <w:bCs/>
                <w:color w:val="000000"/>
                <w:sz w:val="18"/>
                <w:szCs w:val="18"/>
                <w:cs/>
                <w:lang w:val="en-US" w:eastAsia="ko-KR"/>
              </w:rPr>
              <w:t xml:space="preserve"> </w:t>
            </w:r>
            <w:r w:rsidRPr="00C41072">
              <w:rPr>
                <w:rFonts w:ascii="Arial" w:eastAsia="Batang" w:hAnsi="Arial" w:cs="Arial"/>
                <w:b/>
                <w:bCs/>
                <w:color w:val="000000"/>
                <w:sz w:val="18"/>
                <w:szCs w:val="18"/>
                <w:lang w:eastAsia="ko-KR"/>
              </w:rPr>
              <w:t>in assumption</w:t>
            </w:r>
          </w:p>
        </w:tc>
      </w:tr>
      <w:tr w:rsidR="00902FED" w:rsidRPr="00C41072" w14:paraId="56B82F81" w14:textId="77777777" w:rsidTr="00604784">
        <w:tc>
          <w:tcPr>
            <w:tcW w:w="2434" w:type="dxa"/>
            <w:vAlign w:val="bottom"/>
          </w:tcPr>
          <w:p w14:paraId="644E2E81" w14:textId="77777777" w:rsidR="00902FED" w:rsidRPr="00C41072" w:rsidRDefault="00902FED" w:rsidP="00C41072">
            <w:pPr>
              <w:ind w:left="263"/>
              <w:jc w:val="left"/>
              <w:rPr>
                <w:rFonts w:ascii="Arial" w:eastAsia="Batang" w:hAnsi="Arial" w:cs="Arial"/>
                <w:b/>
                <w:bCs/>
                <w:color w:val="000000"/>
                <w:sz w:val="12"/>
                <w:szCs w:val="12"/>
                <w:rtl/>
                <w:lang w:val="en-US" w:eastAsia="ko-KR" w:bidi="ar-SA"/>
              </w:rPr>
            </w:pPr>
          </w:p>
        </w:tc>
        <w:tc>
          <w:tcPr>
            <w:tcW w:w="1836" w:type="dxa"/>
            <w:vAlign w:val="bottom"/>
          </w:tcPr>
          <w:p w14:paraId="265AEF32" w14:textId="77777777" w:rsidR="00902FED" w:rsidRPr="00C41072" w:rsidRDefault="00902FED" w:rsidP="00C41072">
            <w:pPr>
              <w:ind w:right="-72"/>
              <w:jc w:val="left"/>
              <w:rPr>
                <w:rFonts w:ascii="Arial" w:eastAsia="Batang" w:hAnsi="Arial" w:cs="Arial"/>
                <w:b/>
                <w:bCs/>
                <w:color w:val="000000"/>
                <w:sz w:val="12"/>
                <w:szCs w:val="12"/>
                <w:lang w:val="en-US" w:eastAsia="ko-KR" w:bidi="ar-SA"/>
              </w:rPr>
            </w:pPr>
          </w:p>
        </w:tc>
        <w:tc>
          <w:tcPr>
            <w:tcW w:w="2587" w:type="dxa"/>
            <w:vAlign w:val="bottom"/>
          </w:tcPr>
          <w:p w14:paraId="09970CF6" w14:textId="77777777" w:rsidR="00902FED" w:rsidRPr="00C41072" w:rsidRDefault="00902FED" w:rsidP="00C41072">
            <w:pPr>
              <w:ind w:left="612" w:right="-88" w:hanging="612"/>
              <w:jc w:val="left"/>
              <w:rPr>
                <w:rFonts w:ascii="Arial" w:eastAsia="Batang" w:hAnsi="Arial" w:cs="Arial"/>
                <w:b/>
                <w:bCs/>
                <w:color w:val="000000"/>
                <w:sz w:val="12"/>
                <w:szCs w:val="12"/>
                <w:lang w:val="en-US" w:eastAsia="ko-KR" w:bidi="ar-SA"/>
              </w:rPr>
            </w:pPr>
          </w:p>
        </w:tc>
        <w:tc>
          <w:tcPr>
            <w:tcW w:w="2410" w:type="dxa"/>
            <w:vAlign w:val="bottom"/>
          </w:tcPr>
          <w:p w14:paraId="02D8EAE6" w14:textId="77777777" w:rsidR="00902FED" w:rsidRPr="00C41072" w:rsidRDefault="00902FED" w:rsidP="00C41072">
            <w:pPr>
              <w:ind w:right="-88"/>
              <w:jc w:val="left"/>
              <w:rPr>
                <w:rFonts w:ascii="Arial" w:eastAsia="Batang" w:hAnsi="Arial" w:cs="Arial"/>
                <w:b/>
                <w:bCs/>
                <w:color w:val="000000"/>
                <w:sz w:val="12"/>
                <w:szCs w:val="12"/>
                <w:lang w:val="en-US" w:eastAsia="ko-KR" w:bidi="ar-SA"/>
              </w:rPr>
            </w:pPr>
          </w:p>
        </w:tc>
      </w:tr>
      <w:tr w:rsidR="00D45DE1" w:rsidRPr="00C41072" w14:paraId="4258BD77" w14:textId="77777777" w:rsidTr="00604784">
        <w:tc>
          <w:tcPr>
            <w:tcW w:w="2434" w:type="dxa"/>
            <w:vAlign w:val="bottom"/>
          </w:tcPr>
          <w:p w14:paraId="7303394F" w14:textId="77777777" w:rsidR="00D45DE1" w:rsidRPr="00C41072" w:rsidRDefault="00D45DE1" w:rsidP="00C41072">
            <w:pPr>
              <w:ind w:left="263"/>
              <w:jc w:val="left"/>
              <w:rPr>
                <w:rFonts w:ascii="Arial" w:eastAsia="Batang" w:hAnsi="Arial" w:cs="Arial"/>
                <w:color w:val="000000"/>
                <w:sz w:val="18"/>
                <w:szCs w:val="18"/>
                <w:lang w:val="en-US" w:eastAsia="ko-KR" w:bidi="ar-SA"/>
              </w:rPr>
            </w:pPr>
            <w:r w:rsidRPr="00C41072">
              <w:rPr>
                <w:rFonts w:ascii="Arial" w:eastAsia="Batang" w:hAnsi="Arial" w:cs="Arial"/>
                <w:b/>
                <w:bCs/>
                <w:color w:val="000000"/>
                <w:sz w:val="18"/>
                <w:szCs w:val="18"/>
                <w:lang w:val="en-US" w:eastAsia="ko-KR" w:bidi="ar-SA"/>
              </w:rPr>
              <w:t>Language Institute</w:t>
            </w:r>
          </w:p>
        </w:tc>
        <w:tc>
          <w:tcPr>
            <w:tcW w:w="1836" w:type="dxa"/>
            <w:vAlign w:val="bottom"/>
          </w:tcPr>
          <w:p w14:paraId="5DBA8D8C" w14:textId="77777777" w:rsidR="00D45DE1" w:rsidRPr="00C41072" w:rsidRDefault="00D45DE1" w:rsidP="00C41072">
            <w:pPr>
              <w:ind w:left="-108" w:right="-72"/>
              <w:jc w:val="right"/>
              <w:rPr>
                <w:rFonts w:ascii="Arial" w:eastAsia="Batang" w:hAnsi="Arial" w:cs="Arial"/>
                <w:color w:val="000000"/>
                <w:sz w:val="18"/>
                <w:szCs w:val="18"/>
                <w:lang w:val="en-US" w:eastAsia="ko-KR" w:bidi="ar-SA"/>
              </w:rPr>
            </w:pPr>
          </w:p>
        </w:tc>
        <w:tc>
          <w:tcPr>
            <w:tcW w:w="2587" w:type="dxa"/>
            <w:vAlign w:val="bottom"/>
          </w:tcPr>
          <w:p w14:paraId="58D52BD2" w14:textId="77777777" w:rsidR="00D45DE1" w:rsidRPr="00C41072" w:rsidRDefault="00D45DE1" w:rsidP="00C41072">
            <w:pPr>
              <w:ind w:left="432"/>
              <w:jc w:val="right"/>
              <w:rPr>
                <w:rFonts w:ascii="Arial" w:eastAsia="Batang" w:hAnsi="Arial" w:cs="Arial"/>
                <w:color w:val="000000"/>
                <w:sz w:val="18"/>
                <w:szCs w:val="18"/>
                <w:lang w:val="en-US" w:eastAsia="ko-KR" w:bidi="ar-SA"/>
              </w:rPr>
            </w:pPr>
          </w:p>
        </w:tc>
        <w:tc>
          <w:tcPr>
            <w:tcW w:w="2410" w:type="dxa"/>
            <w:vAlign w:val="bottom"/>
          </w:tcPr>
          <w:p w14:paraId="04FEE9B7" w14:textId="77777777" w:rsidR="00D45DE1" w:rsidRPr="00C41072" w:rsidRDefault="00D45DE1" w:rsidP="00C41072">
            <w:pPr>
              <w:ind w:left="432"/>
              <w:jc w:val="right"/>
              <w:rPr>
                <w:rFonts w:ascii="Arial" w:eastAsia="Batang" w:hAnsi="Arial" w:cs="Arial"/>
                <w:color w:val="000000"/>
                <w:sz w:val="18"/>
                <w:szCs w:val="18"/>
                <w:lang w:val="en-US" w:eastAsia="ko-KR" w:bidi="ar-SA"/>
              </w:rPr>
            </w:pPr>
          </w:p>
        </w:tc>
      </w:tr>
      <w:tr w:rsidR="00902FED" w:rsidRPr="00C41072" w14:paraId="45C2152D" w14:textId="77777777" w:rsidTr="00604784">
        <w:tc>
          <w:tcPr>
            <w:tcW w:w="2434" w:type="dxa"/>
            <w:vAlign w:val="bottom"/>
          </w:tcPr>
          <w:p w14:paraId="6169499B" w14:textId="77777777" w:rsidR="00902FED" w:rsidRPr="00C41072" w:rsidRDefault="00902FED" w:rsidP="00C41072">
            <w:pPr>
              <w:ind w:left="263"/>
              <w:jc w:val="left"/>
              <w:rPr>
                <w:rFonts w:ascii="Arial" w:eastAsia="Batang" w:hAnsi="Arial" w:cs="Arial"/>
                <w:b/>
                <w:bCs/>
                <w:color w:val="000000"/>
                <w:sz w:val="18"/>
                <w:szCs w:val="18"/>
                <w:rtl/>
                <w:lang w:val="en-US" w:eastAsia="ko-KR" w:bidi="ar-SA"/>
              </w:rPr>
            </w:pPr>
            <w:r w:rsidRPr="00C41072">
              <w:rPr>
                <w:rFonts w:ascii="Arial" w:eastAsia="Batang" w:hAnsi="Arial" w:cs="Arial"/>
                <w:color w:val="000000"/>
                <w:sz w:val="18"/>
                <w:szCs w:val="18"/>
                <w:lang w:val="en-US" w:eastAsia="ko-KR" w:bidi="ar-SA"/>
              </w:rPr>
              <w:t>Growth rate</w:t>
            </w:r>
          </w:p>
        </w:tc>
        <w:tc>
          <w:tcPr>
            <w:tcW w:w="1836" w:type="dxa"/>
            <w:vAlign w:val="bottom"/>
          </w:tcPr>
          <w:p w14:paraId="1F39B52C" w14:textId="77777777" w:rsidR="00902FED" w:rsidRPr="00C41072" w:rsidRDefault="00902FED" w:rsidP="00C41072">
            <w:pPr>
              <w:ind w:left="-108" w:right="-7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1%</w:t>
            </w:r>
          </w:p>
        </w:tc>
        <w:tc>
          <w:tcPr>
            <w:tcW w:w="2587" w:type="dxa"/>
            <w:vAlign w:val="bottom"/>
          </w:tcPr>
          <w:p w14:paraId="03E8281D" w14:textId="77777777" w:rsidR="00902FED" w:rsidRPr="00C41072" w:rsidRDefault="00B20A45"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Decrease</w:t>
            </w:r>
            <w:r w:rsidR="00902FED" w:rsidRPr="00C41072">
              <w:rPr>
                <w:rFonts w:ascii="Arial" w:eastAsia="Batang" w:hAnsi="Arial" w:cs="Arial"/>
                <w:color w:val="000000"/>
                <w:sz w:val="18"/>
                <w:szCs w:val="18"/>
                <w:lang w:val="en-US" w:eastAsia="ko-KR" w:bidi="ar-SA"/>
              </w:rPr>
              <w:t xml:space="preserve"> by </w:t>
            </w:r>
            <w:r w:rsidR="00372873" w:rsidRPr="00C41072">
              <w:rPr>
                <w:rFonts w:ascii="Arial" w:eastAsia="Batang" w:hAnsi="Arial" w:cs="Arial"/>
                <w:color w:val="000000"/>
                <w:sz w:val="18"/>
                <w:szCs w:val="18"/>
                <w:lang w:val="en-US" w:eastAsia="ko-KR" w:bidi="ar-SA"/>
              </w:rPr>
              <w:t>1</w:t>
            </w:r>
            <w:r w:rsidRPr="00C41072">
              <w:rPr>
                <w:rFonts w:ascii="Arial" w:eastAsia="Batang" w:hAnsi="Arial" w:cs="Arial"/>
                <w:color w:val="000000"/>
                <w:sz w:val="18"/>
                <w:szCs w:val="18"/>
                <w:lang w:val="en-US" w:eastAsia="ko-KR" w:bidi="ar-SA"/>
              </w:rPr>
              <w:t>7</w:t>
            </w:r>
            <w:r w:rsidR="00902FED" w:rsidRPr="00C41072">
              <w:rPr>
                <w:rFonts w:ascii="Arial" w:eastAsia="Batang" w:hAnsi="Arial" w:cs="Arial"/>
                <w:color w:val="000000"/>
                <w:sz w:val="18"/>
                <w:szCs w:val="18"/>
                <w:lang w:val="en-US" w:eastAsia="ko-KR" w:bidi="ar-SA"/>
              </w:rPr>
              <w:t>%</w:t>
            </w:r>
          </w:p>
        </w:tc>
        <w:tc>
          <w:tcPr>
            <w:tcW w:w="2410" w:type="dxa"/>
            <w:vAlign w:val="bottom"/>
          </w:tcPr>
          <w:p w14:paraId="7C578CD0" w14:textId="77777777" w:rsidR="00902FED" w:rsidRPr="00C41072" w:rsidRDefault="00B20A45"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Increase by 16%</w:t>
            </w:r>
          </w:p>
        </w:tc>
      </w:tr>
      <w:tr w:rsidR="00902FED" w:rsidRPr="00C41072" w14:paraId="27AB8C73" w14:textId="77777777" w:rsidTr="00604784">
        <w:tc>
          <w:tcPr>
            <w:tcW w:w="2434" w:type="dxa"/>
            <w:vAlign w:val="bottom"/>
            <w:hideMark/>
          </w:tcPr>
          <w:p w14:paraId="41B344E0" w14:textId="77777777" w:rsidR="00902FED" w:rsidRPr="00C41072" w:rsidRDefault="00902FED" w:rsidP="00C41072">
            <w:pPr>
              <w:ind w:left="263"/>
              <w:jc w:val="left"/>
              <w:rPr>
                <w:rFonts w:ascii="Arial" w:eastAsia="Batang" w:hAnsi="Arial" w:cs="Arial"/>
                <w:b/>
                <w:bCs/>
                <w:color w:val="000000"/>
                <w:sz w:val="18"/>
                <w:szCs w:val="18"/>
                <w:lang w:val="en-US" w:eastAsia="ko-KR" w:bidi="ar-SA"/>
              </w:rPr>
            </w:pPr>
            <w:r w:rsidRPr="00C41072">
              <w:rPr>
                <w:rFonts w:ascii="Arial" w:eastAsia="Batang" w:hAnsi="Arial" w:cs="Arial"/>
                <w:color w:val="000000"/>
                <w:sz w:val="18"/>
                <w:szCs w:val="18"/>
                <w:lang w:val="en-US" w:eastAsia="ko-KR" w:bidi="ar-SA"/>
              </w:rPr>
              <w:t>Discount rate</w:t>
            </w:r>
          </w:p>
        </w:tc>
        <w:tc>
          <w:tcPr>
            <w:tcW w:w="1836" w:type="dxa"/>
            <w:vAlign w:val="bottom"/>
          </w:tcPr>
          <w:p w14:paraId="156623F0" w14:textId="77777777" w:rsidR="00902FED" w:rsidRPr="00C41072" w:rsidRDefault="00902FED" w:rsidP="00C41072">
            <w:pPr>
              <w:ind w:left="-108" w:right="-7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1%</w:t>
            </w:r>
          </w:p>
        </w:tc>
        <w:tc>
          <w:tcPr>
            <w:tcW w:w="2587" w:type="dxa"/>
          </w:tcPr>
          <w:p w14:paraId="0A7D6A82" w14:textId="77777777" w:rsidR="00902FED" w:rsidRPr="00C41072" w:rsidRDefault="00902FED"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Decrease by </w:t>
            </w:r>
            <w:r w:rsidR="00B20A45" w:rsidRPr="00C41072">
              <w:rPr>
                <w:rFonts w:ascii="Arial" w:eastAsia="Batang" w:hAnsi="Arial" w:cs="Arial"/>
                <w:color w:val="000000"/>
                <w:sz w:val="18"/>
                <w:szCs w:val="18"/>
                <w:lang w:val="en-US" w:eastAsia="ko-KR" w:bidi="ar-SA"/>
              </w:rPr>
              <w:t>7</w:t>
            </w:r>
            <w:r w:rsidRPr="00C41072">
              <w:rPr>
                <w:rFonts w:ascii="Arial" w:eastAsia="Batang" w:hAnsi="Arial" w:cs="Arial"/>
                <w:color w:val="000000"/>
                <w:sz w:val="18"/>
                <w:szCs w:val="18"/>
                <w:lang w:val="en-US" w:eastAsia="ko-KR" w:bidi="ar-SA"/>
              </w:rPr>
              <w:t>%</w:t>
            </w:r>
          </w:p>
        </w:tc>
        <w:tc>
          <w:tcPr>
            <w:tcW w:w="2410" w:type="dxa"/>
          </w:tcPr>
          <w:p w14:paraId="086BB92C" w14:textId="77777777" w:rsidR="00902FED" w:rsidRPr="00C41072" w:rsidRDefault="00902FED"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Increase by </w:t>
            </w:r>
            <w:r w:rsidR="0028340F" w:rsidRPr="00C41072">
              <w:rPr>
                <w:rFonts w:ascii="Arial" w:eastAsia="Batang" w:hAnsi="Arial" w:cs="Arial"/>
                <w:color w:val="000000"/>
                <w:sz w:val="18"/>
                <w:szCs w:val="18"/>
                <w:lang w:val="en-US" w:eastAsia="ko-KR" w:bidi="ar-SA"/>
              </w:rPr>
              <w:t>8</w:t>
            </w:r>
            <w:r w:rsidRPr="00C41072">
              <w:rPr>
                <w:rFonts w:ascii="Arial" w:eastAsia="Batang" w:hAnsi="Arial" w:cs="Arial"/>
                <w:color w:val="000000"/>
                <w:sz w:val="18"/>
                <w:szCs w:val="18"/>
                <w:lang w:val="en-US" w:eastAsia="ko-KR" w:bidi="ar-SA"/>
              </w:rPr>
              <w:t>%</w:t>
            </w:r>
          </w:p>
        </w:tc>
      </w:tr>
    </w:tbl>
    <w:p w14:paraId="7B37EBD8" w14:textId="77777777" w:rsidR="00902FED" w:rsidRPr="00C41072" w:rsidRDefault="00902FED" w:rsidP="00C41072">
      <w:pPr>
        <w:tabs>
          <w:tab w:val="left" w:pos="5812"/>
        </w:tabs>
        <w:ind w:left="540"/>
        <w:rPr>
          <w:rFonts w:ascii="Arial" w:hAnsi="Arial" w:cs="Arial"/>
          <w:color w:val="000000"/>
          <w:sz w:val="18"/>
          <w:szCs w:val="18"/>
        </w:rPr>
      </w:pPr>
    </w:p>
    <w:tbl>
      <w:tblPr>
        <w:tblW w:w="9267" w:type="dxa"/>
        <w:tblInd w:w="284" w:type="dxa"/>
        <w:tblLayout w:type="fixed"/>
        <w:tblLook w:val="04A0" w:firstRow="1" w:lastRow="0" w:firstColumn="1" w:lastColumn="0" w:noHBand="0" w:noVBand="1"/>
      </w:tblPr>
      <w:tblGrid>
        <w:gridCol w:w="2434"/>
        <w:gridCol w:w="1836"/>
        <w:gridCol w:w="2587"/>
        <w:gridCol w:w="2410"/>
      </w:tblGrid>
      <w:tr w:rsidR="00902FED" w:rsidRPr="00C41072" w14:paraId="7DDCC52A" w14:textId="77777777" w:rsidTr="00604784">
        <w:tc>
          <w:tcPr>
            <w:tcW w:w="2434" w:type="dxa"/>
            <w:vAlign w:val="bottom"/>
          </w:tcPr>
          <w:p w14:paraId="2B5FB608" w14:textId="77777777" w:rsidR="00902FED" w:rsidRPr="00C41072" w:rsidRDefault="00902FED" w:rsidP="00C41072">
            <w:pPr>
              <w:ind w:left="263"/>
              <w:jc w:val="left"/>
              <w:rPr>
                <w:rFonts w:ascii="Arial" w:eastAsia="Batang" w:hAnsi="Arial" w:cs="Arial"/>
                <w:color w:val="000000"/>
                <w:sz w:val="18"/>
                <w:szCs w:val="18"/>
                <w:rtl/>
                <w:lang w:val="en-US" w:eastAsia="ko-KR" w:bidi="ar-SA"/>
              </w:rPr>
            </w:pPr>
          </w:p>
        </w:tc>
        <w:tc>
          <w:tcPr>
            <w:tcW w:w="1836" w:type="dxa"/>
            <w:vAlign w:val="bottom"/>
          </w:tcPr>
          <w:p w14:paraId="11D70E6D" w14:textId="77777777" w:rsidR="00902FED" w:rsidRPr="00C41072" w:rsidRDefault="00902FED" w:rsidP="00C41072">
            <w:pPr>
              <w:ind w:right="-72"/>
              <w:jc w:val="center"/>
              <w:rPr>
                <w:rFonts w:ascii="Arial" w:eastAsia="Batang" w:hAnsi="Arial" w:cs="Arial"/>
                <w:color w:val="000000"/>
                <w:sz w:val="18"/>
                <w:szCs w:val="18"/>
                <w:lang w:val="x-none" w:eastAsia="ko-KR" w:bidi="ar-SA"/>
              </w:rPr>
            </w:pPr>
          </w:p>
        </w:tc>
        <w:tc>
          <w:tcPr>
            <w:tcW w:w="4997" w:type="dxa"/>
            <w:gridSpan w:val="2"/>
            <w:vAlign w:val="bottom"/>
            <w:hideMark/>
          </w:tcPr>
          <w:p w14:paraId="025123F3" w14:textId="77777777" w:rsidR="00902FED" w:rsidRPr="00C41072" w:rsidRDefault="00902FED" w:rsidP="00C41072">
            <w:pPr>
              <w:pBdr>
                <w:bottom w:val="single" w:sz="4" w:space="1" w:color="auto"/>
              </w:pBdr>
              <w:ind w:right="-72"/>
              <w:jc w:val="center"/>
              <w:rPr>
                <w:rFonts w:ascii="Arial" w:eastAsia="Batang" w:hAnsi="Arial" w:cs="Arial"/>
                <w:b/>
                <w:bCs/>
                <w:color w:val="000000"/>
                <w:sz w:val="18"/>
                <w:szCs w:val="18"/>
                <w:lang w:val="en-US" w:eastAsia="ko-KR" w:bidi="ar-SA"/>
              </w:rPr>
            </w:pPr>
            <w:r w:rsidRPr="00C41072">
              <w:rPr>
                <w:rFonts w:ascii="Arial" w:eastAsia="Batang" w:hAnsi="Arial" w:cs="Arial"/>
                <w:b/>
                <w:bCs/>
                <w:color w:val="000000"/>
                <w:sz w:val="18"/>
                <w:szCs w:val="18"/>
                <w:lang w:val="en-US" w:eastAsia="ko-KR" w:bidi="ar-SA"/>
              </w:rPr>
              <w:t>Relationship of unobservable inputs to fair value</w:t>
            </w:r>
          </w:p>
        </w:tc>
      </w:tr>
      <w:tr w:rsidR="00902FED" w:rsidRPr="00C41072" w14:paraId="4FF2C998" w14:textId="77777777" w:rsidTr="00604784">
        <w:tc>
          <w:tcPr>
            <w:tcW w:w="2434" w:type="dxa"/>
            <w:vAlign w:val="bottom"/>
          </w:tcPr>
          <w:p w14:paraId="1984DCB1" w14:textId="77777777" w:rsidR="00902FED" w:rsidRPr="00C41072" w:rsidRDefault="00902FED" w:rsidP="00C41072">
            <w:pPr>
              <w:ind w:left="263"/>
              <w:jc w:val="left"/>
              <w:rPr>
                <w:rFonts w:ascii="Arial" w:eastAsia="Batang" w:hAnsi="Arial" w:cs="Arial"/>
                <w:b/>
                <w:bCs/>
                <w:color w:val="000000"/>
                <w:sz w:val="18"/>
                <w:szCs w:val="18"/>
                <w:lang w:val="en-US" w:eastAsia="ko-KR" w:bidi="ar-SA"/>
              </w:rPr>
            </w:pPr>
          </w:p>
        </w:tc>
        <w:tc>
          <w:tcPr>
            <w:tcW w:w="1836" w:type="dxa"/>
            <w:vAlign w:val="bottom"/>
            <w:hideMark/>
          </w:tcPr>
          <w:p w14:paraId="1913233B" w14:textId="77777777" w:rsidR="00902FED" w:rsidRPr="00C41072" w:rsidRDefault="00902FED" w:rsidP="00C41072">
            <w:pPr>
              <w:pBdr>
                <w:bottom w:val="single" w:sz="4" w:space="1" w:color="auto"/>
              </w:pBdr>
              <w:ind w:right="-72"/>
              <w:jc w:val="center"/>
              <w:rPr>
                <w:rFonts w:ascii="Arial" w:eastAsia="Batang" w:hAnsi="Arial" w:cs="Arial"/>
                <w:b/>
                <w:bCs/>
                <w:color w:val="000000"/>
                <w:sz w:val="18"/>
                <w:szCs w:val="18"/>
                <w:lang w:eastAsia="ko-KR" w:bidi="ar-SA"/>
              </w:rPr>
            </w:pPr>
            <w:r w:rsidRPr="00C41072">
              <w:rPr>
                <w:rFonts w:ascii="Arial" w:eastAsia="Batang" w:hAnsi="Arial" w:cs="Arial"/>
                <w:b/>
                <w:bCs/>
                <w:color w:val="000000"/>
                <w:sz w:val="18"/>
                <w:szCs w:val="18"/>
                <w:lang w:eastAsia="ko-KR" w:bidi="ar-SA"/>
              </w:rPr>
              <w:t>Change in assumption</w:t>
            </w:r>
          </w:p>
        </w:tc>
        <w:tc>
          <w:tcPr>
            <w:tcW w:w="2587" w:type="dxa"/>
            <w:vAlign w:val="bottom"/>
            <w:hideMark/>
          </w:tcPr>
          <w:p w14:paraId="0E3B595E" w14:textId="77777777" w:rsidR="00902FED" w:rsidRPr="00C41072" w:rsidRDefault="00902FED" w:rsidP="00C41072">
            <w:pPr>
              <w:pBdr>
                <w:bottom w:val="single" w:sz="4" w:space="1" w:color="auto"/>
              </w:pBdr>
              <w:ind w:left="612" w:right="-88" w:hanging="612"/>
              <w:jc w:val="center"/>
              <w:rPr>
                <w:rFonts w:ascii="Arial" w:eastAsia="Batang" w:hAnsi="Arial" w:cs="Arial"/>
                <w:color w:val="000000"/>
                <w:sz w:val="18"/>
                <w:szCs w:val="18"/>
                <w:lang w:val="x-none" w:eastAsia="ko-KR"/>
              </w:rPr>
            </w:pPr>
            <w:r w:rsidRPr="00C41072">
              <w:rPr>
                <w:rFonts w:ascii="Arial" w:eastAsia="Batang" w:hAnsi="Arial" w:cs="Arial"/>
                <w:b/>
                <w:bCs/>
                <w:color w:val="000000"/>
                <w:sz w:val="18"/>
                <w:szCs w:val="18"/>
                <w:lang w:val="en-US" w:eastAsia="ko-KR" w:bidi="ar-SA"/>
              </w:rPr>
              <w:t>Increase</w:t>
            </w:r>
            <w:r w:rsidRPr="00C41072">
              <w:rPr>
                <w:rFonts w:ascii="Arial" w:eastAsia="Batang" w:hAnsi="Arial" w:cs="Arial"/>
                <w:b/>
                <w:bCs/>
                <w:color w:val="000000"/>
                <w:sz w:val="18"/>
                <w:szCs w:val="18"/>
                <w:cs/>
                <w:lang w:val="en-US" w:eastAsia="ko-KR"/>
              </w:rPr>
              <w:t xml:space="preserve"> </w:t>
            </w:r>
            <w:r w:rsidRPr="00C41072">
              <w:rPr>
                <w:rFonts w:ascii="Arial" w:eastAsia="Batang" w:hAnsi="Arial" w:cs="Arial"/>
                <w:b/>
                <w:bCs/>
                <w:color w:val="000000"/>
                <w:sz w:val="18"/>
                <w:szCs w:val="18"/>
                <w:lang w:eastAsia="ko-KR" w:bidi="ar-SA"/>
              </w:rPr>
              <w:t>in assumption</w:t>
            </w:r>
          </w:p>
        </w:tc>
        <w:tc>
          <w:tcPr>
            <w:tcW w:w="2410" w:type="dxa"/>
            <w:vAlign w:val="bottom"/>
            <w:hideMark/>
          </w:tcPr>
          <w:p w14:paraId="15E010D7" w14:textId="77777777" w:rsidR="00902FED" w:rsidRPr="00C41072" w:rsidRDefault="00902FED" w:rsidP="00C41072">
            <w:pPr>
              <w:pBdr>
                <w:bottom w:val="single" w:sz="4" w:space="1" w:color="auto"/>
              </w:pBdr>
              <w:ind w:left="-108" w:right="-88"/>
              <w:jc w:val="center"/>
              <w:rPr>
                <w:rFonts w:ascii="Arial" w:eastAsia="Batang" w:hAnsi="Arial" w:cs="Arial"/>
                <w:color w:val="000000"/>
                <w:sz w:val="18"/>
                <w:szCs w:val="18"/>
                <w:rtl/>
                <w:lang w:eastAsia="ko-KR"/>
              </w:rPr>
            </w:pPr>
            <w:r w:rsidRPr="00C41072">
              <w:rPr>
                <w:rFonts w:ascii="Arial" w:eastAsia="Batang" w:hAnsi="Arial" w:cs="Arial"/>
                <w:b/>
                <w:bCs/>
                <w:color w:val="000000"/>
                <w:sz w:val="18"/>
                <w:szCs w:val="18"/>
                <w:lang w:val="en-US" w:eastAsia="ko-KR" w:bidi="ar-SA"/>
              </w:rPr>
              <w:t>Decrease</w:t>
            </w:r>
            <w:r w:rsidRPr="00C41072">
              <w:rPr>
                <w:rFonts w:ascii="Arial" w:eastAsia="Batang" w:hAnsi="Arial" w:cs="Arial"/>
                <w:b/>
                <w:bCs/>
                <w:color w:val="000000"/>
                <w:sz w:val="18"/>
                <w:szCs w:val="18"/>
                <w:cs/>
                <w:lang w:val="en-US" w:eastAsia="ko-KR"/>
              </w:rPr>
              <w:t xml:space="preserve"> </w:t>
            </w:r>
            <w:r w:rsidRPr="00C41072">
              <w:rPr>
                <w:rFonts w:ascii="Arial" w:eastAsia="Batang" w:hAnsi="Arial" w:cs="Arial"/>
                <w:b/>
                <w:bCs/>
                <w:color w:val="000000"/>
                <w:sz w:val="18"/>
                <w:szCs w:val="18"/>
                <w:lang w:eastAsia="ko-KR"/>
              </w:rPr>
              <w:t>in assumption</w:t>
            </w:r>
          </w:p>
        </w:tc>
      </w:tr>
      <w:tr w:rsidR="00902FED" w:rsidRPr="00C41072" w14:paraId="59CDE973" w14:textId="77777777" w:rsidTr="00604784">
        <w:tc>
          <w:tcPr>
            <w:tcW w:w="2434" w:type="dxa"/>
            <w:vAlign w:val="bottom"/>
          </w:tcPr>
          <w:p w14:paraId="302C9C9E" w14:textId="77777777" w:rsidR="00902FED" w:rsidRPr="00C41072" w:rsidRDefault="00902FED" w:rsidP="00C41072">
            <w:pPr>
              <w:ind w:left="263"/>
              <w:jc w:val="left"/>
              <w:rPr>
                <w:rFonts w:ascii="Arial" w:eastAsia="Batang" w:hAnsi="Arial" w:cs="Arial"/>
                <w:b/>
                <w:bCs/>
                <w:color w:val="000000"/>
                <w:sz w:val="12"/>
                <w:szCs w:val="12"/>
                <w:rtl/>
                <w:lang w:val="en-US" w:eastAsia="ko-KR" w:bidi="ar-SA"/>
              </w:rPr>
            </w:pPr>
          </w:p>
        </w:tc>
        <w:tc>
          <w:tcPr>
            <w:tcW w:w="1836" w:type="dxa"/>
            <w:vAlign w:val="bottom"/>
          </w:tcPr>
          <w:p w14:paraId="3A812F6B" w14:textId="77777777" w:rsidR="00902FED" w:rsidRPr="00C41072" w:rsidRDefault="00902FED" w:rsidP="00C41072">
            <w:pPr>
              <w:ind w:right="-72"/>
              <w:jc w:val="left"/>
              <w:rPr>
                <w:rFonts w:ascii="Arial" w:eastAsia="Batang" w:hAnsi="Arial" w:cs="Arial"/>
                <w:b/>
                <w:bCs/>
                <w:color w:val="000000"/>
                <w:sz w:val="12"/>
                <w:szCs w:val="12"/>
                <w:lang w:val="en-US" w:eastAsia="ko-KR" w:bidi="ar-SA"/>
              </w:rPr>
            </w:pPr>
          </w:p>
        </w:tc>
        <w:tc>
          <w:tcPr>
            <w:tcW w:w="2587" w:type="dxa"/>
            <w:vAlign w:val="bottom"/>
          </w:tcPr>
          <w:p w14:paraId="0904E36E" w14:textId="77777777" w:rsidR="00902FED" w:rsidRPr="00C41072" w:rsidRDefault="00902FED" w:rsidP="00C41072">
            <w:pPr>
              <w:ind w:left="612" w:right="-88" w:hanging="612"/>
              <w:jc w:val="left"/>
              <w:rPr>
                <w:rFonts w:ascii="Arial" w:eastAsia="Batang" w:hAnsi="Arial" w:cs="Arial"/>
                <w:b/>
                <w:bCs/>
                <w:color w:val="000000"/>
                <w:sz w:val="12"/>
                <w:szCs w:val="12"/>
                <w:lang w:val="en-US" w:eastAsia="ko-KR" w:bidi="ar-SA"/>
              </w:rPr>
            </w:pPr>
          </w:p>
        </w:tc>
        <w:tc>
          <w:tcPr>
            <w:tcW w:w="2410" w:type="dxa"/>
            <w:vAlign w:val="bottom"/>
          </w:tcPr>
          <w:p w14:paraId="1B95B859" w14:textId="77777777" w:rsidR="00902FED" w:rsidRPr="00C41072" w:rsidRDefault="00902FED" w:rsidP="00C41072">
            <w:pPr>
              <w:ind w:right="-88"/>
              <w:jc w:val="left"/>
              <w:rPr>
                <w:rFonts w:ascii="Arial" w:eastAsia="Batang" w:hAnsi="Arial" w:cs="Arial"/>
                <w:b/>
                <w:bCs/>
                <w:color w:val="000000"/>
                <w:sz w:val="12"/>
                <w:szCs w:val="12"/>
                <w:lang w:val="en-US" w:eastAsia="ko-KR" w:bidi="ar-SA"/>
              </w:rPr>
            </w:pPr>
          </w:p>
        </w:tc>
      </w:tr>
      <w:tr w:rsidR="00D45DE1" w:rsidRPr="00C41072" w14:paraId="153AAE1A" w14:textId="77777777" w:rsidTr="00604784">
        <w:tc>
          <w:tcPr>
            <w:tcW w:w="2434" w:type="dxa"/>
            <w:vAlign w:val="bottom"/>
          </w:tcPr>
          <w:p w14:paraId="4B81C6AE" w14:textId="77777777" w:rsidR="00D45DE1" w:rsidRPr="00C41072" w:rsidRDefault="00D45DE1" w:rsidP="00C41072">
            <w:pPr>
              <w:ind w:left="263"/>
              <w:jc w:val="left"/>
              <w:rPr>
                <w:rFonts w:ascii="Arial" w:eastAsia="Batang" w:hAnsi="Arial" w:cs="Arial"/>
                <w:color w:val="000000"/>
                <w:sz w:val="18"/>
                <w:szCs w:val="18"/>
                <w:lang w:val="en-US" w:eastAsia="ko-KR" w:bidi="ar-SA"/>
              </w:rPr>
            </w:pPr>
            <w:r w:rsidRPr="00C41072">
              <w:rPr>
                <w:rFonts w:ascii="Arial" w:eastAsia="Batang" w:hAnsi="Arial" w:cs="Arial"/>
                <w:b/>
                <w:bCs/>
                <w:color w:val="000000"/>
                <w:sz w:val="18"/>
                <w:szCs w:val="18"/>
                <w:lang w:val="en-US" w:eastAsia="ko-KR" w:bidi="ar-SA"/>
              </w:rPr>
              <w:t>Restaurant</w:t>
            </w:r>
          </w:p>
        </w:tc>
        <w:tc>
          <w:tcPr>
            <w:tcW w:w="1836" w:type="dxa"/>
            <w:vAlign w:val="bottom"/>
          </w:tcPr>
          <w:p w14:paraId="4CAFDC40" w14:textId="77777777" w:rsidR="00D45DE1" w:rsidRPr="00C41072" w:rsidRDefault="00D45DE1" w:rsidP="00C41072">
            <w:pPr>
              <w:ind w:left="-108" w:right="-72"/>
              <w:jc w:val="right"/>
              <w:rPr>
                <w:rFonts w:ascii="Arial" w:eastAsia="Batang" w:hAnsi="Arial" w:cs="Arial"/>
                <w:color w:val="000000"/>
                <w:sz w:val="18"/>
                <w:szCs w:val="18"/>
                <w:lang w:val="en-US" w:eastAsia="ko-KR" w:bidi="ar-SA"/>
              </w:rPr>
            </w:pPr>
          </w:p>
        </w:tc>
        <w:tc>
          <w:tcPr>
            <w:tcW w:w="2587" w:type="dxa"/>
            <w:vAlign w:val="bottom"/>
          </w:tcPr>
          <w:p w14:paraId="11A15154" w14:textId="77777777" w:rsidR="00D45DE1" w:rsidRPr="00C41072" w:rsidRDefault="00D45DE1" w:rsidP="00C41072">
            <w:pPr>
              <w:ind w:left="432"/>
              <w:jc w:val="right"/>
              <w:rPr>
                <w:rFonts w:ascii="Arial" w:eastAsia="Batang" w:hAnsi="Arial" w:cs="Arial"/>
                <w:color w:val="000000"/>
                <w:sz w:val="18"/>
                <w:szCs w:val="18"/>
                <w:lang w:val="en-US" w:eastAsia="ko-KR" w:bidi="ar-SA"/>
              </w:rPr>
            </w:pPr>
          </w:p>
        </w:tc>
        <w:tc>
          <w:tcPr>
            <w:tcW w:w="2410" w:type="dxa"/>
            <w:vAlign w:val="bottom"/>
          </w:tcPr>
          <w:p w14:paraId="74B9C154" w14:textId="77777777" w:rsidR="00D45DE1" w:rsidRPr="00C41072" w:rsidRDefault="00D45DE1" w:rsidP="00C41072">
            <w:pPr>
              <w:ind w:left="432"/>
              <w:jc w:val="right"/>
              <w:rPr>
                <w:rFonts w:ascii="Arial" w:eastAsia="Batang" w:hAnsi="Arial" w:cs="Arial"/>
                <w:color w:val="000000"/>
                <w:sz w:val="18"/>
                <w:szCs w:val="18"/>
                <w:lang w:val="en-US" w:eastAsia="ko-KR" w:bidi="ar-SA"/>
              </w:rPr>
            </w:pPr>
          </w:p>
        </w:tc>
      </w:tr>
      <w:tr w:rsidR="00902FED" w:rsidRPr="00C41072" w14:paraId="49C9DC5D" w14:textId="77777777" w:rsidTr="00604784">
        <w:tc>
          <w:tcPr>
            <w:tcW w:w="2434" w:type="dxa"/>
            <w:vAlign w:val="bottom"/>
          </w:tcPr>
          <w:p w14:paraId="0735D538" w14:textId="77777777" w:rsidR="00902FED" w:rsidRPr="00C41072" w:rsidRDefault="00902FED" w:rsidP="00C41072">
            <w:pPr>
              <w:ind w:left="263"/>
              <w:jc w:val="left"/>
              <w:rPr>
                <w:rFonts w:ascii="Arial" w:eastAsia="Batang" w:hAnsi="Arial" w:cs="Arial"/>
                <w:b/>
                <w:bCs/>
                <w:color w:val="000000"/>
                <w:sz w:val="18"/>
                <w:szCs w:val="18"/>
                <w:rtl/>
                <w:lang w:val="en-US" w:eastAsia="ko-KR" w:bidi="ar-SA"/>
              </w:rPr>
            </w:pPr>
            <w:r w:rsidRPr="00C41072">
              <w:rPr>
                <w:rFonts w:ascii="Arial" w:eastAsia="Batang" w:hAnsi="Arial" w:cs="Arial"/>
                <w:color w:val="000000"/>
                <w:sz w:val="18"/>
                <w:szCs w:val="18"/>
                <w:lang w:val="en-US" w:eastAsia="ko-KR" w:bidi="ar-SA"/>
              </w:rPr>
              <w:t>Growth rate</w:t>
            </w:r>
          </w:p>
        </w:tc>
        <w:tc>
          <w:tcPr>
            <w:tcW w:w="1836" w:type="dxa"/>
            <w:vAlign w:val="bottom"/>
          </w:tcPr>
          <w:p w14:paraId="37417A8B" w14:textId="77777777" w:rsidR="00902FED" w:rsidRPr="00C41072" w:rsidRDefault="00902FED" w:rsidP="00C41072">
            <w:pPr>
              <w:ind w:left="-108" w:right="-7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1%</w:t>
            </w:r>
          </w:p>
        </w:tc>
        <w:tc>
          <w:tcPr>
            <w:tcW w:w="2587" w:type="dxa"/>
            <w:vAlign w:val="bottom"/>
          </w:tcPr>
          <w:p w14:paraId="6606FEFC" w14:textId="77777777" w:rsidR="00902FED" w:rsidRPr="00C41072" w:rsidRDefault="00902FED"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Increase by </w:t>
            </w:r>
            <w:r w:rsidR="00053259" w:rsidRPr="00C41072">
              <w:rPr>
                <w:rFonts w:ascii="Arial" w:eastAsia="Batang" w:hAnsi="Arial" w:cs="Arial"/>
                <w:color w:val="000000"/>
                <w:sz w:val="18"/>
                <w:szCs w:val="18"/>
                <w:lang w:val="en-US" w:eastAsia="ko-KR" w:bidi="ar-SA"/>
              </w:rPr>
              <w:t>22</w:t>
            </w:r>
            <w:r w:rsidRPr="00C41072">
              <w:rPr>
                <w:rFonts w:ascii="Arial" w:eastAsia="Batang" w:hAnsi="Arial" w:cs="Arial"/>
                <w:color w:val="000000"/>
                <w:sz w:val="18"/>
                <w:szCs w:val="18"/>
                <w:lang w:val="en-US" w:eastAsia="ko-KR" w:bidi="ar-SA"/>
              </w:rPr>
              <w:t>%</w:t>
            </w:r>
          </w:p>
        </w:tc>
        <w:tc>
          <w:tcPr>
            <w:tcW w:w="2410" w:type="dxa"/>
            <w:vAlign w:val="bottom"/>
          </w:tcPr>
          <w:p w14:paraId="3570F73E" w14:textId="77777777" w:rsidR="00902FED" w:rsidRPr="00C41072" w:rsidRDefault="00902FED"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Decrease by </w:t>
            </w:r>
            <w:r w:rsidR="00053259" w:rsidRPr="00C41072">
              <w:rPr>
                <w:rFonts w:ascii="Arial" w:eastAsia="Batang" w:hAnsi="Arial" w:cs="Arial"/>
                <w:color w:val="000000"/>
                <w:sz w:val="18"/>
                <w:szCs w:val="18"/>
                <w:lang w:val="en-US" w:eastAsia="ko-KR" w:bidi="ar-SA"/>
              </w:rPr>
              <w:t>21</w:t>
            </w:r>
            <w:r w:rsidRPr="00C41072">
              <w:rPr>
                <w:rFonts w:ascii="Arial" w:eastAsia="Batang" w:hAnsi="Arial" w:cs="Arial"/>
                <w:color w:val="000000"/>
                <w:sz w:val="18"/>
                <w:szCs w:val="18"/>
                <w:lang w:val="en-US" w:eastAsia="ko-KR" w:bidi="ar-SA"/>
              </w:rPr>
              <w:t>%</w:t>
            </w:r>
          </w:p>
        </w:tc>
      </w:tr>
      <w:tr w:rsidR="00902FED" w:rsidRPr="00C41072" w14:paraId="0B8395EC" w14:textId="77777777" w:rsidTr="00604784">
        <w:tc>
          <w:tcPr>
            <w:tcW w:w="2434" w:type="dxa"/>
            <w:vAlign w:val="bottom"/>
            <w:hideMark/>
          </w:tcPr>
          <w:p w14:paraId="6017C9A1" w14:textId="77777777" w:rsidR="00902FED" w:rsidRPr="00C41072" w:rsidRDefault="00902FED" w:rsidP="00C41072">
            <w:pPr>
              <w:ind w:left="263"/>
              <w:jc w:val="left"/>
              <w:rPr>
                <w:rFonts w:ascii="Arial" w:eastAsia="Batang" w:hAnsi="Arial" w:cs="Arial"/>
                <w:b/>
                <w:bCs/>
                <w:color w:val="000000"/>
                <w:sz w:val="18"/>
                <w:szCs w:val="18"/>
                <w:lang w:val="en-US" w:eastAsia="ko-KR" w:bidi="ar-SA"/>
              </w:rPr>
            </w:pPr>
            <w:r w:rsidRPr="00C41072">
              <w:rPr>
                <w:rFonts w:ascii="Arial" w:eastAsia="Batang" w:hAnsi="Arial" w:cs="Arial"/>
                <w:color w:val="000000"/>
                <w:sz w:val="18"/>
                <w:szCs w:val="18"/>
                <w:lang w:val="en-US" w:eastAsia="ko-KR" w:bidi="ar-SA"/>
              </w:rPr>
              <w:t>Discount rate</w:t>
            </w:r>
          </w:p>
        </w:tc>
        <w:tc>
          <w:tcPr>
            <w:tcW w:w="1836" w:type="dxa"/>
            <w:vAlign w:val="bottom"/>
          </w:tcPr>
          <w:p w14:paraId="0B9F0A45" w14:textId="77777777" w:rsidR="00902FED" w:rsidRPr="00C41072" w:rsidRDefault="00902FED" w:rsidP="00C41072">
            <w:pPr>
              <w:ind w:left="-108" w:right="-7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1%</w:t>
            </w:r>
          </w:p>
        </w:tc>
        <w:tc>
          <w:tcPr>
            <w:tcW w:w="2587" w:type="dxa"/>
          </w:tcPr>
          <w:p w14:paraId="6F59B84E" w14:textId="77777777" w:rsidR="00902FED" w:rsidRPr="00C41072" w:rsidRDefault="00902FED"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Decrease by</w:t>
            </w:r>
            <w:r w:rsidR="00D22763" w:rsidRPr="00C41072">
              <w:rPr>
                <w:rFonts w:ascii="Arial" w:eastAsia="Batang" w:hAnsi="Arial" w:cs="Arial"/>
                <w:color w:val="000000"/>
                <w:sz w:val="18"/>
                <w:szCs w:val="18"/>
                <w:lang w:val="en-US" w:eastAsia="ko-KR" w:bidi="ar-SA"/>
              </w:rPr>
              <w:t xml:space="preserve"> </w:t>
            </w:r>
            <w:r w:rsidR="00053259" w:rsidRPr="00C41072">
              <w:rPr>
                <w:rFonts w:ascii="Arial" w:eastAsia="Batang" w:hAnsi="Arial" w:cs="Arial"/>
                <w:color w:val="000000"/>
                <w:sz w:val="18"/>
                <w:szCs w:val="18"/>
                <w:lang w:val="en-US" w:eastAsia="ko-KR" w:bidi="ar-SA"/>
              </w:rPr>
              <w:t>11</w:t>
            </w:r>
            <w:r w:rsidRPr="00C41072">
              <w:rPr>
                <w:rFonts w:ascii="Arial" w:eastAsia="Batang" w:hAnsi="Arial" w:cs="Arial"/>
                <w:color w:val="000000"/>
                <w:sz w:val="18"/>
                <w:szCs w:val="18"/>
                <w:lang w:val="en-US" w:eastAsia="ko-KR" w:bidi="ar-SA"/>
              </w:rPr>
              <w:t>%</w:t>
            </w:r>
          </w:p>
        </w:tc>
        <w:tc>
          <w:tcPr>
            <w:tcW w:w="2410" w:type="dxa"/>
          </w:tcPr>
          <w:p w14:paraId="60006DDD" w14:textId="77777777" w:rsidR="00902FED" w:rsidRPr="00C41072" w:rsidRDefault="00902FED" w:rsidP="00C41072">
            <w:pPr>
              <w:ind w:left="432"/>
              <w:jc w:val="right"/>
              <w:rPr>
                <w:rFonts w:ascii="Arial" w:eastAsia="Batang" w:hAnsi="Arial" w:cs="Arial"/>
                <w:color w:val="000000"/>
                <w:sz w:val="18"/>
                <w:szCs w:val="18"/>
                <w:lang w:val="en-US" w:eastAsia="ko-KR" w:bidi="ar-SA"/>
              </w:rPr>
            </w:pPr>
            <w:r w:rsidRPr="00C41072">
              <w:rPr>
                <w:rFonts w:ascii="Arial" w:eastAsia="Batang" w:hAnsi="Arial" w:cs="Arial"/>
                <w:color w:val="000000"/>
                <w:sz w:val="18"/>
                <w:szCs w:val="18"/>
                <w:lang w:val="en-US" w:eastAsia="ko-KR" w:bidi="ar-SA"/>
              </w:rPr>
              <w:t xml:space="preserve">Increase by </w:t>
            </w:r>
            <w:r w:rsidR="00053259" w:rsidRPr="00C41072">
              <w:rPr>
                <w:rFonts w:ascii="Arial" w:eastAsia="Batang" w:hAnsi="Arial" w:cs="Arial"/>
                <w:color w:val="000000"/>
                <w:sz w:val="18"/>
                <w:szCs w:val="18"/>
                <w:lang w:val="en-US" w:eastAsia="ko-KR" w:bidi="ar-SA"/>
              </w:rPr>
              <w:t>13</w:t>
            </w:r>
            <w:r w:rsidRPr="00C41072">
              <w:rPr>
                <w:rFonts w:ascii="Arial" w:eastAsia="Batang" w:hAnsi="Arial" w:cs="Arial"/>
                <w:color w:val="000000"/>
                <w:sz w:val="18"/>
                <w:szCs w:val="18"/>
                <w:lang w:val="en-US" w:eastAsia="ko-KR" w:bidi="ar-SA"/>
              </w:rPr>
              <w:t>%</w:t>
            </w:r>
          </w:p>
        </w:tc>
      </w:tr>
    </w:tbl>
    <w:p w14:paraId="521B4205" w14:textId="77777777" w:rsidR="00031666" w:rsidRPr="00C41072" w:rsidRDefault="00031666" w:rsidP="00C41072">
      <w:pPr>
        <w:tabs>
          <w:tab w:val="left" w:pos="540"/>
        </w:tabs>
        <w:ind w:left="540" w:hanging="540"/>
        <w:jc w:val="left"/>
        <w:rPr>
          <w:rFonts w:ascii="Arial" w:hAnsi="Arial" w:cs="Arial"/>
          <w:bCs/>
          <w:color w:val="000000"/>
          <w:sz w:val="18"/>
          <w:szCs w:val="18"/>
        </w:rPr>
      </w:pPr>
    </w:p>
    <w:p w14:paraId="7AC097FF" w14:textId="77777777" w:rsidR="007B3027" w:rsidRPr="00C41072" w:rsidRDefault="007B3027" w:rsidP="00C41072">
      <w:pPr>
        <w:tabs>
          <w:tab w:val="left" w:pos="540"/>
        </w:tabs>
        <w:ind w:left="540" w:hanging="540"/>
        <w:jc w:val="left"/>
        <w:rPr>
          <w:rFonts w:ascii="Arial" w:hAnsi="Arial" w:cs="Arial"/>
          <w:bCs/>
          <w:color w:val="000000"/>
          <w:sz w:val="18"/>
          <w:szCs w:val="18"/>
        </w:rPr>
      </w:pPr>
    </w:p>
    <w:p w14:paraId="49941E34" w14:textId="77777777" w:rsidR="00687221" w:rsidRPr="00C41072" w:rsidRDefault="007C6801" w:rsidP="00C41072">
      <w:pPr>
        <w:tabs>
          <w:tab w:val="left" w:pos="540"/>
        </w:tabs>
        <w:ind w:left="540" w:hanging="540"/>
        <w:jc w:val="left"/>
        <w:rPr>
          <w:rFonts w:ascii="Arial" w:hAnsi="Arial" w:cs="Arial"/>
          <w:b/>
          <w:color w:val="000000"/>
          <w:sz w:val="18"/>
          <w:szCs w:val="18"/>
          <w:lang w:val="en-US"/>
        </w:rPr>
      </w:pPr>
      <w:r w:rsidRPr="00C41072">
        <w:rPr>
          <w:rFonts w:ascii="Arial" w:hAnsi="Arial" w:cs="Arial"/>
          <w:b/>
          <w:color w:val="000000"/>
          <w:sz w:val="18"/>
          <w:szCs w:val="18"/>
          <w:lang w:val="en-US"/>
        </w:rPr>
        <w:t>2</w:t>
      </w:r>
      <w:r w:rsidR="00322246" w:rsidRPr="00C41072">
        <w:rPr>
          <w:rFonts w:ascii="Arial" w:hAnsi="Arial" w:cs="Arial"/>
          <w:b/>
          <w:color w:val="000000"/>
          <w:sz w:val="18"/>
          <w:szCs w:val="18"/>
          <w:lang w:val="en-US"/>
        </w:rPr>
        <w:t>2</w:t>
      </w:r>
      <w:r w:rsidR="00687221" w:rsidRPr="00C41072">
        <w:rPr>
          <w:rFonts w:ascii="Arial" w:hAnsi="Arial" w:cs="Arial"/>
          <w:b/>
          <w:color w:val="000000"/>
          <w:sz w:val="18"/>
          <w:szCs w:val="18"/>
          <w:lang w:val="en-US"/>
        </w:rPr>
        <w:tab/>
      </w:r>
      <w:r w:rsidR="0093126D" w:rsidRPr="00C41072">
        <w:rPr>
          <w:rFonts w:ascii="Arial" w:hAnsi="Arial" w:cs="Arial"/>
          <w:b/>
          <w:color w:val="000000"/>
          <w:sz w:val="18"/>
          <w:szCs w:val="18"/>
          <w:lang w:val="en-US"/>
        </w:rPr>
        <w:t>Deferred income taxes</w:t>
      </w:r>
    </w:p>
    <w:p w14:paraId="52578170" w14:textId="77777777" w:rsidR="00FD6071" w:rsidRPr="00C41072" w:rsidRDefault="00FD6071" w:rsidP="00C41072">
      <w:pPr>
        <w:ind w:left="540"/>
        <w:rPr>
          <w:rFonts w:ascii="Arial" w:hAnsi="Arial" w:cs="Arial"/>
          <w:bCs/>
          <w:color w:val="000000"/>
          <w:sz w:val="18"/>
          <w:szCs w:val="18"/>
        </w:rPr>
      </w:pPr>
    </w:p>
    <w:p w14:paraId="020D89A5" w14:textId="77777777" w:rsidR="001803DF" w:rsidRPr="00C41072" w:rsidRDefault="001803DF" w:rsidP="00C41072">
      <w:pPr>
        <w:tabs>
          <w:tab w:val="left" w:pos="2985"/>
        </w:tabs>
        <w:ind w:left="540"/>
        <w:rPr>
          <w:rFonts w:ascii="Arial" w:hAnsi="Arial" w:cs="Arial"/>
          <w:bCs/>
          <w:color w:val="000000"/>
          <w:sz w:val="18"/>
          <w:szCs w:val="18"/>
        </w:rPr>
      </w:pPr>
    </w:p>
    <w:p w14:paraId="5C663E41" w14:textId="77777777" w:rsidR="008D4090" w:rsidRPr="00C41072" w:rsidRDefault="008D4090" w:rsidP="00C41072">
      <w:pPr>
        <w:ind w:left="540"/>
        <w:rPr>
          <w:rFonts w:ascii="Arial" w:hAnsi="Arial" w:cs="Arial"/>
          <w:color w:val="000000"/>
          <w:sz w:val="18"/>
          <w:szCs w:val="18"/>
        </w:rPr>
      </w:pPr>
      <w:r w:rsidRPr="00C41072">
        <w:rPr>
          <w:rFonts w:ascii="Arial" w:hAnsi="Arial" w:cs="Arial"/>
          <w:color w:val="000000"/>
          <w:sz w:val="18"/>
          <w:szCs w:val="18"/>
        </w:rPr>
        <w:t>The analysis of deferred tax assets and deferred tax liabilities as at 31 December are as follows:</w:t>
      </w:r>
    </w:p>
    <w:p w14:paraId="596F301C" w14:textId="77777777" w:rsidR="00C320A1" w:rsidRPr="00C41072" w:rsidRDefault="00C320A1" w:rsidP="00C41072">
      <w:pPr>
        <w:ind w:left="540"/>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4594"/>
        <w:gridCol w:w="1331"/>
        <w:gridCol w:w="1204"/>
        <w:gridCol w:w="1237"/>
        <w:gridCol w:w="18"/>
        <w:gridCol w:w="1165"/>
      </w:tblGrid>
      <w:tr w:rsidR="004D087F" w:rsidRPr="00C41072" w14:paraId="76B04B4F" w14:textId="77777777" w:rsidTr="00CA7CC7">
        <w:tc>
          <w:tcPr>
            <w:tcW w:w="4594" w:type="dxa"/>
            <w:vAlign w:val="bottom"/>
          </w:tcPr>
          <w:p w14:paraId="1995939E" w14:textId="77777777" w:rsidR="004D087F" w:rsidRPr="00C41072" w:rsidRDefault="004D087F" w:rsidP="00C41072">
            <w:pPr>
              <w:ind w:left="540"/>
              <w:rPr>
                <w:rFonts w:ascii="Arial" w:hAnsi="Arial" w:cs="Arial"/>
                <w:color w:val="000000"/>
                <w:sz w:val="18"/>
                <w:szCs w:val="18"/>
              </w:rPr>
            </w:pPr>
          </w:p>
        </w:tc>
        <w:tc>
          <w:tcPr>
            <w:tcW w:w="2535" w:type="dxa"/>
            <w:gridSpan w:val="2"/>
            <w:vAlign w:val="bottom"/>
          </w:tcPr>
          <w:p w14:paraId="1A4CC807"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EA26DCB"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20" w:type="dxa"/>
            <w:gridSpan w:val="3"/>
            <w:vAlign w:val="bottom"/>
          </w:tcPr>
          <w:p w14:paraId="085AAF89"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1A0CC362"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44109D" w:rsidRPr="00C41072" w14:paraId="7FCE6B80" w14:textId="77777777" w:rsidTr="00CA7CC7">
        <w:tc>
          <w:tcPr>
            <w:tcW w:w="4594" w:type="dxa"/>
            <w:vAlign w:val="bottom"/>
          </w:tcPr>
          <w:p w14:paraId="64460531" w14:textId="77777777" w:rsidR="0044109D" w:rsidRPr="00C41072" w:rsidRDefault="0044109D" w:rsidP="00C41072">
            <w:pPr>
              <w:ind w:left="540"/>
              <w:rPr>
                <w:rFonts w:ascii="Arial" w:hAnsi="Arial" w:cs="Arial"/>
                <w:color w:val="000000"/>
                <w:sz w:val="18"/>
                <w:szCs w:val="18"/>
              </w:rPr>
            </w:pPr>
          </w:p>
        </w:tc>
        <w:tc>
          <w:tcPr>
            <w:tcW w:w="1331" w:type="dxa"/>
            <w:vAlign w:val="bottom"/>
          </w:tcPr>
          <w:p w14:paraId="6D420D6D"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04" w:type="dxa"/>
            <w:vAlign w:val="bottom"/>
          </w:tcPr>
          <w:p w14:paraId="1A0A0CA1"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37" w:type="dxa"/>
            <w:vAlign w:val="bottom"/>
          </w:tcPr>
          <w:p w14:paraId="0E93440C"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183" w:type="dxa"/>
            <w:gridSpan w:val="2"/>
            <w:vAlign w:val="bottom"/>
          </w:tcPr>
          <w:p w14:paraId="42A645BE"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44109D" w:rsidRPr="00C41072" w14:paraId="6033E895" w14:textId="77777777" w:rsidTr="00CA7CC7">
        <w:tc>
          <w:tcPr>
            <w:tcW w:w="4594" w:type="dxa"/>
            <w:vAlign w:val="bottom"/>
          </w:tcPr>
          <w:p w14:paraId="2CFF19C4" w14:textId="77777777" w:rsidR="0044109D" w:rsidRPr="00C41072" w:rsidRDefault="0044109D" w:rsidP="00C41072">
            <w:pPr>
              <w:ind w:left="540"/>
              <w:rPr>
                <w:rFonts w:ascii="Arial" w:hAnsi="Arial" w:cs="Arial"/>
                <w:color w:val="000000"/>
                <w:sz w:val="18"/>
                <w:szCs w:val="18"/>
              </w:rPr>
            </w:pPr>
          </w:p>
        </w:tc>
        <w:tc>
          <w:tcPr>
            <w:tcW w:w="1331" w:type="dxa"/>
            <w:vAlign w:val="bottom"/>
          </w:tcPr>
          <w:p w14:paraId="518C4F3E"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04" w:type="dxa"/>
            <w:vAlign w:val="bottom"/>
          </w:tcPr>
          <w:p w14:paraId="0EC8CB9A"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37" w:type="dxa"/>
            <w:vAlign w:val="bottom"/>
          </w:tcPr>
          <w:p w14:paraId="483790C3"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183" w:type="dxa"/>
            <w:gridSpan w:val="2"/>
            <w:vAlign w:val="bottom"/>
          </w:tcPr>
          <w:p w14:paraId="16B95D10"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44109D" w:rsidRPr="00C41072" w14:paraId="24014E73" w14:textId="77777777" w:rsidTr="00CA7CC7">
        <w:tc>
          <w:tcPr>
            <w:tcW w:w="4594" w:type="dxa"/>
            <w:vAlign w:val="bottom"/>
          </w:tcPr>
          <w:p w14:paraId="426E77B1" w14:textId="77777777" w:rsidR="0044109D" w:rsidRPr="00C41072" w:rsidRDefault="0044109D" w:rsidP="00C41072">
            <w:pPr>
              <w:ind w:left="540"/>
              <w:rPr>
                <w:rFonts w:ascii="Arial" w:hAnsi="Arial" w:cs="Arial"/>
                <w:b/>
                <w:bCs/>
                <w:color w:val="000000"/>
                <w:sz w:val="12"/>
                <w:szCs w:val="12"/>
              </w:rPr>
            </w:pPr>
          </w:p>
        </w:tc>
        <w:tc>
          <w:tcPr>
            <w:tcW w:w="1331" w:type="dxa"/>
            <w:vAlign w:val="bottom"/>
          </w:tcPr>
          <w:p w14:paraId="22F299CB" w14:textId="77777777" w:rsidR="0044109D" w:rsidRPr="00C41072" w:rsidRDefault="0044109D" w:rsidP="00C41072">
            <w:pPr>
              <w:ind w:right="-72"/>
              <w:jc w:val="right"/>
              <w:rPr>
                <w:rFonts w:ascii="Arial" w:hAnsi="Arial" w:cs="Arial"/>
                <w:b/>
                <w:bCs/>
                <w:color w:val="000000"/>
                <w:sz w:val="12"/>
                <w:szCs w:val="12"/>
              </w:rPr>
            </w:pPr>
          </w:p>
        </w:tc>
        <w:tc>
          <w:tcPr>
            <w:tcW w:w="1204" w:type="dxa"/>
            <w:vAlign w:val="bottom"/>
          </w:tcPr>
          <w:p w14:paraId="5002C814" w14:textId="77777777" w:rsidR="0044109D" w:rsidRPr="00C41072" w:rsidRDefault="0044109D" w:rsidP="00C41072">
            <w:pPr>
              <w:ind w:right="-72"/>
              <w:jc w:val="right"/>
              <w:rPr>
                <w:rFonts w:ascii="Arial" w:hAnsi="Arial" w:cs="Arial"/>
                <w:b/>
                <w:bCs/>
                <w:color w:val="000000"/>
                <w:sz w:val="12"/>
                <w:szCs w:val="12"/>
              </w:rPr>
            </w:pPr>
          </w:p>
        </w:tc>
        <w:tc>
          <w:tcPr>
            <w:tcW w:w="1237" w:type="dxa"/>
            <w:vAlign w:val="bottom"/>
          </w:tcPr>
          <w:p w14:paraId="15C27E1C" w14:textId="77777777" w:rsidR="0044109D" w:rsidRPr="00C41072" w:rsidRDefault="0044109D" w:rsidP="00C41072">
            <w:pPr>
              <w:ind w:right="-72"/>
              <w:jc w:val="right"/>
              <w:rPr>
                <w:rFonts w:ascii="Arial" w:hAnsi="Arial" w:cs="Arial"/>
                <w:b/>
                <w:bCs/>
                <w:color w:val="000000"/>
                <w:sz w:val="12"/>
                <w:szCs w:val="12"/>
              </w:rPr>
            </w:pPr>
          </w:p>
        </w:tc>
        <w:tc>
          <w:tcPr>
            <w:tcW w:w="1183" w:type="dxa"/>
            <w:gridSpan w:val="2"/>
            <w:vAlign w:val="bottom"/>
          </w:tcPr>
          <w:p w14:paraId="616CBFA7" w14:textId="77777777" w:rsidR="0044109D" w:rsidRPr="00C41072" w:rsidRDefault="0044109D" w:rsidP="00C41072">
            <w:pPr>
              <w:ind w:right="-72"/>
              <w:jc w:val="right"/>
              <w:rPr>
                <w:rFonts w:ascii="Arial" w:hAnsi="Arial" w:cs="Arial"/>
                <w:b/>
                <w:bCs/>
                <w:color w:val="000000"/>
                <w:sz w:val="12"/>
                <w:szCs w:val="12"/>
              </w:rPr>
            </w:pPr>
          </w:p>
        </w:tc>
      </w:tr>
      <w:tr w:rsidR="0044109D" w:rsidRPr="00C41072" w14:paraId="132BD67F" w14:textId="77777777" w:rsidTr="00CA7CC7">
        <w:tc>
          <w:tcPr>
            <w:tcW w:w="4594" w:type="dxa"/>
            <w:vAlign w:val="bottom"/>
          </w:tcPr>
          <w:p w14:paraId="612B5104" w14:textId="77777777" w:rsidR="0044109D" w:rsidRPr="00C41072" w:rsidRDefault="0044109D" w:rsidP="00C41072">
            <w:pPr>
              <w:ind w:left="540"/>
              <w:rPr>
                <w:rFonts w:ascii="Arial" w:hAnsi="Arial" w:cs="Arial"/>
                <w:b/>
                <w:bCs/>
                <w:color w:val="000000"/>
                <w:sz w:val="18"/>
                <w:szCs w:val="18"/>
              </w:rPr>
            </w:pPr>
            <w:r w:rsidRPr="00C41072">
              <w:rPr>
                <w:rFonts w:ascii="Arial" w:hAnsi="Arial" w:cs="Arial"/>
                <w:b/>
                <w:bCs/>
                <w:color w:val="000000"/>
                <w:sz w:val="18"/>
                <w:szCs w:val="18"/>
              </w:rPr>
              <w:t>Deferred tax assets:</w:t>
            </w:r>
          </w:p>
        </w:tc>
        <w:tc>
          <w:tcPr>
            <w:tcW w:w="1331" w:type="dxa"/>
            <w:vAlign w:val="bottom"/>
          </w:tcPr>
          <w:p w14:paraId="55CFEBFB" w14:textId="77777777" w:rsidR="0044109D" w:rsidRPr="00C41072" w:rsidRDefault="0044109D" w:rsidP="00C41072">
            <w:pPr>
              <w:ind w:right="-72"/>
              <w:jc w:val="right"/>
              <w:rPr>
                <w:rFonts w:ascii="Arial" w:hAnsi="Arial" w:cs="Arial"/>
                <w:color w:val="000000"/>
                <w:sz w:val="18"/>
                <w:szCs w:val="18"/>
                <w:cs/>
              </w:rPr>
            </w:pPr>
          </w:p>
        </w:tc>
        <w:tc>
          <w:tcPr>
            <w:tcW w:w="1204" w:type="dxa"/>
            <w:vAlign w:val="bottom"/>
          </w:tcPr>
          <w:p w14:paraId="249CDABF" w14:textId="77777777" w:rsidR="0044109D" w:rsidRPr="00C41072" w:rsidRDefault="0044109D" w:rsidP="00C41072">
            <w:pPr>
              <w:ind w:right="-72"/>
              <w:jc w:val="right"/>
              <w:rPr>
                <w:rFonts w:ascii="Arial" w:hAnsi="Arial" w:cs="Arial"/>
                <w:color w:val="000000"/>
                <w:sz w:val="18"/>
                <w:szCs w:val="18"/>
                <w:cs/>
              </w:rPr>
            </w:pPr>
          </w:p>
        </w:tc>
        <w:tc>
          <w:tcPr>
            <w:tcW w:w="1255" w:type="dxa"/>
            <w:gridSpan w:val="2"/>
            <w:vAlign w:val="bottom"/>
          </w:tcPr>
          <w:p w14:paraId="30808DB5" w14:textId="77777777" w:rsidR="0044109D" w:rsidRPr="00C41072" w:rsidRDefault="0044109D" w:rsidP="00C41072">
            <w:pPr>
              <w:ind w:right="-72"/>
              <w:jc w:val="right"/>
              <w:rPr>
                <w:rFonts w:ascii="Arial" w:hAnsi="Arial" w:cs="Arial"/>
                <w:color w:val="000000"/>
                <w:sz w:val="18"/>
                <w:szCs w:val="18"/>
                <w:cs/>
              </w:rPr>
            </w:pPr>
          </w:p>
        </w:tc>
        <w:tc>
          <w:tcPr>
            <w:tcW w:w="1165" w:type="dxa"/>
            <w:vAlign w:val="bottom"/>
          </w:tcPr>
          <w:p w14:paraId="4EC914B2" w14:textId="77777777" w:rsidR="0044109D" w:rsidRPr="00C41072" w:rsidRDefault="0044109D" w:rsidP="00C41072">
            <w:pPr>
              <w:ind w:right="-72"/>
              <w:jc w:val="right"/>
              <w:rPr>
                <w:rFonts w:ascii="Arial" w:hAnsi="Arial" w:cs="Arial"/>
                <w:color w:val="000000"/>
                <w:sz w:val="18"/>
                <w:szCs w:val="18"/>
                <w:cs/>
              </w:rPr>
            </w:pPr>
          </w:p>
        </w:tc>
      </w:tr>
      <w:tr w:rsidR="0044109D" w:rsidRPr="00C41072" w14:paraId="0DA2976E" w14:textId="77777777" w:rsidTr="00CA7CC7">
        <w:tc>
          <w:tcPr>
            <w:tcW w:w="4594" w:type="dxa"/>
            <w:vAlign w:val="bottom"/>
          </w:tcPr>
          <w:p w14:paraId="13D073D9"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Deferred tax assets to be</w:t>
            </w:r>
          </w:p>
        </w:tc>
        <w:tc>
          <w:tcPr>
            <w:tcW w:w="1331" w:type="dxa"/>
            <w:vAlign w:val="bottom"/>
          </w:tcPr>
          <w:p w14:paraId="3EF8F7AA" w14:textId="77777777" w:rsidR="0044109D" w:rsidRPr="00C41072" w:rsidRDefault="0044109D" w:rsidP="00C41072">
            <w:pPr>
              <w:ind w:right="-72"/>
              <w:jc w:val="right"/>
              <w:rPr>
                <w:rFonts w:ascii="Arial" w:hAnsi="Arial" w:cs="Arial"/>
                <w:color w:val="000000"/>
                <w:sz w:val="18"/>
                <w:szCs w:val="18"/>
                <w:cs/>
              </w:rPr>
            </w:pPr>
          </w:p>
        </w:tc>
        <w:tc>
          <w:tcPr>
            <w:tcW w:w="1204" w:type="dxa"/>
            <w:vAlign w:val="bottom"/>
          </w:tcPr>
          <w:p w14:paraId="7042188F" w14:textId="77777777" w:rsidR="0044109D" w:rsidRPr="00C41072" w:rsidRDefault="0044109D" w:rsidP="00C41072">
            <w:pPr>
              <w:ind w:right="-72"/>
              <w:jc w:val="right"/>
              <w:rPr>
                <w:rFonts w:ascii="Arial" w:hAnsi="Arial" w:cs="Arial"/>
                <w:color w:val="000000"/>
                <w:sz w:val="18"/>
                <w:szCs w:val="18"/>
                <w:cs/>
              </w:rPr>
            </w:pPr>
          </w:p>
        </w:tc>
        <w:tc>
          <w:tcPr>
            <w:tcW w:w="1255" w:type="dxa"/>
            <w:gridSpan w:val="2"/>
            <w:vAlign w:val="bottom"/>
          </w:tcPr>
          <w:p w14:paraId="32B5240E" w14:textId="77777777" w:rsidR="0044109D" w:rsidRPr="00C41072" w:rsidRDefault="0044109D" w:rsidP="00C41072">
            <w:pPr>
              <w:ind w:right="-72"/>
              <w:jc w:val="right"/>
              <w:rPr>
                <w:rFonts w:ascii="Arial" w:hAnsi="Arial" w:cs="Arial"/>
                <w:color w:val="000000"/>
                <w:sz w:val="18"/>
                <w:szCs w:val="18"/>
                <w:cs/>
              </w:rPr>
            </w:pPr>
          </w:p>
        </w:tc>
        <w:tc>
          <w:tcPr>
            <w:tcW w:w="1165" w:type="dxa"/>
            <w:vAlign w:val="bottom"/>
          </w:tcPr>
          <w:p w14:paraId="6A34FB89" w14:textId="77777777" w:rsidR="0044109D" w:rsidRPr="00C41072" w:rsidRDefault="0044109D" w:rsidP="00C41072">
            <w:pPr>
              <w:ind w:right="-72"/>
              <w:jc w:val="right"/>
              <w:rPr>
                <w:rFonts w:ascii="Arial" w:hAnsi="Arial" w:cs="Arial"/>
                <w:color w:val="000000"/>
                <w:sz w:val="18"/>
                <w:szCs w:val="18"/>
                <w:cs/>
              </w:rPr>
            </w:pPr>
          </w:p>
        </w:tc>
      </w:tr>
      <w:tr w:rsidR="0044109D" w:rsidRPr="00C41072" w14:paraId="479E3589" w14:textId="77777777" w:rsidTr="00CA7CC7">
        <w:tc>
          <w:tcPr>
            <w:tcW w:w="4594" w:type="dxa"/>
            <w:vAlign w:val="bottom"/>
          </w:tcPr>
          <w:p w14:paraId="31981694"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 xml:space="preserve">   recovered within 12 months </w:t>
            </w:r>
          </w:p>
        </w:tc>
        <w:tc>
          <w:tcPr>
            <w:tcW w:w="1331" w:type="dxa"/>
            <w:vAlign w:val="bottom"/>
          </w:tcPr>
          <w:p w14:paraId="32A6E769" w14:textId="77777777" w:rsidR="0044109D" w:rsidRPr="00C41072" w:rsidRDefault="00E508A2" w:rsidP="00C41072">
            <w:pPr>
              <w:ind w:right="-72"/>
              <w:jc w:val="right"/>
              <w:rPr>
                <w:rFonts w:ascii="Arial" w:hAnsi="Arial" w:cs="Arial"/>
                <w:color w:val="000000"/>
                <w:sz w:val="18"/>
                <w:szCs w:val="18"/>
              </w:rPr>
            </w:pPr>
            <w:r w:rsidRPr="00C41072">
              <w:rPr>
                <w:rFonts w:ascii="Arial" w:hAnsi="Arial" w:cs="Arial"/>
                <w:color w:val="000000"/>
                <w:sz w:val="18"/>
                <w:szCs w:val="18"/>
              </w:rPr>
              <w:t>32,656,476</w:t>
            </w:r>
          </w:p>
        </w:tc>
        <w:tc>
          <w:tcPr>
            <w:tcW w:w="1204" w:type="dxa"/>
            <w:vAlign w:val="bottom"/>
          </w:tcPr>
          <w:p w14:paraId="48087119"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2,620,000</w:t>
            </w:r>
          </w:p>
        </w:tc>
        <w:tc>
          <w:tcPr>
            <w:tcW w:w="1255" w:type="dxa"/>
            <w:gridSpan w:val="2"/>
            <w:vAlign w:val="bottom"/>
          </w:tcPr>
          <w:p w14:paraId="06E7B0A4" w14:textId="77777777" w:rsidR="0044109D" w:rsidRPr="00C41072" w:rsidRDefault="00E508A2" w:rsidP="00C41072">
            <w:pPr>
              <w:ind w:right="-72"/>
              <w:jc w:val="right"/>
              <w:rPr>
                <w:rFonts w:ascii="Arial" w:hAnsi="Arial" w:cs="Arial"/>
                <w:color w:val="000000"/>
                <w:sz w:val="18"/>
                <w:szCs w:val="18"/>
              </w:rPr>
            </w:pPr>
            <w:r w:rsidRPr="00C41072">
              <w:rPr>
                <w:rFonts w:ascii="Arial" w:hAnsi="Arial" w:cs="Arial"/>
                <w:color w:val="000000"/>
                <w:sz w:val="18"/>
                <w:szCs w:val="18"/>
              </w:rPr>
              <w:t>32,656,476</w:t>
            </w:r>
          </w:p>
        </w:tc>
        <w:tc>
          <w:tcPr>
            <w:tcW w:w="1165" w:type="dxa"/>
            <w:vAlign w:val="bottom"/>
          </w:tcPr>
          <w:p w14:paraId="01702DEB"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2,620,000</w:t>
            </w:r>
          </w:p>
        </w:tc>
      </w:tr>
      <w:tr w:rsidR="0044109D" w:rsidRPr="00C41072" w14:paraId="6B572652" w14:textId="77777777" w:rsidTr="00CA7CC7">
        <w:tc>
          <w:tcPr>
            <w:tcW w:w="4594" w:type="dxa"/>
            <w:vAlign w:val="bottom"/>
          </w:tcPr>
          <w:p w14:paraId="1B78A635"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Deferred tax assets to be</w:t>
            </w:r>
          </w:p>
        </w:tc>
        <w:tc>
          <w:tcPr>
            <w:tcW w:w="1331" w:type="dxa"/>
            <w:vAlign w:val="bottom"/>
          </w:tcPr>
          <w:p w14:paraId="7E8D1199" w14:textId="77777777" w:rsidR="0044109D" w:rsidRPr="00C41072" w:rsidRDefault="0044109D" w:rsidP="00C41072">
            <w:pPr>
              <w:ind w:right="-72"/>
              <w:jc w:val="right"/>
              <w:rPr>
                <w:rFonts w:ascii="Arial" w:hAnsi="Arial" w:cs="Arial"/>
                <w:color w:val="000000"/>
                <w:sz w:val="18"/>
                <w:szCs w:val="18"/>
              </w:rPr>
            </w:pPr>
          </w:p>
        </w:tc>
        <w:tc>
          <w:tcPr>
            <w:tcW w:w="1204" w:type="dxa"/>
            <w:vAlign w:val="bottom"/>
          </w:tcPr>
          <w:p w14:paraId="04E90C54" w14:textId="77777777" w:rsidR="0044109D" w:rsidRPr="00C41072" w:rsidRDefault="0044109D" w:rsidP="00C41072">
            <w:pPr>
              <w:ind w:right="-72"/>
              <w:jc w:val="right"/>
              <w:rPr>
                <w:rFonts w:ascii="Arial" w:hAnsi="Arial" w:cs="Arial"/>
                <w:color w:val="000000"/>
                <w:sz w:val="18"/>
                <w:szCs w:val="18"/>
              </w:rPr>
            </w:pPr>
          </w:p>
        </w:tc>
        <w:tc>
          <w:tcPr>
            <w:tcW w:w="1255" w:type="dxa"/>
            <w:gridSpan w:val="2"/>
            <w:vAlign w:val="bottom"/>
          </w:tcPr>
          <w:p w14:paraId="7B8A9BCC" w14:textId="77777777" w:rsidR="0044109D" w:rsidRPr="00C41072" w:rsidRDefault="0044109D" w:rsidP="00C41072">
            <w:pPr>
              <w:ind w:right="-72"/>
              <w:jc w:val="right"/>
              <w:rPr>
                <w:rFonts w:ascii="Arial" w:hAnsi="Arial" w:cs="Arial"/>
                <w:color w:val="000000"/>
                <w:sz w:val="18"/>
                <w:szCs w:val="18"/>
              </w:rPr>
            </w:pPr>
          </w:p>
        </w:tc>
        <w:tc>
          <w:tcPr>
            <w:tcW w:w="1165" w:type="dxa"/>
            <w:vAlign w:val="bottom"/>
          </w:tcPr>
          <w:p w14:paraId="0F87E489" w14:textId="77777777" w:rsidR="0044109D" w:rsidRPr="00C41072" w:rsidRDefault="0044109D" w:rsidP="00C41072">
            <w:pPr>
              <w:ind w:right="-72"/>
              <w:jc w:val="right"/>
              <w:rPr>
                <w:rFonts w:ascii="Arial" w:hAnsi="Arial" w:cs="Arial"/>
                <w:color w:val="000000"/>
                <w:sz w:val="18"/>
                <w:szCs w:val="18"/>
              </w:rPr>
            </w:pPr>
          </w:p>
        </w:tc>
      </w:tr>
      <w:tr w:rsidR="0044109D" w:rsidRPr="00C41072" w14:paraId="25AD7395" w14:textId="77777777" w:rsidTr="00CA7CC7">
        <w:tc>
          <w:tcPr>
            <w:tcW w:w="4594" w:type="dxa"/>
            <w:vAlign w:val="bottom"/>
          </w:tcPr>
          <w:p w14:paraId="09660DBB"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 xml:space="preserve">   recovered after 12 months</w:t>
            </w:r>
          </w:p>
        </w:tc>
        <w:tc>
          <w:tcPr>
            <w:tcW w:w="1331" w:type="dxa"/>
            <w:vAlign w:val="bottom"/>
          </w:tcPr>
          <w:p w14:paraId="2B296ED0" w14:textId="77777777" w:rsidR="0044109D" w:rsidRPr="00C41072" w:rsidRDefault="00E508A2"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1,345,156</w:t>
            </w:r>
          </w:p>
        </w:tc>
        <w:tc>
          <w:tcPr>
            <w:tcW w:w="1204" w:type="dxa"/>
            <w:vAlign w:val="bottom"/>
          </w:tcPr>
          <w:p w14:paraId="6F8CFE05"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6,175,629</w:t>
            </w:r>
          </w:p>
        </w:tc>
        <w:tc>
          <w:tcPr>
            <w:tcW w:w="1255" w:type="dxa"/>
            <w:gridSpan w:val="2"/>
            <w:vAlign w:val="bottom"/>
          </w:tcPr>
          <w:p w14:paraId="0EFA0B91" w14:textId="77777777" w:rsidR="0044109D" w:rsidRPr="00C41072" w:rsidRDefault="00E508A2"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1,345,156</w:t>
            </w:r>
          </w:p>
        </w:tc>
        <w:tc>
          <w:tcPr>
            <w:tcW w:w="1165" w:type="dxa"/>
            <w:vAlign w:val="bottom"/>
          </w:tcPr>
          <w:p w14:paraId="299A75FF"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6,175,629</w:t>
            </w:r>
          </w:p>
        </w:tc>
      </w:tr>
      <w:tr w:rsidR="0044109D" w:rsidRPr="00C41072" w14:paraId="5703DF88" w14:textId="77777777" w:rsidTr="00CA7CC7">
        <w:trPr>
          <w:trHeight w:val="80"/>
        </w:trPr>
        <w:tc>
          <w:tcPr>
            <w:tcW w:w="4594" w:type="dxa"/>
            <w:vAlign w:val="bottom"/>
          </w:tcPr>
          <w:p w14:paraId="0A37DA99" w14:textId="77777777" w:rsidR="0044109D" w:rsidRPr="00C41072" w:rsidRDefault="0044109D" w:rsidP="00C41072">
            <w:pPr>
              <w:ind w:left="540"/>
              <w:rPr>
                <w:rFonts w:ascii="Arial" w:hAnsi="Arial" w:cs="Arial"/>
                <w:color w:val="000000"/>
                <w:sz w:val="12"/>
                <w:szCs w:val="12"/>
              </w:rPr>
            </w:pPr>
          </w:p>
        </w:tc>
        <w:tc>
          <w:tcPr>
            <w:tcW w:w="1331" w:type="dxa"/>
            <w:vAlign w:val="bottom"/>
          </w:tcPr>
          <w:p w14:paraId="1BC9CD4A" w14:textId="77777777" w:rsidR="0044109D" w:rsidRPr="00C41072" w:rsidRDefault="0044109D" w:rsidP="00C41072">
            <w:pPr>
              <w:ind w:right="-72"/>
              <w:jc w:val="right"/>
              <w:rPr>
                <w:rFonts w:ascii="Arial" w:hAnsi="Arial" w:cs="Arial"/>
                <w:color w:val="000000"/>
                <w:sz w:val="12"/>
                <w:szCs w:val="12"/>
              </w:rPr>
            </w:pPr>
          </w:p>
        </w:tc>
        <w:tc>
          <w:tcPr>
            <w:tcW w:w="1204" w:type="dxa"/>
            <w:vAlign w:val="bottom"/>
          </w:tcPr>
          <w:p w14:paraId="27D56215" w14:textId="77777777" w:rsidR="0044109D" w:rsidRPr="00C41072" w:rsidRDefault="0044109D" w:rsidP="00C41072">
            <w:pPr>
              <w:ind w:right="-72"/>
              <w:jc w:val="right"/>
              <w:rPr>
                <w:rFonts w:ascii="Arial" w:hAnsi="Arial" w:cs="Arial"/>
                <w:color w:val="000000"/>
                <w:sz w:val="12"/>
                <w:szCs w:val="12"/>
              </w:rPr>
            </w:pPr>
          </w:p>
        </w:tc>
        <w:tc>
          <w:tcPr>
            <w:tcW w:w="1255" w:type="dxa"/>
            <w:gridSpan w:val="2"/>
            <w:vAlign w:val="bottom"/>
          </w:tcPr>
          <w:p w14:paraId="40207D12" w14:textId="77777777" w:rsidR="0044109D" w:rsidRPr="00C41072" w:rsidRDefault="0044109D" w:rsidP="00C41072">
            <w:pPr>
              <w:ind w:right="-72"/>
              <w:jc w:val="right"/>
              <w:rPr>
                <w:rFonts w:ascii="Arial" w:hAnsi="Arial" w:cs="Arial"/>
                <w:color w:val="000000"/>
                <w:sz w:val="12"/>
                <w:szCs w:val="12"/>
              </w:rPr>
            </w:pPr>
          </w:p>
        </w:tc>
        <w:tc>
          <w:tcPr>
            <w:tcW w:w="1165" w:type="dxa"/>
            <w:vAlign w:val="bottom"/>
          </w:tcPr>
          <w:p w14:paraId="396AF348" w14:textId="77777777" w:rsidR="0044109D" w:rsidRPr="00C41072" w:rsidRDefault="0044109D" w:rsidP="00C41072">
            <w:pPr>
              <w:ind w:right="-72"/>
              <w:jc w:val="right"/>
              <w:rPr>
                <w:rFonts w:ascii="Arial" w:hAnsi="Arial" w:cs="Arial"/>
                <w:color w:val="000000"/>
                <w:sz w:val="12"/>
                <w:szCs w:val="12"/>
              </w:rPr>
            </w:pPr>
          </w:p>
        </w:tc>
      </w:tr>
      <w:tr w:rsidR="0044109D" w:rsidRPr="00C41072" w14:paraId="037EBD69" w14:textId="77777777" w:rsidTr="00CA7CC7">
        <w:tc>
          <w:tcPr>
            <w:tcW w:w="4594" w:type="dxa"/>
            <w:vAlign w:val="bottom"/>
          </w:tcPr>
          <w:p w14:paraId="4AA33E18" w14:textId="77777777" w:rsidR="0044109D" w:rsidRPr="00C41072" w:rsidRDefault="0044109D" w:rsidP="00C41072">
            <w:pPr>
              <w:ind w:left="540"/>
              <w:rPr>
                <w:rFonts w:ascii="Arial" w:hAnsi="Arial" w:cs="Arial"/>
                <w:color w:val="000000"/>
                <w:sz w:val="18"/>
                <w:szCs w:val="18"/>
              </w:rPr>
            </w:pPr>
          </w:p>
        </w:tc>
        <w:tc>
          <w:tcPr>
            <w:tcW w:w="1331" w:type="dxa"/>
            <w:vAlign w:val="bottom"/>
          </w:tcPr>
          <w:p w14:paraId="739208D0" w14:textId="77777777" w:rsidR="0044109D" w:rsidRPr="00C41072" w:rsidRDefault="00E508A2"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34,001,632</w:t>
            </w:r>
          </w:p>
        </w:tc>
        <w:tc>
          <w:tcPr>
            <w:tcW w:w="1204" w:type="dxa"/>
            <w:vAlign w:val="bottom"/>
          </w:tcPr>
          <w:p w14:paraId="44691B8F" w14:textId="77777777" w:rsidR="0044109D" w:rsidRPr="00C41072" w:rsidRDefault="0044109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8,795,629</w:t>
            </w:r>
          </w:p>
        </w:tc>
        <w:tc>
          <w:tcPr>
            <w:tcW w:w="1255" w:type="dxa"/>
            <w:gridSpan w:val="2"/>
            <w:vAlign w:val="bottom"/>
          </w:tcPr>
          <w:p w14:paraId="0F530A81" w14:textId="77777777" w:rsidR="0044109D" w:rsidRPr="00C41072" w:rsidRDefault="00E508A2"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34,001,632</w:t>
            </w:r>
          </w:p>
        </w:tc>
        <w:tc>
          <w:tcPr>
            <w:tcW w:w="1165" w:type="dxa"/>
            <w:vAlign w:val="bottom"/>
          </w:tcPr>
          <w:p w14:paraId="7FC6AA43" w14:textId="77777777" w:rsidR="0044109D" w:rsidRPr="00C41072" w:rsidRDefault="0044109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8,795,629</w:t>
            </w:r>
          </w:p>
        </w:tc>
      </w:tr>
      <w:tr w:rsidR="0044109D" w:rsidRPr="00C41072" w14:paraId="3D5B61BD" w14:textId="77777777" w:rsidTr="00CA7CC7">
        <w:tc>
          <w:tcPr>
            <w:tcW w:w="4594" w:type="dxa"/>
            <w:vAlign w:val="bottom"/>
          </w:tcPr>
          <w:p w14:paraId="30351C5E" w14:textId="77777777" w:rsidR="0044109D" w:rsidRPr="00C41072" w:rsidRDefault="0044109D" w:rsidP="00C41072">
            <w:pPr>
              <w:ind w:left="540"/>
              <w:rPr>
                <w:rFonts w:ascii="Arial" w:hAnsi="Arial" w:cs="Arial"/>
                <w:color w:val="000000"/>
                <w:sz w:val="18"/>
                <w:szCs w:val="18"/>
              </w:rPr>
            </w:pPr>
          </w:p>
        </w:tc>
        <w:tc>
          <w:tcPr>
            <w:tcW w:w="1331" w:type="dxa"/>
            <w:vAlign w:val="bottom"/>
          </w:tcPr>
          <w:p w14:paraId="008E16F9" w14:textId="77777777" w:rsidR="0044109D" w:rsidRPr="00C41072" w:rsidRDefault="0044109D" w:rsidP="00C41072">
            <w:pPr>
              <w:ind w:right="-72"/>
              <w:jc w:val="right"/>
              <w:rPr>
                <w:rFonts w:ascii="Arial" w:hAnsi="Arial" w:cs="Arial"/>
                <w:color w:val="000000"/>
                <w:sz w:val="18"/>
                <w:szCs w:val="18"/>
                <w:cs/>
              </w:rPr>
            </w:pPr>
          </w:p>
        </w:tc>
        <w:tc>
          <w:tcPr>
            <w:tcW w:w="1204" w:type="dxa"/>
            <w:vAlign w:val="bottom"/>
          </w:tcPr>
          <w:p w14:paraId="6613F33F" w14:textId="77777777" w:rsidR="0044109D" w:rsidRPr="00C41072" w:rsidRDefault="0044109D" w:rsidP="00C41072">
            <w:pPr>
              <w:ind w:right="-72"/>
              <w:jc w:val="right"/>
              <w:rPr>
                <w:rFonts w:ascii="Arial" w:hAnsi="Arial" w:cs="Arial"/>
                <w:color w:val="000000"/>
                <w:sz w:val="18"/>
                <w:szCs w:val="18"/>
                <w:cs/>
              </w:rPr>
            </w:pPr>
          </w:p>
        </w:tc>
        <w:tc>
          <w:tcPr>
            <w:tcW w:w="1255" w:type="dxa"/>
            <w:gridSpan w:val="2"/>
            <w:vAlign w:val="bottom"/>
          </w:tcPr>
          <w:p w14:paraId="266798D9" w14:textId="77777777" w:rsidR="0044109D" w:rsidRPr="00C41072" w:rsidRDefault="0044109D" w:rsidP="00C41072">
            <w:pPr>
              <w:ind w:right="-72"/>
              <w:jc w:val="right"/>
              <w:rPr>
                <w:rFonts w:ascii="Arial" w:hAnsi="Arial" w:cs="Arial"/>
                <w:color w:val="000000"/>
                <w:sz w:val="18"/>
                <w:szCs w:val="18"/>
                <w:cs/>
              </w:rPr>
            </w:pPr>
          </w:p>
        </w:tc>
        <w:tc>
          <w:tcPr>
            <w:tcW w:w="1165" w:type="dxa"/>
            <w:vAlign w:val="bottom"/>
          </w:tcPr>
          <w:p w14:paraId="6F5F7D6B" w14:textId="77777777" w:rsidR="0044109D" w:rsidRPr="00C41072" w:rsidRDefault="0044109D" w:rsidP="00C41072">
            <w:pPr>
              <w:ind w:right="-72"/>
              <w:jc w:val="right"/>
              <w:rPr>
                <w:rFonts w:ascii="Arial" w:hAnsi="Arial" w:cs="Arial"/>
                <w:color w:val="000000"/>
                <w:sz w:val="18"/>
                <w:szCs w:val="18"/>
                <w:cs/>
              </w:rPr>
            </w:pPr>
          </w:p>
        </w:tc>
      </w:tr>
      <w:tr w:rsidR="0044109D" w:rsidRPr="00C41072" w14:paraId="570A5456" w14:textId="77777777" w:rsidTr="00CA7CC7">
        <w:tc>
          <w:tcPr>
            <w:tcW w:w="4594" w:type="dxa"/>
            <w:vAlign w:val="bottom"/>
          </w:tcPr>
          <w:p w14:paraId="75C170D7" w14:textId="77777777" w:rsidR="0044109D" w:rsidRPr="00C41072" w:rsidRDefault="0044109D" w:rsidP="00C41072">
            <w:pPr>
              <w:ind w:left="540"/>
              <w:rPr>
                <w:rFonts w:ascii="Arial" w:hAnsi="Arial" w:cs="Arial"/>
                <w:b/>
                <w:bCs/>
                <w:color w:val="000000"/>
                <w:sz w:val="18"/>
                <w:szCs w:val="18"/>
              </w:rPr>
            </w:pPr>
            <w:r w:rsidRPr="00C41072">
              <w:rPr>
                <w:rFonts w:ascii="Arial" w:hAnsi="Arial" w:cs="Arial"/>
                <w:b/>
                <w:bCs/>
                <w:color w:val="000000"/>
                <w:sz w:val="18"/>
                <w:szCs w:val="18"/>
              </w:rPr>
              <w:t>Deferred tax liabilities:</w:t>
            </w:r>
          </w:p>
        </w:tc>
        <w:tc>
          <w:tcPr>
            <w:tcW w:w="1331" w:type="dxa"/>
            <w:vAlign w:val="bottom"/>
          </w:tcPr>
          <w:p w14:paraId="1912D880" w14:textId="77777777" w:rsidR="0044109D" w:rsidRPr="00C41072" w:rsidRDefault="0044109D" w:rsidP="00C41072">
            <w:pPr>
              <w:ind w:right="-72"/>
              <w:jc w:val="right"/>
              <w:rPr>
                <w:rFonts w:ascii="Arial" w:hAnsi="Arial" w:cs="Arial"/>
                <w:color w:val="000000"/>
                <w:sz w:val="18"/>
                <w:szCs w:val="18"/>
                <w:cs/>
              </w:rPr>
            </w:pPr>
          </w:p>
        </w:tc>
        <w:tc>
          <w:tcPr>
            <w:tcW w:w="1204" w:type="dxa"/>
            <w:vAlign w:val="bottom"/>
          </w:tcPr>
          <w:p w14:paraId="03086BAA" w14:textId="77777777" w:rsidR="0044109D" w:rsidRPr="00C41072" w:rsidRDefault="0044109D" w:rsidP="00C41072">
            <w:pPr>
              <w:ind w:right="-72"/>
              <w:jc w:val="right"/>
              <w:rPr>
                <w:rFonts w:ascii="Arial" w:hAnsi="Arial" w:cs="Arial"/>
                <w:color w:val="000000"/>
                <w:sz w:val="18"/>
                <w:szCs w:val="18"/>
                <w:cs/>
              </w:rPr>
            </w:pPr>
          </w:p>
        </w:tc>
        <w:tc>
          <w:tcPr>
            <w:tcW w:w="1255" w:type="dxa"/>
            <w:gridSpan w:val="2"/>
            <w:vAlign w:val="bottom"/>
          </w:tcPr>
          <w:p w14:paraId="7516FEF8" w14:textId="77777777" w:rsidR="0044109D" w:rsidRPr="00C41072" w:rsidRDefault="0044109D" w:rsidP="00C41072">
            <w:pPr>
              <w:ind w:right="-72"/>
              <w:jc w:val="right"/>
              <w:rPr>
                <w:rFonts w:ascii="Arial" w:hAnsi="Arial" w:cs="Arial"/>
                <w:color w:val="000000"/>
                <w:sz w:val="18"/>
                <w:szCs w:val="18"/>
                <w:cs/>
              </w:rPr>
            </w:pPr>
          </w:p>
        </w:tc>
        <w:tc>
          <w:tcPr>
            <w:tcW w:w="1165" w:type="dxa"/>
            <w:vAlign w:val="bottom"/>
          </w:tcPr>
          <w:p w14:paraId="0E40625D" w14:textId="77777777" w:rsidR="0044109D" w:rsidRPr="00C41072" w:rsidRDefault="0044109D" w:rsidP="00C41072">
            <w:pPr>
              <w:ind w:right="-72"/>
              <w:jc w:val="right"/>
              <w:rPr>
                <w:rFonts w:ascii="Arial" w:hAnsi="Arial" w:cs="Arial"/>
                <w:color w:val="000000"/>
                <w:sz w:val="18"/>
                <w:szCs w:val="18"/>
                <w:cs/>
              </w:rPr>
            </w:pPr>
          </w:p>
        </w:tc>
      </w:tr>
      <w:tr w:rsidR="0044109D" w:rsidRPr="00C41072" w14:paraId="4A5FA35C" w14:textId="77777777" w:rsidTr="00CA7CC7">
        <w:tc>
          <w:tcPr>
            <w:tcW w:w="4594" w:type="dxa"/>
            <w:vAlign w:val="bottom"/>
          </w:tcPr>
          <w:p w14:paraId="42525D2E"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Deferred tax liabilities to be</w:t>
            </w:r>
          </w:p>
        </w:tc>
        <w:tc>
          <w:tcPr>
            <w:tcW w:w="1331" w:type="dxa"/>
            <w:vAlign w:val="bottom"/>
          </w:tcPr>
          <w:p w14:paraId="6CCD83CD" w14:textId="77777777" w:rsidR="0044109D" w:rsidRPr="00C41072" w:rsidRDefault="0044109D" w:rsidP="00C41072">
            <w:pPr>
              <w:ind w:right="-72"/>
              <w:jc w:val="right"/>
              <w:rPr>
                <w:rFonts w:ascii="Arial" w:hAnsi="Arial" w:cs="Arial"/>
                <w:color w:val="000000"/>
                <w:sz w:val="18"/>
                <w:szCs w:val="18"/>
                <w:cs/>
              </w:rPr>
            </w:pPr>
          </w:p>
        </w:tc>
        <w:tc>
          <w:tcPr>
            <w:tcW w:w="1204" w:type="dxa"/>
            <w:vAlign w:val="bottom"/>
          </w:tcPr>
          <w:p w14:paraId="2346445D" w14:textId="77777777" w:rsidR="0044109D" w:rsidRPr="00C41072" w:rsidRDefault="0044109D" w:rsidP="00C41072">
            <w:pPr>
              <w:ind w:right="-72"/>
              <w:jc w:val="right"/>
              <w:rPr>
                <w:rFonts w:ascii="Arial" w:hAnsi="Arial" w:cs="Arial"/>
                <w:color w:val="000000"/>
                <w:sz w:val="18"/>
                <w:szCs w:val="18"/>
                <w:cs/>
              </w:rPr>
            </w:pPr>
          </w:p>
        </w:tc>
        <w:tc>
          <w:tcPr>
            <w:tcW w:w="1255" w:type="dxa"/>
            <w:gridSpan w:val="2"/>
            <w:vAlign w:val="bottom"/>
          </w:tcPr>
          <w:p w14:paraId="59B9650C" w14:textId="77777777" w:rsidR="0044109D" w:rsidRPr="00C41072" w:rsidRDefault="0044109D" w:rsidP="00C41072">
            <w:pPr>
              <w:ind w:right="-72"/>
              <w:jc w:val="right"/>
              <w:rPr>
                <w:rFonts w:ascii="Arial" w:hAnsi="Arial" w:cs="Arial"/>
                <w:color w:val="000000"/>
                <w:sz w:val="18"/>
                <w:szCs w:val="18"/>
                <w:cs/>
              </w:rPr>
            </w:pPr>
          </w:p>
        </w:tc>
        <w:tc>
          <w:tcPr>
            <w:tcW w:w="1165" w:type="dxa"/>
            <w:vAlign w:val="bottom"/>
          </w:tcPr>
          <w:p w14:paraId="38665F37" w14:textId="77777777" w:rsidR="0044109D" w:rsidRPr="00C41072" w:rsidRDefault="0044109D" w:rsidP="00C41072">
            <w:pPr>
              <w:ind w:right="-72"/>
              <w:jc w:val="right"/>
              <w:rPr>
                <w:rFonts w:ascii="Arial" w:hAnsi="Arial" w:cs="Arial"/>
                <w:color w:val="000000"/>
                <w:sz w:val="18"/>
                <w:szCs w:val="18"/>
                <w:cs/>
              </w:rPr>
            </w:pPr>
          </w:p>
        </w:tc>
      </w:tr>
      <w:tr w:rsidR="0044109D" w:rsidRPr="00C41072" w14:paraId="334B585D" w14:textId="77777777" w:rsidTr="00CA7CC7">
        <w:tc>
          <w:tcPr>
            <w:tcW w:w="4594" w:type="dxa"/>
            <w:vAlign w:val="bottom"/>
          </w:tcPr>
          <w:p w14:paraId="520AED38"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 xml:space="preserve">   settled within 12 months</w:t>
            </w:r>
          </w:p>
        </w:tc>
        <w:tc>
          <w:tcPr>
            <w:tcW w:w="1331" w:type="dxa"/>
            <w:vAlign w:val="bottom"/>
          </w:tcPr>
          <w:p w14:paraId="083B4D4C" w14:textId="77777777" w:rsidR="0044109D" w:rsidRPr="00C41072" w:rsidRDefault="00935D3B" w:rsidP="00C41072">
            <w:pPr>
              <w:ind w:right="-72"/>
              <w:jc w:val="right"/>
              <w:rPr>
                <w:rFonts w:ascii="Arial" w:hAnsi="Arial" w:cs="Arial"/>
                <w:color w:val="000000"/>
                <w:sz w:val="18"/>
                <w:szCs w:val="18"/>
              </w:rPr>
            </w:pPr>
            <w:r w:rsidRPr="00C41072">
              <w:rPr>
                <w:rFonts w:ascii="Arial" w:hAnsi="Arial" w:cs="Arial"/>
                <w:color w:val="000000"/>
                <w:sz w:val="18"/>
                <w:szCs w:val="18"/>
              </w:rPr>
              <w:t>1,032,396</w:t>
            </w:r>
          </w:p>
        </w:tc>
        <w:tc>
          <w:tcPr>
            <w:tcW w:w="1204" w:type="dxa"/>
            <w:vAlign w:val="bottom"/>
          </w:tcPr>
          <w:p w14:paraId="661108D1"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1,026,812</w:t>
            </w:r>
          </w:p>
        </w:tc>
        <w:tc>
          <w:tcPr>
            <w:tcW w:w="1255" w:type="dxa"/>
            <w:gridSpan w:val="2"/>
            <w:vAlign w:val="bottom"/>
          </w:tcPr>
          <w:p w14:paraId="368C1A36" w14:textId="77777777" w:rsidR="0044109D" w:rsidRPr="00C41072" w:rsidRDefault="00935D3B" w:rsidP="00C41072">
            <w:pPr>
              <w:ind w:right="-72"/>
              <w:jc w:val="right"/>
              <w:rPr>
                <w:rFonts w:ascii="Arial" w:hAnsi="Arial" w:cs="Arial"/>
                <w:color w:val="000000"/>
                <w:sz w:val="18"/>
                <w:szCs w:val="18"/>
              </w:rPr>
            </w:pPr>
            <w:r w:rsidRPr="00C41072">
              <w:rPr>
                <w:rFonts w:ascii="Arial" w:hAnsi="Arial" w:cs="Arial"/>
                <w:color w:val="000000"/>
                <w:sz w:val="18"/>
                <w:szCs w:val="18"/>
              </w:rPr>
              <w:t>17,589</w:t>
            </w:r>
          </w:p>
        </w:tc>
        <w:tc>
          <w:tcPr>
            <w:tcW w:w="1165" w:type="dxa"/>
            <w:vAlign w:val="bottom"/>
          </w:tcPr>
          <w:p w14:paraId="37D64CC1"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12,006</w:t>
            </w:r>
          </w:p>
        </w:tc>
      </w:tr>
      <w:tr w:rsidR="0044109D" w:rsidRPr="00C41072" w14:paraId="28BC7F66" w14:textId="77777777" w:rsidTr="00CA7CC7">
        <w:tc>
          <w:tcPr>
            <w:tcW w:w="4594" w:type="dxa"/>
            <w:vAlign w:val="bottom"/>
          </w:tcPr>
          <w:p w14:paraId="6C89AFDD"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 xml:space="preserve">Deferred tax liabilities to be </w:t>
            </w:r>
          </w:p>
        </w:tc>
        <w:tc>
          <w:tcPr>
            <w:tcW w:w="1331" w:type="dxa"/>
            <w:vAlign w:val="bottom"/>
          </w:tcPr>
          <w:p w14:paraId="792CA772" w14:textId="77777777" w:rsidR="0044109D" w:rsidRPr="00C41072" w:rsidRDefault="0044109D" w:rsidP="00C41072">
            <w:pPr>
              <w:ind w:right="-72"/>
              <w:jc w:val="right"/>
              <w:rPr>
                <w:rFonts w:ascii="Arial" w:hAnsi="Arial" w:cs="Arial"/>
                <w:color w:val="000000"/>
                <w:sz w:val="18"/>
                <w:szCs w:val="18"/>
              </w:rPr>
            </w:pPr>
          </w:p>
        </w:tc>
        <w:tc>
          <w:tcPr>
            <w:tcW w:w="1204" w:type="dxa"/>
            <w:vAlign w:val="bottom"/>
          </w:tcPr>
          <w:p w14:paraId="4120AB7D" w14:textId="77777777" w:rsidR="0044109D" w:rsidRPr="00C41072" w:rsidRDefault="0044109D" w:rsidP="00C41072">
            <w:pPr>
              <w:ind w:right="-72"/>
              <w:jc w:val="right"/>
              <w:rPr>
                <w:rFonts w:ascii="Arial" w:hAnsi="Arial" w:cs="Arial"/>
                <w:color w:val="000000"/>
                <w:sz w:val="18"/>
                <w:szCs w:val="18"/>
              </w:rPr>
            </w:pPr>
          </w:p>
        </w:tc>
        <w:tc>
          <w:tcPr>
            <w:tcW w:w="1255" w:type="dxa"/>
            <w:gridSpan w:val="2"/>
            <w:vAlign w:val="bottom"/>
          </w:tcPr>
          <w:p w14:paraId="1D5FA39E" w14:textId="77777777" w:rsidR="0044109D" w:rsidRPr="00C41072" w:rsidRDefault="0044109D" w:rsidP="00C41072">
            <w:pPr>
              <w:ind w:right="-72"/>
              <w:jc w:val="right"/>
              <w:rPr>
                <w:rFonts w:ascii="Arial" w:hAnsi="Arial" w:cs="Arial"/>
                <w:color w:val="000000"/>
                <w:sz w:val="18"/>
                <w:szCs w:val="18"/>
              </w:rPr>
            </w:pPr>
          </w:p>
        </w:tc>
        <w:tc>
          <w:tcPr>
            <w:tcW w:w="1165" w:type="dxa"/>
            <w:vAlign w:val="bottom"/>
          </w:tcPr>
          <w:p w14:paraId="7914A9A1" w14:textId="77777777" w:rsidR="0044109D" w:rsidRPr="00C41072" w:rsidRDefault="0044109D" w:rsidP="00C41072">
            <w:pPr>
              <w:ind w:right="-72"/>
              <w:jc w:val="right"/>
              <w:rPr>
                <w:rFonts w:ascii="Arial" w:hAnsi="Arial" w:cs="Arial"/>
                <w:color w:val="000000"/>
                <w:sz w:val="18"/>
                <w:szCs w:val="18"/>
              </w:rPr>
            </w:pPr>
          </w:p>
        </w:tc>
      </w:tr>
      <w:tr w:rsidR="0044109D" w:rsidRPr="00C41072" w14:paraId="39681C77" w14:textId="77777777" w:rsidTr="00CA7CC7">
        <w:tc>
          <w:tcPr>
            <w:tcW w:w="4594" w:type="dxa"/>
            <w:vAlign w:val="bottom"/>
          </w:tcPr>
          <w:p w14:paraId="627033E9" w14:textId="77777777" w:rsidR="0044109D" w:rsidRPr="00C41072" w:rsidRDefault="0044109D" w:rsidP="00C41072">
            <w:pPr>
              <w:ind w:left="540"/>
              <w:rPr>
                <w:rFonts w:ascii="Arial" w:hAnsi="Arial" w:cs="Arial"/>
                <w:color w:val="000000"/>
                <w:sz w:val="18"/>
                <w:szCs w:val="18"/>
              </w:rPr>
            </w:pPr>
            <w:r w:rsidRPr="00C41072">
              <w:rPr>
                <w:rFonts w:ascii="Arial" w:hAnsi="Arial" w:cs="Arial"/>
                <w:color w:val="000000"/>
                <w:sz w:val="18"/>
                <w:szCs w:val="18"/>
              </w:rPr>
              <w:t xml:space="preserve">   settled after 12 months</w:t>
            </w:r>
          </w:p>
        </w:tc>
        <w:tc>
          <w:tcPr>
            <w:tcW w:w="1331" w:type="dxa"/>
            <w:vAlign w:val="bottom"/>
          </w:tcPr>
          <w:p w14:paraId="058452E8" w14:textId="77777777" w:rsidR="0044109D" w:rsidRPr="00C41072" w:rsidRDefault="00935D3B"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23,498,14</w:t>
            </w:r>
            <w:r w:rsidR="009F4DDE" w:rsidRPr="00C41072">
              <w:rPr>
                <w:rFonts w:ascii="Arial" w:hAnsi="Arial" w:cs="Arial"/>
                <w:color w:val="000000"/>
                <w:sz w:val="18"/>
                <w:szCs w:val="18"/>
              </w:rPr>
              <w:t>0</w:t>
            </w:r>
          </w:p>
        </w:tc>
        <w:tc>
          <w:tcPr>
            <w:tcW w:w="1204" w:type="dxa"/>
            <w:vAlign w:val="bottom"/>
          </w:tcPr>
          <w:p w14:paraId="406D38EA"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24,514,671</w:t>
            </w:r>
          </w:p>
        </w:tc>
        <w:tc>
          <w:tcPr>
            <w:tcW w:w="1255" w:type="dxa"/>
            <w:gridSpan w:val="2"/>
            <w:vAlign w:val="bottom"/>
          </w:tcPr>
          <w:p w14:paraId="392D5069" w14:textId="77777777" w:rsidR="0044109D" w:rsidRPr="00C41072" w:rsidRDefault="00935D3B"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157,588</w:t>
            </w:r>
          </w:p>
        </w:tc>
        <w:tc>
          <w:tcPr>
            <w:tcW w:w="1165" w:type="dxa"/>
            <w:vAlign w:val="bottom"/>
          </w:tcPr>
          <w:p w14:paraId="1A729919"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159,311</w:t>
            </w:r>
          </w:p>
        </w:tc>
      </w:tr>
      <w:tr w:rsidR="0044109D" w:rsidRPr="00C41072" w14:paraId="5208604E" w14:textId="77777777" w:rsidTr="00CA7CC7">
        <w:tc>
          <w:tcPr>
            <w:tcW w:w="4594" w:type="dxa"/>
            <w:vAlign w:val="bottom"/>
          </w:tcPr>
          <w:p w14:paraId="6A18C689" w14:textId="77777777" w:rsidR="0044109D" w:rsidRPr="00C41072" w:rsidRDefault="0044109D" w:rsidP="00C41072">
            <w:pPr>
              <w:ind w:left="540"/>
              <w:rPr>
                <w:rFonts w:ascii="Arial" w:hAnsi="Arial" w:cs="Arial"/>
                <w:color w:val="000000"/>
                <w:sz w:val="12"/>
                <w:szCs w:val="12"/>
              </w:rPr>
            </w:pPr>
          </w:p>
        </w:tc>
        <w:tc>
          <w:tcPr>
            <w:tcW w:w="1331" w:type="dxa"/>
            <w:vAlign w:val="bottom"/>
          </w:tcPr>
          <w:p w14:paraId="538576A5" w14:textId="77777777" w:rsidR="0044109D" w:rsidRPr="00C41072" w:rsidRDefault="0044109D" w:rsidP="00C41072">
            <w:pPr>
              <w:ind w:right="-72"/>
              <w:jc w:val="right"/>
              <w:rPr>
                <w:rFonts w:ascii="Arial" w:hAnsi="Arial" w:cs="Arial"/>
                <w:color w:val="000000"/>
                <w:sz w:val="12"/>
                <w:szCs w:val="12"/>
              </w:rPr>
            </w:pPr>
          </w:p>
        </w:tc>
        <w:tc>
          <w:tcPr>
            <w:tcW w:w="1204" w:type="dxa"/>
            <w:vAlign w:val="bottom"/>
          </w:tcPr>
          <w:p w14:paraId="422581F7" w14:textId="77777777" w:rsidR="0044109D" w:rsidRPr="00C41072" w:rsidRDefault="0044109D" w:rsidP="00C41072">
            <w:pPr>
              <w:ind w:right="-72"/>
              <w:jc w:val="right"/>
              <w:rPr>
                <w:rFonts w:ascii="Arial" w:hAnsi="Arial" w:cs="Arial"/>
                <w:color w:val="000000"/>
                <w:sz w:val="12"/>
                <w:szCs w:val="12"/>
              </w:rPr>
            </w:pPr>
          </w:p>
        </w:tc>
        <w:tc>
          <w:tcPr>
            <w:tcW w:w="1255" w:type="dxa"/>
            <w:gridSpan w:val="2"/>
            <w:vAlign w:val="bottom"/>
          </w:tcPr>
          <w:p w14:paraId="33F7BB65" w14:textId="77777777" w:rsidR="0044109D" w:rsidRPr="00C41072" w:rsidRDefault="0044109D" w:rsidP="00C41072">
            <w:pPr>
              <w:ind w:right="-72"/>
              <w:jc w:val="right"/>
              <w:rPr>
                <w:rFonts w:ascii="Arial" w:hAnsi="Arial" w:cs="Arial"/>
                <w:color w:val="000000"/>
                <w:sz w:val="12"/>
                <w:szCs w:val="12"/>
              </w:rPr>
            </w:pPr>
          </w:p>
        </w:tc>
        <w:tc>
          <w:tcPr>
            <w:tcW w:w="1165" w:type="dxa"/>
            <w:vAlign w:val="bottom"/>
          </w:tcPr>
          <w:p w14:paraId="41DCE34A" w14:textId="77777777" w:rsidR="0044109D" w:rsidRPr="00C41072" w:rsidRDefault="0044109D" w:rsidP="00C41072">
            <w:pPr>
              <w:ind w:right="-72"/>
              <w:jc w:val="right"/>
              <w:rPr>
                <w:rFonts w:ascii="Arial" w:hAnsi="Arial" w:cs="Arial"/>
                <w:color w:val="000000"/>
                <w:sz w:val="12"/>
                <w:szCs w:val="12"/>
              </w:rPr>
            </w:pPr>
          </w:p>
        </w:tc>
      </w:tr>
      <w:tr w:rsidR="0044109D" w:rsidRPr="00C41072" w14:paraId="39022A05" w14:textId="77777777" w:rsidTr="00CA7CC7">
        <w:tc>
          <w:tcPr>
            <w:tcW w:w="4594" w:type="dxa"/>
            <w:vAlign w:val="bottom"/>
          </w:tcPr>
          <w:p w14:paraId="266362AF" w14:textId="77777777" w:rsidR="0044109D" w:rsidRPr="00C41072" w:rsidRDefault="0044109D" w:rsidP="00C41072">
            <w:pPr>
              <w:ind w:left="540"/>
              <w:rPr>
                <w:rFonts w:ascii="Arial" w:hAnsi="Arial" w:cs="Arial"/>
                <w:color w:val="000000"/>
                <w:sz w:val="18"/>
                <w:szCs w:val="18"/>
              </w:rPr>
            </w:pPr>
          </w:p>
        </w:tc>
        <w:tc>
          <w:tcPr>
            <w:tcW w:w="1331" w:type="dxa"/>
            <w:vAlign w:val="bottom"/>
          </w:tcPr>
          <w:p w14:paraId="4DCD9EF4" w14:textId="77777777" w:rsidR="0044109D" w:rsidRPr="00C41072" w:rsidRDefault="00935D3B"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24,530,53</w:t>
            </w:r>
            <w:r w:rsidR="009F4DDE" w:rsidRPr="00C41072">
              <w:rPr>
                <w:rFonts w:ascii="Arial" w:hAnsi="Arial" w:cs="Arial"/>
                <w:color w:val="000000"/>
                <w:sz w:val="18"/>
                <w:szCs w:val="18"/>
              </w:rPr>
              <w:t>6</w:t>
            </w:r>
          </w:p>
        </w:tc>
        <w:tc>
          <w:tcPr>
            <w:tcW w:w="1204" w:type="dxa"/>
            <w:vAlign w:val="bottom"/>
          </w:tcPr>
          <w:p w14:paraId="6457C623"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25,541,483</w:t>
            </w:r>
          </w:p>
        </w:tc>
        <w:tc>
          <w:tcPr>
            <w:tcW w:w="1255" w:type="dxa"/>
            <w:gridSpan w:val="2"/>
            <w:vAlign w:val="bottom"/>
          </w:tcPr>
          <w:p w14:paraId="16592235" w14:textId="77777777" w:rsidR="0044109D" w:rsidRPr="00C41072" w:rsidRDefault="00935D3B"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175,177</w:t>
            </w:r>
          </w:p>
        </w:tc>
        <w:tc>
          <w:tcPr>
            <w:tcW w:w="1165" w:type="dxa"/>
            <w:vAlign w:val="bottom"/>
          </w:tcPr>
          <w:p w14:paraId="7481F789"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171,317</w:t>
            </w:r>
          </w:p>
        </w:tc>
      </w:tr>
      <w:tr w:rsidR="0044109D" w:rsidRPr="00C41072" w14:paraId="41A174F1" w14:textId="77777777" w:rsidTr="00CA7CC7">
        <w:tc>
          <w:tcPr>
            <w:tcW w:w="4594" w:type="dxa"/>
            <w:vAlign w:val="bottom"/>
          </w:tcPr>
          <w:p w14:paraId="2312E759" w14:textId="77777777" w:rsidR="0044109D" w:rsidRPr="00C41072" w:rsidRDefault="0044109D" w:rsidP="00C41072">
            <w:pPr>
              <w:ind w:left="540"/>
              <w:rPr>
                <w:rFonts w:ascii="Arial" w:hAnsi="Arial" w:cs="Arial"/>
                <w:color w:val="000000"/>
                <w:sz w:val="12"/>
                <w:szCs w:val="12"/>
              </w:rPr>
            </w:pPr>
          </w:p>
        </w:tc>
        <w:tc>
          <w:tcPr>
            <w:tcW w:w="1331" w:type="dxa"/>
            <w:vAlign w:val="bottom"/>
          </w:tcPr>
          <w:p w14:paraId="2741F988" w14:textId="77777777" w:rsidR="0044109D" w:rsidRPr="00C41072" w:rsidRDefault="0044109D" w:rsidP="00C41072">
            <w:pPr>
              <w:ind w:right="-72"/>
              <w:jc w:val="right"/>
              <w:rPr>
                <w:rFonts w:ascii="Arial" w:hAnsi="Arial" w:cs="Arial"/>
                <w:color w:val="000000"/>
                <w:sz w:val="12"/>
                <w:szCs w:val="12"/>
                <w:cs/>
              </w:rPr>
            </w:pPr>
          </w:p>
        </w:tc>
        <w:tc>
          <w:tcPr>
            <w:tcW w:w="1204" w:type="dxa"/>
            <w:vAlign w:val="bottom"/>
          </w:tcPr>
          <w:p w14:paraId="290E92BA" w14:textId="77777777" w:rsidR="0044109D" w:rsidRPr="00C41072" w:rsidRDefault="0044109D" w:rsidP="00C41072">
            <w:pPr>
              <w:ind w:right="-72"/>
              <w:jc w:val="right"/>
              <w:rPr>
                <w:rFonts w:ascii="Arial" w:hAnsi="Arial" w:cs="Arial"/>
                <w:color w:val="000000"/>
                <w:sz w:val="12"/>
                <w:szCs w:val="12"/>
                <w:cs/>
              </w:rPr>
            </w:pPr>
          </w:p>
        </w:tc>
        <w:tc>
          <w:tcPr>
            <w:tcW w:w="1255" w:type="dxa"/>
            <w:gridSpan w:val="2"/>
            <w:vAlign w:val="bottom"/>
          </w:tcPr>
          <w:p w14:paraId="2F1FA584" w14:textId="77777777" w:rsidR="0044109D" w:rsidRPr="00C41072" w:rsidRDefault="0044109D" w:rsidP="00C41072">
            <w:pPr>
              <w:ind w:right="-72"/>
              <w:jc w:val="right"/>
              <w:rPr>
                <w:rFonts w:ascii="Arial" w:hAnsi="Arial" w:cs="Arial"/>
                <w:color w:val="000000"/>
                <w:sz w:val="12"/>
                <w:szCs w:val="12"/>
                <w:cs/>
              </w:rPr>
            </w:pPr>
          </w:p>
        </w:tc>
        <w:tc>
          <w:tcPr>
            <w:tcW w:w="1165" w:type="dxa"/>
            <w:vAlign w:val="bottom"/>
          </w:tcPr>
          <w:p w14:paraId="6C1D786A" w14:textId="77777777" w:rsidR="0044109D" w:rsidRPr="00C41072" w:rsidRDefault="0044109D" w:rsidP="00C41072">
            <w:pPr>
              <w:ind w:right="-72"/>
              <w:jc w:val="right"/>
              <w:rPr>
                <w:rFonts w:ascii="Arial" w:hAnsi="Arial" w:cs="Arial"/>
                <w:color w:val="000000"/>
                <w:sz w:val="12"/>
                <w:szCs w:val="12"/>
                <w:cs/>
              </w:rPr>
            </w:pPr>
          </w:p>
        </w:tc>
      </w:tr>
      <w:tr w:rsidR="0044109D" w:rsidRPr="00C41072" w14:paraId="1C689E04" w14:textId="77777777" w:rsidTr="00CA7CC7">
        <w:tc>
          <w:tcPr>
            <w:tcW w:w="4594" w:type="dxa"/>
            <w:vAlign w:val="bottom"/>
          </w:tcPr>
          <w:p w14:paraId="6A1013E5" w14:textId="77777777" w:rsidR="0044109D" w:rsidRPr="00C41072" w:rsidRDefault="0044109D" w:rsidP="00C41072">
            <w:pPr>
              <w:ind w:left="540"/>
              <w:rPr>
                <w:rFonts w:ascii="Arial" w:hAnsi="Arial" w:cs="Arial"/>
                <w:b/>
                <w:bCs/>
                <w:color w:val="000000"/>
                <w:sz w:val="18"/>
                <w:szCs w:val="18"/>
              </w:rPr>
            </w:pPr>
            <w:r w:rsidRPr="00C41072">
              <w:rPr>
                <w:rFonts w:ascii="Arial" w:hAnsi="Arial" w:cs="Arial"/>
                <w:b/>
                <w:bCs/>
                <w:color w:val="000000"/>
                <w:sz w:val="18"/>
                <w:szCs w:val="18"/>
              </w:rPr>
              <w:t>Deferred income tax, net</w:t>
            </w:r>
          </w:p>
        </w:tc>
        <w:tc>
          <w:tcPr>
            <w:tcW w:w="1331" w:type="dxa"/>
            <w:vAlign w:val="bottom"/>
          </w:tcPr>
          <w:p w14:paraId="05D829F0" w14:textId="77777777" w:rsidR="0044109D" w:rsidRPr="00C41072" w:rsidRDefault="00E35C12"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9,471,096</w:t>
            </w:r>
          </w:p>
        </w:tc>
        <w:tc>
          <w:tcPr>
            <w:tcW w:w="1204" w:type="dxa"/>
            <w:vAlign w:val="bottom"/>
          </w:tcPr>
          <w:p w14:paraId="50CD8553" w14:textId="77777777" w:rsidR="0044109D" w:rsidRPr="00C41072" w:rsidRDefault="0044109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(16,745,854)</w:t>
            </w:r>
          </w:p>
        </w:tc>
        <w:tc>
          <w:tcPr>
            <w:tcW w:w="1255" w:type="dxa"/>
            <w:gridSpan w:val="2"/>
            <w:vAlign w:val="bottom"/>
          </w:tcPr>
          <w:p w14:paraId="77809046" w14:textId="77777777" w:rsidR="0044109D" w:rsidRPr="00C41072" w:rsidRDefault="00E35C12"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33,826,455</w:t>
            </w:r>
          </w:p>
        </w:tc>
        <w:tc>
          <w:tcPr>
            <w:tcW w:w="1165" w:type="dxa"/>
            <w:vAlign w:val="bottom"/>
          </w:tcPr>
          <w:p w14:paraId="1A2BC671" w14:textId="77777777" w:rsidR="0044109D" w:rsidRPr="00C41072" w:rsidRDefault="0044109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8,624,312</w:t>
            </w:r>
          </w:p>
        </w:tc>
      </w:tr>
    </w:tbl>
    <w:p w14:paraId="7482C56F" w14:textId="77777777" w:rsidR="00F52B9C" w:rsidRPr="00C41072" w:rsidRDefault="00F52B9C" w:rsidP="00C41072">
      <w:pPr>
        <w:ind w:left="540"/>
        <w:rPr>
          <w:rFonts w:ascii="Arial" w:hAnsi="Arial" w:cs="Arial"/>
          <w:color w:val="000000"/>
          <w:sz w:val="18"/>
          <w:szCs w:val="18"/>
        </w:rPr>
      </w:pPr>
    </w:p>
    <w:p w14:paraId="57DD2630" w14:textId="77777777" w:rsidR="00F52B9C" w:rsidRPr="00C41072" w:rsidRDefault="00F52B9C" w:rsidP="00C41072">
      <w:pPr>
        <w:ind w:left="540"/>
        <w:rPr>
          <w:rFonts w:ascii="Arial" w:hAnsi="Arial" w:cs="Arial"/>
          <w:color w:val="000000"/>
          <w:sz w:val="18"/>
          <w:szCs w:val="18"/>
        </w:rPr>
      </w:pPr>
      <w:r w:rsidRPr="00C41072">
        <w:rPr>
          <w:rFonts w:ascii="Arial" w:hAnsi="Arial" w:cs="Arial"/>
          <w:color w:val="000000"/>
          <w:sz w:val="18"/>
          <w:szCs w:val="18"/>
        </w:rPr>
        <w:t xml:space="preserve">The gross movement </w:t>
      </w:r>
      <w:r w:rsidR="00657539" w:rsidRPr="00C41072">
        <w:rPr>
          <w:rFonts w:ascii="Arial" w:hAnsi="Arial" w:cs="Arial"/>
          <w:color w:val="000000"/>
          <w:sz w:val="18"/>
          <w:szCs w:val="18"/>
        </w:rPr>
        <w:t>of</w:t>
      </w:r>
      <w:r w:rsidRPr="00C41072">
        <w:rPr>
          <w:rFonts w:ascii="Arial" w:hAnsi="Arial" w:cs="Arial"/>
          <w:color w:val="000000"/>
          <w:sz w:val="18"/>
          <w:szCs w:val="18"/>
        </w:rPr>
        <w:t xml:space="preserve"> deferred income tax account</w:t>
      </w:r>
      <w:r w:rsidR="00657539" w:rsidRPr="00C41072">
        <w:rPr>
          <w:rFonts w:ascii="Arial" w:hAnsi="Arial" w:cs="Arial"/>
          <w:color w:val="000000"/>
          <w:sz w:val="18"/>
          <w:szCs w:val="18"/>
        </w:rPr>
        <w:t>s</w:t>
      </w:r>
      <w:r w:rsidRPr="00C41072">
        <w:rPr>
          <w:rFonts w:ascii="Arial" w:hAnsi="Arial" w:cs="Arial"/>
          <w:color w:val="000000"/>
          <w:sz w:val="18"/>
          <w:szCs w:val="18"/>
        </w:rPr>
        <w:t xml:space="preserve"> is as follows:</w:t>
      </w:r>
    </w:p>
    <w:p w14:paraId="5A0EEACF" w14:textId="77777777" w:rsidR="00F52B9C" w:rsidRPr="00C41072" w:rsidRDefault="00F52B9C" w:rsidP="00C41072">
      <w:pPr>
        <w:ind w:left="540"/>
        <w:rPr>
          <w:rFonts w:ascii="Arial" w:hAnsi="Arial" w:cs="Arial"/>
          <w:color w:val="000000"/>
          <w:sz w:val="18"/>
          <w:szCs w:val="18"/>
        </w:rPr>
      </w:pPr>
    </w:p>
    <w:tbl>
      <w:tblPr>
        <w:tblW w:w="9308" w:type="dxa"/>
        <w:tblInd w:w="250" w:type="dxa"/>
        <w:tblLayout w:type="fixed"/>
        <w:tblLook w:val="0000" w:firstRow="0" w:lastRow="0" w:firstColumn="0" w:lastColumn="0" w:noHBand="0" w:noVBand="0"/>
      </w:tblPr>
      <w:tblGrid>
        <w:gridCol w:w="4358"/>
        <w:gridCol w:w="1350"/>
        <w:gridCol w:w="1170"/>
        <w:gridCol w:w="1260"/>
        <w:gridCol w:w="1170"/>
      </w:tblGrid>
      <w:tr w:rsidR="00F52B9C" w:rsidRPr="00C41072" w14:paraId="7EAA9452" w14:textId="77777777" w:rsidTr="00943219">
        <w:tc>
          <w:tcPr>
            <w:tcW w:w="4358" w:type="dxa"/>
            <w:vAlign w:val="bottom"/>
          </w:tcPr>
          <w:p w14:paraId="0952EC35" w14:textId="77777777" w:rsidR="00F52B9C" w:rsidRPr="00C41072" w:rsidRDefault="00F52B9C" w:rsidP="00C41072">
            <w:pPr>
              <w:pStyle w:val="Header"/>
              <w:tabs>
                <w:tab w:val="left" w:pos="1985"/>
              </w:tabs>
              <w:ind w:left="290" w:right="-108"/>
              <w:rPr>
                <w:rFonts w:ascii="Arial" w:hAnsi="Arial" w:cs="Arial"/>
                <w:color w:val="000000"/>
                <w:sz w:val="18"/>
                <w:szCs w:val="18"/>
                <w:lang w:val="en-US"/>
              </w:rPr>
            </w:pPr>
          </w:p>
        </w:tc>
        <w:tc>
          <w:tcPr>
            <w:tcW w:w="2520" w:type="dxa"/>
            <w:gridSpan w:val="2"/>
            <w:vAlign w:val="bottom"/>
          </w:tcPr>
          <w:p w14:paraId="4D3C5B09" w14:textId="77777777" w:rsidR="00F52B9C" w:rsidRPr="00C41072" w:rsidRDefault="00F52B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1F7D4170" w14:textId="77777777" w:rsidR="00F52B9C" w:rsidRPr="00C41072" w:rsidRDefault="00F52B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30" w:type="dxa"/>
            <w:gridSpan w:val="2"/>
            <w:vAlign w:val="bottom"/>
          </w:tcPr>
          <w:p w14:paraId="23441F02" w14:textId="77777777" w:rsidR="00F52B9C" w:rsidRPr="00C41072" w:rsidRDefault="00F52B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076667D9" w14:textId="77777777" w:rsidR="00F52B9C" w:rsidRPr="00C41072" w:rsidRDefault="00F52B9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44109D" w:rsidRPr="00C41072" w14:paraId="65B7F22D" w14:textId="77777777" w:rsidTr="00943219">
        <w:tc>
          <w:tcPr>
            <w:tcW w:w="4358" w:type="dxa"/>
            <w:vAlign w:val="bottom"/>
          </w:tcPr>
          <w:p w14:paraId="7108F93C" w14:textId="77777777" w:rsidR="0044109D" w:rsidRPr="00C41072" w:rsidRDefault="0044109D" w:rsidP="00C41072">
            <w:pPr>
              <w:pStyle w:val="Header"/>
              <w:tabs>
                <w:tab w:val="left" w:pos="1985"/>
              </w:tabs>
              <w:ind w:left="290" w:right="-108"/>
              <w:rPr>
                <w:rFonts w:ascii="Arial" w:hAnsi="Arial" w:cs="Arial"/>
                <w:color w:val="000000"/>
                <w:sz w:val="18"/>
                <w:szCs w:val="18"/>
                <w:lang w:val="en-US"/>
              </w:rPr>
            </w:pPr>
          </w:p>
        </w:tc>
        <w:tc>
          <w:tcPr>
            <w:tcW w:w="1350" w:type="dxa"/>
            <w:vAlign w:val="bottom"/>
          </w:tcPr>
          <w:p w14:paraId="004E5EEC"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170" w:type="dxa"/>
            <w:vAlign w:val="bottom"/>
          </w:tcPr>
          <w:p w14:paraId="599C3B68"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60" w:type="dxa"/>
            <w:vAlign w:val="bottom"/>
          </w:tcPr>
          <w:p w14:paraId="599FDD0C"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170" w:type="dxa"/>
            <w:vAlign w:val="bottom"/>
          </w:tcPr>
          <w:p w14:paraId="64EFFC89"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44109D" w:rsidRPr="00C41072" w14:paraId="21D5C5E7" w14:textId="77777777" w:rsidTr="00943219">
        <w:tc>
          <w:tcPr>
            <w:tcW w:w="4358" w:type="dxa"/>
            <w:vAlign w:val="bottom"/>
          </w:tcPr>
          <w:p w14:paraId="5CD2A374" w14:textId="77777777" w:rsidR="0044109D" w:rsidRPr="00C41072" w:rsidRDefault="0044109D" w:rsidP="00C41072">
            <w:pPr>
              <w:pStyle w:val="Header"/>
              <w:tabs>
                <w:tab w:val="left" w:pos="1985"/>
              </w:tabs>
              <w:ind w:left="290" w:right="-108"/>
              <w:rPr>
                <w:rFonts w:ascii="Arial" w:hAnsi="Arial" w:cs="Arial"/>
                <w:color w:val="000000"/>
                <w:sz w:val="18"/>
                <w:szCs w:val="18"/>
                <w:lang w:val="en-US"/>
              </w:rPr>
            </w:pPr>
          </w:p>
        </w:tc>
        <w:tc>
          <w:tcPr>
            <w:tcW w:w="1350" w:type="dxa"/>
            <w:vAlign w:val="bottom"/>
          </w:tcPr>
          <w:p w14:paraId="17D583B1"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170" w:type="dxa"/>
            <w:vAlign w:val="bottom"/>
          </w:tcPr>
          <w:p w14:paraId="7529DC03"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260" w:type="dxa"/>
            <w:vAlign w:val="bottom"/>
          </w:tcPr>
          <w:p w14:paraId="61EA6090"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c>
          <w:tcPr>
            <w:tcW w:w="1170" w:type="dxa"/>
            <w:vAlign w:val="bottom"/>
          </w:tcPr>
          <w:p w14:paraId="77876FB7"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Baht</w:t>
            </w:r>
          </w:p>
        </w:tc>
      </w:tr>
      <w:tr w:rsidR="0044109D" w:rsidRPr="00C41072" w14:paraId="27E2C2F8" w14:textId="77777777" w:rsidTr="00943219">
        <w:tc>
          <w:tcPr>
            <w:tcW w:w="4358" w:type="dxa"/>
            <w:vAlign w:val="bottom"/>
          </w:tcPr>
          <w:p w14:paraId="211603AA"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290"/>
              <w:rPr>
                <w:rFonts w:ascii="Arial" w:hAnsi="Arial" w:cs="Arial"/>
                <w:color w:val="000000"/>
                <w:sz w:val="12"/>
                <w:szCs w:val="12"/>
                <w:lang w:val="en-US"/>
              </w:rPr>
            </w:pPr>
          </w:p>
        </w:tc>
        <w:tc>
          <w:tcPr>
            <w:tcW w:w="1350" w:type="dxa"/>
          </w:tcPr>
          <w:p w14:paraId="649754F1" w14:textId="77777777" w:rsidR="0044109D" w:rsidRPr="00C41072" w:rsidRDefault="0044109D" w:rsidP="00C41072">
            <w:pPr>
              <w:tabs>
                <w:tab w:val="decimal" w:pos="504"/>
                <w:tab w:val="right" w:pos="1275"/>
              </w:tabs>
              <w:ind w:right="-72"/>
              <w:jc w:val="right"/>
              <w:rPr>
                <w:rFonts w:ascii="Arial" w:hAnsi="Arial" w:cs="Arial"/>
                <w:color w:val="000000"/>
                <w:sz w:val="12"/>
                <w:szCs w:val="12"/>
                <w:lang w:val="en-US"/>
              </w:rPr>
            </w:pPr>
          </w:p>
        </w:tc>
        <w:tc>
          <w:tcPr>
            <w:tcW w:w="1170" w:type="dxa"/>
          </w:tcPr>
          <w:p w14:paraId="1CA286A2" w14:textId="77777777" w:rsidR="0044109D" w:rsidRPr="00C41072" w:rsidRDefault="0044109D" w:rsidP="00C41072">
            <w:pPr>
              <w:tabs>
                <w:tab w:val="decimal" w:pos="504"/>
                <w:tab w:val="right" w:pos="1275"/>
              </w:tabs>
              <w:ind w:right="-72"/>
              <w:jc w:val="right"/>
              <w:rPr>
                <w:rFonts w:ascii="Arial" w:hAnsi="Arial" w:cs="Arial"/>
                <w:color w:val="000000"/>
                <w:sz w:val="12"/>
                <w:szCs w:val="12"/>
                <w:lang w:val="en-US"/>
              </w:rPr>
            </w:pPr>
          </w:p>
        </w:tc>
        <w:tc>
          <w:tcPr>
            <w:tcW w:w="1260" w:type="dxa"/>
          </w:tcPr>
          <w:p w14:paraId="2213A99A" w14:textId="77777777" w:rsidR="0044109D" w:rsidRPr="00C41072" w:rsidRDefault="0044109D" w:rsidP="00C41072">
            <w:pPr>
              <w:tabs>
                <w:tab w:val="decimal" w:pos="504"/>
                <w:tab w:val="right" w:pos="1275"/>
              </w:tabs>
              <w:ind w:right="-72"/>
              <w:jc w:val="right"/>
              <w:rPr>
                <w:rFonts w:ascii="Arial" w:hAnsi="Arial" w:cs="Arial"/>
                <w:color w:val="000000"/>
                <w:sz w:val="12"/>
                <w:szCs w:val="12"/>
                <w:lang w:val="en-US"/>
              </w:rPr>
            </w:pPr>
          </w:p>
        </w:tc>
        <w:tc>
          <w:tcPr>
            <w:tcW w:w="1170" w:type="dxa"/>
            <w:vAlign w:val="bottom"/>
          </w:tcPr>
          <w:p w14:paraId="675E4DFD" w14:textId="77777777" w:rsidR="0044109D" w:rsidRPr="00C41072" w:rsidRDefault="0044109D" w:rsidP="00C41072">
            <w:pPr>
              <w:tabs>
                <w:tab w:val="decimal" w:pos="504"/>
                <w:tab w:val="right" w:pos="1275"/>
              </w:tabs>
              <w:ind w:right="-72"/>
              <w:jc w:val="right"/>
              <w:rPr>
                <w:rFonts w:ascii="Arial" w:hAnsi="Arial" w:cs="Arial"/>
                <w:color w:val="000000"/>
                <w:sz w:val="12"/>
                <w:szCs w:val="12"/>
                <w:lang w:val="en-US"/>
              </w:rPr>
            </w:pPr>
          </w:p>
        </w:tc>
      </w:tr>
      <w:tr w:rsidR="0044109D" w:rsidRPr="00C41072" w14:paraId="41CDC3D1" w14:textId="77777777" w:rsidTr="00943219">
        <w:tc>
          <w:tcPr>
            <w:tcW w:w="4358" w:type="dxa"/>
            <w:vAlign w:val="bottom"/>
          </w:tcPr>
          <w:p w14:paraId="415E78B0"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290"/>
              <w:rPr>
                <w:rFonts w:ascii="Arial" w:hAnsi="Arial" w:cs="Arial"/>
                <w:color w:val="000000"/>
                <w:sz w:val="18"/>
                <w:szCs w:val="18"/>
              </w:rPr>
            </w:pPr>
            <w:r w:rsidRPr="00C41072">
              <w:rPr>
                <w:rFonts w:ascii="Arial" w:hAnsi="Arial" w:cs="Arial"/>
                <w:color w:val="000000"/>
                <w:sz w:val="18"/>
                <w:szCs w:val="18"/>
              </w:rPr>
              <w:t>At 1 January</w:t>
            </w:r>
          </w:p>
        </w:tc>
        <w:tc>
          <w:tcPr>
            <w:tcW w:w="1350" w:type="dxa"/>
          </w:tcPr>
          <w:p w14:paraId="6048D48C" w14:textId="77777777" w:rsidR="0044109D" w:rsidRPr="00C41072" w:rsidRDefault="00935D3B"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(16,745,854)</w:t>
            </w:r>
          </w:p>
        </w:tc>
        <w:tc>
          <w:tcPr>
            <w:tcW w:w="1170" w:type="dxa"/>
          </w:tcPr>
          <w:p w14:paraId="650EEC2E" w14:textId="77777777" w:rsidR="0044109D" w:rsidRPr="00C41072" w:rsidRDefault="0044109D"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12,536,171</w:t>
            </w:r>
          </w:p>
        </w:tc>
        <w:tc>
          <w:tcPr>
            <w:tcW w:w="1260" w:type="dxa"/>
          </w:tcPr>
          <w:p w14:paraId="08877B14" w14:textId="77777777" w:rsidR="0044109D" w:rsidRPr="00C41072" w:rsidRDefault="00935D3B"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8,624,312</w:t>
            </w:r>
          </w:p>
        </w:tc>
        <w:tc>
          <w:tcPr>
            <w:tcW w:w="1170" w:type="dxa"/>
          </w:tcPr>
          <w:p w14:paraId="508963FD" w14:textId="77777777" w:rsidR="0044109D" w:rsidRPr="00C41072" w:rsidRDefault="0044109D"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27,129,999</w:t>
            </w:r>
          </w:p>
        </w:tc>
      </w:tr>
      <w:tr w:rsidR="0044109D" w:rsidRPr="00C41072" w14:paraId="733517C2" w14:textId="77777777" w:rsidTr="00943219">
        <w:tc>
          <w:tcPr>
            <w:tcW w:w="4358" w:type="dxa"/>
            <w:vAlign w:val="bottom"/>
          </w:tcPr>
          <w:p w14:paraId="0DDDF9C7" w14:textId="77777777" w:rsidR="0044109D" w:rsidRPr="00C41072" w:rsidRDefault="0044109D" w:rsidP="00C41072">
            <w:pPr>
              <w:ind w:left="290"/>
              <w:jc w:val="thaiDistribute"/>
              <w:outlineLvl w:val="0"/>
              <w:rPr>
                <w:rFonts w:ascii="Arial" w:hAnsi="Arial" w:cs="Arial"/>
                <w:color w:val="000000"/>
                <w:sz w:val="18"/>
                <w:szCs w:val="18"/>
              </w:rPr>
            </w:pPr>
            <w:r w:rsidRPr="00C41072">
              <w:rPr>
                <w:rFonts w:ascii="Arial" w:hAnsi="Arial" w:cs="Arial"/>
                <w:color w:val="000000"/>
                <w:spacing w:val="-4"/>
                <w:sz w:val="18"/>
                <w:szCs w:val="18"/>
              </w:rPr>
              <w:t>(Credited) c</w:t>
            </w:r>
            <w:r w:rsidRPr="00C41072">
              <w:rPr>
                <w:rFonts w:ascii="Arial" w:hAnsi="Arial" w:cs="Arial"/>
                <w:color w:val="000000"/>
                <w:sz w:val="18"/>
                <w:szCs w:val="18"/>
              </w:rPr>
              <w:t xml:space="preserve">harged to profit or loss (note </w:t>
            </w:r>
            <w:r w:rsidR="00322246" w:rsidRPr="00C41072">
              <w:rPr>
                <w:rFonts w:ascii="Arial" w:hAnsi="Arial" w:cs="Arial"/>
                <w:color w:val="000000"/>
                <w:sz w:val="18"/>
                <w:szCs w:val="18"/>
              </w:rPr>
              <w:t>3</w:t>
            </w:r>
            <w:r w:rsidR="00F30BA2" w:rsidRPr="00C41072">
              <w:rPr>
                <w:rFonts w:ascii="Arial" w:hAnsi="Arial" w:cs="Arial"/>
                <w:color w:val="000000"/>
                <w:sz w:val="18"/>
                <w:szCs w:val="22"/>
              </w:rPr>
              <w:t>5</w:t>
            </w:r>
            <w:r w:rsidRPr="00C41072">
              <w:rPr>
                <w:rFonts w:ascii="Arial" w:hAnsi="Arial" w:cs="Arial"/>
                <w:color w:val="000000"/>
                <w:sz w:val="18"/>
                <w:szCs w:val="18"/>
              </w:rPr>
              <w:t>)</w:t>
            </w:r>
          </w:p>
        </w:tc>
        <w:tc>
          <w:tcPr>
            <w:tcW w:w="1350" w:type="dxa"/>
          </w:tcPr>
          <w:p w14:paraId="17C3FA66" w14:textId="77777777" w:rsidR="0044109D" w:rsidRPr="00C41072" w:rsidRDefault="001151A2"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26,216,950</w:t>
            </w:r>
          </w:p>
        </w:tc>
        <w:tc>
          <w:tcPr>
            <w:tcW w:w="1170" w:type="dxa"/>
          </w:tcPr>
          <w:p w14:paraId="5469C9E2" w14:textId="77777777" w:rsidR="0044109D" w:rsidRPr="00C41072" w:rsidRDefault="0044109D"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(24,017,125)</w:t>
            </w:r>
          </w:p>
        </w:tc>
        <w:tc>
          <w:tcPr>
            <w:tcW w:w="1260" w:type="dxa"/>
          </w:tcPr>
          <w:p w14:paraId="7972D118" w14:textId="77777777" w:rsidR="0044109D" w:rsidRPr="00C41072" w:rsidRDefault="001151A2"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25,202,143</w:t>
            </w:r>
          </w:p>
        </w:tc>
        <w:tc>
          <w:tcPr>
            <w:tcW w:w="1170" w:type="dxa"/>
          </w:tcPr>
          <w:p w14:paraId="44CC786F" w14:textId="77777777" w:rsidR="0044109D" w:rsidRPr="00C41072" w:rsidRDefault="0044109D" w:rsidP="00C41072">
            <w:pPr>
              <w:tabs>
                <w:tab w:val="decimal" w:pos="504"/>
                <w:tab w:val="right" w:pos="1275"/>
              </w:tabs>
              <w:ind w:right="-72"/>
              <w:jc w:val="right"/>
              <w:rPr>
                <w:rFonts w:ascii="Arial" w:hAnsi="Arial" w:cs="Arial"/>
                <w:color w:val="000000"/>
                <w:sz w:val="18"/>
                <w:szCs w:val="18"/>
                <w:lang w:val="en-US"/>
              </w:rPr>
            </w:pPr>
            <w:r w:rsidRPr="00C41072">
              <w:rPr>
                <w:rFonts w:ascii="Arial" w:hAnsi="Arial" w:cs="Arial"/>
                <w:color w:val="000000"/>
                <w:sz w:val="18"/>
                <w:szCs w:val="18"/>
                <w:lang w:val="en-US"/>
              </w:rPr>
              <w:t>(17,552,961)</w:t>
            </w:r>
          </w:p>
        </w:tc>
      </w:tr>
      <w:tr w:rsidR="0044109D" w:rsidRPr="00C41072" w14:paraId="1F5BD680" w14:textId="77777777" w:rsidTr="00943219">
        <w:tc>
          <w:tcPr>
            <w:tcW w:w="4358" w:type="dxa"/>
            <w:vAlign w:val="bottom"/>
          </w:tcPr>
          <w:p w14:paraId="56DD5AB9" w14:textId="77777777" w:rsidR="0044109D" w:rsidRPr="00C41072" w:rsidRDefault="0044109D" w:rsidP="00C41072">
            <w:pPr>
              <w:ind w:left="290" w:right="-106"/>
              <w:jc w:val="left"/>
              <w:outlineLvl w:val="0"/>
              <w:rPr>
                <w:rFonts w:ascii="Arial" w:hAnsi="Arial" w:cs="Arial"/>
                <w:color w:val="000000"/>
                <w:spacing w:val="-4"/>
                <w:sz w:val="18"/>
                <w:szCs w:val="18"/>
              </w:rPr>
            </w:pPr>
            <w:r w:rsidRPr="00C41072">
              <w:rPr>
                <w:rFonts w:ascii="Arial" w:hAnsi="Arial" w:cs="Arial"/>
                <w:color w:val="000000"/>
                <w:spacing w:val="-4"/>
                <w:sz w:val="18"/>
                <w:szCs w:val="18"/>
              </w:rPr>
              <w:t>Charged (credited) to other comprehensive income</w:t>
            </w:r>
          </w:p>
        </w:tc>
        <w:tc>
          <w:tcPr>
            <w:tcW w:w="1350" w:type="dxa"/>
          </w:tcPr>
          <w:p w14:paraId="04EE3EC2" w14:textId="77777777" w:rsidR="0044109D" w:rsidRPr="00C41072" w:rsidRDefault="001151A2"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170" w:type="dxa"/>
          </w:tcPr>
          <w:p w14:paraId="42EA39E5"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1,657,443</w:t>
            </w:r>
          </w:p>
        </w:tc>
        <w:tc>
          <w:tcPr>
            <w:tcW w:w="1260" w:type="dxa"/>
          </w:tcPr>
          <w:p w14:paraId="2EBBE07B" w14:textId="77777777" w:rsidR="0044109D" w:rsidRPr="00C41072" w:rsidRDefault="001151A2"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170" w:type="dxa"/>
          </w:tcPr>
          <w:p w14:paraId="789FA3CD"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(952,726)</w:t>
            </w:r>
          </w:p>
        </w:tc>
      </w:tr>
      <w:tr w:rsidR="0044109D" w:rsidRPr="00C41072" w14:paraId="0C950F27" w14:textId="77777777" w:rsidTr="00943219">
        <w:tc>
          <w:tcPr>
            <w:tcW w:w="4358" w:type="dxa"/>
            <w:vAlign w:val="bottom"/>
          </w:tcPr>
          <w:p w14:paraId="2140BD0D" w14:textId="77777777" w:rsidR="0044109D" w:rsidRPr="00C41072" w:rsidRDefault="0044109D" w:rsidP="00C41072">
            <w:pPr>
              <w:ind w:left="290"/>
              <w:jc w:val="thaiDistribute"/>
              <w:outlineLvl w:val="0"/>
              <w:rPr>
                <w:rFonts w:ascii="Arial" w:hAnsi="Arial" w:cs="Arial"/>
                <w:color w:val="000000"/>
                <w:sz w:val="18"/>
                <w:szCs w:val="18"/>
              </w:rPr>
            </w:pPr>
            <w:r w:rsidRPr="00C41072">
              <w:rPr>
                <w:rFonts w:ascii="Arial" w:hAnsi="Arial" w:cs="Arial"/>
                <w:color w:val="000000"/>
                <w:sz w:val="18"/>
                <w:szCs w:val="18"/>
              </w:rPr>
              <w:t>Reclassify to non-current assets held-for-sale</w:t>
            </w:r>
          </w:p>
        </w:tc>
        <w:tc>
          <w:tcPr>
            <w:tcW w:w="1350" w:type="dxa"/>
          </w:tcPr>
          <w:p w14:paraId="4BA15950"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c>
          <w:tcPr>
            <w:tcW w:w="1170" w:type="dxa"/>
          </w:tcPr>
          <w:p w14:paraId="07EC37BE"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c>
          <w:tcPr>
            <w:tcW w:w="1260" w:type="dxa"/>
          </w:tcPr>
          <w:p w14:paraId="0C233A29"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c>
          <w:tcPr>
            <w:tcW w:w="1170" w:type="dxa"/>
          </w:tcPr>
          <w:p w14:paraId="3E7AEAF8"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r>
      <w:tr w:rsidR="0044109D" w:rsidRPr="00C41072" w14:paraId="27561F96" w14:textId="77777777" w:rsidTr="00943219">
        <w:tc>
          <w:tcPr>
            <w:tcW w:w="4358" w:type="dxa"/>
            <w:vAlign w:val="bottom"/>
          </w:tcPr>
          <w:p w14:paraId="4D730397" w14:textId="77777777" w:rsidR="0044109D" w:rsidRPr="00C41072" w:rsidRDefault="0044109D" w:rsidP="00C41072">
            <w:pPr>
              <w:ind w:left="290"/>
              <w:jc w:val="thaiDistribute"/>
              <w:outlineLvl w:val="0"/>
              <w:rPr>
                <w:rFonts w:ascii="Arial" w:hAnsi="Arial" w:cs="Arial"/>
                <w:color w:val="000000"/>
                <w:sz w:val="18"/>
                <w:szCs w:val="18"/>
              </w:rPr>
            </w:pPr>
            <w:r w:rsidRPr="00C41072">
              <w:rPr>
                <w:rFonts w:ascii="Arial" w:hAnsi="Arial" w:cs="Arial"/>
                <w:color w:val="000000"/>
                <w:sz w:val="18"/>
                <w:szCs w:val="18"/>
              </w:rPr>
              <w:t xml:space="preserve">   (note 1</w:t>
            </w:r>
            <w:r w:rsidR="00C76F74" w:rsidRPr="00C41072">
              <w:rPr>
                <w:rFonts w:ascii="Arial" w:hAnsi="Arial" w:cs="Arial"/>
                <w:color w:val="000000"/>
                <w:sz w:val="18"/>
                <w:szCs w:val="18"/>
              </w:rPr>
              <w:t>6</w:t>
            </w:r>
            <w:r w:rsidRPr="00C41072">
              <w:rPr>
                <w:rFonts w:ascii="Arial" w:hAnsi="Arial" w:cs="Arial"/>
                <w:color w:val="000000"/>
                <w:sz w:val="18"/>
                <w:szCs w:val="18"/>
              </w:rPr>
              <w:t>)</w:t>
            </w:r>
          </w:p>
        </w:tc>
        <w:tc>
          <w:tcPr>
            <w:tcW w:w="1350" w:type="dxa"/>
          </w:tcPr>
          <w:p w14:paraId="505D8914" w14:textId="77777777" w:rsidR="0044109D" w:rsidRPr="00C41072" w:rsidRDefault="00935D3B"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170" w:type="dxa"/>
          </w:tcPr>
          <w:p w14:paraId="2F609A36"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(22,844,933)</w:t>
            </w:r>
          </w:p>
        </w:tc>
        <w:tc>
          <w:tcPr>
            <w:tcW w:w="1260" w:type="dxa"/>
          </w:tcPr>
          <w:p w14:paraId="2808CA35" w14:textId="77777777" w:rsidR="0044109D" w:rsidRPr="00C41072" w:rsidRDefault="00935D3B"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170" w:type="dxa"/>
          </w:tcPr>
          <w:p w14:paraId="74421CC1"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r>
      <w:tr w:rsidR="0044109D" w:rsidRPr="00C41072" w14:paraId="47EF0723" w14:textId="77777777" w:rsidTr="00943219">
        <w:tc>
          <w:tcPr>
            <w:tcW w:w="4358" w:type="dxa"/>
            <w:vAlign w:val="bottom"/>
          </w:tcPr>
          <w:p w14:paraId="2E06808E" w14:textId="77777777" w:rsidR="0044109D" w:rsidRPr="00C41072" w:rsidRDefault="0044109D" w:rsidP="00C41072">
            <w:pPr>
              <w:ind w:left="290"/>
              <w:jc w:val="thaiDistribute"/>
              <w:outlineLvl w:val="0"/>
              <w:rPr>
                <w:rFonts w:ascii="Arial" w:hAnsi="Arial" w:cs="Arial"/>
                <w:color w:val="000000"/>
                <w:sz w:val="18"/>
                <w:szCs w:val="18"/>
              </w:rPr>
            </w:pPr>
            <w:r w:rsidRPr="00C41072">
              <w:rPr>
                <w:rFonts w:ascii="Arial" w:hAnsi="Arial" w:cs="Arial"/>
                <w:color w:val="000000"/>
                <w:sz w:val="18"/>
                <w:szCs w:val="18"/>
              </w:rPr>
              <w:t>Reclassify to liabilities included with assets</w:t>
            </w:r>
          </w:p>
        </w:tc>
        <w:tc>
          <w:tcPr>
            <w:tcW w:w="1350" w:type="dxa"/>
          </w:tcPr>
          <w:p w14:paraId="4A7E90DE"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c>
          <w:tcPr>
            <w:tcW w:w="1170" w:type="dxa"/>
          </w:tcPr>
          <w:p w14:paraId="748860D9"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c>
          <w:tcPr>
            <w:tcW w:w="1260" w:type="dxa"/>
          </w:tcPr>
          <w:p w14:paraId="2EF85A9F"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c>
          <w:tcPr>
            <w:tcW w:w="1170" w:type="dxa"/>
          </w:tcPr>
          <w:p w14:paraId="08B94DEC" w14:textId="77777777" w:rsidR="0044109D" w:rsidRPr="00C41072" w:rsidRDefault="0044109D" w:rsidP="00C41072">
            <w:pPr>
              <w:tabs>
                <w:tab w:val="decimal" w:pos="504"/>
                <w:tab w:val="right" w:pos="1275"/>
              </w:tabs>
              <w:ind w:right="-72"/>
              <w:jc w:val="right"/>
              <w:rPr>
                <w:rFonts w:ascii="Arial" w:hAnsi="Arial" w:cs="Arial"/>
                <w:color w:val="000000"/>
                <w:sz w:val="18"/>
                <w:szCs w:val="18"/>
              </w:rPr>
            </w:pPr>
          </w:p>
        </w:tc>
      </w:tr>
      <w:tr w:rsidR="0044109D" w:rsidRPr="00C41072" w14:paraId="0A322131" w14:textId="77777777" w:rsidTr="00943219">
        <w:tc>
          <w:tcPr>
            <w:tcW w:w="4358" w:type="dxa"/>
            <w:vAlign w:val="bottom"/>
          </w:tcPr>
          <w:p w14:paraId="37F1B098" w14:textId="77777777" w:rsidR="0044109D" w:rsidRPr="00C41072" w:rsidRDefault="0044109D" w:rsidP="00C41072">
            <w:pPr>
              <w:ind w:left="290"/>
              <w:jc w:val="thaiDistribute"/>
              <w:outlineLvl w:val="0"/>
              <w:rPr>
                <w:rFonts w:ascii="Arial" w:hAnsi="Arial" w:cs="Arial"/>
                <w:color w:val="000000"/>
                <w:sz w:val="18"/>
                <w:szCs w:val="18"/>
              </w:rPr>
            </w:pPr>
            <w:r w:rsidRPr="00C41072">
              <w:rPr>
                <w:rFonts w:ascii="Arial" w:hAnsi="Arial" w:cs="Arial"/>
                <w:color w:val="000000"/>
                <w:sz w:val="18"/>
                <w:szCs w:val="18"/>
              </w:rPr>
              <w:t xml:space="preserve">   classified as held-for-sale (note 1</w:t>
            </w:r>
            <w:r w:rsidR="00322246" w:rsidRPr="00C41072">
              <w:rPr>
                <w:rFonts w:ascii="Arial" w:hAnsi="Arial" w:cs="Arial"/>
                <w:color w:val="000000"/>
                <w:sz w:val="18"/>
                <w:szCs w:val="18"/>
              </w:rPr>
              <w:t>6</w:t>
            </w:r>
            <w:r w:rsidRPr="00C41072">
              <w:rPr>
                <w:rFonts w:ascii="Arial" w:hAnsi="Arial" w:cs="Arial"/>
                <w:color w:val="000000"/>
                <w:sz w:val="18"/>
                <w:szCs w:val="18"/>
              </w:rPr>
              <w:t>)</w:t>
            </w:r>
          </w:p>
        </w:tc>
        <w:tc>
          <w:tcPr>
            <w:tcW w:w="1350" w:type="dxa"/>
          </w:tcPr>
          <w:p w14:paraId="4E1079C1" w14:textId="77777777" w:rsidR="0044109D" w:rsidRPr="00C41072" w:rsidRDefault="00935D3B" w:rsidP="00C41072">
            <w:pPr>
              <w:pBdr>
                <w:bottom w:val="sing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170" w:type="dxa"/>
          </w:tcPr>
          <w:p w14:paraId="691BC657" w14:textId="77777777" w:rsidR="0044109D" w:rsidRPr="00C41072" w:rsidRDefault="0044109D" w:rsidP="00C41072">
            <w:pPr>
              <w:pBdr>
                <w:bottom w:val="sing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15,922,590</w:t>
            </w:r>
          </w:p>
        </w:tc>
        <w:tc>
          <w:tcPr>
            <w:tcW w:w="1260" w:type="dxa"/>
          </w:tcPr>
          <w:p w14:paraId="6994E0A7" w14:textId="77777777" w:rsidR="0044109D" w:rsidRPr="00C41072" w:rsidRDefault="00935D3B" w:rsidP="00C41072">
            <w:pPr>
              <w:pBdr>
                <w:bottom w:val="sing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170" w:type="dxa"/>
          </w:tcPr>
          <w:p w14:paraId="0F7B59D6" w14:textId="77777777" w:rsidR="0044109D" w:rsidRPr="00C41072" w:rsidRDefault="0044109D" w:rsidP="00C41072">
            <w:pPr>
              <w:pBdr>
                <w:bottom w:val="sing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w:t>
            </w:r>
          </w:p>
        </w:tc>
      </w:tr>
      <w:tr w:rsidR="0044109D" w:rsidRPr="00C41072" w14:paraId="55A6E614" w14:textId="77777777" w:rsidTr="00943219">
        <w:tc>
          <w:tcPr>
            <w:tcW w:w="4358" w:type="dxa"/>
            <w:vAlign w:val="bottom"/>
          </w:tcPr>
          <w:p w14:paraId="402FFBFD" w14:textId="77777777" w:rsidR="0044109D" w:rsidRPr="00C41072" w:rsidRDefault="0044109D" w:rsidP="00C41072">
            <w:pPr>
              <w:ind w:left="290"/>
              <w:jc w:val="thaiDistribute"/>
              <w:outlineLvl w:val="0"/>
              <w:rPr>
                <w:rFonts w:ascii="Arial" w:hAnsi="Arial" w:cs="Arial"/>
                <w:color w:val="000000"/>
                <w:sz w:val="12"/>
                <w:szCs w:val="12"/>
              </w:rPr>
            </w:pPr>
          </w:p>
        </w:tc>
        <w:tc>
          <w:tcPr>
            <w:tcW w:w="1350" w:type="dxa"/>
          </w:tcPr>
          <w:p w14:paraId="0BE2F2AE" w14:textId="77777777" w:rsidR="0044109D" w:rsidRPr="00C41072" w:rsidRDefault="0044109D" w:rsidP="00C41072">
            <w:pPr>
              <w:tabs>
                <w:tab w:val="decimal" w:pos="504"/>
                <w:tab w:val="right" w:pos="1275"/>
              </w:tabs>
              <w:ind w:right="-72"/>
              <w:jc w:val="right"/>
              <w:rPr>
                <w:rFonts w:ascii="Arial" w:hAnsi="Arial" w:cs="Arial"/>
                <w:color w:val="000000"/>
                <w:sz w:val="12"/>
                <w:szCs w:val="12"/>
              </w:rPr>
            </w:pPr>
          </w:p>
        </w:tc>
        <w:tc>
          <w:tcPr>
            <w:tcW w:w="1170" w:type="dxa"/>
          </w:tcPr>
          <w:p w14:paraId="1C84A18E" w14:textId="77777777" w:rsidR="0044109D" w:rsidRPr="00C41072" w:rsidRDefault="0044109D" w:rsidP="00C41072">
            <w:pPr>
              <w:tabs>
                <w:tab w:val="decimal" w:pos="504"/>
                <w:tab w:val="right" w:pos="1275"/>
              </w:tabs>
              <w:ind w:right="-72"/>
              <w:jc w:val="right"/>
              <w:rPr>
                <w:rFonts w:ascii="Arial" w:hAnsi="Arial" w:cs="Arial"/>
                <w:color w:val="000000"/>
                <w:sz w:val="12"/>
                <w:szCs w:val="12"/>
              </w:rPr>
            </w:pPr>
          </w:p>
        </w:tc>
        <w:tc>
          <w:tcPr>
            <w:tcW w:w="1260" w:type="dxa"/>
          </w:tcPr>
          <w:p w14:paraId="27367BBC" w14:textId="77777777" w:rsidR="0044109D" w:rsidRPr="00C41072" w:rsidRDefault="0044109D" w:rsidP="00C41072">
            <w:pPr>
              <w:tabs>
                <w:tab w:val="decimal" w:pos="504"/>
                <w:tab w:val="right" w:pos="1275"/>
              </w:tabs>
              <w:ind w:right="-72"/>
              <w:jc w:val="right"/>
              <w:rPr>
                <w:rFonts w:ascii="Arial" w:hAnsi="Arial" w:cs="Arial"/>
                <w:color w:val="000000"/>
                <w:sz w:val="12"/>
                <w:szCs w:val="12"/>
              </w:rPr>
            </w:pPr>
          </w:p>
        </w:tc>
        <w:tc>
          <w:tcPr>
            <w:tcW w:w="1170" w:type="dxa"/>
          </w:tcPr>
          <w:p w14:paraId="7035A925" w14:textId="77777777" w:rsidR="0044109D" w:rsidRPr="00C41072" w:rsidRDefault="0044109D" w:rsidP="00C41072">
            <w:pPr>
              <w:tabs>
                <w:tab w:val="decimal" w:pos="504"/>
                <w:tab w:val="right" w:pos="1275"/>
              </w:tabs>
              <w:ind w:right="-72"/>
              <w:jc w:val="right"/>
              <w:rPr>
                <w:rFonts w:ascii="Arial" w:hAnsi="Arial" w:cs="Arial"/>
                <w:color w:val="000000"/>
                <w:sz w:val="12"/>
                <w:szCs w:val="12"/>
              </w:rPr>
            </w:pPr>
          </w:p>
        </w:tc>
      </w:tr>
      <w:tr w:rsidR="0044109D" w:rsidRPr="00C41072" w14:paraId="7B56E8DF" w14:textId="77777777" w:rsidTr="00943219">
        <w:tc>
          <w:tcPr>
            <w:tcW w:w="4358" w:type="dxa"/>
            <w:vAlign w:val="bottom"/>
          </w:tcPr>
          <w:p w14:paraId="7ED56DFF" w14:textId="77777777" w:rsidR="0044109D" w:rsidRPr="00C41072" w:rsidRDefault="0044109D" w:rsidP="00C41072">
            <w:pPr>
              <w:ind w:left="290"/>
              <w:jc w:val="thaiDistribute"/>
              <w:outlineLvl w:val="0"/>
              <w:rPr>
                <w:rFonts w:ascii="Arial" w:hAnsi="Arial" w:cs="Arial"/>
                <w:color w:val="000000"/>
                <w:sz w:val="18"/>
                <w:szCs w:val="18"/>
              </w:rPr>
            </w:pPr>
            <w:r w:rsidRPr="00C41072">
              <w:rPr>
                <w:rFonts w:ascii="Arial" w:hAnsi="Arial" w:cs="Arial"/>
                <w:color w:val="000000"/>
                <w:sz w:val="18"/>
                <w:szCs w:val="18"/>
              </w:rPr>
              <w:t>At 31 December</w:t>
            </w:r>
          </w:p>
        </w:tc>
        <w:tc>
          <w:tcPr>
            <w:tcW w:w="1350" w:type="dxa"/>
            <w:vAlign w:val="bottom"/>
          </w:tcPr>
          <w:p w14:paraId="5CE9BC95" w14:textId="77777777" w:rsidR="0044109D" w:rsidRPr="00C41072" w:rsidRDefault="001151A2" w:rsidP="00C41072">
            <w:pPr>
              <w:pBdr>
                <w:bottom w:val="doub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9,471,096</w:t>
            </w:r>
          </w:p>
        </w:tc>
        <w:tc>
          <w:tcPr>
            <w:tcW w:w="1170" w:type="dxa"/>
            <w:vAlign w:val="bottom"/>
          </w:tcPr>
          <w:p w14:paraId="0DF47E2B" w14:textId="77777777" w:rsidR="0044109D" w:rsidRPr="00C41072" w:rsidRDefault="0044109D" w:rsidP="00C41072">
            <w:pPr>
              <w:pBdr>
                <w:bottom w:val="doub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(16,745,854)</w:t>
            </w:r>
          </w:p>
        </w:tc>
        <w:tc>
          <w:tcPr>
            <w:tcW w:w="1260" w:type="dxa"/>
            <w:vAlign w:val="bottom"/>
          </w:tcPr>
          <w:p w14:paraId="7798E985" w14:textId="77777777" w:rsidR="0044109D" w:rsidRPr="00C41072" w:rsidRDefault="001151A2" w:rsidP="00C41072">
            <w:pPr>
              <w:pBdr>
                <w:bottom w:val="doub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33,826,455</w:t>
            </w:r>
          </w:p>
        </w:tc>
        <w:tc>
          <w:tcPr>
            <w:tcW w:w="1170" w:type="dxa"/>
            <w:vAlign w:val="bottom"/>
          </w:tcPr>
          <w:p w14:paraId="40439278" w14:textId="77777777" w:rsidR="0044109D" w:rsidRPr="00C41072" w:rsidRDefault="0044109D" w:rsidP="00C41072">
            <w:pPr>
              <w:pBdr>
                <w:bottom w:val="doub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8,624,312</w:t>
            </w:r>
          </w:p>
        </w:tc>
      </w:tr>
    </w:tbl>
    <w:p w14:paraId="5030A6B3" w14:textId="77777777" w:rsidR="007C6801" w:rsidRPr="00C41072" w:rsidRDefault="007C6801" w:rsidP="00C41072">
      <w:pPr>
        <w:tabs>
          <w:tab w:val="left" w:pos="540"/>
        </w:tabs>
        <w:ind w:left="540" w:hanging="540"/>
        <w:jc w:val="left"/>
        <w:rPr>
          <w:rFonts w:ascii="Arial" w:hAnsi="Arial" w:cs="Arial"/>
          <w:bCs/>
          <w:color w:val="000000"/>
          <w:sz w:val="18"/>
          <w:szCs w:val="18"/>
          <w:lang w:val="en-US"/>
        </w:rPr>
      </w:pPr>
      <w:r w:rsidRPr="00C41072">
        <w:rPr>
          <w:rFonts w:ascii="Arial" w:hAnsi="Arial" w:cs="Arial"/>
          <w:bCs/>
          <w:cs/>
        </w:rPr>
        <w:br w:type="page"/>
      </w:r>
    </w:p>
    <w:p w14:paraId="75780C3F" w14:textId="77777777" w:rsidR="002910BC" w:rsidRPr="00C41072" w:rsidRDefault="007C6801" w:rsidP="00C41072">
      <w:pPr>
        <w:tabs>
          <w:tab w:val="left" w:pos="540"/>
        </w:tabs>
        <w:ind w:left="540" w:hanging="540"/>
        <w:jc w:val="left"/>
        <w:rPr>
          <w:rFonts w:ascii="Arial" w:hAnsi="Arial" w:cs="Arial"/>
          <w:bCs/>
          <w:color w:val="000000"/>
          <w:sz w:val="18"/>
          <w:szCs w:val="18"/>
          <w:lang w:val="en-US"/>
        </w:rPr>
      </w:pPr>
      <w:r w:rsidRPr="00C41072">
        <w:rPr>
          <w:rFonts w:ascii="Arial" w:hAnsi="Arial" w:cs="Arial"/>
          <w:b/>
          <w:color w:val="000000"/>
          <w:sz w:val="18"/>
          <w:szCs w:val="18"/>
          <w:lang w:val="en-US"/>
        </w:rPr>
        <w:t>2</w:t>
      </w:r>
      <w:r w:rsidR="004B2990" w:rsidRPr="00C41072">
        <w:rPr>
          <w:rFonts w:ascii="Arial" w:hAnsi="Arial" w:cs="Arial"/>
          <w:b/>
          <w:color w:val="000000"/>
          <w:sz w:val="18"/>
          <w:szCs w:val="18"/>
          <w:lang w:val="en-US"/>
        </w:rPr>
        <w:t>2</w:t>
      </w:r>
      <w:r w:rsidR="002910BC" w:rsidRPr="00C41072">
        <w:rPr>
          <w:rFonts w:ascii="Arial" w:hAnsi="Arial" w:cs="Arial"/>
          <w:b/>
          <w:color w:val="000000"/>
          <w:sz w:val="18"/>
          <w:szCs w:val="18"/>
          <w:lang w:val="en-US"/>
        </w:rPr>
        <w:tab/>
        <w:t>Deferred income taxes</w:t>
      </w:r>
      <w:r w:rsidR="002910BC" w:rsidRPr="00C41072">
        <w:rPr>
          <w:rFonts w:ascii="Arial" w:hAnsi="Arial" w:cs="Arial"/>
          <w:bCs/>
          <w:color w:val="000000"/>
          <w:sz w:val="18"/>
          <w:szCs w:val="18"/>
          <w:lang w:val="en-US"/>
        </w:rPr>
        <w:t xml:space="preserve"> (Cont’d)</w:t>
      </w:r>
    </w:p>
    <w:p w14:paraId="197ACA52" w14:textId="77777777" w:rsidR="008D4090" w:rsidRPr="00C41072" w:rsidRDefault="008D4090" w:rsidP="00C41072">
      <w:pPr>
        <w:ind w:left="540"/>
        <w:rPr>
          <w:rFonts w:ascii="Arial" w:hAnsi="Arial" w:cs="Arial"/>
          <w:color w:val="000000"/>
          <w:sz w:val="18"/>
          <w:szCs w:val="18"/>
        </w:rPr>
      </w:pPr>
    </w:p>
    <w:p w14:paraId="16B061F7" w14:textId="77777777" w:rsidR="00565666" w:rsidRPr="00C41072" w:rsidRDefault="00565666" w:rsidP="00C41072">
      <w:pPr>
        <w:ind w:left="540"/>
        <w:rPr>
          <w:rFonts w:ascii="Arial" w:hAnsi="Arial" w:cs="Arial"/>
          <w:color w:val="000000"/>
          <w:sz w:val="18"/>
          <w:szCs w:val="18"/>
        </w:rPr>
      </w:pPr>
    </w:p>
    <w:p w14:paraId="07AB00B9" w14:textId="77777777" w:rsidR="008D4090" w:rsidRPr="00C41072" w:rsidRDefault="008D4090" w:rsidP="00C41072">
      <w:pPr>
        <w:ind w:left="540"/>
        <w:rPr>
          <w:rFonts w:ascii="Arial" w:hAnsi="Arial" w:cs="Arial"/>
          <w:color w:val="000000"/>
          <w:sz w:val="18"/>
          <w:szCs w:val="18"/>
        </w:rPr>
      </w:pPr>
      <w:r w:rsidRPr="00C41072">
        <w:rPr>
          <w:rFonts w:ascii="Arial" w:hAnsi="Arial" w:cs="Arial"/>
          <w:color w:val="000000"/>
          <w:sz w:val="18"/>
          <w:szCs w:val="18"/>
        </w:rPr>
        <w:t xml:space="preserve">The movement in deferred tax assets and liabilities during the </w:t>
      </w:r>
      <w:r w:rsidR="002E2871" w:rsidRPr="00C41072">
        <w:rPr>
          <w:rFonts w:ascii="Arial" w:hAnsi="Arial" w:cs="Arial"/>
          <w:color w:val="000000"/>
          <w:sz w:val="18"/>
          <w:szCs w:val="18"/>
        </w:rPr>
        <w:t>year</w:t>
      </w:r>
      <w:r w:rsidRPr="00C41072">
        <w:rPr>
          <w:rFonts w:ascii="Arial" w:hAnsi="Arial" w:cs="Arial"/>
          <w:color w:val="000000"/>
          <w:sz w:val="18"/>
          <w:szCs w:val="18"/>
        </w:rPr>
        <w:t xml:space="preserve"> is as follows:</w:t>
      </w:r>
    </w:p>
    <w:p w14:paraId="46477154" w14:textId="77777777" w:rsidR="00565666" w:rsidRPr="00C41072" w:rsidRDefault="00565666" w:rsidP="00C41072">
      <w:pPr>
        <w:ind w:left="540"/>
        <w:rPr>
          <w:rFonts w:ascii="Arial" w:hAnsi="Arial" w:cs="Arial"/>
          <w:color w:val="000000"/>
          <w:sz w:val="18"/>
          <w:szCs w:val="18"/>
        </w:rPr>
      </w:pPr>
    </w:p>
    <w:tbl>
      <w:tblPr>
        <w:tblW w:w="4933" w:type="pct"/>
        <w:tblLook w:val="0000" w:firstRow="0" w:lastRow="0" w:firstColumn="0" w:lastColumn="0" w:noHBand="0" w:noVBand="0"/>
      </w:tblPr>
      <w:tblGrid>
        <w:gridCol w:w="3613"/>
        <w:gridCol w:w="1403"/>
        <w:gridCol w:w="1518"/>
        <w:gridCol w:w="1485"/>
        <w:gridCol w:w="1313"/>
      </w:tblGrid>
      <w:tr w:rsidR="00935D3B" w:rsidRPr="00C41072" w14:paraId="17337F98" w14:textId="77777777" w:rsidTr="00CA7CC7">
        <w:trPr>
          <w:trHeight w:val="93"/>
        </w:trPr>
        <w:tc>
          <w:tcPr>
            <w:tcW w:w="1942" w:type="pct"/>
            <w:vAlign w:val="bottom"/>
          </w:tcPr>
          <w:p w14:paraId="3DD37F3A" w14:textId="77777777" w:rsidR="00935D3B" w:rsidRPr="00C41072" w:rsidRDefault="00935D3B" w:rsidP="00C41072">
            <w:pPr>
              <w:pStyle w:val="Header"/>
              <w:ind w:left="540"/>
              <w:rPr>
                <w:rFonts w:ascii="Arial" w:hAnsi="Arial" w:cs="Arial"/>
                <w:b/>
                <w:bCs/>
                <w:color w:val="000000"/>
                <w:sz w:val="18"/>
                <w:szCs w:val="18"/>
              </w:rPr>
            </w:pPr>
          </w:p>
        </w:tc>
        <w:tc>
          <w:tcPr>
            <w:tcW w:w="3058" w:type="pct"/>
            <w:gridSpan w:val="4"/>
            <w:vAlign w:val="bottom"/>
          </w:tcPr>
          <w:p w14:paraId="75C4BA7F" w14:textId="77777777" w:rsidR="00935D3B" w:rsidRPr="00C41072" w:rsidRDefault="00935D3B" w:rsidP="00C41072">
            <w:pPr>
              <w:pStyle w:val="Heade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Consolidated financial statements</w:t>
            </w:r>
          </w:p>
        </w:tc>
      </w:tr>
      <w:tr w:rsidR="00935D3B" w:rsidRPr="00C41072" w14:paraId="4D53596A" w14:textId="77777777" w:rsidTr="00CA7CC7">
        <w:trPr>
          <w:trHeight w:val="93"/>
        </w:trPr>
        <w:tc>
          <w:tcPr>
            <w:tcW w:w="1942" w:type="pct"/>
            <w:vAlign w:val="bottom"/>
          </w:tcPr>
          <w:p w14:paraId="2DB29B99" w14:textId="77777777" w:rsidR="00935D3B" w:rsidRPr="00C41072" w:rsidRDefault="00935D3B" w:rsidP="00C41072">
            <w:pPr>
              <w:pStyle w:val="Header"/>
              <w:ind w:left="540"/>
              <w:rPr>
                <w:rFonts w:ascii="Arial" w:hAnsi="Arial" w:cs="Arial"/>
                <w:b/>
                <w:bCs/>
                <w:color w:val="000000"/>
                <w:sz w:val="18"/>
                <w:szCs w:val="18"/>
              </w:rPr>
            </w:pPr>
          </w:p>
        </w:tc>
        <w:tc>
          <w:tcPr>
            <w:tcW w:w="758" w:type="pct"/>
            <w:vAlign w:val="bottom"/>
          </w:tcPr>
          <w:p w14:paraId="38080AF5" w14:textId="77777777" w:rsidR="00935D3B" w:rsidRPr="00C41072" w:rsidRDefault="00935D3B" w:rsidP="00C41072">
            <w:pPr>
              <w:pStyle w:val="Header"/>
              <w:ind w:right="-72"/>
              <w:jc w:val="right"/>
              <w:rPr>
                <w:rFonts w:ascii="Arial" w:hAnsi="Arial" w:cs="Arial"/>
                <w:b/>
                <w:bCs/>
                <w:color w:val="000000"/>
                <w:sz w:val="18"/>
                <w:szCs w:val="18"/>
              </w:rPr>
            </w:pPr>
          </w:p>
        </w:tc>
        <w:tc>
          <w:tcPr>
            <w:tcW w:w="820" w:type="pct"/>
            <w:vAlign w:val="bottom"/>
          </w:tcPr>
          <w:p w14:paraId="279932B2"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Charged/</w:t>
            </w:r>
          </w:p>
        </w:tc>
        <w:tc>
          <w:tcPr>
            <w:tcW w:w="770" w:type="pct"/>
            <w:vAlign w:val="bottom"/>
          </w:tcPr>
          <w:p w14:paraId="3B3A9A66" w14:textId="77777777" w:rsidR="00935D3B" w:rsidRPr="00C41072" w:rsidRDefault="00935D3B" w:rsidP="00C41072">
            <w:pPr>
              <w:pStyle w:val="Header"/>
              <w:ind w:right="-72"/>
              <w:jc w:val="right"/>
              <w:rPr>
                <w:rFonts w:ascii="Arial" w:hAnsi="Arial" w:cs="Arial"/>
                <w:b/>
                <w:bCs/>
                <w:color w:val="000000"/>
                <w:spacing w:val="-2"/>
                <w:sz w:val="18"/>
                <w:szCs w:val="18"/>
              </w:rPr>
            </w:pPr>
            <w:r w:rsidRPr="00C41072">
              <w:rPr>
                <w:rFonts w:ascii="Arial" w:hAnsi="Arial" w:cs="Arial"/>
                <w:b/>
                <w:bCs/>
                <w:color w:val="000000"/>
                <w:sz w:val="18"/>
                <w:szCs w:val="18"/>
              </w:rPr>
              <w:t>Charged</w:t>
            </w:r>
          </w:p>
        </w:tc>
        <w:tc>
          <w:tcPr>
            <w:tcW w:w="710" w:type="pct"/>
            <w:vAlign w:val="bottom"/>
          </w:tcPr>
          <w:p w14:paraId="52421CAF" w14:textId="77777777" w:rsidR="00935D3B" w:rsidRPr="00C41072" w:rsidRDefault="00935D3B" w:rsidP="00C41072">
            <w:pPr>
              <w:pStyle w:val="Header"/>
              <w:ind w:right="-72"/>
              <w:jc w:val="right"/>
              <w:rPr>
                <w:rFonts w:ascii="Arial" w:hAnsi="Arial" w:cs="Arial"/>
                <w:b/>
                <w:bCs/>
                <w:color w:val="000000"/>
                <w:sz w:val="18"/>
                <w:szCs w:val="18"/>
              </w:rPr>
            </w:pPr>
          </w:p>
        </w:tc>
      </w:tr>
      <w:tr w:rsidR="00935D3B" w:rsidRPr="00C41072" w14:paraId="1BACCF32" w14:textId="77777777" w:rsidTr="00CA7CC7">
        <w:trPr>
          <w:trHeight w:val="93"/>
        </w:trPr>
        <w:tc>
          <w:tcPr>
            <w:tcW w:w="1942" w:type="pct"/>
            <w:vAlign w:val="bottom"/>
          </w:tcPr>
          <w:p w14:paraId="119A0A4F" w14:textId="77777777" w:rsidR="00935D3B" w:rsidRPr="00C41072" w:rsidRDefault="00935D3B" w:rsidP="00C41072">
            <w:pPr>
              <w:pStyle w:val="Header"/>
              <w:ind w:left="540"/>
              <w:rPr>
                <w:rFonts w:ascii="Arial" w:hAnsi="Arial" w:cs="Arial"/>
                <w:b/>
                <w:bCs/>
                <w:color w:val="000000"/>
                <w:sz w:val="18"/>
                <w:szCs w:val="18"/>
              </w:rPr>
            </w:pPr>
          </w:p>
        </w:tc>
        <w:tc>
          <w:tcPr>
            <w:tcW w:w="758" w:type="pct"/>
            <w:vAlign w:val="bottom"/>
          </w:tcPr>
          <w:p w14:paraId="5D8A2129"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At</w:t>
            </w:r>
          </w:p>
        </w:tc>
        <w:tc>
          <w:tcPr>
            <w:tcW w:w="820" w:type="pct"/>
            <w:vAlign w:val="bottom"/>
          </w:tcPr>
          <w:p w14:paraId="1726FF09"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(credited) to</w:t>
            </w:r>
          </w:p>
        </w:tc>
        <w:tc>
          <w:tcPr>
            <w:tcW w:w="770" w:type="pct"/>
            <w:vAlign w:val="bottom"/>
          </w:tcPr>
          <w:p w14:paraId="4E12A747"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to the other</w:t>
            </w:r>
          </w:p>
        </w:tc>
        <w:tc>
          <w:tcPr>
            <w:tcW w:w="710" w:type="pct"/>
            <w:vAlign w:val="bottom"/>
          </w:tcPr>
          <w:p w14:paraId="3CA832AC"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pacing w:val="-6"/>
                <w:sz w:val="18"/>
                <w:szCs w:val="18"/>
              </w:rPr>
              <w:t>At</w:t>
            </w:r>
          </w:p>
        </w:tc>
      </w:tr>
      <w:tr w:rsidR="00935D3B" w:rsidRPr="00C41072" w14:paraId="457A0464" w14:textId="77777777" w:rsidTr="00CA7CC7">
        <w:trPr>
          <w:trHeight w:val="93"/>
        </w:trPr>
        <w:tc>
          <w:tcPr>
            <w:tcW w:w="1942" w:type="pct"/>
            <w:vAlign w:val="bottom"/>
          </w:tcPr>
          <w:p w14:paraId="4F957B6B" w14:textId="77777777" w:rsidR="00935D3B" w:rsidRPr="00C41072" w:rsidRDefault="00935D3B" w:rsidP="00C41072">
            <w:pPr>
              <w:pStyle w:val="Header"/>
              <w:ind w:left="540"/>
              <w:rPr>
                <w:rFonts w:ascii="Arial" w:hAnsi="Arial" w:cs="Arial"/>
                <w:b/>
                <w:bCs/>
                <w:color w:val="000000"/>
                <w:sz w:val="18"/>
                <w:szCs w:val="18"/>
              </w:rPr>
            </w:pPr>
          </w:p>
        </w:tc>
        <w:tc>
          <w:tcPr>
            <w:tcW w:w="758" w:type="pct"/>
            <w:vAlign w:val="bottom"/>
          </w:tcPr>
          <w:p w14:paraId="34AC91F0"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1 January</w:t>
            </w:r>
          </w:p>
        </w:tc>
        <w:tc>
          <w:tcPr>
            <w:tcW w:w="820" w:type="pct"/>
            <w:vAlign w:val="bottom"/>
          </w:tcPr>
          <w:p w14:paraId="5B676466"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 xml:space="preserve"> the statement</w:t>
            </w:r>
          </w:p>
        </w:tc>
        <w:tc>
          <w:tcPr>
            <w:tcW w:w="770" w:type="pct"/>
            <w:vAlign w:val="bottom"/>
          </w:tcPr>
          <w:p w14:paraId="28839072" w14:textId="77777777" w:rsidR="00935D3B" w:rsidRPr="00C41072" w:rsidRDefault="00935D3B" w:rsidP="00C41072">
            <w:pPr>
              <w:pStyle w:val="Header"/>
              <w:ind w:right="-72"/>
              <w:jc w:val="right"/>
              <w:rPr>
                <w:rFonts w:ascii="Arial" w:hAnsi="Arial" w:cs="Arial"/>
                <w:b/>
                <w:bCs/>
                <w:color w:val="000000"/>
                <w:spacing w:val="-4"/>
                <w:sz w:val="18"/>
                <w:szCs w:val="18"/>
              </w:rPr>
            </w:pPr>
            <w:r w:rsidRPr="00C41072">
              <w:rPr>
                <w:rFonts w:ascii="Arial" w:hAnsi="Arial" w:cs="Arial"/>
                <w:b/>
                <w:bCs/>
                <w:color w:val="000000"/>
                <w:spacing w:val="-4"/>
                <w:sz w:val="18"/>
                <w:szCs w:val="18"/>
              </w:rPr>
              <w:t>comprehensive</w:t>
            </w:r>
          </w:p>
        </w:tc>
        <w:tc>
          <w:tcPr>
            <w:tcW w:w="710" w:type="pct"/>
            <w:vAlign w:val="bottom"/>
          </w:tcPr>
          <w:p w14:paraId="5A4934C3" w14:textId="77777777" w:rsidR="00935D3B" w:rsidRPr="00C41072" w:rsidRDefault="00935D3B" w:rsidP="00C41072">
            <w:pPr>
              <w:pStyle w:val="Header"/>
              <w:ind w:right="-72"/>
              <w:jc w:val="right"/>
              <w:rPr>
                <w:rFonts w:ascii="Arial" w:hAnsi="Arial" w:cs="Arial"/>
                <w:b/>
                <w:bCs/>
                <w:color w:val="000000"/>
                <w:spacing w:val="-6"/>
                <w:sz w:val="18"/>
                <w:szCs w:val="18"/>
              </w:rPr>
            </w:pPr>
            <w:r w:rsidRPr="00C41072">
              <w:rPr>
                <w:rFonts w:ascii="Arial" w:hAnsi="Arial" w:cs="Arial"/>
                <w:b/>
                <w:bCs/>
                <w:color w:val="000000"/>
                <w:spacing w:val="-6"/>
                <w:sz w:val="18"/>
                <w:szCs w:val="18"/>
              </w:rPr>
              <w:t>31 December</w:t>
            </w:r>
          </w:p>
        </w:tc>
      </w:tr>
      <w:tr w:rsidR="00935D3B" w:rsidRPr="00C41072" w14:paraId="5964DB81" w14:textId="77777777" w:rsidTr="00CA7CC7">
        <w:trPr>
          <w:trHeight w:val="93"/>
        </w:trPr>
        <w:tc>
          <w:tcPr>
            <w:tcW w:w="1942" w:type="pct"/>
            <w:vAlign w:val="bottom"/>
          </w:tcPr>
          <w:p w14:paraId="75074B37" w14:textId="77777777" w:rsidR="00935D3B" w:rsidRPr="00C41072" w:rsidRDefault="00935D3B" w:rsidP="00C41072">
            <w:pPr>
              <w:pStyle w:val="Header"/>
              <w:ind w:left="540"/>
              <w:rPr>
                <w:rFonts w:ascii="Arial" w:hAnsi="Arial" w:cs="Arial"/>
                <w:b/>
                <w:bCs/>
                <w:color w:val="000000"/>
                <w:sz w:val="18"/>
                <w:szCs w:val="18"/>
              </w:rPr>
            </w:pPr>
          </w:p>
        </w:tc>
        <w:tc>
          <w:tcPr>
            <w:tcW w:w="758" w:type="pct"/>
            <w:vAlign w:val="bottom"/>
          </w:tcPr>
          <w:p w14:paraId="33DD637C"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820" w:type="pct"/>
            <w:vAlign w:val="bottom"/>
          </w:tcPr>
          <w:p w14:paraId="4F3E521B"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of income</w:t>
            </w:r>
          </w:p>
        </w:tc>
        <w:tc>
          <w:tcPr>
            <w:tcW w:w="770" w:type="pct"/>
            <w:vAlign w:val="bottom"/>
          </w:tcPr>
          <w:p w14:paraId="24E0A948" w14:textId="77777777" w:rsidR="00935D3B" w:rsidRPr="00C41072" w:rsidRDefault="00935D3B" w:rsidP="00C41072">
            <w:pPr>
              <w:pStyle w:val="Header"/>
              <w:ind w:right="-72"/>
              <w:jc w:val="right"/>
              <w:rPr>
                <w:rFonts w:ascii="Arial" w:hAnsi="Arial" w:cs="Arial"/>
                <w:b/>
                <w:bCs/>
                <w:color w:val="000000"/>
                <w:spacing w:val="-4"/>
                <w:sz w:val="18"/>
                <w:szCs w:val="18"/>
              </w:rPr>
            </w:pPr>
            <w:r w:rsidRPr="00C41072">
              <w:rPr>
                <w:rFonts w:ascii="Arial" w:hAnsi="Arial" w:cs="Arial"/>
                <w:b/>
                <w:bCs/>
                <w:color w:val="000000"/>
                <w:spacing w:val="-4"/>
                <w:sz w:val="18"/>
                <w:szCs w:val="18"/>
              </w:rPr>
              <w:t>income</w:t>
            </w:r>
          </w:p>
        </w:tc>
        <w:tc>
          <w:tcPr>
            <w:tcW w:w="710" w:type="pct"/>
            <w:vAlign w:val="bottom"/>
          </w:tcPr>
          <w:p w14:paraId="59CAEFF8" w14:textId="77777777" w:rsidR="00935D3B" w:rsidRPr="00C41072" w:rsidRDefault="00935D3B"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r>
      <w:tr w:rsidR="00935D3B" w:rsidRPr="00C41072" w14:paraId="476B0A9F" w14:textId="77777777" w:rsidTr="00CA7CC7">
        <w:trPr>
          <w:trHeight w:val="93"/>
        </w:trPr>
        <w:tc>
          <w:tcPr>
            <w:tcW w:w="1942" w:type="pct"/>
            <w:vAlign w:val="bottom"/>
          </w:tcPr>
          <w:p w14:paraId="0D45B89C" w14:textId="77777777" w:rsidR="00935D3B" w:rsidRPr="00C41072" w:rsidRDefault="00935D3B" w:rsidP="00C41072">
            <w:pPr>
              <w:pStyle w:val="Header"/>
              <w:ind w:left="540"/>
              <w:rPr>
                <w:rFonts w:ascii="Arial" w:hAnsi="Arial" w:cs="Arial"/>
                <w:b/>
                <w:bCs/>
                <w:color w:val="000000"/>
                <w:sz w:val="18"/>
                <w:szCs w:val="18"/>
              </w:rPr>
            </w:pPr>
          </w:p>
        </w:tc>
        <w:tc>
          <w:tcPr>
            <w:tcW w:w="758" w:type="pct"/>
            <w:vAlign w:val="bottom"/>
          </w:tcPr>
          <w:p w14:paraId="46C7FCDB"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rPr>
            </w:pPr>
            <w:r w:rsidRPr="00C41072">
              <w:rPr>
                <w:rFonts w:ascii="Arial" w:hAnsi="Arial" w:cs="Arial"/>
                <w:b/>
                <w:bCs/>
                <w:color w:val="000000"/>
                <w:sz w:val="18"/>
                <w:szCs w:val="18"/>
              </w:rPr>
              <w:t>Baht</w:t>
            </w:r>
          </w:p>
        </w:tc>
        <w:tc>
          <w:tcPr>
            <w:tcW w:w="820" w:type="pct"/>
            <w:vAlign w:val="bottom"/>
          </w:tcPr>
          <w:p w14:paraId="013C42A4"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rPr>
            </w:pPr>
            <w:r w:rsidRPr="00C41072">
              <w:rPr>
                <w:rFonts w:ascii="Arial" w:hAnsi="Arial" w:cs="Arial"/>
                <w:b/>
                <w:bCs/>
                <w:color w:val="000000"/>
                <w:sz w:val="18"/>
                <w:szCs w:val="18"/>
              </w:rPr>
              <w:t>Baht</w:t>
            </w:r>
          </w:p>
        </w:tc>
        <w:tc>
          <w:tcPr>
            <w:tcW w:w="770" w:type="pct"/>
            <w:vAlign w:val="bottom"/>
          </w:tcPr>
          <w:p w14:paraId="7FD54253"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rPr>
            </w:pPr>
            <w:r w:rsidRPr="00C41072">
              <w:rPr>
                <w:rFonts w:ascii="Arial" w:hAnsi="Arial" w:cs="Arial"/>
                <w:b/>
                <w:bCs/>
                <w:color w:val="000000"/>
                <w:sz w:val="18"/>
                <w:szCs w:val="18"/>
              </w:rPr>
              <w:t>Baht</w:t>
            </w:r>
          </w:p>
        </w:tc>
        <w:tc>
          <w:tcPr>
            <w:tcW w:w="710" w:type="pct"/>
            <w:vAlign w:val="bottom"/>
          </w:tcPr>
          <w:p w14:paraId="335E6590"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rPr>
            </w:pPr>
            <w:r w:rsidRPr="00C41072">
              <w:rPr>
                <w:rFonts w:ascii="Arial" w:hAnsi="Arial" w:cs="Arial"/>
                <w:b/>
                <w:bCs/>
                <w:color w:val="000000"/>
                <w:sz w:val="18"/>
                <w:szCs w:val="18"/>
              </w:rPr>
              <w:t>Baht</w:t>
            </w:r>
          </w:p>
        </w:tc>
      </w:tr>
      <w:tr w:rsidR="00935D3B" w:rsidRPr="00C41072" w14:paraId="2738D2D4" w14:textId="77777777" w:rsidTr="00CA7CC7">
        <w:trPr>
          <w:trHeight w:val="93"/>
        </w:trPr>
        <w:tc>
          <w:tcPr>
            <w:tcW w:w="1942" w:type="pct"/>
            <w:vAlign w:val="bottom"/>
          </w:tcPr>
          <w:p w14:paraId="70835046" w14:textId="77777777" w:rsidR="00935D3B" w:rsidRPr="00C41072" w:rsidRDefault="00935D3B" w:rsidP="00C41072">
            <w:pPr>
              <w:pStyle w:val="Header"/>
              <w:ind w:left="540"/>
              <w:rPr>
                <w:rFonts w:ascii="Arial" w:hAnsi="Arial" w:cs="Arial"/>
                <w:b/>
                <w:bCs/>
                <w:color w:val="000000"/>
                <w:sz w:val="12"/>
                <w:szCs w:val="12"/>
              </w:rPr>
            </w:pPr>
          </w:p>
        </w:tc>
        <w:tc>
          <w:tcPr>
            <w:tcW w:w="758" w:type="pct"/>
            <w:vAlign w:val="bottom"/>
          </w:tcPr>
          <w:p w14:paraId="78AB7773" w14:textId="77777777" w:rsidR="00935D3B" w:rsidRPr="00C41072" w:rsidRDefault="00935D3B" w:rsidP="00C41072">
            <w:pPr>
              <w:pStyle w:val="Header"/>
              <w:ind w:right="-72"/>
              <w:jc w:val="right"/>
              <w:rPr>
                <w:rFonts w:ascii="Arial" w:hAnsi="Arial" w:cs="Arial"/>
                <w:color w:val="000000"/>
                <w:sz w:val="12"/>
                <w:szCs w:val="12"/>
              </w:rPr>
            </w:pPr>
          </w:p>
        </w:tc>
        <w:tc>
          <w:tcPr>
            <w:tcW w:w="820" w:type="pct"/>
            <w:vAlign w:val="bottom"/>
          </w:tcPr>
          <w:p w14:paraId="651277E0" w14:textId="77777777" w:rsidR="00935D3B" w:rsidRPr="00C41072" w:rsidRDefault="00935D3B" w:rsidP="00C41072">
            <w:pPr>
              <w:pStyle w:val="Header"/>
              <w:ind w:right="-72"/>
              <w:jc w:val="right"/>
              <w:rPr>
                <w:rFonts w:ascii="Arial" w:hAnsi="Arial" w:cs="Arial"/>
                <w:color w:val="000000"/>
                <w:sz w:val="12"/>
                <w:szCs w:val="12"/>
              </w:rPr>
            </w:pPr>
          </w:p>
        </w:tc>
        <w:tc>
          <w:tcPr>
            <w:tcW w:w="770" w:type="pct"/>
            <w:vAlign w:val="bottom"/>
          </w:tcPr>
          <w:p w14:paraId="108DCB62" w14:textId="77777777" w:rsidR="00935D3B" w:rsidRPr="00C41072" w:rsidRDefault="00935D3B" w:rsidP="00C41072">
            <w:pPr>
              <w:pStyle w:val="Header"/>
              <w:ind w:right="-72"/>
              <w:jc w:val="right"/>
              <w:rPr>
                <w:rFonts w:ascii="Arial" w:hAnsi="Arial" w:cs="Arial"/>
                <w:color w:val="000000"/>
                <w:sz w:val="12"/>
                <w:szCs w:val="12"/>
              </w:rPr>
            </w:pPr>
          </w:p>
        </w:tc>
        <w:tc>
          <w:tcPr>
            <w:tcW w:w="710" w:type="pct"/>
            <w:vAlign w:val="bottom"/>
          </w:tcPr>
          <w:p w14:paraId="2AC01D82" w14:textId="77777777" w:rsidR="00935D3B" w:rsidRPr="00C41072" w:rsidRDefault="00935D3B" w:rsidP="00C41072">
            <w:pPr>
              <w:pStyle w:val="Header"/>
              <w:ind w:right="-72"/>
              <w:jc w:val="right"/>
              <w:rPr>
                <w:rFonts w:ascii="Arial" w:hAnsi="Arial" w:cs="Arial"/>
                <w:color w:val="000000"/>
                <w:sz w:val="12"/>
                <w:szCs w:val="12"/>
              </w:rPr>
            </w:pPr>
          </w:p>
        </w:tc>
      </w:tr>
      <w:tr w:rsidR="00935D3B" w:rsidRPr="00C41072" w14:paraId="017DD09D" w14:textId="77777777" w:rsidTr="00CA7CC7">
        <w:trPr>
          <w:trHeight w:val="93"/>
        </w:trPr>
        <w:tc>
          <w:tcPr>
            <w:tcW w:w="1942" w:type="pct"/>
            <w:vAlign w:val="bottom"/>
          </w:tcPr>
          <w:p w14:paraId="49FCD73F" w14:textId="77777777" w:rsidR="00935D3B" w:rsidRPr="00C41072" w:rsidRDefault="00935D3B" w:rsidP="00C41072">
            <w:pPr>
              <w:pStyle w:val="Header"/>
              <w:ind w:left="540"/>
              <w:rPr>
                <w:rFonts w:ascii="Arial" w:hAnsi="Arial" w:cs="Arial"/>
                <w:b/>
                <w:bCs/>
                <w:color w:val="000000"/>
                <w:sz w:val="18"/>
                <w:szCs w:val="18"/>
              </w:rPr>
            </w:pPr>
            <w:r w:rsidRPr="00C41072">
              <w:rPr>
                <w:rFonts w:ascii="Arial" w:hAnsi="Arial" w:cs="Arial"/>
                <w:b/>
                <w:bCs/>
                <w:color w:val="000000"/>
                <w:sz w:val="18"/>
                <w:szCs w:val="18"/>
              </w:rPr>
              <w:t>Deferred tax assets</w:t>
            </w:r>
          </w:p>
        </w:tc>
        <w:tc>
          <w:tcPr>
            <w:tcW w:w="758" w:type="pct"/>
            <w:vAlign w:val="bottom"/>
          </w:tcPr>
          <w:p w14:paraId="03DA69A0" w14:textId="77777777" w:rsidR="00935D3B" w:rsidRPr="00C41072" w:rsidRDefault="00935D3B" w:rsidP="00C41072">
            <w:pPr>
              <w:pStyle w:val="Header"/>
              <w:ind w:right="-72"/>
              <w:jc w:val="right"/>
              <w:rPr>
                <w:rFonts w:ascii="Arial" w:hAnsi="Arial" w:cs="Arial"/>
                <w:color w:val="000000"/>
                <w:sz w:val="18"/>
                <w:szCs w:val="18"/>
              </w:rPr>
            </w:pPr>
          </w:p>
        </w:tc>
        <w:tc>
          <w:tcPr>
            <w:tcW w:w="820" w:type="pct"/>
            <w:vAlign w:val="bottom"/>
          </w:tcPr>
          <w:p w14:paraId="6D12DB84" w14:textId="77777777" w:rsidR="00935D3B" w:rsidRPr="00C41072" w:rsidRDefault="00935D3B" w:rsidP="00C41072">
            <w:pPr>
              <w:pStyle w:val="Header"/>
              <w:ind w:right="-72"/>
              <w:jc w:val="right"/>
              <w:rPr>
                <w:rFonts w:ascii="Arial" w:hAnsi="Arial" w:cs="Arial"/>
                <w:color w:val="000000"/>
                <w:sz w:val="18"/>
                <w:szCs w:val="18"/>
              </w:rPr>
            </w:pPr>
          </w:p>
        </w:tc>
        <w:tc>
          <w:tcPr>
            <w:tcW w:w="770" w:type="pct"/>
            <w:vAlign w:val="bottom"/>
          </w:tcPr>
          <w:p w14:paraId="077C403B" w14:textId="77777777" w:rsidR="00935D3B" w:rsidRPr="00C41072" w:rsidRDefault="00935D3B" w:rsidP="00C41072">
            <w:pPr>
              <w:pStyle w:val="Header"/>
              <w:ind w:right="-72"/>
              <w:jc w:val="right"/>
              <w:rPr>
                <w:rFonts w:ascii="Arial" w:hAnsi="Arial" w:cs="Arial"/>
                <w:color w:val="000000"/>
                <w:sz w:val="18"/>
                <w:szCs w:val="18"/>
              </w:rPr>
            </w:pPr>
          </w:p>
        </w:tc>
        <w:tc>
          <w:tcPr>
            <w:tcW w:w="710" w:type="pct"/>
            <w:vAlign w:val="bottom"/>
          </w:tcPr>
          <w:p w14:paraId="44B8D2DA" w14:textId="77777777" w:rsidR="00935D3B" w:rsidRPr="00C41072" w:rsidRDefault="00935D3B" w:rsidP="00C41072">
            <w:pPr>
              <w:pStyle w:val="Header"/>
              <w:ind w:right="-72"/>
              <w:jc w:val="right"/>
              <w:rPr>
                <w:rFonts w:ascii="Arial" w:hAnsi="Arial" w:cs="Arial"/>
                <w:color w:val="000000"/>
                <w:sz w:val="18"/>
                <w:szCs w:val="18"/>
              </w:rPr>
            </w:pPr>
          </w:p>
        </w:tc>
      </w:tr>
      <w:tr w:rsidR="00935D3B" w:rsidRPr="00C41072" w14:paraId="56532243" w14:textId="77777777" w:rsidTr="00CA7CC7">
        <w:trPr>
          <w:trHeight w:val="93"/>
        </w:trPr>
        <w:tc>
          <w:tcPr>
            <w:tcW w:w="1942" w:type="pct"/>
            <w:vAlign w:val="bottom"/>
          </w:tcPr>
          <w:p w14:paraId="52B8BB3A" w14:textId="77777777" w:rsidR="00935D3B" w:rsidRPr="00C41072" w:rsidRDefault="00935D3B" w:rsidP="00C41072">
            <w:pPr>
              <w:pStyle w:val="Header"/>
              <w:ind w:left="540"/>
              <w:rPr>
                <w:rFonts w:ascii="Arial" w:hAnsi="Arial" w:cs="Arial"/>
                <w:color w:val="000000"/>
                <w:sz w:val="18"/>
                <w:szCs w:val="18"/>
              </w:rPr>
            </w:pPr>
            <w:r w:rsidRPr="00C41072">
              <w:rPr>
                <w:rFonts w:ascii="Arial" w:hAnsi="Arial" w:cs="Arial"/>
                <w:color w:val="000000"/>
                <w:sz w:val="18"/>
                <w:szCs w:val="18"/>
              </w:rPr>
              <w:t>Provision for employee</w:t>
            </w:r>
          </w:p>
        </w:tc>
        <w:tc>
          <w:tcPr>
            <w:tcW w:w="758" w:type="pct"/>
            <w:vAlign w:val="bottom"/>
          </w:tcPr>
          <w:p w14:paraId="13F36FA6" w14:textId="77777777" w:rsidR="00935D3B" w:rsidRPr="00C41072" w:rsidRDefault="00935D3B" w:rsidP="00C41072">
            <w:pPr>
              <w:pStyle w:val="Header"/>
              <w:ind w:right="-72"/>
              <w:jc w:val="right"/>
              <w:rPr>
                <w:rFonts w:ascii="Arial" w:hAnsi="Arial" w:cs="Arial"/>
                <w:color w:val="000000"/>
                <w:sz w:val="18"/>
                <w:szCs w:val="18"/>
                <w:lang w:val="en-US"/>
              </w:rPr>
            </w:pPr>
          </w:p>
        </w:tc>
        <w:tc>
          <w:tcPr>
            <w:tcW w:w="820" w:type="pct"/>
            <w:vAlign w:val="bottom"/>
          </w:tcPr>
          <w:p w14:paraId="7D0EEE7F" w14:textId="77777777" w:rsidR="00935D3B" w:rsidRPr="00C41072" w:rsidRDefault="00935D3B" w:rsidP="00C41072">
            <w:pPr>
              <w:pStyle w:val="Header"/>
              <w:ind w:right="-72"/>
              <w:jc w:val="right"/>
              <w:rPr>
                <w:rFonts w:ascii="Arial" w:hAnsi="Arial" w:cs="Arial"/>
                <w:color w:val="000000"/>
                <w:sz w:val="18"/>
                <w:szCs w:val="18"/>
                <w:lang w:val="en-US"/>
              </w:rPr>
            </w:pPr>
          </w:p>
        </w:tc>
        <w:tc>
          <w:tcPr>
            <w:tcW w:w="770" w:type="pct"/>
            <w:vAlign w:val="bottom"/>
          </w:tcPr>
          <w:p w14:paraId="40E06B02" w14:textId="77777777" w:rsidR="00935D3B" w:rsidRPr="00C41072" w:rsidRDefault="00935D3B" w:rsidP="00C41072">
            <w:pPr>
              <w:pStyle w:val="Header"/>
              <w:ind w:right="-72"/>
              <w:jc w:val="right"/>
              <w:rPr>
                <w:rFonts w:ascii="Arial" w:hAnsi="Arial" w:cs="Arial"/>
                <w:color w:val="000000"/>
                <w:sz w:val="18"/>
                <w:szCs w:val="18"/>
                <w:lang w:val="en-US"/>
              </w:rPr>
            </w:pPr>
          </w:p>
        </w:tc>
        <w:tc>
          <w:tcPr>
            <w:tcW w:w="710" w:type="pct"/>
            <w:vAlign w:val="bottom"/>
          </w:tcPr>
          <w:p w14:paraId="7C7602B7" w14:textId="77777777" w:rsidR="00935D3B" w:rsidRPr="00C41072" w:rsidRDefault="00935D3B" w:rsidP="00C41072">
            <w:pPr>
              <w:pStyle w:val="Header"/>
              <w:ind w:right="-72"/>
              <w:jc w:val="right"/>
              <w:rPr>
                <w:rFonts w:ascii="Arial" w:hAnsi="Arial" w:cs="Arial"/>
                <w:color w:val="000000"/>
                <w:sz w:val="18"/>
                <w:szCs w:val="18"/>
                <w:lang w:val="en-US"/>
              </w:rPr>
            </w:pPr>
          </w:p>
        </w:tc>
      </w:tr>
      <w:tr w:rsidR="00935D3B" w:rsidRPr="00C41072" w14:paraId="5882B639" w14:textId="77777777" w:rsidTr="00CA7CC7">
        <w:trPr>
          <w:trHeight w:val="93"/>
        </w:trPr>
        <w:tc>
          <w:tcPr>
            <w:tcW w:w="1942" w:type="pct"/>
            <w:vAlign w:val="bottom"/>
          </w:tcPr>
          <w:p w14:paraId="4E5640E0" w14:textId="77777777" w:rsidR="00935D3B" w:rsidRPr="00C41072" w:rsidRDefault="00935D3B" w:rsidP="00C41072">
            <w:pPr>
              <w:pStyle w:val="Header"/>
              <w:ind w:left="540"/>
              <w:rPr>
                <w:rFonts w:ascii="Arial" w:hAnsi="Arial" w:cs="Arial"/>
                <w:color w:val="000000"/>
                <w:sz w:val="18"/>
                <w:szCs w:val="18"/>
              </w:rPr>
            </w:pPr>
            <w:r w:rsidRPr="00C41072">
              <w:rPr>
                <w:rFonts w:ascii="Arial" w:hAnsi="Arial" w:cs="Arial"/>
                <w:color w:val="000000"/>
                <w:sz w:val="18"/>
                <w:szCs w:val="18"/>
              </w:rPr>
              <w:t xml:space="preserve">   benefit obligations</w:t>
            </w:r>
          </w:p>
        </w:tc>
        <w:tc>
          <w:tcPr>
            <w:tcW w:w="758" w:type="pct"/>
            <w:vAlign w:val="bottom"/>
          </w:tcPr>
          <w:p w14:paraId="5E03B7BA" w14:textId="77777777" w:rsidR="00935D3B" w:rsidRPr="00C41072" w:rsidRDefault="00935D3B"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935,628</w:t>
            </w:r>
          </w:p>
        </w:tc>
        <w:tc>
          <w:tcPr>
            <w:tcW w:w="820" w:type="pct"/>
            <w:vAlign w:val="bottom"/>
          </w:tcPr>
          <w:p w14:paraId="4FAC390E" w14:textId="77777777" w:rsidR="00935D3B" w:rsidRPr="00C41072" w:rsidRDefault="008B12E9"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409,529</w:t>
            </w:r>
          </w:p>
        </w:tc>
        <w:tc>
          <w:tcPr>
            <w:tcW w:w="770" w:type="pct"/>
            <w:vAlign w:val="bottom"/>
          </w:tcPr>
          <w:p w14:paraId="1D15A9CD" w14:textId="77777777" w:rsidR="00935D3B" w:rsidRPr="00C41072" w:rsidRDefault="008B12E9"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710" w:type="pct"/>
            <w:vAlign w:val="bottom"/>
          </w:tcPr>
          <w:p w14:paraId="631FDD89" w14:textId="77777777" w:rsidR="00935D3B" w:rsidRPr="00C41072" w:rsidRDefault="008B12E9"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1,345,157</w:t>
            </w:r>
          </w:p>
        </w:tc>
      </w:tr>
      <w:tr w:rsidR="00935D3B" w:rsidRPr="00C41072" w14:paraId="73D0C96B" w14:textId="77777777" w:rsidTr="00CA7CC7">
        <w:trPr>
          <w:trHeight w:val="93"/>
        </w:trPr>
        <w:tc>
          <w:tcPr>
            <w:tcW w:w="1942" w:type="pct"/>
            <w:vAlign w:val="bottom"/>
          </w:tcPr>
          <w:p w14:paraId="2995804D" w14:textId="77777777" w:rsidR="00935D3B" w:rsidRPr="00C41072" w:rsidRDefault="00935D3B" w:rsidP="00C41072">
            <w:pPr>
              <w:pStyle w:val="Header"/>
              <w:ind w:left="540"/>
              <w:rPr>
                <w:rFonts w:ascii="Arial" w:hAnsi="Arial" w:cs="Arial"/>
                <w:color w:val="000000"/>
                <w:sz w:val="18"/>
                <w:szCs w:val="18"/>
              </w:rPr>
            </w:pPr>
            <w:r w:rsidRPr="00C41072">
              <w:rPr>
                <w:rFonts w:ascii="Arial" w:hAnsi="Arial" w:cs="Arial"/>
                <w:color w:val="000000"/>
                <w:sz w:val="18"/>
                <w:szCs w:val="18"/>
              </w:rPr>
              <w:t>Tax losses</w:t>
            </w:r>
          </w:p>
        </w:tc>
        <w:tc>
          <w:tcPr>
            <w:tcW w:w="758" w:type="pct"/>
            <w:vAlign w:val="bottom"/>
          </w:tcPr>
          <w:p w14:paraId="6767CA69"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7,860,001</w:t>
            </w:r>
          </w:p>
        </w:tc>
        <w:tc>
          <w:tcPr>
            <w:tcW w:w="820" w:type="pct"/>
            <w:vAlign w:val="bottom"/>
          </w:tcPr>
          <w:p w14:paraId="13CD0014" w14:textId="77777777" w:rsidR="00935D3B" w:rsidRPr="00C41072" w:rsidRDefault="008B12E9"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24,796,474</w:t>
            </w:r>
          </w:p>
        </w:tc>
        <w:tc>
          <w:tcPr>
            <w:tcW w:w="770" w:type="pct"/>
            <w:vAlign w:val="bottom"/>
          </w:tcPr>
          <w:p w14:paraId="3A88C241"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710" w:type="pct"/>
            <w:vAlign w:val="bottom"/>
          </w:tcPr>
          <w:p w14:paraId="2B90F9ED" w14:textId="77777777" w:rsidR="00935D3B" w:rsidRPr="00C41072" w:rsidRDefault="008B12E9"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32,656,475</w:t>
            </w:r>
          </w:p>
        </w:tc>
      </w:tr>
      <w:tr w:rsidR="00935D3B" w:rsidRPr="00C41072" w14:paraId="74A0256F" w14:textId="77777777" w:rsidTr="00CA7CC7">
        <w:trPr>
          <w:trHeight w:val="90"/>
        </w:trPr>
        <w:tc>
          <w:tcPr>
            <w:tcW w:w="1942" w:type="pct"/>
            <w:vAlign w:val="bottom"/>
          </w:tcPr>
          <w:p w14:paraId="2BCC0349" w14:textId="77777777" w:rsidR="00935D3B" w:rsidRPr="00C41072" w:rsidRDefault="00935D3B" w:rsidP="00C41072">
            <w:pPr>
              <w:pStyle w:val="Header"/>
              <w:ind w:left="540"/>
              <w:rPr>
                <w:rFonts w:ascii="Arial" w:hAnsi="Arial" w:cs="Arial"/>
                <w:color w:val="000000"/>
                <w:sz w:val="12"/>
                <w:szCs w:val="12"/>
              </w:rPr>
            </w:pPr>
          </w:p>
        </w:tc>
        <w:tc>
          <w:tcPr>
            <w:tcW w:w="758" w:type="pct"/>
            <w:vAlign w:val="bottom"/>
          </w:tcPr>
          <w:p w14:paraId="4CA6D346" w14:textId="77777777" w:rsidR="00935D3B" w:rsidRPr="00C41072" w:rsidRDefault="00935D3B" w:rsidP="00C41072">
            <w:pPr>
              <w:pStyle w:val="Header"/>
              <w:ind w:right="-72"/>
              <w:jc w:val="right"/>
              <w:rPr>
                <w:rFonts w:ascii="Arial" w:hAnsi="Arial" w:cs="Arial"/>
                <w:color w:val="000000"/>
                <w:sz w:val="12"/>
                <w:szCs w:val="12"/>
                <w:lang w:val="en-US"/>
              </w:rPr>
            </w:pPr>
          </w:p>
        </w:tc>
        <w:tc>
          <w:tcPr>
            <w:tcW w:w="820" w:type="pct"/>
            <w:vAlign w:val="bottom"/>
          </w:tcPr>
          <w:p w14:paraId="3703F068" w14:textId="77777777" w:rsidR="00935D3B" w:rsidRPr="00C41072" w:rsidRDefault="00935D3B" w:rsidP="00C41072">
            <w:pPr>
              <w:pStyle w:val="Header"/>
              <w:ind w:right="-72"/>
              <w:jc w:val="right"/>
              <w:rPr>
                <w:rFonts w:ascii="Arial" w:hAnsi="Arial" w:cs="Arial"/>
                <w:color w:val="000000"/>
                <w:sz w:val="12"/>
                <w:szCs w:val="12"/>
                <w:lang w:val="en-US"/>
              </w:rPr>
            </w:pPr>
          </w:p>
        </w:tc>
        <w:tc>
          <w:tcPr>
            <w:tcW w:w="770" w:type="pct"/>
            <w:vAlign w:val="bottom"/>
          </w:tcPr>
          <w:p w14:paraId="2D2AA6AA" w14:textId="77777777" w:rsidR="00935D3B" w:rsidRPr="00C41072" w:rsidRDefault="00935D3B" w:rsidP="00C41072">
            <w:pPr>
              <w:pStyle w:val="Header"/>
              <w:ind w:right="-72"/>
              <w:jc w:val="right"/>
              <w:rPr>
                <w:rFonts w:ascii="Arial" w:hAnsi="Arial" w:cs="Arial"/>
                <w:color w:val="000000"/>
                <w:sz w:val="12"/>
                <w:szCs w:val="12"/>
                <w:lang w:val="en-US"/>
              </w:rPr>
            </w:pPr>
          </w:p>
        </w:tc>
        <w:tc>
          <w:tcPr>
            <w:tcW w:w="710" w:type="pct"/>
            <w:vAlign w:val="bottom"/>
          </w:tcPr>
          <w:p w14:paraId="58489C47" w14:textId="77777777" w:rsidR="00935D3B" w:rsidRPr="00C41072" w:rsidRDefault="00935D3B" w:rsidP="00C41072">
            <w:pPr>
              <w:pStyle w:val="Header"/>
              <w:ind w:right="-72"/>
              <w:jc w:val="right"/>
              <w:rPr>
                <w:rFonts w:ascii="Arial" w:hAnsi="Arial" w:cs="Arial"/>
                <w:color w:val="000000"/>
                <w:sz w:val="12"/>
                <w:szCs w:val="12"/>
                <w:lang w:val="en-US"/>
              </w:rPr>
            </w:pPr>
          </w:p>
        </w:tc>
      </w:tr>
      <w:tr w:rsidR="00935D3B" w:rsidRPr="00C41072" w14:paraId="0B2F3F07" w14:textId="77777777" w:rsidTr="00CA7CC7">
        <w:trPr>
          <w:trHeight w:val="93"/>
        </w:trPr>
        <w:tc>
          <w:tcPr>
            <w:tcW w:w="1942" w:type="pct"/>
            <w:vAlign w:val="bottom"/>
          </w:tcPr>
          <w:p w14:paraId="3EC904C4" w14:textId="77777777" w:rsidR="00935D3B" w:rsidRPr="00C41072" w:rsidRDefault="00935D3B" w:rsidP="00C41072">
            <w:pPr>
              <w:pStyle w:val="Header"/>
              <w:ind w:left="540"/>
              <w:rPr>
                <w:rFonts w:ascii="Arial" w:hAnsi="Arial" w:cs="Arial"/>
                <w:color w:val="000000"/>
                <w:sz w:val="18"/>
                <w:szCs w:val="18"/>
              </w:rPr>
            </w:pPr>
          </w:p>
        </w:tc>
        <w:tc>
          <w:tcPr>
            <w:tcW w:w="758" w:type="pct"/>
            <w:vAlign w:val="bottom"/>
          </w:tcPr>
          <w:p w14:paraId="40C8AD58" w14:textId="77777777" w:rsidR="00935D3B" w:rsidRPr="00C41072" w:rsidRDefault="00935D3B"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8,795,629</w:t>
            </w:r>
          </w:p>
        </w:tc>
        <w:tc>
          <w:tcPr>
            <w:tcW w:w="820" w:type="pct"/>
            <w:vAlign w:val="bottom"/>
          </w:tcPr>
          <w:p w14:paraId="6DAED026" w14:textId="77777777" w:rsidR="00935D3B" w:rsidRPr="00C41072" w:rsidRDefault="008B12E9"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25,206,003</w:t>
            </w:r>
          </w:p>
        </w:tc>
        <w:tc>
          <w:tcPr>
            <w:tcW w:w="770" w:type="pct"/>
            <w:vAlign w:val="bottom"/>
          </w:tcPr>
          <w:p w14:paraId="66743112" w14:textId="77777777" w:rsidR="00935D3B" w:rsidRPr="00C41072" w:rsidRDefault="008B12E9"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710" w:type="pct"/>
            <w:vAlign w:val="bottom"/>
          </w:tcPr>
          <w:p w14:paraId="128B75B4" w14:textId="77777777" w:rsidR="00935D3B" w:rsidRPr="00C41072" w:rsidRDefault="008B12E9"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34,001,632</w:t>
            </w:r>
          </w:p>
        </w:tc>
      </w:tr>
      <w:tr w:rsidR="00935D3B" w:rsidRPr="00C41072" w14:paraId="6E98C64B" w14:textId="77777777" w:rsidTr="00CA7CC7">
        <w:trPr>
          <w:trHeight w:val="93"/>
        </w:trPr>
        <w:tc>
          <w:tcPr>
            <w:tcW w:w="1942" w:type="pct"/>
            <w:vAlign w:val="bottom"/>
          </w:tcPr>
          <w:p w14:paraId="2E91B1B5" w14:textId="77777777" w:rsidR="00935D3B" w:rsidRPr="00C41072" w:rsidRDefault="00935D3B" w:rsidP="00C41072">
            <w:pPr>
              <w:pStyle w:val="Header"/>
              <w:ind w:left="540"/>
              <w:rPr>
                <w:rFonts w:ascii="Arial" w:hAnsi="Arial" w:cs="Arial"/>
                <w:color w:val="000000"/>
                <w:sz w:val="18"/>
                <w:szCs w:val="18"/>
              </w:rPr>
            </w:pPr>
          </w:p>
        </w:tc>
        <w:tc>
          <w:tcPr>
            <w:tcW w:w="758" w:type="pct"/>
            <w:vAlign w:val="bottom"/>
          </w:tcPr>
          <w:p w14:paraId="265B2F24" w14:textId="77777777" w:rsidR="00935D3B" w:rsidRPr="00C41072" w:rsidRDefault="00935D3B" w:rsidP="00C41072">
            <w:pPr>
              <w:pStyle w:val="Header"/>
              <w:ind w:right="-72"/>
              <w:jc w:val="right"/>
              <w:rPr>
                <w:rFonts w:ascii="Arial" w:hAnsi="Arial" w:cs="Arial"/>
                <w:color w:val="000000"/>
                <w:sz w:val="18"/>
                <w:szCs w:val="18"/>
                <w:lang w:val="en-US"/>
              </w:rPr>
            </w:pPr>
          </w:p>
        </w:tc>
        <w:tc>
          <w:tcPr>
            <w:tcW w:w="820" w:type="pct"/>
            <w:vAlign w:val="bottom"/>
          </w:tcPr>
          <w:p w14:paraId="132C4F5F" w14:textId="77777777" w:rsidR="00935D3B" w:rsidRPr="00C41072" w:rsidRDefault="00935D3B" w:rsidP="00C41072">
            <w:pPr>
              <w:pStyle w:val="Header"/>
              <w:ind w:right="-72"/>
              <w:jc w:val="right"/>
              <w:rPr>
                <w:rFonts w:ascii="Arial" w:hAnsi="Arial" w:cs="Arial"/>
                <w:color w:val="000000"/>
                <w:sz w:val="18"/>
                <w:szCs w:val="18"/>
                <w:lang w:val="en-US"/>
              </w:rPr>
            </w:pPr>
          </w:p>
        </w:tc>
        <w:tc>
          <w:tcPr>
            <w:tcW w:w="770" w:type="pct"/>
            <w:vAlign w:val="bottom"/>
          </w:tcPr>
          <w:p w14:paraId="25EDBA71" w14:textId="77777777" w:rsidR="00935D3B" w:rsidRPr="00C41072" w:rsidRDefault="00935D3B" w:rsidP="00C41072">
            <w:pPr>
              <w:pStyle w:val="Header"/>
              <w:ind w:right="-72"/>
              <w:jc w:val="right"/>
              <w:rPr>
                <w:rFonts w:ascii="Arial" w:hAnsi="Arial" w:cs="Arial"/>
                <w:color w:val="000000"/>
                <w:sz w:val="18"/>
                <w:szCs w:val="18"/>
                <w:lang w:val="en-US"/>
              </w:rPr>
            </w:pPr>
          </w:p>
        </w:tc>
        <w:tc>
          <w:tcPr>
            <w:tcW w:w="710" w:type="pct"/>
            <w:vAlign w:val="bottom"/>
          </w:tcPr>
          <w:p w14:paraId="2C164D1B" w14:textId="77777777" w:rsidR="00935D3B" w:rsidRPr="00C41072" w:rsidRDefault="00935D3B" w:rsidP="00C41072">
            <w:pPr>
              <w:pStyle w:val="Header"/>
              <w:ind w:right="-72"/>
              <w:jc w:val="right"/>
              <w:rPr>
                <w:rFonts w:ascii="Arial" w:hAnsi="Arial" w:cs="Arial"/>
                <w:color w:val="000000"/>
                <w:sz w:val="18"/>
                <w:szCs w:val="18"/>
                <w:lang w:val="en-US"/>
              </w:rPr>
            </w:pPr>
          </w:p>
        </w:tc>
      </w:tr>
      <w:tr w:rsidR="00935D3B" w:rsidRPr="00C41072" w14:paraId="6A7ADBD4" w14:textId="77777777" w:rsidTr="00CA7CC7">
        <w:trPr>
          <w:trHeight w:val="93"/>
        </w:trPr>
        <w:tc>
          <w:tcPr>
            <w:tcW w:w="1942" w:type="pct"/>
            <w:vAlign w:val="bottom"/>
          </w:tcPr>
          <w:p w14:paraId="75FC2201" w14:textId="77777777" w:rsidR="00935D3B" w:rsidRPr="00C41072" w:rsidRDefault="00935D3B" w:rsidP="00C41072">
            <w:pPr>
              <w:pStyle w:val="Header"/>
              <w:ind w:left="540"/>
              <w:jc w:val="left"/>
              <w:rPr>
                <w:rFonts w:ascii="Arial" w:hAnsi="Arial" w:cs="Arial"/>
                <w:b/>
                <w:bCs/>
                <w:color w:val="000000"/>
                <w:sz w:val="18"/>
                <w:szCs w:val="18"/>
              </w:rPr>
            </w:pPr>
            <w:r w:rsidRPr="00C41072">
              <w:rPr>
                <w:rFonts w:ascii="Arial" w:hAnsi="Arial" w:cs="Arial"/>
                <w:b/>
                <w:bCs/>
                <w:color w:val="000000"/>
                <w:sz w:val="18"/>
                <w:szCs w:val="18"/>
              </w:rPr>
              <w:t>Deferred tax liabilities</w:t>
            </w:r>
          </w:p>
        </w:tc>
        <w:tc>
          <w:tcPr>
            <w:tcW w:w="758" w:type="pct"/>
            <w:vAlign w:val="bottom"/>
          </w:tcPr>
          <w:p w14:paraId="64B17CD1" w14:textId="77777777" w:rsidR="00935D3B" w:rsidRPr="00C41072" w:rsidRDefault="00935D3B" w:rsidP="00C41072">
            <w:pPr>
              <w:pStyle w:val="Header"/>
              <w:ind w:right="-72"/>
              <w:jc w:val="right"/>
              <w:rPr>
                <w:rFonts w:ascii="Arial" w:hAnsi="Arial" w:cs="Arial"/>
                <w:color w:val="000000"/>
                <w:sz w:val="18"/>
                <w:szCs w:val="18"/>
                <w:lang w:val="en-US"/>
              </w:rPr>
            </w:pPr>
          </w:p>
        </w:tc>
        <w:tc>
          <w:tcPr>
            <w:tcW w:w="820" w:type="pct"/>
            <w:vAlign w:val="bottom"/>
          </w:tcPr>
          <w:p w14:paraId="080E52E5" w14:textId="77777777" w:rsidR="00935D3B" w:rsidRPr="00C41072" w:rsidRDefault="00935D3B" w:rsidP="00C41072">
            <w:pPr>
              <w:pStyle w:val="Header"/>
              <w:ind w:right="-72"/>
              <w:jc w:val="right"/>
              <w:rPr>
                <w:rFonts w:ascii="Arial" w:hAnsi="Arial" w:cs="Arial"/>
                <w:color w:val="000000"/>
                <w:sz w:val="18"/>
                <w:szCs w:val="18"/>
                <w:lang w:val="en-US"/>
              </w:rPr>
            </w:pPr>
          </w:p>
        </w:tc>
        <w:tc>
          <w:tcPr>
            <w:tcW w:w="770" w:type="pct"/>
            <w:vAlign w:val="bottom"/>
          </w:tcPr>
          <w:p w14:paraId="288EBD10" w14:textId="77777777" w:rsidR="00935D3B" w:rsidRPr="00C41072" w:rsidRDefault="00935D3B" w:rsidP="00C41072">
            <w:pPr>
              <w:pStyle w:val="Header"/>
              <w:ind w:right="-72"/>
              <w:jc w:val="right"/>
              <w:rPr>
                <w:rFonts w:ascii="Arial" w:hAnsi="Arial" w:cs="Arial"/>
                <w:color w:val="000000"/>
                <w:sz w:val="18"/>
                <w:szCs w:val="18"/>
                <w:lang w:val="en-US"/>
              </w:rPr>
            </w:pPr>
          </w:p>
        </w:tc>
        <w:tc>
          <w:tcPr>
            <w:tcW w:w="710" w:type="pct"/>
            <w:vAlign w:val="bottom"/>
          </w:tcPr>
          <w:p w14:paraId="06F7C630" w14:textId="77777777" w:rsidR="00935D3B" w:rsidRPr="00C41072" w:rsidRDefault="00935D3B" w:rsidP="00C41072">
            <w:pPr>
              <w:pStyle w:val="Header"/>
              <w:ind w:right="-72"/>
              <w:jc w:val="right"/>
              <w:rPr>
                <w:rFonts w:ascii="Arial" w:hAnsi="Arial" w:cs="Arial"/>
                <w:color w:val="000000"/>
                <w:sz w:val="18"/>
                <w:szCs w:val="18"/>
                <w:lang w:val="en-US"/>
              </w:rPr>
            </w:pPr>
          </w:p>
        </w:tc>
      </w:tr>
      <w:tr w:rsidR="00935D3B" w:rsidRPr="00C41072" w14:paraId="1F67137B" w14:textId="77777777" w:rsidTr="00CA7CC7">
        <w:trPr>
          <w:trHeight w:val="93"/>
        </w:trPr>
        <w:tc>
          <w:tcPr>
            <w:tcW w:w="1942" w:type="pct"/>
            <w:vAlign w:val="bottom"/>
          </w:tcPr>
          <w:p w14:paraId="06503D4B" w14:textId="77777777" w:rsidR="00935D3B" w:rsidRPr="00C41072" w:rsidRDefault="00935D3B" w:rsidP="00C41072">
            <w:pPr>
              <w:pStyle w:val="Header"/>
              <w:ind w:left="540"/>
              <w:jc w:val="left"/>
              <w:rPr>
                <w:rFonts w:ascii="Arial" w:hAnsi="Arial" w:cs="Arial"/>
                <w:b/>
                <w:bCs/>
                <w:color w:val="000000"/>
                <w:sz w:val="18"/>
                <w:szCs w:val="18"/>
              </w:rPr>
            </w:pPr>
            <w:r w:rsidRPr="00C41072">
              <w:rPr>
                <w:rFonts w:ascii="Arial" w:hAnsi="Arial" w:cs="Arial"/>
                <w:color w:val="000000"/>
                <w:sz w:val="18"/>
                <w:szCs w:val="18"/>
              </w:rPr>
              <w:t>Assets under leases, net</w:t>
            </w:r>
          </w:p>
        </w:tc>
        <w:tc>
          <w:tcPr>
            <w:tcW w:w="758" w:type="pct"/>
            <w:vAlign w:val="bottom"/>
          </w:tcPr>
          <w:p w14:paraId="4F4C2197" w14:textId="77777777" w:rsidR="00935D3B" w:rsidRPr="00C41072" w:rsidRDefault="00935D3B"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(171,317)</w:t>
            </w:r>
          </w:p>
        </w:tc>
        <w:tc>
          <w:tcPr>
            <w:tcW w:w="820" w:type="pct"/>
            <w:vAlign w:val="bottom"/>
          </w:tcPr>
          <w:p w14:paraId="36B1724D" w14:textId="77777777" w:rsidR="00935D3B" w:rsidRPr="00C41072" w:rsidRDefault="00935D3B"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(3,860)</w:t>
            </w:r>
          </w:p>
        </w:tc>
        <w:tc>
          <w:tcPr>
            <w:tcW w:w="770" w:type="pct"/>
            <w:vAlign w:val="bottom"/>
          </w:tcPr>
          <w:p w14:paraId="507AC2A6" w14:textId="77777777" w:rsidR="00935D3B" w:rsidRPr="00C41072" w:rsidRDefault="00935D3B"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710" w:type="pct"/>
            <w:vAlign w:val="bottom"/>
          </w:tcPr>
          <w:p w14:paraId="108A2982" w14:textId="77777777" w:rsidR="00935D3B" w:rsidRPr="00C41072" w:rsidRDefault="00935D3B" w:rsidP="00C41072">
            <w:pPr>
              <w:pStyle w:val="Header"/>
              <w:ind w:right="-72"/>
              <w:jc w:val="right"/>
              <w:rPr>
                <w:rFonts w:ascii="Arial" w:hAnsi="Arial" w:cs="Arial"/>
                <w:color w:val="000000"/>
                <w:sz w:val="18"/>
                <w:szCs w:val="18"/>
                <w:lang w:val="en-US"/>
              </w:rPr>
            </w:pPr>
            <w:r w:rsidRPr="00C41072">
              <w:rPr>
                <w:rFonts w:ascii="Arial" w:hAnsi="Arial" w:cs="Arial"/>
                <w:color w:val="000000"/>
                <w:sz w:val="18"/>
                <w:szCs w:val="18"/>
                <w:lang w:val="en-US"/>
              </w:rPr>
              <w:t>(175,177)</w:t>
            </w:r>
          </w:p>
        </w:tc>
      </w:tr>
      <w:tr w:rsidR="00935D3B" w:rsidRPr="00C41072" w14:paraId="382BF45C" w14:textId="77777777" w:rsidTr="00CA7CC7">
        <w:trPr>
          <w:trHeight w:val="93"/>
        </w:trPr>
        <w:tc>
          <w:tcPr>
            <w:tcW w:w="1942" w:type="pct"/>
            <w:vAlign w:val="bottom"/>
          </w:tcPr>
          <w:p w14:paraId="50631273" w14:textId="77777777" w:rsidR="00935D3B" w:rsidRPr="00C41072" w:rsidRDefault="00935D3B" w:rsidP="00C41072">
            <w:pPr>
              <w:pStyle w:val="Header"/>
              <w:ind w:left="540"/>
              <w:rPr>
                <w:rFonts w:ascii="Arial" w:hAnsi="Arial" w:cs="Arial"/>
                <w:color w:val="000000"/>
                <w:sz w:val="18"/>
                <w:szCs w:val="18"/>
                <w:lang w:val="en-US"/>
              </w:rPr>
            </w:pPr>
            <w:r w:rsidRPr="00C41072">
              <w:rPr>
                <w:rFonts w:ascii="Arial" w:hAnsi="Arial" w:cs="Arial"/>
                <w:color w:val="000000"/>
                <w:sz w:val="18"/>
                <w:szCs w:val="18"/>
                <w:lang w:val="en-US"/>
              </w:rPr>
              <w:t>Trademark</w:t>
            </w:r>
          </w:p>
        </w:tc>
        <w:tc>
          <w:tcPr>
            <w:tcW w:w="758" w:type="pct"/>
            <w:vAlign w:val="bottom"/>
          </w:tcPr>
          <w:p w14:paraId="03C7AB89"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(25,370,166)</w:t>
            </w:r>
          </w:p>
        </w:tc>
        <w:tc>
          <w:tcPr>
            <w:tcW w:w="820" w:type="pct"/>
            <w:vAlign w:val="bottom"/>
          </w:tcPr>
          <w:p w14:paraId="1E0C4D83"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1,014,80</w:t>
            </w:r>
            <w:r w:rsidR="00221B61" w:rsidRPr="00C41072">
              <w:rPr>
                <w:rFonts w:ascii="Arial" w:hAnsi="Arial" w:cs="Arial"/>
                <w:color w:val="000000"/>
                <w:sz w:val="18"/>
                <w:szCs w:val="18"/>
                <w:lang w:val="en-US"/>
              </w:rPr>
              <w:t>7</w:t>
            </w:r>
          </w:p>
        </w:tc>
        <w:tc>
          <w:tcPr>
            <w:tcW w:w="770" w:type="pct"/>
            <w:vAlign w:val="bottom"/>
          </w:tcPr>
          <w:p w14:paraId="59064A8B" w14:textId="77777777" w:rsidR="00935D3B" w:rsidRPr="00C41072" w:rsidRDefault="00935D3B"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710" w:type="pct"/>
            <w:vAlign w:val="bottom"/>
          </w:tcPr>
          <w:p w14:paraId="616699ED" w14:textId="77777777" w:rsidR="00935D3B" w:rsidRPr="00C41072" w:rsidRDefault="00B20A45" w:rsidP="00C41072">
            <w:pPr>
              <w:pStyle w:val="Heade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(24,355,359)</w:t>
            </w:r>
          </w:p>
        </w:tc>
      </w:tr>
      <w:tr w:rsidR="00935D3B" w:rsidRPr="00C41072" w14:paraId="7A305CDB" w14:textId="77777777" w:rsidTr="00CA7CC7">
        <w:trPr>
          <w:trHeight w:val="90"/>
        </w:trPr>
        <w:tc>
          <w:tcPr>
            <w:tcW w:w="1942" w:type="pct"/>
            <w:vAlign w:val="bottom"/>
          </w:tcPr>
          <w:p w14:paraId="094A5068" w14:textId="77777777" w:rsidR="00935D3B" w:rsidRPr="00C41072" w:rsidRDefault="00935D3B" w:rsidP="00C41072">
            <w:pPr>
              <w:pStyle w:val="Header"/>
              <w:ind w:left="540"/>
              <w:rPr>
                <w:rFonts w:ascii="Arial" w:hAnsi="Arial" w:cs="Arial"/>
                <w:color w:val="000000"/>
                <w:sz w:val="12"/>
                <w:szCs w:val="12"/>
              </w:rPr>
            </w:pPr>
          </w:p>
        </w:tc>
        <w:tc>
          <w:tcPr>
            <w:tcW w:w="758" w:type="pct"/>
            <w:vAlign w:val="bottom"/>
          </w:tcPr>
          <w:p w14:paraId="02FB573D" w14:textId="77777777" w:rsidR="00935D3B" w:rsidRPr="00C41072" w:rsidRDefault="00935D3B" w:rsidP="00C41072">
            <w:pPr>
              <w:pStyle w:val="Header"/>
              <w:ind w:right="-72"/>
              <w:jc w:val="right"/>
              <w:rPr>
                <w:rFonts w:ascii="Arial" w:hAnsi="Arial" w:cs="Arial"/>
                <w:color w:val="000000"/>
                <w:sz w:val="12"/>
                <w:szCs w:val="12"/>
                <w:lang w:val="en-US"/>
              </w:rPr>
            </w:pPr>
          </w:p>
        </w:tc>
        <w:tc>
          <w:tcPr>
            <w:tcW w:w="820" w:type="pct"/>
            <w:vAlign w:val="bottom"/>
          </w:tcPr>
          <w:p w14:paraId="7F4E6E23" w14:textId="77777777" w:rsidR="00935D3B" w:rsidRPr="00C41072" w:rsidRDefault="00935D3B" w:rsidP="00C41072">
            <w:pPr>
              <w:pStyle w:val="Header"/>
              <w:ind w:right="-72"/>
              <w:jc w:val="right"/>
              <w:rPr>
                <w:rFonts w:ascii="Arial" w:hAnsi="Arial" w:cs="Arial"/>
                <w:color w:val="000000"/>
                <w:sz w:val="12"/>
                <w:szCs w:val="12"/>
                <w:lang w:val="en-US"/>
              </w:rPr>
            </w:pPr>
          </w:p>
        </w:tc>
        <w:tc>
          <w:tcPr>
            <w:tcW w:w="770" w:type="pct"/>
            <w:vAlign w:val="bottom"/>
          </w:tcPr>
          <w:p w14:paraId="7EE430A5" w14:textId="77777777" w:rsidR="00935D3B" w:rsidRPr="00C41072" w:rsidRDefault="00935D3B" w:rsidP="00C41072">
            <w:pPr>
              <w:pStyle w:val="Header"/>
              <w:ind w:right="-72"/>
              <w:jc w:val="right"/>
              <w:rPr>
                <w:rFonts w:ascii="Arial" w:hAnsi="Arial" w:cs="Arial"/>
                <w:color w:val="000000"/>
                <w:sz w:val="12"/>
                <w:szCs w:val="12"/>
                <w:lang w:val="en-US"/>
              </w:rPr>
            </w:pPr>
          </w:p>
        </w:tc>
        <w:tc>
          <w:tcPr>
            <w:tcW w:w="710" w:type="pct"/>
            <w:vAlign w:val="bottom"/>
          </w:tcPr>
          <w:p w14:paraId="132B2B7F" w14:textId="77777777" w:rsidR="00935D3B" w:rsidRPr="00C41072" w:rsidRDefault="00935D3B" w:rsidP="00C41072">
            <w:pPr>
              <w:pStyle w:val="Header"/>
              <w:ind w:right="-72"/>
              <w:jc w:val="right"/>
              <w:rPr>
                <w:rFonts w:ascii="Arial" w:hAnsi="Arial" w:cs="Arial"/>
                <w:color w:val="000000"/>
                <w:sz w:val="12"/>
                <w:szCs w:val="12"/>
                <w:lang w:val="en-US"/>
              </w:rPr>
            </w:pPr>
          </w:p>
        </w:tc>
      </w:tr>
      <w:tr w:rsidR="00935D3B" w:rsidRPr="00C41072" w14:paraId="002DD629" w14:textId="77777777" w:rsidTr="00CA7CC7">
        <w:trPr>
          <w:trHeight w:val="93"/>
        </w:trPr>
        <w:tc>
          <w:tcPr>
            <w:tcW w:w="1942" w:type="pct"/>
            <w:vAlign w:val="bottom"/>
          </w:tcPr>
          <w:p w14:paraId="2C6746D4" w14:textId="77777777" w:rsidR="00935D3B" w:rsidRPr="00C41072" w:rsidRDefault="00935D3B" w:rsidP="00C41072">
            <w:pPr>
              <w:pStyle w:val="Header"/>
              <w:ind w:left="540"/>
              <w:rPr>
                <w:rFonts w:ascii="Arial" w:hAnsi="Arial" w:cs="Arial"/>
                <w:color w:val="000000"/>
                <w:sz w:val="18"/>
                <w:szCs w:val="18"/>
              </w:rPr>
            </w:pPr>
          </w:p>
        </w:tc>
        <w:tc>
          <w:tcPr>
            <w:tcW w:w="758" w:type="pct"/>
            <w:vAlign w:val="bottom"/>
          </w:tcPr>
          <w:p w14:paraId="111503DE" w14:textId="77777777" w:rsidR="00935D3B" w:rsidRPr="00C41072" w:rsidRDefault="00935D3B"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(25,541,483)</w:t>
            </w:r>
          </w:p>
        </w:tc>
        <w:tc>
          <w:tcPr>
            <w:tcW w:w="820" w:type="pct"/>
            <w:vAlign w:val="bottom"/>
          </w:tcPr>
          <w:p w14:paraId="6E420EBF" w14:textId="77777777" w:rsidR="00935D3B" w:rsidRPr="00C41072" w:rsidRDefault="00935D3B"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1,010,94</w:t>
            </w:r>
            <w:r w:rsidR="00221B61" w:rsidRPr="00C41072">
              <w:rPr>
                <w:rFonts w:ascii="Arial" w:hAnsi="Arial" w:cs="Arial"/>
                <w:color w:val="000000"/>
                <w:sz w:val="18"/>
                <w:szCs w:val="18"/>
                <w:lang w:val="en-US"/>
              </w:rPr>
              <w:t>7</w:t>
            </w:r>
          </w:p>
        </w:tc>
        <w:tc>
          <w:tcPr>
            <w:tcW w:w="770" w:type="pct"/>
            <w:vAlign w:val="bottom"/>
          </w:tcPr>
          <w:p w14:paraId="773CB0F1" w14:textId="77777777" w:rsidR="00935D3B" w:rsidRPr="00C41072" w:rsidRDefault="00935D3B"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710" w:type="pct"/>
            <w:vAlign w:val="bottom"/>
          </w:tcPr>
          <w:p w14:paraId="6E5CFB9E" w14:textId="77777777" w:rsidR="00935D3B" w:rsidRPr="00C41072" w:rsidRDefault="00935D3B" w:rsidP="00C41072">
            <w:pPr>
              <w:pStyle w:val="Heade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(24,530,53</w:t>
            </w:r>
            <w:r w:rsidR="00221B61" w:rsidRPr="00C41072">
              <w:rPr>
                <w:rFonts w:ascii="Arial" w:hAnsi="Arial" w:cs="Arial"/>
                <w:color w:val="000000"/>
                <w:sz w:val="18"/>
                <w:szCs w:val="18"/>
                <w:lang w:val="en-US"/>
              </w:rPr>
              <w:t>6</w:t>
            </w:r>
            <w:r w:rsidRPr="00C41072">
              <w:rPr>
                <w:rFonts w:ascii="Arial" w:hAnsi="Arial" w:cs="Arial"/>
                <w:color w:val="000000"/>
                <w:sz w:val="18"/>
                <w:szCs w:val="18"/>
                <w:lang w:val="en-US"/>
              </w:rPr>
              <w:t>)</w:t>
            </w:r>
          </w:p>
        </w:tc>
      </w:tr>
    </w:tbl>
    <w:p w14:paraId="797D9CD0" w14:textId="77777777" w:rsidR="00565666" w:rsidRPr="00C41072" w:rsidRDefault="00565666" w:rsidP="00C41072">
      <w:pPr>
        <w:ind w:left="540"/>
        <w:rPr>
          <w:rFonts w:ascii="Arial" w:hAnsi="Arial" w:cs="Arial"/>
          <w:color w:val="000000"/>
          <w:sz w:val="18"/>
          <w:szCs w:val="18"/>
        </w:rPr>
      </w:pPr>
    </w:p>
    <w:p w14:paraId="62F5C110" w14:textId="77777777" w:rsidR="00CC4437" w:rsidRPr="00C41072" w:rsidRDefault="00CC4437" w:rsidP="00C41072">
      <w:pPr>
        <w:ind w:left="540"/>
        <w:rPr>
          <w:rFonts w:ascii="Arial" w:hAnsi="Arial" w:cs="Arial"/>
          <w:color w:val="000000"/>
          <w:sz w:val="18"/>
          <w:szCs w:val="18"/>
        </w:rPr>
      </w:pPr>
    </w:p>
    <w:tbl>
      <w:tblPr>
        <w:tblW w:w="4940" w:type="pct"/>
        <w:tblLook w:val="0000" w:firstRow="0" w:lastRow="0" w:firstColumn="0" w:lastColumn="0" w:noHBand="0" w:noVBand="0"/>
      </w:tblPr>
      <w:tblGrid>
        <w:gridCol w:w="3288"/>
        <w:gridCol w:w="1186"/>
        <w:gridCol w:w="1285"/>
        <w:gridCol w:w="1338"/>
        <w:gridCol w:w="1124"/>
        <w:gridCol w:w="1124"/>
      </w:tblGrid>
      <w:tr w:rsidR="0044109D" w:rsidRPr="00C41072" w14:paraId="29941000" w14:textId="77777777" w:rsidTr="003E3C20">
        <w:trPr>
          <w:trHeight w:val="74"/>
        </w:trPr>
        <w:tc>
          <w:tcPr>
            <w:tcW w:w="1777" w:type="pct"/>
            <w:vAlign w:val="bottom"/>
          </w:tcPr>
          <w:p w14:paraId="08FC6173" w14:textId="77777777" w:rsidR="0044109D" w:rsidRPr="00C41072" w:rsidRDefault="0044109D" w:rsidP="00C41072">
            <w:pPr>
              <w:pStyle w:val="Header"/>
              <w:ind w:left="540"/>
              <w:rPr>
                <w:rFonts w:ascii="Arial" w:hAnsi="Arial" w:cs="Arial"/>
                <w:b/>
                <w:bCs/>
                <w:color w:val="000000"/>
                <w:sz w:val="16"/>
                <w:szCs w:val="16"/>
              </w:rPr>
            </w:pPr>
          </w:p>
        </w:tc>
        <w:tc>
          <w:tcPr>
            <w:tcW w:w="3223" w:type="pct"/>
            <w:gridSpan w:val="5"/>
            <w:vAlign w:val="bottom"/>
          </w:tcPr>
          <w:p w14:paraId="55333C10" w14:textId="77777777" w:rsidR="0044109D" w:rsidRPr="00C41072" w:rsidRDefault="0044109D" w:rsidP="00C41072">
            <w:pPr>
              <w:pStyle w:val="Header"/>
              <w:pBdr>
                <w:bottom w:val="single" w:sz="4" w:space="1" w:color="auto"/>
              </w:pBdr>
              <w:ind w:right="-72"/>
              <w:jc w:val="center"/>
              <w:rPr>
                <w:rFonts w:ascii="Arial" w:hAnsi="Arial" w:cs="Arial"/>
                <w:b/>
                <w:bCs/>
                <w:color w:val="000000"/>
                <w:sz w:val="16"/>
                <w:szCs w:val="16"/>
              </w:rPr>
            </w:pPr>
            <w:r w:rsidRPr="00C41072">
              <w:rPr>
                <w:rFonts w:ascii="Arial" w:hAnsi="Arial" w:cs="Arial"/>
                <w:b/>
                <w:bCs/>
                <w:color w:val="000000"/>
                <w:sz w:val="16"/>
                <w:szCs w:val="16"/>
              </w:rPr>
              <w:t>Consolidated financial statements</w:t>
            </w:r>
          </w:p>
        </w:tc>
      </w:tr>
      <w:tr w:rsidR="0044109D" w:rsidRPr="00C41072" w14:paraId="75014288" w14:textId="77777777" w:rsidTr="003E3C20">
        <w:trPr>
          <w:trHeight w:val="74"/>
        </w:trPr>
        <w:tc>
          <w:tcPr>
            <w:tcW w:w="1777" w:type="pct"/>
            <w:vAlign w:val="bottom"/>
          </w:tcPr>
          <w:p w14:paraId="30368FD7" w14:textId="77777777" w:rsidR="0044109D" w:rsidRPr="00C41072" w:rsidRDefault="0044109D" w:rsidP="00C41072">
            <w:pPr>
              <w:pStyle w:val="Header"/>
              <w:ind w:left="540"/>
              <w:rPr>
                <w:rFonts w:ascii="Arial" w:hAnsi="Arial" w:cs="Arial"/>
                <w:b/>
                <w:bCs/>
                <w:color w:val="000000"/>
                <w:sz w:val="16"/>
                <w:szCs w:val="16"/>
              </w:rPr>
            </w:pPr>
          </w:p>
        </w:tc>
        <w:tc>
          <w:tcPr>
            <w:tcW w:w="652" w:type="pct"/>
            <w:vAlign w:val="bottom"/>
          </w:tcPr>
          <w:p w14:paraId="3838FBA7" w14:textId="77777777" w:rsidR="0044109D" w:rsidRPr="00C41072" w:rsidRDefault="0044109D" w:rsidP="00C41072">
            <w:pPr>
              <w:pStyle w:val="Header"/>
              <w:ind w:right="-72"/>
              <w:jc w:val="right"/>
              <w:rPr>
                <w:rFonts w:ascii="Arial" w:hAnsi="Arial" w:cs="Arial"/>
                <w:b/>
                <w:bCs/>
                <w:color w:val="000000"/>
                <w:sz w:val="16"/>
                <w:szCs w:val="16"/>
              </w:rPr>
            </w:pPr>
          </w:p>
        </w:tc>
        <w:tc>
          <w:tcPr>
            <w:tcW w:w="705" w:type="pct"/>
            <w:vAlign w:val="bottom"/>
          </w:tcPr>
          <w:p w14:paraId="7D1B199E"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Charged/</w:t>
            </w:r>
          </w:p>
        </w:tc>
        <w:tc>
          <w:tcPr>
            <w:tcW w:w="662" w:type="pct"/>
            <w:vAlign w:val="bottom"/>
          </w:tcPr>
          <w:p w14:paraId="13B2CE71" w14:textId="77777777" w:rsidR="0044109D" w:rsidRPr="00C41072" w:rsidRDefault="0044109D" w:rsidP="00C41072">
            <w:pPr>
              <w:pStyle w:val="Header"/>
              <w:ind w:right="-72"/>
              <w:jc w:val="right"/>
              <w:rPr>
                <w:rFonts w:ascii="Arial" w:hAnsi="Arial" w:cs="Arial"/>
                <w:b/>
                <w:bCs/>
                <w:color w:val="000000"/>
                <w:spacing w:val="-2"/>
                <w:sz w:val="16"/>
                <w:szCs w:val="16"/>
              </w:rPr>
            </w:pPr>
            <w:r w:rsidRPr="00C41072">
              <w:rPr>
                <w:rFonts w:ascii="Arial" w:hAnsi="Arial" w:cs="Arial"/>
                <w:b/>
                <w:bCs/>
                <w:color w:val="000000"/>
                <w:sz w:val="16"/>
                <w:szCs w:val="16"/>
              </w:rPr>
              <w:t>Charged</w:t>
            </w:r>
          </w:p>
        </w:tc>
        <w:tc>
          <w:tcPr>
            <w:tcW w:w="596" w:type="pct"/>
          </w:tcPr>
          <w:p w14:paraId="4DA68B42"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Reclassify to</w:t>
            </w:r>
          </w:p>
        </w:tc>
        <w:tc>
          <w:tcPr>
            <w:tcW w:w="608" w:type="pct"/>
            <w:vAlign w:val="bottom"/>
          </w:tcPr>
          <w:p w14:paraId="09394463" w14:textId="77777777" w:rsidR="0044109D" w:rsidRPr="00C41072" w:rsidRDefault="0044109D" w:rsidP="00C41072">
            <w:pPr>
              <w:pStyle w:val="Header"/>
              <w:ind w:right="-72"/>
              <w:jc w:val="right"/>
              <w:rPr>
                <w:rFonts w:ascii="Arial" w:hAnsi="Arial" w:cs="Arial"/>
                <w:b/>
                <w:bCs/>
                <w:color w:val="000000"/>
                <w:sz w:val="16"/>
                <w:szCs w:val="16"/>
              </w:rPr>
            </w:pPr>
          </w:p>
        </w:tc>
      </w:tr>
      <w:tr w:rsidR="0044109D" w:rsidRPr="00C41072" w14:paraId="2E0F2BAB" w14:textId="77777777" w:rsidTr="003E3C20">
        <w:trPr>
          <w:trHeight w:val="74"/>
        </w:trPr>
        <w:tc>
          <w:tcPr>
            <w:tcW w:w="1777" w:type="pct"/>
            <w:vAlign w:val="bottom"/>
          </w:tcPr>
          <w:p w14:paraId="4C6260EE" w14:textId="77777777" w:rsidR="0044109D" w:rsidRPr="00C41072" w:rsidRDefault="0044109D" w:rsidP="00C41072">
            <w:pPr>
              <w:pStyle w:val="Header"/>
              <w:ind w:left="540"/>
              <w:rPr>
                <w:rFonts w:ascii="Arial" w:hAnsi="Arial" w:cs="Arial"/>
                <w:b/>
                <w:bCs/>
                <w:color w:val="000000"/>
                <w:sz w:val="16"/>
                <w:szCs w:val="16"/>
              </w:rPr>
            </w:pPr>
          </w:p>
        </w:tc>
        <w:tc>
          <w:tcPr>
            <w:tcW w:w="652" w:type="pct"/>
            <w:vAlign w:val="bottom"/>
          </w:tcPr>
          <w:p w14:paraId="752D584F"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At</w:t>
            </w:r>
          </w:p>
        </w:tc>
        <w:tc>
          <w:tcPr>
            <w:tcW w:w="705" w:type="pct"/>
            <w:vAlign w:val="bottom"/>
          </w:tcPr>
          <w:p w14:paraId="67A1C456"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(credited) to</w:t>
            </w:r>
          </w:p>
        </w:tc>
        <w:tc>
          <w:tcPr>
            <w:tcW w:w="662" w:type="pct"/>
            <w:vAlign w:val="bottom"/>
          </w:tcPr>
          <w:p w14:paraId="43F5F7FA"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to the other</w:t>
            </w:r>
          </w:p>
        </w:tc>
        <w:tc>
          <w:tcPr>
            <w:tcW w:w="596" w:type="pct"/>
          </w:tcPr>
          <w:p w14:paraId="4E36F867"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non-current</w:t>
            </w:r>
          </w:p>
        </w:tc>
        <w:tc>
          <w:tcPr>
            <w:tcW w:w="608" w:type="pct"/>
            <w:vAlign w:val="bottom"/>
          </w:tcPr>
          <w:p w14:paraId="2DE4654E"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pacing w:val="-6"/>
                <w:sz w:val="16"/>
                <w:szCs w:val="16"/>
              </w:rPr>
              <w:t>At</w:t>
            </w:r>
          </w:p>
        </w:tc>
      </w:tr>
      <w:tr w:rsidR="0044109D" w:rsidRPr="00C41072" w14:paraId="6E461803" w14:textId="77777777" w:rsidTr="003E3C20">
        <w:trPr>
          <w:trHeight w:val="74"/>
        </w:trPr>
        <w:tc>
          <w:tcPr>
            <w:tcW w:w="1777" w:type="pct"/>
            <w:vAlign w:val="bottom"/>
          </w:tcPr>
          <w:p w14:paraId="170AF9CB" w14:textId="77777777" w:rsidR="0044109D" w:rsidRPr="00C41072" w:rsidRDefault="0044109D" w:rsidP="00C41072">
            <w:pPr>
              <w:pStyle w:val="Header"/>
              <w:ind w:left="540"/>
              <w:rPr>
                <w:rFonts w:ascii="Arial" w:hAnsi="Arial" w:cs="Arial"/>
                <w:b/>
                <w:bCs/>
                <w:color w:val="000000"/>
                <w:sz w:val="16"/>
                <w:szCs w:val="16"/>
              </w:rPr>
            </w:pPr>
          </w:p>
        </w:tc>
        <w:tc>
          <w:tcPr>
            <w:tcW w:w="652" w:type="pct"/>
            <w:vAlign w:val="bottom"/>
          </w:tcPr>
          <w:p w14:paraId="1B1D9CD7"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1 January</w:t>
            </w:r>
          </w:p>
        </w:tc>
        <w:tc>
          <w:tcPr>
            <w:tcW w:w="705" w:type="pct"/>
            <w:vAlign w:val="bottom"/>
          </w:tcPr>
          <w:p w14:paraId="5A16B181"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 xml:space="preserve"> the statement</w:t>
            </w:r>
          </w:p>
        </w:tc>
        <w:tc>
          <w:tcPr>
            <w:tcW w:w="662" w:type="pct"/>
            <w:vAlign w:val="bottom"/>
          </w:tcPr>
          <w:p w14:paraId="33A4940E" w14:textId="77777777" w:rsidR="0044109D" w:rsidRPr="00C41072" w:rsidRDefault="0044109D" w:rsidP="00C41072">
            <w:pPr>
              <w:pStyle w:val="Header"/>
              <w:ind w:right="-72"/>
              <w:jc w:val="right"/>
              <w:rPr>
                <w:rFonts w:ascii="Arial" w:hAnsi="Arial" w:cs="Arial"/>
                <w:b/>
                <w:bCs/>
                <w:color w:val="000000"/>
                <w:spacing w:val="-4"/>
                <w:sz w:val="16"/>
                <w:szCs w:val="16"/>
              </w:rPr>
            </w:pPr>
            <w:r w:rsidRPr="00C41072">
              <w:rPr>
                <w:rFonts w:ascii="Arial" w:hAnsi="Arial" w:cs="Arial"/>
                <w:b/>
                <w:bCs/>
                <w:color w:val="000000"/>
                <w:spacing w:val="-4"/>
                <w:sz w:val="16"/>
                <w:szCs w:val="16"/>
              </w:rPr>
              <w:t>comprehensive</w:t>
            </w:r>
          </w:p>
        </w:tc>
        <w:tc>
          <w:tcPr>
            <w:tcW w:w="596" w:type="pct"/>
          </w:tcPr>
          <w:p w14:paraId="4BD0B008"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assets held-</w:t>
            </w:r>
          </w:p>
        </w:tc>
        <w:tc>
          <w:tcPr>
            <w:tcW w:w="608" w:type="pct"/>
            <w:vAlign w:val="bottom"/>
          </w:tcPr>
          <w:p w14:paraId="1FFDFFAB" w14:textId="77777777" w:rsidR="0044109D" w:rsidRPr="00C41072" w:rsidRDefault="0044109D" w:rsidP="00C41072">
            <w:pPr>
              <w:pStyle w:val="Header"/>
              <w:ind w:right="-72"/>
              <w:jc w:val="right"/>
              <w:rPr>
                <w:rFonts w:ascii="Arial" w:hAnsi="Arial" w:cs="Arial"/>
                <w:b/>
                <w:bCs/>
                <w:color w:val="000000"/>
                <w:spacing w:val="-6"/>
                <w:sz w:val="16"/>
                <w:szCs w:val="16"/>
              </w:rPr>
            </w:pPr>
            <w:r w:rsidRPr="00C41072">
              <w:rPr>
                <w:rFonts w:ascii="Arial" w:hAnsi="Arial" w:cs="Arial"/>
                <w:b/>
                <w:bCs/>
                <w:color w:val="000000"/>
                <w:spacing w:val="-6"/>
                <w:sz w:val="16"/>
                <w:szCs w:val="16"/>
              </w:rPr>
              <w:t>31 December</w:t>
            </w:r>
          </w:p>
        </w:tc>
      </w:tr>
      <w:tr w:rsidR="0044109D" w:rsidRPr="00C41072" w14:paraId="0F95E2BD" w14:textId="77777777" w:rsidTr="003E3C20">
        <w:trPr>
          <w:trHeight w:val="74"/>
        </w:trPr>
        <w:tc>
          <w:tcPr>
            <w:tcW w:w="1777" w:type="pct"/>
            <w:vAlign w:val="bottom"/>
          </w:tcPr>
          <w:p w14:paraId="12142394" w14:textId="77777777" w:rsidR="0044109D" w:rsidRPr="00C41072" w:rsidRDefault="0044109D" w:rsidP="00C41072">
            <w:pPr>
              <w:pStyle w:val="Header"/>
              <w:ind w:left="540"/>
              <w:rPr>
                <w:rFonts w:ascii="Arial" w:hAnsi="Arial" w:cs="Arial"/>
                <w:b/>
                <w:bCs/>
                <w:color w:val="000000"/>
                <w:sz w:val="16"/>
                <w:szCs w:val="16"/>
              </w:rPr>
            </w:pPr>
          </w:p>
        </w:tc>
        <w:tc>
          <w:tcPr>
            <w:tcW w:w="652" w:type="pct"/>
            <w:vAlign w:val="bottom"/>
          </w:tcPr>
          <w:p w14:paraId="29A59B3D"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2019</w:t>
            </w:r>
          </w:p>
        </w:tc>
        <w:tc>
          <w:tcPr>
            <w:tcW w:w="705" w:type="pct"/>
            <w:vAlign w:val="bottom"/>
          </w:tcPr>
          <w:p w14:paraId="51414F06"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of income</w:t>
            </w:r>
          </w:p>
        </w:tc>
        <w:tc>
          <w:tcPr>
            <w:tcW w:w="662" w:type="pct"/>
            <w:vAlign w:val="bottom"/>
          </w:tcPr>
          <w:p w14:paraId="5181672E" w14:textId="77777777" w:rsidR="0044109D" w:rsidRPr="00C41072" w:rsidRDefault="0044109D" w:rsidP="00C41072">
            <w:pPr>
              <w:pStyle w:val="Header"/>
              <w:ind w:right="-72"/>
              <w:jc w:val="right"/>
              <w:rPr>
                <w:rFonts w:ascii="Arial" w:hAnsi="Arial" w:cs="Arial"/>
                <w:b/>
                <w:bCs/>
                <w:color w:val="000000"/>
                <w:spacing w:val="-4"/>
                <w:sz w:val="16"/>
                <w:szCs w:val="16"/>
              </w:rPr>
            </w:pPr>
            <w:r w:rsidRPr="00C41072">
              <w:rPr>
                <w:rFonts w:ascii="Arial" w:hAnsi="Arial" w:cs="Arial"/>
                <w:b/>
                <w:bCs/>
                <w:color w:val="000000"/>
                <w:spacing w:val="-4"/>
                <w:sz w:val="16"/>
                <w:szCs w:val="16"/>
              </w:rPr>
              <w:t>income</w:t>
            </w:r>
          </w:p>
        </w:tc>
        <w:tc>
          <w:tcPr>
            <w:tcW w:w="596" w:type="pct"/>
          </w:tcPr>
          <w:p w14:paraId="6C602CEB"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for-sale</w:t>
            </w:r>
          </w:p>
        </w:tc>
        <w:tc>
          <w:tcPr>
            <w:tcW w:w="608" w:type="pct"/>
            <w:vAlign w:val="bottom"/>
          </w:tcPr>
          <w:p w14:paraId="40A83213" w14:textId="77777777" w:rsidR="0044109D" w:rsidRPr="00C41072" w:rsidRDefault="0044109D" w:rsidP="00C41072">
            <w:pPr>
              <w:pStyle w:val="Header"/>
              <w:ind w:right="-72"/>
              <w:jc w:val="right"/>
              <w:rPr>
                <w:rFonts w:ascii="Arial" w:hAnsi="Arial" w:cs="Arial"/>
                <w:b/>
                <w:bCs/>
                <w:color w:val="000000"/>
                <w:sz w:val="16"/>
                <w:szCs w:val="16"/>
              </w:rPr>
            </w:pPr>
            <w:r w:rsidRPr="00C41072">
              <w:rPr>
                <w:rFonts w:ascii="Arial" w:hAnsi="Arial" w:cs="Arial"/>
                <w:b/>
                <w:bCs/>
                <w:color w:val="000000"/>
                <w:sz w:val="16"/>
                <w:szCs w:val="16"/>
              </w:rPr>
              <w:t>2019</w:t>
            </w:r>
          </w:p>
        </w:tc>
      </w:tr>
      <w:tr w:rsidR="0044109D" w:rsidRPr="00C41072" w14:paraId="2245B495" w14:textId="77777777" w:rsidTr="003E3C20">
        <w:trPr>
          <w:trHeight w:val="74"/>
        </w:trPr>
        <w:tc>
          <w:tcPr>
            <w:tcW w:w="1777" w:type="pct"/>
            <w:vAlign w:val="bottom"/>
          </w:tcPr>
          <w:p w14:paraId="04282C5A" w14:textId="77777777" w:rsidR="0044109D" w:rsidRPr="00C41072" w:rsidRDefault="0044109D" w:rsidP="00C41072">
            <w:pPr>
              <w:pStyle w:val="Header"/>
              <w:ind w:left="540"/>
              <w:rPr>
                <w:rFonts w:ascii="Arial" w:hAnsi="Arial" w:cs="Arial"/>
                <w:b/>
                <w:bCs/>
                <w:color w:val="000000"/>
                <w:sz w:val="16"/>
                <w:szCs w:val="16"/>
              </w:rPr>
            </w:pPr>
          </w:p>
        </w:tc>
        <w:tc>
          <w:tcPr>
            <w:tcW w:w="652" w:type="pct"/>
            <w:vAlign w:val="bottom"/>
          </w:tcPr>
          <w:p w14:paraId="143A3B4F"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rPr>
            </w:pPr>
            <w:r w:rsidRPr="00C41072">
              <w:rPr>
                <w:rFonts w:ascii="Arial" w:hAnsi="Arial" w:cs="Arial"/>
                <w:b/>
                <w:bCs/>
                <w:color w:val="000000"/>
                <w:sz w:val="16"/>
                <w:szCs w:val="16"/>
              </w:rPr>
              <w:t>Baht</w:t>
            </w:r>
          </w:p>
        </w:tc>
        <w:tc>
          <w:tcPr>
            <w:tcW w:w="705" w:type="pct"/>
            <w:vAlign w:val="bottom"/>
          </w:tcPr>
          <w:p w14:paraId="19020B89"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rPr>
            </w:pPr>
            <w:r w:rsidRPr="00C41072">
              <w:rPr>
                <w:rFonts w:ascii="Arial" w:hAnsi="Arial" w:cs="Arial"/>
                <w:b/>
                <w:bCs/>
                <w:color w:val="000000"/>
                <w:sz w:val="16"/>
                <w:szCs w:val="16"/>
              </w:rPr>
              <w:t>Baht</w:t>
            </w:r>
          </w:p>
        </w:tc>
        <w:tc>
          <w:tcPr>
            <w:tcW w:w="662" w:type="pct"/>
            <w:vAlign w:val="bottom"/>
          </w:tcPr>
          <w:p w14:paraId="7E814555"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rPr>
            </w:pPr>
            <w:r w:rsidRPr="00C41072">
              <w:rPr>
                <w:rFonts w:ascii="Arial" w:hAnsi="Arial" w:cs="Arial"/>
                <w:b/>
                <w:bCs/>
                <w:color w:val="000000"/>
                <w:sz w:val="16"/>
                <w:szCs w:val="16"/>
              </w:rPr>
              <w:t>Baht</w:t>
            </w:r>
          </w:p>
        </w:tc>
        <w:tc>
          <w:tcPr>
            <w:tcW w:w="596" w:type="pct"/>
            <w:vAlign w:val="bottom"/>
          </w:tcPr>
          <w:p w14:paraId="404DC16B"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rPr>
            </w:pPr>
            <w:r w:rsidRPr="00C41072">
              <w:rPr>
                <w:rFonts w:ascii="Arial" w:hAnsi="Arial" w:cs="Arial"/>
                <w:b/>
                <w:bCs/>
                <w:color w:val="000000"/>
                <w:sz w:val="16"/>
                <w:szCs w:val="16"/>
              </w:rPr>
              <w:t>Baht</w:t>
            </w:r>
          </w:p>
        </w:tc>
        <w:tc>
          <w:tcPr>
            <w:tcW w:w="608" w:type="pct"/>
            <w:vAlign w:val="bottom"/>
          </w:tcPr>
          <w:p w14:paraId="02020350"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rPr>
            </w:pPr>
            <w:r w:rsidRPr="00C41072">
              <w:rPr>
                <w:rFonts w:ascii="Arial" w:hAnsi="Arial" w:cs="Arial"/>
                <w:b/>
                <w:bCs/>
                <w:color w:val="000000"/>
                <w:sz w:val="16"/>
                <w:szCs w:val="16"/>
              </w:rPr>
              <w:t>Baht</w:t>
            </w:r>
          </w:p>
        </w:tc>
      </w:tr>
      <w:tr w:rsidR="0044109D" w:rsidRPr="00C41072" w14:paraId="35617876" w14:textId="77777777" w:rsidTr="003E3C20">
        <w:trPr>
          <w:trHeight w:val="74"/>
        </w:trPr>
        <w:tc>
          <w:tcPr>
            <w:tcW w:w="1777" w:type="pct"/>
            <w:vAlign w:val="bottom"/>
          </w:tcPr>
          <w:p w14:paraId="672D8B86" w14:textId="77777777" w:rsidR="0044109D" w:rsidRPr="00C41072" w:rsidRDefault="0044109D" w:rsidP="00C41072">
            <w:pPr>
              <w:pStyle w:val="Header"/>
              <w:ind w:left="540"/>
              <w:rPr>
                <w:rFonts w:ascii="Arial" w:hAnsi="Arial" w:cs="Arial"/>
                <w:b/>
                <w:bCs/>
                <w:color w:val="000000"/>
                <w:sz w:val="12"/>
                <w:szCs w:val="12"/>
              </w:rPr>
            </w:pPr>
          </w:p>
        </w:tc>
        <w:tc>
          <w:tcPr>
            <w:tcW w:w="652" w:type="pct"/>
            <w:vAlign w:val="bottom"/>
          </w:tcPr>
          <w:p w14:paraId="594E8AE4" w14:textId="77777777" w:rsidR="0044109D" w:rsidRPr="00C41072" w:rsidRDefault="0044109D" w:rsidP="00C41072">
            <w:pPr>
              <w:pStyle w:val="Header"/>
              <w:ind w:right="-72"/>
              <w:jc w:val="right"/>
              <w:rPr>
                <w:rFonts w:ascii="Arial" w:hAnsi="Arial" w:cs="Arial"/>
                <w:color w:val="000000"/>
                <w:sz w:val="12"/>
                <w:szCs w:val="12"/>
              </w:rPr>
            </w:pPr>
          </w:p>
        </w:tc>
        <w:tc>
          <w:tcPr>
            <w:tcW w:w="705" w:type="pct"/>
            <w:vAlign w:val="bottom"/>
          </w:tcPr>
          <w:p w14:paraId="3533264B" w14:textId="77777777" w:rsidR="0044109D" w:rsidRPr="00C41072" w:rsidRDefault="0044109D" w:rsidP="00C41072">
            <w:pPr>
              <w:pStyle w:val="Header"/>
              <w:ind w:right="-72"/>
              <w:jc w:val="right"/>
              <w:rPr>
                <w:rFonts w:ascii="Arial" w:hAnsi="Arial" w:cs="Arial"/>
                <w:color w:val="000000"/>
                <w:sz w:val="12"/>
                <w:szCs w:val="12"/>
              </w:rPr>
            </w:pPr>
          </w:p>
        </w:tc>
        <w:tc>
          <w:tcPr>
            <w:tcW w:w="662" w:type="pct"/>
            <w:vAlign w:val="bottom"/>
          </w:tcPr>
          <w:p w14:paraId="0650E072" w14:textId="77777777" w:rsidR="0044109D" w:rsidRPr="00C41072" w:rsidRDefault="0044109D" w:rsidP="00C41072">
            <w:pPr>
              <w:pStyle w:val="Header"/>
              <w:ind w:right="-72"/>
              <w:jc w:val="right"/>
              <w:rPr>
                <w:rFonts w:ascii="Arial" w:hAnsi="Arial" w:cs="Arial"/>
                <w:color w:val="000000"/>
                <w:sz w:val="12"/>
                <w:szCs w:val="12"/>
              </w:rPr>
            </w:pPr>
          </w:p>
        </w:tc>
        <w:tc>
          <w:tcPr>
            <w:tcW w:w="596" w:type="pct"/>
          </w:tcPr>
          <w:p w14:paraId="67BF16AE" w14:textId="77777777" w:rsidR="0044109D" w:rsidRPr="00C41072" w:rsidRDefault="0044109D" w:rsidP="00C41072">
            <w:pPr>
              <w:pStyle w:val="Header"/>
              <w:ind w:right="-72"/>
              <w:jc w:val="right"/>
              <w:rPr>
                <w:rFonts w:ascii="Arial" w:hAnsi="Arial" w:cs="Arial"/>
                <w:color w:val="000000"/>
                <w:sz w:val="12"/>
                <w:szCs w:val="12"/>
              </w:rPr>
            </w:pPr>
          </w:p>
        </w:tc>
        <w:tc>
          <w:tcPr>
            <w:tcW w:w="608" w:type="pct"/>
            <w:vAlign w:val="bottom"/>
          </w:tcPr>
          <w:p w14:paraId="28D603EE" w14:textId="77777777" w:rsidR="0044109D" w:rsidRPr="00C41072" w:rsidRDefault="0044109D" w:rsidP="00C41072">
            <w:pPr>
              <w:pStyle w:val="Header"/>
              <w:ind w:right="-72"/>
              <w:jc w:val="right"/>
              <w:rPr>
                <w:rFonts w:ascii="Arial" w:hAnsi="Arial" w:cs="Arial"/>
                <w:color w:val="000000"/>
                <w:sz w:val="12"/>
                <w:szCs w:val="12"/>
              </w:rPr>
            </w:pPr>
          </w:p>
        </w:tc>
      </w:tr>
      <w:tr w:rsidR="0044109D" w:rsidRPr="00C41072" w14:paraId="7DE5947A" w14:textId="77777777" w:rsidTr="003E3C20">
        <w:trPr>
          <w:trHeight w:val="74"/>
        </w:trPr>
        <w:tc>
          <w:tcPr>
            <w:tcW w:w="1777" w:type="pct"/>
            <w:vAlign w:val="bottom"/>
          </w:tcPr>
          <w:p w14:paraId="775706C7" w14:textId="77777777" w:rsidR="0044109D" w:rsidRPr="00C41072" w:rsidRDefault="0044109D" w:rsidP="00C41072">
            <w:pPr>
              <w:pStyle w:val="Header"/>
              <w:ind w:left="540"/>
              <w:rPr>
                <w:rFonts w:ascii="Arial" w:hAnsi="Arial" w:cs="Arial"/>
                <w:b/>
                <w:bCs/>
                <w:color w:val="000000"/>
                <w:sz w:val="16"/>
                <w:szCs w:val="16"/>
              </w:rPr>
            </w:pPr>
            <w:r w:rsidRPr="00C41072">
              <w:rPr>
                <w:rFonts w:ascii="Arial" w:hAnsi="Arial" w:cs="Arial"/>
                <w:b/>
                <w:bCs/>
                <w:color w:val="000000"/>
                <w:sz w:val="16"/>
                <w:szCs w:val="16"/>
              </w:rPr>
              <w:t>Deferred tax assets</w:t>
            </w:r>
          </w:p>
        </w:tc>
        <w:tc>
          <w:tcPr>
            <w:tcW w:w="652" w:type="pct"/>
            <w:vAlign w:val="bottom"/>
          </w:tcPr>
          <w:p w14:paraId="60ABFE2C" w14:textId="77777777" w:rsidR="0044109D" w:rsidRPr="00C41072" w:rsidRDefault="0044109D" w:rsidP="00C41072">
            <w:pPr>
              <w:pStyle w:val="Header"/>
              <w:ind w:right="-72"/>
              <w:jc w:val="right"/>
              <w:rPr>
                <w:rFonts w:ascii="Arial" w:hAnsi="Arial" w:cs="Arial"/>
                <w:color w:val="000000"/>
                <w:sz w:val="16"/>
                <w:szCs w:val="16"/>
              </w:rPr>
            </w:pPr>
          </w:p>
        </w:tc>
        <w:tc>
          <w:tcPr>
            <w:tcW w:w="705" w:type="pct"/>
            <w:vAlign w:val="bottom"/>
          </w:tcPr>
          <w:p w14:paraId="4142BDD1" w14:textId="77777777" w:rsidR="0044109D" w:rsidRPr="00C41072" w:rsidRDefault="0044109D" w:rsidP="00C41072">
            <w:pPr>
              <w:pStyle w:val="Header"/>
              <w:ind w:right="-72"/>
              <w:jc w:val="right"/>
              <w:rPr>
                <w:rFonts w:ascii="Arial" w:hAnsi="Arial" w:cs="Arial"/>
                <w:color w:val="000000"/>
                <w:sz w:val="16"/>
                <w:szCs w:val="16"/>
              </w:rPr>
            </w:pPr>
          </w:p>
        </w:tc>
        <w:tc>
          <w:tcPr>
            <w:tcW w:w="662" w:type="pct"/>
            <w:vAlign w:val="bottom"/>
          </w:tcPr>
          <w:p w14:paraId="3878E0FB" w14:textId="77777777" w:rsidR="0044109D" w:rsidRPr="00C41072" w:rsidRDefault="0044109D" w:rsidP="00C41072">
            <w:pPr>
              <w:pStyle w:val="Header"/>
              <w:ind w:right="-72"/>
              <w:jc w:val="right"/>
              <w:rPr>
                <w:rFonts w:ascii="Arial" w:hAnsi="Arial" w:cs="Arial"/>
                <w:color w:val="000000"/>
                <w:sz w:val="16"/>
                <w:szCs w:val="16"/>
              </w:rPr>
            </w:pPr>
          </w:p>
        </w:tc>
        <w:tc>
          <w:tcPr>
            <w:tcW w:w="596" w:type="pct"/>
          </w:tcPr>
          <w:p w14:paraId="105BBFCC" w14:textId="77777777" w:rsidR="0044109D" w:rsidRPr="00C41072" w:rsidRDefault="0044109D" w:rsidP="00C41072">
            <w:pPr>
              <w:pStyle w:val="Header"/>
              <w:ind w:right="-72"/>
              <w:jc w:val="right"/>
              <w:rPr>
                <w:rFonts w:ascii="Arial" w:hAnsi="Arial" w:cs="Arial"/>
                <w:color w:val="000000"/>
                <w:sz w:val="16"/>
                <w:szCs w:val="16"/>
              </w:rPr>
            </w:pPr>
          </w:p>
        </w:tc>
        <w:tc>
          <w:tcPr>
            <w:tcW w:w="608" w:type="pct"/>
            <w:vAlign w:val="bottom"/>
          </w:tcPr>
          <w:p w14:paraId="2AD9BAF2" w14:textId="77777777" w:rsidR="0044109D" w:rsidRPr="00C41072" w:rsidRDefault="0044109D" w:rsidP="00C41072">
            <w:pPr>
              <w:pStyle w:val="Header"/>
              <w:ind w:right="-72"/>
              <w:jc w:val="right"/>
              <w:rPr>
                <w:rFonts w:ascii="Arial" w:hAnsi="Arial" w:cs="Arial"/>
                <w:color w:val="000000"/>
                <w:sz w:val="16"/>
                <w:szCs w:val="16"/>
              </w:rPr>
            </w:pPr>
          </w:p>
        </w:tc>
      </w:tr>
      <w:tr w:rsidR="0044109D" w:rsidRPr="00C41072" w14:paraId="12347832" w14:textId="77777777" w:rsidTr="003E3C20">
        <w:trPr>
          <w:trHeight w:val="74"/>
        </w:trPr>
        <w:tc>
          <w:tcPr>
            <w:tcW w:w="1777" w:type="pct"/>
            <w:vAlign w:val="bottom"/>
          </w:tcPr>
          <w:p w14:paraId="6B7DFFDC" w14:textId="77777777" w:rsidR="0044109D" w:rsidRPr="00C41072" w:rsidRDefault="0044109D" w:rsidP="00C41072">
            <w:pPr>
              <w:pStyle w:val="Header"/>
              <w:ind w:left="540"/>
              <w:jc w:val="left"/>
              <w:rPr>
                <w:rFonts w:ascii="Arial" w:hAnsi="Arial" w:cs="Arial"/>
                <w:color w:val="000000"/>
                <w:sz w:val="16"/>
                <w:szCs w:val="16"/>
              </w:rPr>
            </w:pPr>
            <w:r w:rsidRPr="00C41072">
              <w:rPr>
                <w:rFonts w:ascii="Arial" w:hAnsi="Arial" w:cs="Arial"/>
                <w:color w:val="000000"/>
                <w:sz w:val="16"/>
                <w:szCs w:val="16"/>
              </w:rPr>
              <w:t>Allowance for doubtful accounts</w:t>
            </w:r>
          </w:p>
        </w:tc>
        <w:tc>
          <w:tcPr>
            <w:tcW w:w="652" w:type="pct"/>
            <w:vAlign w:val="bottom"/>
          </w:tcPr>
          <w:p w14:paraId="5BCD785B"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800,229</w:t>
            </w:r>
          </w:p>
        </w:tc>
        <w:tc>
          <w:tcPr>
            <w:tcW w:w="705" w:type="pct"/>
            <w:vAlign w:val="bottom"/>
          </w:tcPr>
          <w:p w14:paraId="748F2860"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905,762</w:t>
            </w:r>
          </w:p>
        </w:tc>
        <w:tc>
          <w:tcPr>
            <w:tcW w:w="662" w:type="pct"/>
            <w:vAlign w:val="bottom"/>
          </w:tcPr>
          <w:p w14:paraId="330CEB9A"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11B74F2F"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(1,705,991)</w:t>
            </w:r>
          </w:p>
        </w:tc>
        <w:tc>
          <w:tcPr>
            <w:tcW w:w="608" w:type="pct"/>
            <w:vAlign w:val="bottom"/>
          </w:tcPr>
          <w:p w14:paraId="4065888E"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r>
      <w:tr w:rsidR="0044109D" w:rsidRPr="00C41072" w14:paraId="227B0144" w14:textId="77777777" w:rsidTr="003E3C20">
        <w:trPr>
          <w:trHeight w:val="64"/>
        </w:trPr>
        <w:tc>
          <w:tcPr>
            <w:tcW w:w="1777" w:type="pct"/>
            <w:vAlign w:val="bottom"/>
          </w:tcPr>
          <w:p w14:paraId="01F3CA05" w14:textId="77777777" w:rsidR="0044109D" w:rsidRPr="00C41072" w:rsidRDefault="0044109D" w:rsidP="00C41072">
            <w:pPr>
              <w:pStyle w:val="Header"/>
              <w:ind w:left="540"/>
              <w:jc w:val="left"/>
              <w:rPr>
                <w:rFonts w:ascii="Arial" w:hAnsi="Arial" w:cs="Arial"/>
                <w:color w:val="000000"/>
                <w:sz w:val="16"/>
                <w:szCs w:val="16"/>
              </w:rPr>
            </w:pPr>
            <w:r w:rsidRPr="00C41072">
              <w:rPr>
                <w:rFonts w:ascii="Arial" w:hAnsi="Arial" w:cs="Arial"/>
                <w:color w:val="000000"/>
                <w:sz w:val="16"/>
                <w:szCs w:val="16"/>
              </w:rPr>
              <w:t>Allowance for doubtful accounts</w:t>
            </w:r>
          </w:p>
        </w:tc>
        <w:tc>
          <w:tcPr>
            <w:tcW w:w="652" w:type="pct"/>
            <w:vAlign w:val="bottom"/>
          </w:tcPr>
          <w:p w14:paraId="0099C99C" w14:textId="77777777" w:rsidR="0044109D" w:rsidRPr="00C41072" w:rsidRDefault="0044109D" w:rsidP="00C41072">
            <w:pPr>
              <w:pStyle w:val="Header"/>
              <w:ind w:right="-72"/>
              <w:jc w:val="right"/>
              <w:rPr>
                <w:rFonts w:ascii="Arial" w:hAnsi="Arial" w:cs="Arial"/>
                <w:color w:val="000000"/>
                <w:sz w:val="16"/>
                <w:szCs w:val="16"/>
                <w:lang w:val="en-US"/>
              </w:rPr>
            </w:pPr>
          </w:p>
        </w:tc>
        <w:tc>
          <w:tcPr>
            <w:tcW w:w="705" w:type="pct"/>
            <w:vAlign w:val="bottom"/>
          </w:tcPr>
          <w:p w14:paraId="26D80419" w14:textId="77777777" w:rsidR="0044109D" w:rsidRPr="00C41072" w:rsidRDefault="0044109D" w:rsidP="00C41072">
            <w:pPr>
              <w:pStyle w:val="Header"/>
              <w:ind w:right="-72"/>
              <w:jc w:val="right"/>
              <w:rPr>
                <w:rFonts w:ascii="Arial" w:hAnsi="Arial" w:cs="Arial"/>
                <w:color w:val="000000"/>
                <w:sz w:val="16"/>
                <w:szCs w:val="16"/>
                <w:lang w:val="en-US"/>
              </w:rPr>
            </w:pPr>
          </w:p>
        </w:tc>
        <w:tc>
          <w:tcPr>
            <w:tcW w:w="662" w:type="pct"/>
            <w:vAlign w:val="bottom"/>
          </w:tcPr>
          <w:p w14:paraId="4821F3D0" w14:textId="77777777" w:rsidR="0044109D" w:rsidRPr="00C41072" w:rsidRDefault="0044109D" w:rsidP="00C41072">
            <w:pPr>
              <w:pStyle w:val="Header"/>
              <w:ind w:right="-72"/>
              <w:jc w:val="right"/>
              <w:rPr>
                <w:rFonts w:ascii="Arial" w:hAnsi="Arial" w:cs="Arial"/>
                <w:color w:val="000000"/>
                <w:sz w:val="16"/>
                <w:szCs w:val="16"/>
                <w:lang w:val="en-US"/>
              </w:rPr>
            </w:pPr>
          </w:p>
        </w:tc>
        <w:tc>
          <w:tcPr>
            <w:tcW w:w="596" w:type="pct"/>
          </w:tcPr>
          <w:p w14:paraId="59935D39" w14:textId="77777777" w:rsidR="0044109D" w:rsidRPr="00C41072" w:rsidRDefault="0044109D" w:rsidP="00C41072">
            <w:pPr>
              <w:pStyle w:val="Header"/>
              <w:ind w:right="-72"/>
              <w:jc w:val="right"/>
              <w:rPr>
                <w:rFonts w:ascii="Arial" w:hAnsi="Arial" w:cs="Arial"/>
                <w:color w:val="000000"/>
                <w:sz w:val="16"/>
                <w:szCs w:val="16"/>
                <w:lang w:val="en-US"/>
              </w:rPr>
            </w:pPr>
          </w:p>
        </w:tc>
        <w:tc>
          <w:tcPr>
            <w:tcW w:w="608" w:type="pct"/>
            <w:vAlign w:val="bottom"/>
          </w:tcPr>
          <w:p w14:paraId="056C3006" w14:textId="77777777" w:rsidR="0044109D" w:rsidRPr="00C41072" w:rsidRDefault="0044109D" w:rsidP="00C41072">
            <w:pPr>
              <w:pStyle w:val="Header"/>
              <w:ind w:right="-72"/>
              <w:jc w:val="right"/>
              <w:rPr>
                <w:rFonts w:ascii="Arial" w:hAnsi="Arial" w:cs="Arial"/>
                <w:color w:val="000000"/>
                <w:sz w:val="16"/>
                <w:szCs w:val="16"/>
                <w:lang w:val="en-US"/>
              </w:rPr>
            </w:pPr>
          </w:p>
        </w:tc>
      </w:tr>
      <w:tr w:rsidR="0044109D" w:rsidRPr="00C41072" w14:paraId="0B2728CE" w14:textId="77777777" w:rsidTr="003E3C20">
        <w:trPr>
          <w:trHeight w:val="74"/>
        </w:trPr>
        <w:tc>
          <w:tcPr>
            <w:tcW w:w="1777" w:type="pct"/>
            <w:vAlign w:val="bottom"/>
          </w:tcPr>
          <w:p w14:paraId="63EC5230" w14:textId="77777777" w:rsidR="0044109D" w:rsidRPr="00C41072" w:rsidRDefault="0044109D" w:rsidP="00C41072">
            <w:pPr>
              <w:pStyle w:val="Header"/>
              <w:ind w:left="540"/>
              <w:rPr>
                <w:rFonts w:ascii="Arial" w:hAnsi="Arial" w:cs="Arial"/>
                <w:color w:val="000000"/>
                <w:sz w:val="16"/>
                <w:szCs w:val="16"/>
              </w:rPr>
            </w:pPr>
            <w:r w:rsidRPr="00C41072">
              <w:rPr>
                <w:rFonts w:ascii="Arial" w:hAnsi="Arial" w:cs="Arial"/>
                <w:color w:val="000000"/>
                <w:sz w:val="16"/>
                <w:szCs w:val="16"/>
              </w:rPr>
              <w:t xml:space="preserve">   - withholding tax receivable</w:t>
            </w:r>
          </w:p>
        </w:tc>
        <w:tc>
          <w:tcPr>
            <w:tcW w:w="652" w:type="pct"/>
            <w:vAlign w:val="bottom"/>
          </w:tcPr>
          <w:p w14:paraId="7C19D606"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3,483,000</w:t>
            </w:r>
          </w:p>
        </w:tc>
        <w:tc>
          <w:tcPr>
            <w:tcW w:w="705" w:type="pct"/>
            <w:vAlign w:val="bottom"/>
          </w:tcPr>
          <w:p w14:paraId="0634952D"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662" w:type="pct"/>
            <w:vAlign w:val="bottom"/>
          </w:tcPr>
          <w:p w14:paraId="2A4B8F87"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2FCE0004"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(3,483,000)</w:t>
            </w:r>
          </w:p>
        </w:tc>
        <w:tc>
          <w:tcPr>
            <w:tcW w:w="608" w:type="pct"/>
            <w:vAlign w:val="bottom"/>
          </w:tcPr>
          <w:p w14:paraId="0CE3685B"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r>
      <w:tr w:rsidR="0044109D" w:rsidRPr="00C41072" w14:paraId="364CC8D0" w14:textId="77777777" w:rsidTr="003E3C20">
        <w:trPr>
          <w:trHeight w:val="74"/>
        </w:trPr>
        <w:tc>
          <w:tcPr>
            <w:tcW w:w="1777" w:type="pct"/>
            <w:vAlign w:val="bottom"/>
          </w:tcPr>
          <w:p w14:paraId="78550DB8" w14:textId="77777777" w:rsidR="0044109D" w:rsidRPr="00C41072" w:rsidRDefault="0044109D" w:rsidP="00C41072">
            <w:pPr>
              <w:pStyle w:val="Header"/>
              <w:ind w:left="540"/>
              <w:rPr>
                <w:rFonts w:ascii="Arial" w:hAnsi="Arial" w:cs="Arial"/>
                <w:color w:val="000000"/>
                <w:sz w:val="16"/>
                <w:szCs w:val="16"/>
              </w:rPr>
            </w:pPr>
            <w:r w:rsidRPr="00C41072">
              <w:rPr>
                <w:rFonts w:ascii="Arial" w:hAnsi="Arial" w:cs="Arial"/>
                <w:color w:val="000000"/>
                <w:sz w:val="16"/>
                <w:szCs w:val="16"/>
              </w:rPr>
              <w:t>Provision for employee</w:t>
            </w:r>
          </w:p>
        </w:tc>
        <w:tc>
          <w:tcPr>
            <w:tcW w:w="652" w:type="pct"/>
            <w:vAlign w:val="bottom"/>
          </w:tcPr>
          <w:p w14:paraId="71FC5675" w14:textId="77777777" w:rsidR="0044109D" w:rsidRPr="00C41072" w:rsidRDefault="0044109D" w:rsidP="00C41072">
            <w:pPr>
              <w:pStyle w:val="Header"/>
              <w:ind w:right="-72"/>
              <w:jc w:val="right"/>
              <w:rPr>
                <w:rFonts w:ascii="Arial" w:hAnsi="Arial" w:cs="Arial"/>
                <w:color w:val="000000"/>
                <w:sz w:val="16"/>
                <w:szCs w:val="16"/>
                <w:lang w:val="en-US"/>
              </w:rPr>
            </w:pPr>
          </w:p>
        </w:tc>
        <w:tc>
          <w:tcPr>
            <w:tcW w:w="705" w:type="pct"/>
            <w:vAlign w:val="bottom"/>
          </w:tcPr>
          <w:p w14:paraId="788DC834" w14:textId="77777777" w:rsidR="0044109D" w:rsidRPr="00C41072" w:rsidRDefault="0044109D" w:rsidP="00C41072">
            <w:pPr>
              <w:pStyle w:val="Header"/>
              <w:ind w:right="-72"/>
              <w:jc w:val="right"/>
              <w:rPr>
                <w:rFonts w:ascii="Arial" w:hAnsi="Arial" w:cs="Arial"/>
                <w:color w:val="000000"/>
                <w:sz w:val="16"/>
                <w:szCs w:val="16"/>
                <w:lang w:val="en-US"/>
              </w:rPr>
            </w:pPr>
          </w:p>
        </w:tc>
        <w:tc>
          <w:tcPr>
            <w:tcW w:w="662" w:type="pct"/>
            <w:vAlign w:val="bottom"/>
          </w:tcPr>
          <w:p w14:paraId="72465CE9" w14:textId="77777777" w:rsidR="0044109D" w:rsidRPr="00C41072" w:rsidRDefault="0044109D" w:rsidP="00C41072">
            <w:pPr>
              <w:pStyle w:val="Header"/>
              <w:ind w:right="-72"/>
              <w:jc w:val="right"/>
              <w:rPr>
                <w:rFonts w:ascii="Arial" w:hAnsi="Arial" w:cs="Arial"/>
                <w:color w:val="000000"/>
                <w:sz w:val="16"/>
                <w:szCs w:val="16"/>
                <w:lang w:val="en-US"/>
              </w:rPr>
            </w:pPr>
          </w:p>
        </w:tc>
        <w:tc>
          <w:tcPr>
            <w:tcW w:w="596" w:type="pct"/>
          </w:tcPr>
          <w:p w14:paraId="106757C0" w14:textId="77777777" w:rsidR="0044109D" w:rsidRPr="00C41072" w:rsidRDefault="0044109D" w:rsidP="00C41072">
            <w:pPr>
              <w:pStyle w:val="Header"/>
              <w:ind w:right="-72"/>
              <w:jc w:val="right"/>
              <w:rPr>
                <w:rFonts w:ascii="Arial" w:hAnsi="Arial" w:cs="Arial"/>
                <w:color w:val="000000"/>
                <w:sz w:val="16"/>
                <w:szCs w:val="16"/>
                <w:lang w:val="en-US"/>
              </w:rPr>
            </w:pPr>
          </w:p>
        </w:tc>
        <w:tc>
          <w:tcPr>
            <w:tcW w:w="608" w:type="pct"/>
            <w:vAlign w:val="bottom"/>
          </w:tcPr>
          <w:p w14:paraId="679E1306" w14:textId="77777777" w:rsidR="0044109D" w:rsidRPr="00C41072" w:rsidRDefault="0044109D" w:rsidP="00C41072">
            <w:pPr>
              <w:pStyle w:val="Header"/>
              <w:ind w:right="-72"/>
              <w:jc w:val="right"/>
              <w:rPr>
                <w:rFonts w:ascii="Arial" w:hAnsi="Arial" w:cs="Arial"/>
                <w:color w:val="000000"/>
                <w:sz w:val="16"/>
                <w:szCs w:val="16"/>
                <w:lang w:val="en-US"/>
              </w:rPr>
            </w:pPr>
          </w:p>
        </w:tc>
      </w:tr>
      <w:tr w:rsidR="0044109D" w:rsidRPr="00C41072" w14:paraId="5E6EE3EA" w14:textId="77777777" w:rsidTr="003E3C20">
        <w:trPr>
          <w:trHeight w:val="74"/>
        </w:trPr>
        <w:tc>
          <w:tcPr>
            <w:tcW w:w="1777" w:type="pct"/>
            <w:vAlign w:val="bottom"/>
          </w:tcPr>
          <w:p w14:paraId="3AC0A22A" w14:textId="77777777" w:rsidR="0044109D" w:rsidRPr="00C41072" w:rsidRDefault="0044109D" w:rsidP="00C41072">
            <w:pPr>
              <w:pStyle w:val="Header"/>
              <w:ind w:left="540"/>
              <w:rPr>
                <w:rFonts w:ascii="Arial" w:hAnsi="Arial" w:cs="Arial"/>
                <w:color w:val="000000"/>
                <w:sz w:val="16"/>
                <w:szCs w:val="16"/>
              </w:rPr>
            </w:pPr>
            <w:r w:rsidRPr="00C41072">
              <w:rPr>
                <w:rFonts w:ascii="Arial" w:hAnsi="Arial" w:cs="Arial"/>
                <w:color w:val="000000"/>
                <w:sz w:val="16"/>
                <w:szCs w:val="16"/>
              </w:rPr>
              <w:t xml:space="preserve">   benefit obligations</w:t>
            </w:r>
          </w:p>
        </w:tc>
        <w:tc>
          <w:tcPr>
            <w:tcW w:w="652" w:type="pct"/>
            <w:vAlign w:val="bottom"/>
          </w:tcPr>
          <w:p w14:paraId="0B19ED7E"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10,277,498</w:t>
            </w:r>
          </w:p>
        </w:tc>
        <w:tc>
          <w:tcPr>
            <w:tcW w:w="705" w:type="pct"/>
            <w:vAlign w:val="bottom"/>
          </w:tcPr>
          <w:p w14:paraId="7CB8B224"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4,680,015</w:t>
            </w:r>
          </w:p>
        </w:tc>
        <w:tc>
          <w:tcPr>
            <w:tcW w:w="662" w:type="pct"/>
            <w:vAlign w:val="bottom"/>
          </w:tcPr>
          <w:p w14:paraId="54971832"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1,657,443</w:t>
            </w:r>
          </w:p>
        </w:tc>
        <w:tc>
          <w:tcPr>
            <w:tcW w:w="596" w:type="pct"/>
          </w:tcPr>
          <w:p w14:paraId="43881F97"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(15,679,328)</w:t>
            </w:r>
          </w:p>
        </w:tc>
        <w:tc>
          <w:tcPr>
            <w:tcW w:w="608" w:type="pct"/>
            <w:vAlign w:val="bottom"/>
          </w:tcPr>
          <w:p w14:paraId="5830AD22"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935,628</w:t>
            </w:r>
          </w:p>
        </w:tc>
      </w:tr>
      <w:tr w:rsidR="0044109D" w:rsidRPr="00C41072" w14:paraId="040E4033" w14:textId="77777777" w:rsidTr="003E3C20">
        <w:trPr>
          <w:trHeight w:val="74"/>
        </w:trPr>
        <w:tc>
          <w:tcPr>
            <w:tcW w:w="1777" w:type="pct"/>
            <w:vAlign w:val="bottom"/>
          </w:tcPr>
          <w:p w14:paraId="5F2A7DCB" w14:textId="77777777" w:rsidR="0044109D" w:rsidRPr="00C41072" w:rsidRDefault="0044109D" w:rsidP="00C41072">
            <w:pPr>
              <w:pStyle w:val="Header"/>
              <w:ind w:left="540" w:right="-92"/>
              <w:rPr>
                <w:rFonts w:ascii="Arial" w:hAnsi="Arial" w:cs="Arial"/>
                <w:color w:val="000000"/>
                <w:sz w:val="16"/>
                <w:szCs w:val="16"/>
              </w:rPr>
            </w:pPr>
            <w:r w:rsidRPr="00C41072">
              <w:rPr>
                <w:rFonts w:ascii="Arial" w:hAnsi="Arial" w:cs="Arial"/>
                <w:color w:val="000000"/>
                <w:sz w:val="16"/>
                <w:szCs w:val="16"/>
              </w:rPr>
              <w:t>Allowance for inventory obsolescence</w:t>
            </w:r>
          </w:p>
        </w:tc>
        <w:tc>
          <w:tcPr>
            <w:tcW w:w="652" w:type="pct"/>
            <w:vAlign w:val="bottom"/>
          </w:tcPr>
          <w:p w14:paraId="7C28C343"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467,940</w:t>
            </w:r>
          </w:p>
        </w:tc>
        <w:tc>
          <w:tcPr>
            <w:tcW w:w="705" w:type="pct"/>
            <w:vAlign w:val="bottom"/>
          </w:tcPr>
          <w:p w14:paraId="42D7DE78"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(467,940)</w:t>
            </w:r>
          </w:p>
        </w:tc>
        <w:tc>
          <w:tcPr>
            <w:tcW w:w="662" w:type="pct"/>
            <w:vAlign w:val="bottom"/>
          </w:tcPr>
          <w:p w14:paraId="6E7E889E"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074C0C3D"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608" w:type="pct"/>
            <w:vAlign w:val="bottom"/>
          </w:tcPr>
          <w:p w14:paraId="0B7E36F0"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r>
      <w:tr w:rsidR="0044109D" w:rsidRPr="00C41072" w14:paraId="762FFF22" w14:textId="77777777" w:rsidTr="003E3C20">
        <w:trPr>
          <w:trHeight w:val="74"/>
        </w:trPr>
        <w:tc>
          <w:tcPr>
            <w:tcW w:w="1777" w:type="pct"/>
            <w:vAlign w:val="bottom"/>
          </w:tcPr>
          <w:p w14:paraId="31C1A20B" w14:textId="77777777" w:rsidR="0044109D" w:rsidRPr="00C41072" w:rsidRDefault="0044109D" w:rsidP="00C41072">
            <w:pPr>
              <w:pStyle w:val="Header"/>
              <w:ind w:left="540"/>
              <w:rPr>
                <w:rFonts w:ascii="Arial" w:hAnsi="Arial" w:cs="Arial"/>
                <w:color w:val="000000"/>
                <w:sz w:val="16"/>
                <w:szCs w:val="16"/>
              </w:rPr>
            </w:pPr>
            <w:r w:rsidRPr="00C41072">
              <w:rPr>
                <w:rFonts w:ascii="Arial" w:hAnsi="Arial" w:cs="Arial"/>
                <w:color w:val="000000"/>
                <w:sz w:val="16"/>
                <w:szCs w:val="16"/>
              </w:rPr>
              <w:t>Decommissioning costs</w:t>
            </w:r>
          </w:p>
        </w:tc>
        <w:tc>
          <w:tcPr>
            <w:tcW w:w="652" w:type="pct"/>
            <w:vAlign w:val="bottom"/>
          </w:tcPr>
          <w:p w14:paraId="6C725EB4"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3,236,387</w:t>
            </w:r>
          </w:p>
        </w:tc>
        <w:tc>
          <w:tcPr>
            <w:tcW w:w="705" w:type="pct"/>
            <w:vAlign w:val="bottom"/>
          </w:tcPr>
          <w:p w14:paraId="7AA81001"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(3,236,387)</w:t>
            </w:r>
          </w:p>
        </w:tc>
        <w:tc>
          <w:tcPr>
            <w:tcW w:w="662" w:type="pct"/>
            <w:vAlign w:val="bottom"/>
          </w:tcPr>
          <w:p w14:paraId="1C7AF6DE"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345D69E8"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608" w:type="pct"/>
            <w:vAlign w:val="bottom"/>
          </w:tcPr>
          <w:p w14:paraId="7EB4B927"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r>
      <w:tr w:rsidR="0044109D" w:rsidRPr="00C41072" w14:paraId="545A42DF" w14:textId="77777777" w:rsidTr="003E3C20">
        <w:trPr>
          <w:trHeight w:val="74"/>
        </w:trPr>
        <w:tc>
          <w:tcPr>
            <w:tcW w:w="1777" w:type="pct"/>
            <w:vAlign w:val="bottom"/>
          </w:tcPr>
          <w:p w14:paraId="2A5B9FD5" w14:textId="77777777" w:rsidR="0044109D" w:rsidRPr="00C41072" w:rsidRDefault="0044109D" w:rsidP="00C41072">
            <w:pPr>
              <w:pStyle w:val="Header"/>
              <w:ind w:left="540"/>
              <w:rPr>
                <w:rFonts w:ascii="Arial" w:hAnsi="Arial" w:cs="Arial"/>
                <w:color w:val="000000"/>
                <w:sz w:val="16"/>
                <w:szCs w:val="16"/>
              </w:rPr>
            </w:pPr>
            <w:r w:rsidRPr="00C41072">
              <w:rPr>
                <w:rFonts w:ascii="Arial" w:hAnsi="Arial" w:cs="Arial"/>
                <w:color w:val="000000"/>
                <w:sz w:val="16"/>
                <w:szCs w:val="16"/>
              </w:rPr>
              <w:t>Tax losses</w:t>
            </w:r>
          </w:p>
        </w:tc>
        <w:tc>
          <w:tcPr>
            <w:tcW w:w="652" w:type="pct"/>
            <w:vAlign w:val="bottom"/>
          </w:tcPr>
          <w:p w14:paraId="180F7830"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39,844,493</w:t>
            </w:r>
          </w:p>
        </w:tc>
        <w:tc>
          <w:tcPr>
            <w:tcW w:w="705" w:type="pct"/>
            <w:vAlign w:val="bottom"/>
          </w:tcPr>
          <w:p w14:paraId="248279B1"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(30,007,878)</w:t>
            </w:r>
          </w:p>
        </w:tc>
        <w:tc>
          <w:tcPr>
            <w:tcW w:w="662" w:type="pct"/>
            <w:vAlign w:val="bottom"/>
          </w:tcPr>
          <w:p w14:paraId="3C83543E"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1543994E"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(1,976,614)</w:t>
            </w:r>
          </w:p>
        </w:tc>
        <w:tc>
          <w:tcPr>
            <w:tcW w:w="608" w:type="pct"/>
            <w:vAlign w:val="bottom"/>
          </w:tcPr>
          <w:p w14:paraId="5D5D0373"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7,860,001</w:t>
            </w:r>
          </w:p>
        </w:tc>
      </w:tr>
      <w:tr w:rsidR="0044109D" w:rsidRPr="00C41072" w14:paraId="3CDCF09F" w14:textId="77777777" w:rsidTr="003E3C20">
        <w:trPr>
          <w:trHeight w:val="72"/>
        </w:trPr>
        <w:tc>
          <w:tcPr>
            <w:tcW w:w="1777" w:type="pct"/>
            <w:vAlign w:val="bottom"/>
          </w:tcPr>
          <w:p w14:paraId="25C434AA" w14:textId="77777777" w:rsidR="0044109D" w:rsidRPr="00C41072" w:rsidRDefault="0044109D" w:rsidP="00C41072">
            <w:pPr>
              <w:pStyle w:val="Header"/>
              <w:ind w:left="540"/>
              <w:rPr>
                <w:rFonts w:ascii="Arial" w:hAnsi="Arial" w:cs="Arial"/>
                <w:color w:val="000000"/>
                <w:sz w:val="12"/>
                <w:szCs w:val="12"/>
              </w:rPr>
            </w:pPr>
          </w:p>
        </w:tc>
        <w:tc>
          <w:tcPr>
            <w:tcW w:w="652" w:type="pct"/>
            <w:vAlign w:val="bottom"/>
          </w:tcPr>
          <w:p w14:paraId="73251474" w14:textId="77777777" w:rsidR="0044109D" w:rsidRPr="00C41072" w:rsidRDefault="0044109D" w:rsidP="00C41072">
            <w:pPr>
              <w:pStyle w:val="Header"/>
              <w:ind w:right="-72"/>
              <w:jc w:val="right"/>
              <w:rPr>
                <w:rFonts w:ascii="Arial" w:hAnsi="Arial" w:cs="Arial"/>
                <w:color w:val="000000"/>
                <w:sz w:val="12"/>
                <w:szCs w:val="12"/>
                <w:lang w:val="en-US"/>
              </w:rPr>
            </w:pPr>
          </w:p>
        </w:tc>
        <w:tc>
          <w:tcPr>
            <w:tcW w:w="705" w:type="pct"/>
            <w:vAlign w:val="bottom"/>
          </w:tcPr>
          <w:p w14:paraId="708E96E8" w14:textId="77777777" w:rsidR="0044109D" w:rsidRPr="00C41072" w:rsidRDefault="0044109D" w:rsidP="00C41072">
            <w:pPr>
              <w:pStyle w:val="Header"/>
              <w:ind w:right="-72"/>
              <w:jc w:val="right"/>
              <w:rPr>
                <w:rFonts w:ascii="Arial" w:hAnsi="Arial" w:cs="Arial"/>
                <w:color w:val="000000"/>
                <w:sz w:val="12"/>
                <w:szCs w:val="12"/>
                <w:lang w:val="en-US"/>
              </w:rPr>
            </w:pPr>
          </w:p>
        </w:tc>
        <w:tc>
          <w:tcPr>
            <w:tcW w:w="662" w:type="pct"/>
            <w:vAlign w:val="bottom"/>
          </w:tcPr>
          <w:p w14:paraId="29402A5C" w14:textId="77777777" w:rsidR="0044109D" w:rsidRPr="00C41072" w:rsidRDefault="0044109D" w:rsidP="00C41072">
            <w:pPr>
              <w:pStyle w:val="Header"/>
              <w:ind w:right="-72"/>
              <w:jc w:val="right"/>
              <w:rPr>
                <w:rFonts w:ascii="Arial" w:hAnsi="Arial" w:cs="Arial"/>
                <w:color w:val="000000"/>
                <w:sz w:val="12"/>
                <w:szCs w:val="12"/>
                <w:lang w:val="en-US"/>
              </w:rPr>
            </w:pPr>
          </w:p>
        </w:tc>
        <w:tc>
          <w:tcPr>
            <w:tcW w:w="596" w:type="pct"/>
          </w:tcPr>
          <w:p w14:paraId="1DA5CA70" w14:textId="77777777" w:rsidR="0044109D" w:rsidRPr="00C41072" w:rsidRDefault="0044109D" w:rsidP="00C41072">
            <w:pPr>
              <w:pStyle w:val="Header"/>
              <w:ind w:right="-72"/>
              <w:jc w:val="right"/>
              <w:rPr>
                <w:rFonts w:ascii="Arial" w:hAnsi="Arial" w:cs="Arial"/>
                <w:color w:val="000000"/>
                <w:sz w:val="12"/>
                <w:szCs w:val="12"/>
                <w:lang w:val="en-US"/>
              </w:rPr>
            </w:pPr>
          </w:p>
        </w:tc>
        <w:tc>
          <w:tcPr>
            <w:tcW w:w="608" w:type="pct"/>
            <w:vAlign w:val="bottom"/>
          </w:tcPr>
          <w:p w14:paraId="7C53FB4F" w14:textId="77777777" w:rsidR="0044109D" w:rsidRPr="00C41072" w:rsidRDefault="0044109D" w:rsidP="00C41072">
            <w:pPr>
              <w:pStyle w:val="Header"/>
              <w:ind w:right="-72"/>
              <w:jc w:val="right"/>
              <w:rPr>
                <w:rFonts w:ascii="Arial" w:hAnsi="Arial" w:cs="Arial"/>
                <w:color w:val="000000"/>
                <w:sz w:val="12"/>
                <w:szCs w:val="12"/>
                <w:lang w:val="en-US"/>
              </w:rPr>
            </w:pPr>
          </w:p>
        </w:tc>
      </w:tr>
      <w:tr w:rsidR="0044109D" w:rsidRPr="00C41072" w14:paraId="29990A99" w14:textId="77777777" w:rsidTr="003E3C20">
        <w:trPr>
          <w:trHeight w:val="74"/>
        </w:trPr>
        <w:tc>
          <w:tcPr>
            <w:tcW w:w="1777" w:type="pct"/>
            <w:vAlign w:val="bottom"/>
          </w:tcPr>
          <w:p w14:paraId="0307E566" w14:textId="77777777" w:rsidR="0044109D" w:rsidRPr="00C41072" w:rsidRDefault="0044109D" w:rsidP="00C41072">
            <w:pPr>
              <w:pStyle w:val="Header"/>
              <w:ind w:left="540"/>
              <w:rPr>
                <w:rFonts w:ascii="Arial" w:hAnsi="Arial" w:cs="Arial"/>
                <w:color w:val="000000"/>
                <w:sz w:val="16"/>
                <w:szCs w:val="16"/>
              </w:rPr>
            </w:pPr>
          </w:p>
        </w:tc>
        <w:tc>
          <w:tcPr>
            <w:tcW w:w="652" w:type="pct"/>
            <w:vAlign w:val="bottom"/>
          </w:tcPr>
          <w:p w14:paraId="60F8212A"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58,109,547</w:t>
            </w:r>
          </w:p>
        </w:tc>
        <w:tc>
          <w:tcPr>
            <w:tcW w:w="705" w:type="pct"/>
            <w:vAlign w:val="bottom"/>
          </w:tcPr>
          <w:p w14:paraId="2A1D416C"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(28,126,428)</w:t>
            </w:r>
          </w:p>
        </w:tc>
        <w:tc>
          <w:tcPr>
            <w:tcW w:w="662" w:type="pct"/>
            <w:vAlign w:val="bottom"/>
          </w:tcPr>
          <w:p w14:paraId="3F638BB3"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1,657,443</w:t>
            </w:r>
          </w:p>
        </w:tc>
        <w:tc>
          <w:tcPr>
            <w:tcW w:w="596" w:type="pct"/>
          </w:tcPr>
          <w:p w14:paraId="68F32618"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(22,844,933)</w:t>
            </w:r>
          </w:p>
        </w:tc>
        <w:tc>
          <w:tcPr>
            <w:tcW w:w="608" w:type="pct"/>
            <w:vAlign w:val="bottom"/>
          </w:tcPr>
          <w:p w14:paraId="53095F47"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8,795,629</w:t>
            </w:r>
          </w:p>
        </w:tc>
      </w:tr>
      <w:tr w:rsidR="0044109D" w:rsidRPr="00C41072" w14:paraId="4D883681" w14:textId="77777777" w:rsidTr="003E3C20">
        <w:trPr>
          <w:trHeight w:val="74"/>
        </w:trPr>
        <w:tc>
          <w:tcPr>
            <w:tcW w:w="1777" w:type="pct"/>
            <w:vAlign w:val="bottom"/>
          </w:tcPr>
          <w:p w14:paraId="6F386752" w14:textId="77777777" w:rsidR="0044109D" w:rsidRPr="00C41072" w:rsidRDefault="0044109D" w:rsidP="00C41072">
            <w:pPr>
              <w:pStyle w:val="Header"/>
              <w:ind w:left="540"/>
              <w:rPr>
                <w:rFonts w:ascii="Arial" w:hAnsi="Arial" w:cs="Arial"/>
                <w:color w:val="000000"/>
                <w:sz w:val="16"/>
                <w:szCs w:val="16"/>
              </w:rPr>
            </w:pPr>
          </w:p>
        </w:tc>
        <w:tc>
          <w:tcPr>
            <w:tcW w:w="652" w:type="pct"/>
            <w:vAlign w:val="bottom"/>
          </w:tcPr>
          <w:p w14:paraId="61E0A987" w14:textId="77777777" w:rsidR="0044109D" w:rsidRPr="00C41072" w:rsidRDefault="0044109D" w:rsidP="00C41072">
            <w:pPr>
              <w:pStyle w:val="Header"/>
              <w:ind w:right="-72"/>
              <w:jc w:val="right"/>
              <w:rPr>
                <w:rFonts w:ascii="Arial" w:hAnsi="Arial" w:cs="Arial"/>
                <w:color w:val="000000"/>
                <w:sz w:val="16"/>
                <w:szCs w:val="16"/>
                <w:lang w:val="en-US"/>
              </w:rPr>
            </w:pPr>
          </w:p>
        </w:tc>
        <w:tc>
          <w:tcPr>
            <w:tcW w:w="705" w:type="pct"/>
            <w:vAlign w:val="bottom"/>
          </w:tcPr>
          <w:p w14:paraId="02D479E3" w14:textId="77777777" w:rsidR="0044109D" w:rsidRPr="00C41072" w:rsidRDefault="0044109D" w:rsidP="00C41072">
            <w:pPr>
              <w:pStyle w:val="Header"/>
              <w:ind w:right="-72"/>
              <w:jc w:val="right"/>
              <w:rPr>
                <w:rFonts w:ascii="Arial" w:hAnsi="Arial" w:cs="Arial"/>
                <w:color w:val="000000"/>
                <w:sz w:val="16"/>
                <w:szCs w:val="16"/>
                <w:lang w:val="en-US"/>
              </w:rPr>
            </w:pPr>
          </w:p>
        </w:tc>
        <w:tc>
          <w:tcPr>
            <w:tcW w:w="662" w:type="pct"/>
            <w:vAlign w:val="bottom"/>
          </w:tcPr>
          <w:p w14:paraId="2C54A4C6" w14:textId="77777777" w:rsidR="0044109D" w:rsidRPr="00C41072" w:rsidRDefault="0044109D" w:rsidP="00C41072">
            <w:pPr>
              <w:pStyle w:val="Header"/>
              <w:ind w:right="-72"/>
              <w:jc w:val="right"/>
              <w:rPr>
                <w:rFonts w:ascii="Arial" w:hAnsi="Arial" w:cs="Arial"/>
                <w:color w:val="000000"/>
                <w:sz w:val="16"/>
                <w:szCs w:val="16"/>
                <w:lang w:val="en-US"/>
              </w:rPr>
            </w:pPr>
          </w:p>
        </w:tc>
        <w:tc>
          <w:tcPr>
            <w:tcW w:w="596" w:type="pct"/>
          </w:tcPr>
          <w:p w14:paraId="46421952" w14:textId="77777777" w:rsidR="0044109D" w:rsidRPr="00C41072" w:rsidRDefault="0044109D" w:rsidP="00C41072">
            <w:pPr>
              <w:pStyle w:val="Header"/>
              <w:ind w:right="-72"/>
              <w:jc w:val="right"/>
              <w:rPr>
                <w:rFonts w:ascii="Arial" w:hAnsi="Arial" w:cs="Arial"/>
                <w:color w:val="000000"/>
                <w:sz w:val="16"/>
                <w:szCs w:val="16"/>
                <w:lang w:val="en-US"/>
              </w:rPr>
            </w:pPr>
          </w:p>
        </w:tc>
        <w:tc>
          <w:tcPr>
            <w:tcW w:w="608" w:type="pct"/>
            <w:vAlign w:val="bottom"/>
          </w:tcPr>
          <w:p w14:paraId="70D24404" w14:textId="77777777" w:rsidR="0044109D" w:rsidRPr="00C41072" w:rsidRDefault="0044109D" w:rsidP="00C41072">
            <w:pPr>
              <w:pStyle w:val="Header"/>
              <w:ind w:right="-72"/>
              <w:jc w:val="right"/>
              <w:rPr>
                <w:rFonts w:ascii="Arial" w:hAnsi="Arial" w:cs="Arial"/>
                <w:color w:val="000000"/>
                <w:sz w:val="16"/>
                <w:szCs w:val="16"/>
                <w:lang w:val="en-US"/>
              </w:rPr>
            </w:pPr>
          </w:p>
        </w:tc>
      </w:tr>
      <w:tr w:rsidR="0044109D" w:rsidRPr="00C41072" w14:paraId="6EE12A32" w14:textId="77777777" w:rsidTr="003E3C20">
        <w:trPr>
          <w:trHeight w:val="74"/>
        </w:trPr>
        <w:tc>
          <w:tcPr>
            <w:tcW w:w="1777" w:type="pct"/>
            <w:vAlign w:val="bottom"/>
          </w:tcPr>
          <w:p w14:paraId="7D9FBFD0" w14:textId="77777777" w:rsidR="0044109D" w:rsidRPr="00C41072" w:rsidRDefault="0044109D" w:rsidP="00C41072">
            <w:pPr>
              <w:pStyle w:val="Header"/>
              <w:ind w:left="540"/>
              <w:jc w:val="left"/>
              <w:rPr>
                <w:rFonts w:ascii="Arial" w:hAnsi="Arial" w:cs="Arial"/>
                <w:b/>
                <w:bCs/>
                <w:color w:val="000000"/>
                <w:sz w:val="16"/>
                <w:szCs w:val="16"/>
              </w:rPr>
            </w:pPr>
            <w:r w:rsidRPr="00C41072">
              <w:rPr>
                <w:rFonts w:ascii="Arial" w:hAnsi="Arial" w:cs="Arial"/>
                <w:b/>
                <w:bCs/>
                <w:color w:val="000000"/>
                <w:sz w:val="16"/>
                <w:szCs w:val="16"/>
              </w:rPr>
              <w:t>Deferred tax liabilities</w:t>
            </w:r>
          </w:p>
        </w:tc>
        <w:tc>
          <w:tcPr>
            <w:tcW w:w="652" w:type="pct"/>
            <w:vAlign w:val="bottom"/>
          </w:tcPr>
          <w:p w14:paraId="748E7D4E" w14:textId="77777777" w:rsidR="0044109D" w:rsidRPr="00C41072" w:rsidRDefault="0044109D" w:rsidP="00C41072">
            <w:pPr>
              <w:pStyle w:val="Header"/>
              <w:ind w:right="-72"/>
              <w:jc w:val="right"/>
              <w:rPr>
                <w:rFonts w:ascii="Arial" w:hAnsi="Arial" w:cs="Arial"/>
                <w:color w:val="000000"/>
                <w:sz w:val="16"/>
                <w:szCs w:val="16"/>
                <w:lang w:val="en-US"/>
              </w:rPr>
            </w:pPr>
          </w:p>
        </w:tc>
        <w:tc>
          <w:tcPr>
            <w:tcW w:w="705" w:type="pct"/>
            <w:vAlign w:val="bottom"/>
          </w:tcPr>
          <w:p w14:paraId="196A0529" w14:textId="77777777" w:rsidR="0044109D" w:rsidRPr="00C41072" w:rsidRDefault="0044109D" w:rsidP="00C41072">
            <w:pPr>
              <w:pStyle w:val="Header"/>
              <w:ind w:right="-72"/>
              <w:jc w:val="right"/>
              <w:rPr>
                <w:rFonts w:ascii="Arial" w:hAnsi="Arial" w:cs="Arial"/>
                <w:color w:val="000000"/>
                <w:sz w:val="16"/>
                <w:szCs w:val="16"/>
                <w:lang w:val="en-US"/>
              </w:rPr>
            </w:pPr>
          </w:p>
        </w:tc>
        <w:tc>
          <w:tcPr>
            <w:tcW w:w="662" w:type="pct"/>
            <w:vAlign w:val="bottom"/>
          </w:tcPr>
          <w:p w14:paraId="1354B80F" w14:textId="77777777" w:rsidR="0044109D" w:rsidRPr="00C41072" w:rsidRDefault="0044109D" w:rsidP="00C41072">
            <w:pPr>
              <w:pStyle w:val="Header"/>
              <w:ind w:right="-72"/>
              <w:jc w:val="right"/>
              <w:rPr>
                <w:rFonts w:ascii="Arial" w:hAnsi="Arial" w:cs="Arial"/>
                <w:color w:val="000000"/>
                <w:sz w:val="16"/>
                <w:szCs w:val="16"/>
                <w:lang w:val="en-US"/>
              </w:rPr>
            </w:pPr>
          </w:p>
        </w:tc>
        <w:tc>
          <w:tcPr>
            <w:tcW w:w="596" w:type="pct"/>
          </w:tcPr>
          <w:p w14:paraId="3425D9D6" w14:textId="77777777" w:rsidR="0044109D" w:rsidRPr="00C41072" w:rsidRDefault="0044109D" w:rsidP="00C41072">
            <w:pPr>
              <w:pStyle w:val="Header"/>
              <w:ind w:right="-72"/>
              <w:jc w:val="right"/>
              <w:rPr>
                <w:rFonts w:ascii="Arial" w:hAnsi="Arial" w:cs="Arial"/>
                <w:color w:val="000000"/>
                <w:sz w:val="16"/>
                <w:szCs w:val="16"/>
                <w:lang w:val="en-US"/>
              </w:rPr>
            </w:pPr>
          </w:p>
        </w:tc>
        <w:tc>
          <w:tcPr>
            <w:tcW w:w="608" w:type="pct"/>
            <w:vAlign w:val="bottom"/>
          </w:tcPr>
          <w:p w14:paraId="2B22BE09" w14:textId="77777777" w:rsidR="0044109D" w:rsidRPr="00C41072" w:rsidRDefault="0044109D" w:rsidP="00C41072">
            <w:pPr>
              <w:pStyle w:val="Header"/>
              <w:ind w:right="-72"/>
              <w:jc w:val="right"/>
              <w:rPr>
                <w:rFonts w:ascii="Arial" w:hAnsi="Arial" w:cs="Arial"/>
                <w:color w:val="000000"/>
                <w:sz w:val="16"/>
                <w:szCs w:val="16"/>
                <w:lang w:val="en-US"/>
              </w:rPr>
            </w:pPr>
          </w:p>
        </w:tc>
      </w:tr>
      <w:tr w:rsidR="0044109D" w:rsidRPr="00C41072" w14:paraId="6C4057E9" w14:textId="77777777" w:rsidTr="003E3C20">
        <w:trPr>
          <w:trHeight w:val="74"/>
        </w:trPr>
        <w:tc>
          <w:tcPr>
            <w:tcW w:w="1777" w:type="pct"/>
            <w:vAlign w:val="bottom"/>
          </w:tcPr>
          <w:p w14:paraId="4F1CB294" w14:textId="77777777" w:rsidR="0044109D" w:rsidRPr="00C41072" w:rsidRDefault="0044109D" w:rsidP="00C41072">
            <w:pPr>
              <w:pStyle w:val="Header"/>
              <w:ind w:left="540"/>
              <w:jc w:val="left"/>
              <w:rPr>
                <w:rFonts w:ascii="Arial" w:hAnsi="Arial" w:cs="Arial"/>
                <w:b/>
                <w:bCs/>
                <w:color w:val="000000"/>
                <w:sz w:val="16"/>
                <w:szCs w:val="16"/>
              </w:rPr>
            </w:pPr>
            <w:r w:rsidRPr="00C41072">
              <w:rPr>
                <w:rFonts w:ascii="Arial" w:hAnsi="Arial" w:cs="Arial"/>
                <w:color w:val="000000"/>
                <w:sz w:val="16"/>
                <w:szCs w:val="16"/>
              </w:rPr>
              <w:t>Assets under leases, net</w:t>
            </w:r>
          </w:p>
        </w:tc>
        <w:tc>
          <w:tcPr>
            <w:tcW w:w="652" w:type="pct"/>
            <w:vAlign w:val="bottom"/>
          </w:tcPr>
          <w:p w14:paraId="1AFBBFB2"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705" w:type="pct"/>
            <w:vAlign w:val="bottom"/>
          </w:tcPr>
          <w:p w14:paraId="46F5C0AB"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(171,317)</w:t>
            </w:r>
          </w:p>
        </w:tc>
        <w:tc>
          <w:tcPr>
            <w:tcW w:w="662" w:type="pct"/>
            <w:vAlign w:val="bottom"/>
          </w:tcPr>
          <w:p w14:paraId="5CED3204"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12A4B1C0"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608" w:type="pct"/>
            <w:vAlign w:val="bottom"/>
          </w:tcPr>
          <w:p w14:paraId="5343D49C"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(171,317)</w:t>
            </w:r>
          </w:p>
        </w:tc>
      </w:tr>
      <w:tr w:rsidR="0044109D" w:rsidRPr="00C41072" w14:paraId="03152291" w14:textId="77777777" w:rsidTr="003E3C20">
        <w:trPr>
          <w:trHeight w:val="74"/>
        </w:trPr>
        <w:tc>
          <w:tcPr>
            <w:tcW w:w="1777" w:type="pct"/>
            <w:vAlign w:val="bottom"/>
          </w:tcPr>
          <w:p w14:paraId="7B796D6B" w14:textId="77777777" w:rsidR="0044109D" w:rsidRPr="00C41072" w:rsidRDefault="0044109D" w:rsidP="00C41072">
            <w:pPr>
              <w:pStyle w:val="Header"/>
              <w:ind w:left="540"/>
              <w:jc w:val="left"/>
              <w:rPr>
                <w:rFonts w:ascii="Arial" w:hAnsi="Arial" w:cs="Arial"/>
                <w:color w:val="000000"/>
                <w:sz w:val="16"/>
                <w:szCs w:val="16"/>
              </w:rPr>
            </w:pPr>
            <w:r w:rsidRPr="00C41072">
              <w:rPr>
                <w:rFonts w:ascii="Arial" w:hAnsi="Arial" w:cs="Arial"/>
                <w:color w:val="000000"/>
                <w:sz w:val="16"/>
                <w:szCs w:val="16"/>
              </w:rPr>
              <w:t>Property plants and equipment</w:t>
            </w:r>
          </w:p>
        </w:tc>
        <w:tc>
          <w:tcPr>
            <w:tcW w:w="652" w:type="pct"/>
            <w:vAlign w:val="bottom"/>
          </w:tcPr>
          <w:p w14:paraId="7C6791BC"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(5,418,880)</w:t>
            </w:r>
          </w:p>
        </w:tc>
        <w:tc>
          <w:tcPr>
            <w:tcW w:w="705" w:type="pct"/>
            <w:vAlign w:val="bottom"/>
          </w:tcPr>
          <w:p w14:paraId="2C4EE0D8"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2,227,033</w:t>
            </w:r>
          </w:p>
        </w:tc>
        <w:tc>
          <w:tcPr>
            <w:tcW w:w="662" w:type="pct"/>
            <w:vAlign w:val="bottom"/>
          </w:tcPr>
          <w:p w14:paraId="69148892"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53C83B87"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3,191,847</w:t>
            </w:r>
          </w:p>
        </w:tc>
        <w:tc>
          <w:tcPr>
            <w:tcW w:w="608" w:type="pct"/>
            <w:vAlign w:val="bottom"/>
          </w:tcPr>
          <w:p w14:paraId="43A098DD"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r>
      <w:tr w:rsidR="0044109D" w:rsidRPr="00C41072" w14:paraId="3BECA3A3" w14:textId="77777777" w:rsidTr="003E3C20">
        <w:trPr>
          <w:trHeight w:val="74"/>
        </w:trPr>
        <w:tc>
          <w:tcPr>
            <w:tcW w:w="1777" w:type="pct"/>
            <w:vAlign w:val="bottom"/>
          </w:tcPr>
          <w:p w14:paraId="5CDBC4B4" w14:textId="77777777" w:rsidR="0044109D" w:rsidRPr="00C41072" w:rsidRDefault="0044109D" w:rsidP="00C41072">
            <w:pPr>
              <w:pStyle w:val="Header"/>
              <w:ind w:left="540"/>
              <w:rPr>
                <w:rFonts w:ascii="Arial" w:hAnsi="Arial" w:cs="Arial"/>
                <w:color w:val="000000"/>
                <w:sz w:val="16"/>
                <w:szCs w:val="16"/>
                <w:lang w:val="en-US"/>
              </w:rPr>
            </w:pPr>
            <w:r w:rsidRPr="00C41072">
              <w:rPr>
                <w:rFonts w:ascii="Arial" w:hAnsi="Arial" w:cs="Arial"/>
                <w:color w:val="000000"/>
                <w:sz w:val="16"/>
                <w:szCs w:val="16"/>
                <w:lang w:val="en-US"/>
              </w:rPr>
              <w:t>Trademark</w:t>
            </w:r>
          </w:p>
        </w:tc>
        <w:tc>
          <w:tcPr>
            <w:tcW w:w="652" w:type="pct"/>
            <w:vAlign w:val="bottom"/>
          </w:tcPr>
          <w:p w14:paraId="761617CA"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(26,384,973)</w:t>
            </w:r>
          </w:p>
        </w:tc>
        <w:tc>
          <w:tcPr>
            <w:tcW w:w="705" w:type="pct"/>
            <w:vAlign w:val="bottom"/>
          </w:tcPr>
          <w:p w14:paraId="489B8E87"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1,014,807</w:t>
            </w:r>
          </w:p>
        </w:tc>
        <w:tc>
          <w:tcPr>
            <w:tcW w:w="662" w:type="pct"/>
            <w:vAlign w:val="bottom"/>
          </w:tcPr>
          <w:p w14:paraId="12B7AB7C"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2B3A70BE"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608" w:type="pct"/>
            <w:vAlign w:val="bottom"/>
          </w:tcPr>
          <w:p w14:paraId="7C03E171" w14:textId="77777777" w:rsidR="0044109D" w:rsidRPr="00C41072" w:rsidRDefault="0044109D" w:rsidP="00C41072">
            <w:pPr>
              <w:pStyle w:val="Header"/>
              <w:ind w:right="-72"/>
              <w:jc w:val="right"/>
              <w:rPr>
                <w:rFonts w:ascii="Arial" w:hAnsi="Arial" w:cs="Arial"/>
                <w:color w:val="000000"/>
                <w:sz w:val="16"/>
                <w:szCs w:val="16"/>
                <w:lang w:val="en-US"/>
              </w:rPr>
            </w:pPr>
            <w:r w:rsidRPr="00C41072">
              <w:rPr>
                <w:rFonts w:ascii="Arial" w:hAnsi="Arial" w:cs="Arial"/>
                <w:color w:val="000000"/>
                <w:sz w:val="16"/>
                <w:szCs w:val="16"/>
                <w:lang w:val="en-US"/>
              </w:rPr>
              <w:t>(25,370,166)</w:t>
            </w:r>
          </w:p>
        </w:tc>
      </w:tr>
      <w:tr w:rsidR="0044109D" w:rsidRPr="00C41072" w14:paraId="1833D684" w14:textId="77777777" w:rsidTr="003E3C20">
        <w:trPr>
          <w:trHeight w:val="74"/>
        </w:trPr>
        <w:tc>
          <w:tcPr>
            <w:tcW w:w="1777" w:type="pct"/>
            <w:vAlign w:val="bottom"/>
          </w:tcPr>
          <w:p w14:paraId="004E7A29" w14:textId="77777777" w:rsidR="0044109D" w:rsidRPr="00C41072" w:rsidRDefault="0044109D" w:rsidP="00C41072">
            <w:pPr>
              <w:pStyle w:val="Header"/>
              <w:ind w:left="540"/>
              <w:rPr>
                <w:rFonts w:ascii="Arial" w:hAnsi="Arial" w:cs="Arial"/>
                <w:color w:val="000000"/>
                <w:sz w:val="16"/>
                <w:szCs w:val="16"/>
              </w:rPr>
            </w:pPr>
            <w:r w:rsidRPr="00C41072">
              <w:rPr>
                <w:rFonts w:ascii="Arial" w:hAnsi="Arial" w:cs="Arial"/>
                <w:color w:val="000000"/>
                <w:sz w:val="16"/>
                <w:szCs w:val="16"/>
              </w:rPr>
              <w:t>Customer relation</w:t>
            </w:r>
          </w:p>
        </w:tc>
        <w:tc>
          <w:tcPr>
            <w:tcW w:w="652" w:type="pct"/>
            <w:vAlign w:val="bottom"/>
          </w:tcPr>
          <w:p w14:paraId="5DB1377B"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(13,769,523)</w:t>
            </w:r>
          </w:p>
        </w:tc>
        <w:tc>
          <w:tcPr>
            <w:tcW w:w="705" w:type="pct"/>
            <w:vAlign w:val="bottom"/>
          </w:tcPr>
          <w:p w14:paraId="72AA598D"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1,038,780</w:t>
            </w:r>
          </w:p>
        </w:tc>
        <w:tc>
          <w:tcPr>
            <w:tcW w:w="662" w:type="pct"/>
            <w:vAlign w:val="bottom"/>
          </w:tcPr>
          <w:p w14:paraId="0C3A65B8"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375D021C"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12,730,743</w:t>
            </w:r>
          </w:p>
        </w:tc>
        <w:tc>
          <w:tcPr>
            <w:tcW w:w="608" w:type="pct"/>
            <w:vAlign w:val="bottom"/>
          </w:tcPr>
          <w:p w14:paraId="0626C3D8" w14:textId="77777777" w:rsidR="0044109D" w:rsidRPr="00C41072" w:rsidRDefault="0044109D" w:rsidP="00C41072">
            <w:pPr>
              <w:pStyle w:val="Header"/>
              <w:pBdr>
                <w:bottom w:val="sing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r>
      <w:tr w:rsidR="0044109D" w:rsidRPr="00C41072" w14:paraId="7504CC2C" w14:textId="77777777" w:rsidTr="003E3C20">
        <w:trPr>
          <w:trHeight w:val="72"/>
        </w:trPr>
        <w:tc>
          <w:tcPr>
            <w:tcW w:w="1777" w:type="pct"/>
            <w:vAlign w:val="bottom"/>
          </w:tcPr>
          <w:p w14:paraId="17B93D67" w14:textId="77777777" w:rsidR="0044109D" w:rsidRPr="00C41072" w:rsidRDefault="0044109D" w:rsidP="00C41072">
            <w:pPr>
              <w:pStyle w:val="Header"/>
              <w:ind w:left="540"/>
              <w:rPr>
                <w:rFonts w:ascii="Arial" w:hAnsi="Arial" w:cs="Arial"/>
                <w:color w:val="000000"/>
                <w:sz w:val="12"/>
                <w:szCs w:val="12"/>
              </w:rPr>
            </w:pPr>
          </w:p>
        </w:tc>
        <w:tc>
          <w:tcPr>
            <w:tcW w:w="652" w:type="pct"/>
            <w:vAlign w:val="bottom"/>
          </w:tcPr>
          <w:p w14:paraId="38755BC7" w14:textId="77777777" w:rsidR="0044109D" w:rsidRPr="00C41072" w:rsidRDefault="0044109D" w:rsidP="00C41072">
            <w:pPr>
              <w:pStyle w:val="Header"/>
              <w:ind w:right="-72"/>
              <w:jc w:val="right"/>
              <w:rPr>
                <w:rFonts w:ascii="Arial" w:hAnsi="Arial" w:cs="Arial"/>
                <w:color w:val="000000"/>
                <w:sz w:val="12"/>
                <w:szCs w:val="12"/>
                <w:lang w:val="en-US"/>
              </w:rPr>
            </w:pPr>
          </w:p>
        </w:tc>
        <w:tc>
          <w:tcPr>
            <w:tcW w:w="705" w:type="pct"/>
            <w:vAlign w:val="bottom"/>
          </w:tcPr>
          <w:p w14:paraId="094EC673" w14:textId="77777777" w:rsidR="0044109D" w:rsidRPr="00C41072" w:rsidRDefault="0044109D" w:rsidP="00C41072">
            <w:pPr>
              <w:pStyle w:val="Header"/>
              <w:ind w:right="-72"/>
              <w:jc w:val="right"/>
              <w:rPr>
                <w:rFonts w:ascii="Arial" w:hAnsi="Arial" w:cs="Arial"/>
                <w:color w:val="000000"/>
                <w:sz w:val="12"/>
                <w:szCs w:val="12"/>
                <w:lang w:val="en-US"/>
              </w:rPr>
            </w:pPr>
          </w:p>
        </w:tc>
        <w:tc>
          <w:tcPr>
            <w:tcW w:w="662" w:type="pct"/>
            <w:vAlign w:val="bottom"/>
          </w:tcPr>
          <w:p w14:paraId="2E1FE57F" w14:textId="77777777" w:rsidR="0044109D" w:rsidRPr="00C41072" w:rsidRDefault="0044109D" w:rsidP="00C41072">
            <w:pPr>
              <w:pStyle w:val="Header"/>
              <w:ind w:right="-72"/>
              <w:jc w:val="right"/>
              <w:rPr>
                <w:rFonts w:ascii="Arial" w:hAnsi="Arial" w:cs="Arial"/>
                <w:color w:val="000000"/>
                <w:sz w:val="12"/>
                <w:szCs w:val="12"/>
                <w:lang w:val="en-US"/>
              </w:rPr>
            </w:pPr>
          </w:p>
        </w:tc>
        <w:tc>
          <w:tcPr>
            <w:tcW w:w="596" w:type="pct"/>
          </w:tcPr>
          <w:p w14:paraId="18B40A10" w14:textId="77777777" w:rsidR="0044109D" w:rsidRPr="00C41072" w:rsidRDefault="0044109D" w:rsidP="00C41072">
            <w:pPr>
              <w:pStyle w:val="Header"/>
              <w:ind w:right="-72"/>
              <w:jc w:val="right"/>
              <w:rPr>
                <w:rFonts w:ascii="Arial" w:hAnsi="Arial" w:cs="Arial"/>
                <w:color w:val="000000"/>
                <w:sz w:val="12"/>
                <w:szCs w:val="12"/>
                <w:lang w:val="en-US"/>
              </w:rPr>
            </w:pPr>
          </w:p>
        </w:tc>
        <w:tc>
          <w:tcPr>
            <w:tcW w:w="608" w:type="pct"/>
            <w:vAlign w:val="bottom"/>
          </w:tcPr>
          <w:p w14:paraId="4DF2C1E2" w14:textId="77777777" w:rsidR="0044109D" w:rsidRPr="00C41072" w:rsidRDefault="0044109D" w:rsidP="00C41072">
            <w:pPr>
              <w:pStyle w:val="Header"/>
              <w:ind w:right="-72"/>
              <w:jc w:val="right"/>
              <w:rPr>
                <w:rFonts w:ascii="Arial" w:hAnsi="Arial" w:cs="Arial"/>
                <w:color w:val="000000"/>
                <w:sz w:val="12"/>
                <w:szCs w:val="12"/>
                <w:lang w:val="en-US"/>
              </w:rPr>
            </w:pPr>
          </w:p>
        </w:tc>
      </w:tr>
      <w:tr w:rsidR="0044109D" w:rsidRPr="00C41072" w14:paraId="7CC83F13" w14:textId="77777777" w:rsidTr="003E3C20">
        <w:trPr>
          <w:trHeight w:val="74"/>
        </w:trPr>
        <w:tc>
          <w:tcPr>
            <w:tcW w:w="1777" w:type="pct"/>
            <w:vAlign w:val="bottom"/>
          </w:tcPr>
          <w:p w14:paraId="5419A25A" w14:textId="77777777" w:rsidR="0044109D" w:rsidRPr="00C41072" w:rsidRDefault="0044109D" w:rsidP="00C41072">
            <w:pPr>
              <w:pStyle w:val="Header"/>
              <w:ind w:left="540"/>
              <w:rPr>
                <w:rFonts w:ascii="Arial" w:hAnsi="Arial" w:cs="Arial"/>
                <w:color w:val="000000"/>
                <w:sz w:val="16"/>
                <w:szCs w:val="16"/>
              </w:rPr>
            </w:pPr>
          </w:p>
        </w:tc>
        <w:tc>
          <w:tcPr>
            <w:tcW w:w="652" w:type="pct"/>
            <w:vAlign w:val="bottom"/>
          </w:tcPr>
          <w:p w14:paraId="767645F6"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(45,573,376)</w:t>
            </w:r>
          </w:p>
        </w:tc>
        <w:tc>
          <w:tcPr>
            <w:tcW w:w="705" w:type="pct"/>
            <w:vAlign w:val="bottom"/>
          </w:tcPr>
          <w:p w14:paraId="3266E475"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4,109,303</w:t>
            </w:r>
          </w:p>
        </w:tc>
        <w:tc>
          <w:tcPr>
            <w:tcW w:w="662" w:type="pct"/>
            <w:vAlign w:val="bottom"/>
          </w:tcPr>
          <w:p w14:paraId="30571A2C"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w:t>
            </w:r>
          </w:p>
        </w:tc>
        <w:tc>
          <w:tcPr>
            <w:tcW w:w="596" w:type="pct"/>
          </w:tcPr>
          <w:p w14:paraId="1893D045"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15,922,590</w:t>
            </w:r>
          </w:p>
        </w:tc>
        <w:tc>
          <w:tcPr>
            <w:tcW w:w="608" w:type="pct"/>
            <w:vAlign w:val="bottom"/>
          </w:tcPr>
          <w:p w14:paraId="79A9A913" w14:textId="77777777" w:rsidR="0044109D" w:rsidRPr="00C41072" w:rsidRDefault="0044109D" w:rsidP="00C41072">
            <w:pPr>
              <w:pStyle w:val="Header"/>
              <w:pBdr>
                <w:bottom w:val="double" w:sz="4" w:space="1" w:color="auto"/>
              </w:pBdr>
              <w:ind w:right="-72"/>
              <w:jc w:val="right"/>
              <w:rPr>
                <w:rFonts w:ascii="Arial" w:hAnsi="Arial" w:cs="Arial"/>
                <w:color w:val="000000"/>
                <w:sz w:val="16"/>
                <w:szCs w:val="16"/>
                <w:lang w:val="en-US"/>
              </w:rPr>
            </w:pPr>
            <w:r w:rsidRPr="00C41072">
              <w:rPr>
                <w:rFonts w:ascii="Arial" w:hAnsi="Arial" w:cs="Arial"/>
                <w:color w:val="000000"/>
                <w:sz w:val="16"/>
                <w:szCs w:val="16"/>
                <w:lang w:val="en-US"/>
              </w:rPr>
              <w:t>(25,541,483)</w:t>
            </w:r>
          </w:p>
        </w:tc>
      </w:tr>
    </w:tbl>
    <w:p w14:paraId="2928C1CD" w14:textId="77777777" w:rsidR="00DE7028" w:rsidRPr="00C41072" w:rsidRDefault="000E3126" w:rsidP="00C41072">
      <w:pPr>
        <w:ind w:left="540" w:hanging="540"/>
        <w:rPr>
          <w:rFonts w:ascii="Arial" w:hAnsi="Arial" w:cs="Arial"/>
          <w:color w:val="000000"/>
          <w:sz w:val="18"/>
          <w:szCs w:val="18"/>
        </w:rPr>
      </w:pPr>
      <w:r w:rsidRPr="00C41072">
        <w:rPr>
          <w:rFonts w:ascii="Arial" w:hAnsi="Arial" w:cs="Arial"/>
          <w:color w:val="000000"/>
          <w:sz w:val="18"/>
          <w:szCs w:val="18"/>
        </w:rPr>
        <w:br w:type="page"/>
      </w:r>
    </w:p>
    <w:p w14:paraId="1B9F9FBB" w14:textId="77777777" w:rsidR="000E3126" w:rsidRPr="00C41072" w:rsidRDefault="00DE7028" w:rsidP="00C41072">
      <w:pPr>
        <w:ind w:left="540" w:hanging="540"/>
        <w:rPr>
          <w:rFonts w:ascii="Arial" w:hAnsi="Arial" w:cs="Arial"/>
          <w:b/>
          <w:color w:val="000000"/>
          <w:sz w:val="18"/>
          <w:szCs w:val="18"/>
          <w:lang w:val="en-US"/>
        </w:rPr>
      </w:pPr>
      <w:r w:rsidRPr="00C41072">
        <w:rPr>
          <w:rFonts w:ascii="Arial" w:hAnsi="Arial" w:cs="Arial"/>
          <w:b/>
          <w:color w:val="000000"/>
          <w:sz w:val="18"/>
          <w:szCs w:val="18"/>
          <w:lang w:val="en-US"/>
        </w:rPr>
        <w:t>2</w:t>
      </w:r>
      <w:r w:rsidR="004B2990" w:rsidRPr="00C41072">
        <w:rPr>
          <w:rFonts w:ascii="Arial" w:hAnsi="Arial" w:cs="Arial"/>
          <w:b/>
          <w:color w:val="000000"/>
          <w:sz w:val="18"/>
          <w:szCs w:val="18"/>
          <w:lang w:val="en-US"/>
        </w:rPr>
        <w:t>2</w:t>
      </w:r>
      <w:r w:rsidR="000E3126" w:rsidRPr="00C41072">
        <w:rPr>
          <w:rFonts w:ascii="Arial" w:hAnsi="Arial" w:cs="Arial"/>
          <w:b/>
          <w:color w:val="000000"/>
          <w:sz w:val="18"/>
          <w:szCs w:val="18"/>
          <w:lang w:val="en-US"/>
        </w:rPr>
        <w:tab/>
        <w:t xml:space="preserve">Deferred income taxes </w:t>
      </w:r>
      <w:r w:rsidR="000E3126" w:rsidRPr="00C41072">
        <w:rPr>
          <w:rFonts w:ascii="Arial" w:hAnsi="Arial" w:cs="Arial"/>
          <w:bCs/>
          <w:color w:val="000000"/>
          <w:sz w:val="18"/>
          <w:szCs w:val="18"/>
          <w:lang w:val="en-US"/>
        </w:rPr>
        <w:t>(Cont’d)</w:t>
      </w:r>
    </w:p>
    <w:p w14:paraId="55BF7CA2" w14:textId="77777777" w:rsidR="000E3126" w:rsidRPr="00C41072" w:rsidRDefault="000E3126" w:rsidP="00C41072">
      <w:pPr>
        <w:ind w:left="540"/>
        <w:rPr>
          <w:rFonts w:ascii="Arial" w:hAnsi="Arial" w:cs="Arial"/>
          <w:color w:val="000000"/>
          <w:sz w:val="18"/>
          <w:szCs w:val="18"/>
          <w:lang w:val="en-US"/>
        </w:rPr>
      </w:pPr>
    </w:p>
    <w:p w14:paraId="2E1D396E" w14:textId="77777777" w:rsidR="00F92840" w:rsidRPr="00C41072" w:rsidRDefault="00F92840" w:rsidP="00C41072">
      <w:pPr>
        <w:ind w:left="540"/>
        <w:rPr>
          <w:rFonts w:ascii="Arial" w:hAnsi="Arial" w:cs="Arial"/>
          <w:color w:val="000000"/>
          <w:sz w:val="18"/>
          <w:szCs w:val="18"/>
          <w:lang w:val="en-US"/>
        </w:rPr>
      </w:pPr>
    </w:p>
    <w:p w14:paraId="3230FDFD" w14:textId="77777777" w:rsidR="00F92840" w:rsidRPr="00C41072" w:rsidRDefault="00F92840" w:rsidP="00C41072">
      <w:pPr>
        <w:ind w:left="540"/>
        <w:rPr>
          <w:rFonts w:ascii="Arial" w:hAnsi="Arial" w:cs="Arial"/>
          <w:bCs/>
          <w:color w:val="000000"/>
          <w:sz w:val="18"/>
          <w:szCs w:val="18"/>
          <w:lang w:val="en-US"/>
        </w:rPr>
      </w:pPr>
      <w:r w:rsidRPr="00C41072">
        <w:rPr>
          <w:rFonts w:ascii="Arial" w:hAnsi="Arial" w:cs="Arial"/>
          <w:color w:val="000000"/>
          <w:sz w:val="18"/>
          <w:szCs w:val="18"/>
        </w:rPr>
        <w:t xml:space="preserve">The movement in deferred tax assets and liabilities during the period is as follows: </w:t>
      </w:r>
      <w:r w:rsidRPr="00C41072">
        <w:rPr>
          <w:rFonts w:ascii="Arial" w:hAnsi="Arial" w:cs="Arial"/>
          <w:bCs/>
          <w:color w:val="000000"/>
          <w:sz w:val="18"/>
          <w:szCs w:val="18"/>
          <w:lang w:val="en-US"/>
        </w:rPr>
        <w:t>(Cont’d)</w:t>
      </w:r>
    </w:p>
    <w:p w14:paraId="1C8CA243" w14:textId="77777777" w:rsidR="00F92840" w:rsidRPr="00C41072" w:rsidRDefault="00F92840" w:rsidP="00C41072">
      <w:pPr>
        <w:ind w:left="540"/>
        <w:rPr>
          <w:rFonts w:ascii="Arial" w:hAnsi="Arial" w:cs="Arial"/>
          <w:color w:val="000000"/>
          <w:sz w:val="18"/>
          <w:szCs w:val="18"/>
          <w:lang w:val="en-US"/>
        </w:rPr>
      </w:pPr>
    </w:p>
    <w:tbl>
      <w:tblPr>
        <w:tblW w:w="4940" w:type="pct"/>
        <w:tblLook w:val="0000" w:firstRow="0" w:lastRow="0" w:firstColumn="0" w:lastColumn="0" w:noHBand="0" w:noVBand="0"/>
      </w:tblPr>
      <w:tblGrid>
        <w:gridCol w:w="3694"/>
        <w:gridCol w:w="1388"/>
        <w:gridCol w:w="1388"/>
        <w:gridCol w:w="1485"/>
        <w:gridCol w:w="1390"/>
      </w:tblGrid>
      <w:tr w:rsidR="0067651D" w:rsidRPr="00C41072" w14:paraId="6066BEF6" w14:textId="77777777" w:rsidTr="00035380">
        <w:trPr>
          <w:trHeight w:val="20"/>
        </w:trPr>
        <w:tc>
          <w:tcPr>
            <w:tcW w:w="1987" w:type="pct"/>
            <w:vAlign w:val="bottom"/>
          </w:tcPr>
          <w:p w14:paraId="5A39A587" w14:textId="77777777" w:rsidR="0067651D" w:rsidRPr="00C41072" w:rsidRDefault="0067651D" w:rsidP="00C41072">
            <w:pPr>
              <w:pStyle w:val="Header"/>
              <w:ind w:left="540"/>
              <w:contextualSpacing/>
              <w:rPr>
                <w:rFonts w:ascii="Arial" w:hAnsi="Arial" w:cs="Arial"/>
                <w:color w:val="000000"/>
                <w:sz w:val="18"/>
                <w:szCs w:val="18"/>
              </w:rPr>
            </w:pPr>
          </w:p>
        </w:tc>
        <w:tc>
          <w:tcPr>
            <w:tcW w:w="3013" w:type="pct"/>
            <w:gridSpan w:val="4"/>
            <w:vAlign w:val="bottom"/>
          </w:tcPr>
          <w:p w14:paraId="709006EE" w14:textId="77777777" w:rsidR="0067651D" w:rsidRPr="00C41072" w:rsidRDefault="0067651D" w:rsidP="00C41072">
            <w:pPr>
              <w:pStyle w:val="Header"/>
              <w:pBdr>
                <w:bottom w:val="single" w:sz="4" w:space="1" w:color="auto"/>
              </w:pBdr>
              <w:ind w:right="-72"/>
              <w:contextualSpacing/>
              <w:jc w:val="center"/>
              <w:rPr>
                <w:rFonts w:ascii="Arial" w:hAnsi="Arial" w:cs="Arial"/>
                <w:b/>
                <w:bCs/>
                <w:color w:val="000000"/>
                <w:sz w:val="18"/>
                <w:szCs w:val="18"/>
              </w:rPr>
            </w:pPr>
            <w:r w:rsidRPr="00C41072">
              <w:rPr>
                <w:rFonts w:ascii="Arial" w:hAnsi="Arial" w:cs="Arial"/>
                <w:b/>
                <w:bCs/>
                <w:color w:val="000000"/>
                <w:sz w:val="18"/>
                <w:szCs w:val="18"/>
              </w:rPr>
              <w:t>Separate financial statements</w:t>
            </w:r>
          </w:p>
        </w:tc>
      </w:tr>
      <w:tr w:rsidR="0067651D" w:rsidRPr="00C41072" w14:paraId="456CDBDE" w14:textId="77777777" w:rsidTr="0044109D">
        <w:trPr>
          <w:trHeight w:val="20"/>
        </w:trPr>
        <w:tc>
          <w:tcPr>
            <w:tcW w:w="1987" w:type="pct"/>
            <w:vAlign w:val="bottom"/>
          </w:tcPr>
          <w:p w14:paraId="60B8CFC9" w14:textId="77777777" w:rsidR="0067651D" w:rsidRPr="00C41072" w:rsidRDefault="0067651D" w:rsidP="00C41072">
            <w:pPr>
              <w:pStyle w:val="Header"/>
              <w:ind w:left="540"/>
              <w:contextualSpacing/>
              <w:rPr>
                <w:rFonts w:ascii="Arial" w:hAnsi="Arial" w:cs="Arial"/>
                <w:color w:val="000000"/>
                <w:sz w:val="18"/>
                <w:szCs w:val="18"/>
              </w:rPr>
            </w:pPr>
          </w:p>
        </w:tc>
        <w:tc>
          <w:tcPr>
            <w:tcW w:w="753" w:type="pct"/>
            <w:vAlign w:val="bottom"/>
          </w:tcPr>
          <w:p w14:paraId="2D084BDB" w14:textId="77777777" w:rsidR="0067651D" w:rsidRPr="00C41072" w:rsidRDefault="0067651D" w:rsidP="00C41072">
            <w:pPr>
              <w:pStyle w:val="Header"/>
              <w:ind w:right="-72"/>
              <w:contextualSpacing/>
              <w:jc w:val="right"/>
              <w:rPr>
                <w:rFonts w:ascii="Arial" w:hAnsi="Arial" w:cs="Arial"/>
                <w:b/>
                <w:bCs/>
                <w:color w:val="000000"/>
                <w:sz w:val="18"/>
                <w:szCs w:val="18"/>
              </w:rPr>
            </w:pPr>
          </w:p>
        </w:tc>
        <w:tc>
          <w:tcPr>
            <w:tcW w:w="753" w:type="pct"/>
            <w:vAlign w:val="bottom"/>
          </w:tcPr>
          <w:p w14:paraId="3252D15F"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Charged/</w:t>
            </w:r>
          </w:p>
        </w:tc>
        <w:tc>
          <w:tcPr>
            <w:tcW w:w="753" w:type="pct"/>
            <w:vAlign w:val="bottom"/>
          </w:tcPr>
          <w:p w14:paraId="2E3707EC" w14:textId="77777777" w:rsidR="0067651D" w:rsidRPr="00C41072" w:rsidRDefault="0067651D" w:rsidP="00C41072">
            <w:pPr>
              <w:pStyle w:val="Header"/>
              <w:ind w:right="-72"/>
              <w:contextualSpacing/>
              <w:jc w:val="right"/>
              <w:rPr>
                <w:rFonts w:ascii="Arial" w:hAnsi="Arial" w:cs="Arial"/>
                <w:b/>
                <w:bCs/>
                <w:color w:val="000000"/>
                <w:spacing w:val="-2"/>
                <w:sz w:val="18"/>
                <w:szCs w:val="18"/>
              </w:rPr>
            </w:pPr>
            <w:r w:rsidRPr="00C41072">
              <w:rPr>
                <w:rFonts w:ascii="Arial" w:hAnsi="Arial" w:cs="Arial"/>
                <w:b/>
                <w:bCs/>
                <w:color w:val="000000"/>
                <w:spacing w:val="-2"/>
                <w:sz w:val="18"/>
                <w:szCs w:val="18"/>
              </w:rPr>
              <w:t>Credited</w:t>
            </w:r>
          </w:p>
        </w:tc>
        <w:tc>
          <w:tcPr>
            <w:tcW w:w="754" w:type="pct"/>
            <w:vAlign w:val="bottom"/>
          </w:tcPr>
          <w:p w14:paraId="1037BD7B" w14:textId="77777777" w:rsidR="0067651D" w:rsidRPr="00C41072" w:rsidRDefault="0067651D" w:rsidP="00C41072">
            <w:pPr>
              <w:pStyle w:val="Header"/>
              <w:ind w:right="-72"/>
              <w:contextualSpacing/>
              <w:jc w:val="right"/>
              <w:rPr>
                <w:rFonts w:ascii="Arial" w:hAnsi="Arial" w:cs="Arial"/>
                <w:b/>
                <w:bCs/>
                <w:color w:val="000000"/>
                <w:sz w:val="18"/>
                <w:szCs w:val="18"/>
              </w:rPr>
            </w:pPr>
          </w:p>
        </w:tc>
      </w:tr>
      <w:tr w:rsidR="0067651D" w:rsidRPr="00C41072" w14:paraId="47EA516F" w14:textId="77777777" w:rsidTr="0044109D">
        <w:trPr>
          <w:trHeight w:val="20"/>
        </w:trPr>
        <w:tc>
          <w:tcPr>
            <w:tcW w:w="1987" w:type="pct"/>
            <w:vAlign w:val="bottom"/>
          </w:tcPr>
          <w:p w14:paraId="7C3BB8B9" w14:textId="77777777" w:rsidR="0067651D" w:rsidRPr="00C41072" w:rsidRDefault="0067651D" w:rsidP="00C41072">
            <w:pPr>
              <w:pStyle w:val="Header"/>
              <w:ind w:left="540"/>
              <w:contextualSpacing/>
              <w:rPr>
                <w:rFonts w:ascii="Arial" w:hAnsi="Arial" w:cs="Arial"/>
                <w:color w:val="000000"/>
                <w:sz w:val="18"/>
                <w:szCs w:val="18"/>
              </w:rPr>
            </w:pPr>
          </w:p>
        </w:tc>
        <w:tc>
          <w:tcPr>
            <w:tcW w:w="753" w:type="pct"/>
            <w:vAlign w:val="bottom"/>
          </w:tcPr>
          <w:p w14:paraId="1A2A92B0"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At</w:t>
            </w:r>
          </w:p>
        </w:tc>
        <w:tc>
          <w:tcPr>
            <w:tcW w:w="753" w:type="pct"/>
            <w:vAlign w:val="bottom"/>
          </w:tcPr>
          <w:p w14:paraId="6E4A189E"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(credited)</w:t>
            </w:r>
            <w:r w:rsidR="00657539" w:rsidRPr="00C41072">
              <w:rPr>
                <w:rFonts w:ascii="Arial" w:hAnsi="Arial" w:cs="Arial"/>
                <w:b/>
                <w:bCs/>
                <w:color w:val="000000"/>
                <w:sz w:val="18"/>
                <w:szCs w:val="18"/>
              </w:rPr>
              <w:t xml:space="preserve"> to</w:t>
            </w:r>
          </w:p>
        </w:tc>
        <w:tc>
          <w:tcPr>
            <w:tcW w:w="753" w:type="pct"/>
            <w:vAlign w:val="bottom"/>
          </w:tcPr>
          <w:p w14:paraId="2B9F4575"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 xml:space="preserve">to the other </w:t>
            </w:r>
          </w:p>
        </w:tc>
        <w:tc>
          <w:tcPr>
            <w:tcW w:w="754" w:type="pct"/>
            <w:vAlign w:val="bottom"/>
          </w:tcPr>
          <w:p w14:paraId="18386E40"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At</w:t>
            </w:r>
          </w:p>
        </w:tc>
      </w:tr>
      <w:tr w:rsidR="0067651D" w:rsidRPr="00C41072" w14:paraId="5470D949" w14:textId="77777777" w:rsidTr="0044109D">
        <w:trPr>
          <w:trHeight w:val="20"/>
        </w:trPr>
        <w:tc>
          <w:tcPr>
            <w:tcW w:w="1987" w:type="pct"/>
            <w:vAlign w:val="bottom"/>
          </w:tcPr>
          <w:p w14:paraId="0342F468" w14:textId="77777777" w:rsidR="0067651D" w:rsidRPr="00C41072" w:rsidRDefault="0067651D" w:rsidP="00C41072">
            <w:pPr>
              <w:pStyle w:val="Header"/>
              <w:ind w:left="540"/>
              <w:contextualSpacing/>
              <w:rPr>
                <w:rFonts w:ascii="Arial" w:hAnsi="Arial" w:cs="Arial"/>
                <w:color w:val="000000"/>
                <w:sz w:val="18"/>
                <w:szCs w:val="18"/>
              </w:rPr>
            </w:pPr>
          </w:p>
        </w:tc>
        <w:tc>
          <w:tcPr>
            <w:tcW w:w="753" w:type="pct"/>
            <w:vAlign w:val="bottom"/>
          </w:tcPr>
          <w:p w14:paraId="3AA6EE88"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1 January</w:t>
            </w:r>
          </w:p>
        </w:tc>
        <w:tc>
          <w:tcPr>
            <w:tcW w:w="753" w:type="pct"/>
            <w:vAlign w:val="bottom"/>
          </w:tcPr>
          <w:p w14:paraId="3119AC74"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 xml:space="preserve"> the </w:t>
            </w:r>
            <w:r w:rsidR="00657539" w:rsidRPr="00C41072">
              <w:rPr>
                <w:rFonts w:ascii="Arial" w:hAnsi="Arial" w:cs="Arial"/>
                <w:b/>
                <w:bCs/>
                <w:color w:val="000000"/>
                <w:sz w:val="18"/>
                <w:szCs w:val="18"/>
              </w:rPr>
              <w:t>statement</w:t>
            </w:r>
          </w:p>
        </w:tc>
        <w:tc>
          <w:tcPr>
            <w:tcW w:w="753" w:type="pct"/>
            <w:vAlign w:val="bottom"/>
          </w:tcPr>
          <w:p w14:paraId="40F9AED7" w14:textId="77777777" w:rsidR="0067651D" w:rsidRPr="00C41072" w:rsidRDefault="0067651D" w:rsidP="00C41072">
            <w:pPr>
              <w:pStyle w:val="Header"/>
              <w:ind w:right="-72"/>
              <w:contextualSpacing/>
              <w:jc w:val="right"/>
              <w:rPr>
                <w:rFonts w:ascii="Arial" w:hAnsi="Arial" w:cs="Arial"/>
                <w:b/>
                <w:bCs/>
                <w:color w:val="000000"/>
                <w:spacing w:val="-4"/>
                <w:sz w:val="18"/>
                <w:szCs w:val="18"/>
              </w:rPr>
            </w:pPr>
            <w:r w:rsidRPr="00C41072">
              <w:rPr>
                <w:rFonts w:ascii="Arial" w:hAnsi="Arial" w:cs="Arial"/>
                <w:b/>
                <w:bCs/>
                <w:color w:val="000000"/>
                <w:spacing w:val="-4"/>
                <w:sz w:val="18"/>
                <w:szCs w:val="18"/>
              </w:rPr>
              <w:t>comprehensive</w:t>
            </w:r>
          </w:p>
        </w:tc>
        <w:tc>
          <w:tcPr>
            <w:tcW w:w="754" w:type="pct"/>
            <w:vAlign w:val="bottom"/>
          </w:tcPr>
          <w:p w14:paraId="45B539A2"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31 December</w:t>
            </w:r>
          </w:p>
        </w:tc>
      </w:tr>
      <w:tr w:rsidR="0067651D" w:rsidRPr="00C41072" w14:paraId="3F09FA0E" w14:textId="77777777" w:rsidTr="0044109D">
        <w:trPr>
          <w:trHeight w:val="20"/>
        </w:trPr>
        <w:tc>
          <w:tcPr>
            <w:tcW w:w="1987" w:type="pct"/>
            <w:vAlign w:val="bottom"/>
          </w:tcPr>
          <w:p w14:paraId="084CB2C5" w14:textId="77777777" w:rsidR="0067651D" w:rsidRPr="00C41072" w:rsidRDefault="0067651D" w:rsidP="00C41072">
            <w:pPr>
              <w:pStyle w:val="Header"/>
              <w:ind w:left="540"/>
              <w:contextualSpacing/>
              <w:rPr>
                <w:rFonts w:ascii="Arial" w:hAnsi="Arial" w:cs="Arial"/>
                <w:color w:val="000000"/>
                <w:sz w:val="18"/>
                <w:szCs w:val="18"/>
              </w:rPr>
            </w:pPr>
          </w:p>
        </w:tc>
        <w:tc>
          <w:tcPr>
            <w:tcW w:w="753" w:type="pct"/>
            <w:vAlign w:val="bottom"/>
          </w:tcPr>
          <w:p w14:paraId="0172DC9A"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20</w:t>
            </w:r>
            <w:r w:rsidR="0044109D" w:rsidRPr="00C41072">
              <w:rPr>
                <w:rFonts w:ascii="Arial" w:hAnsi="Arial" w:cs="Arial"/>
                <w:b/>
                <w:bCs/>
                <w:color w:val="000000"/>
                <w:sz w:val="18"/>
                <w:szCs w:val="18"/>
              </w:rPr>
              <w:t>20</w:t>
            </w:r>
          </w:p>
        </w:tc>
        <w:tc>
          <w:tcPr>
            <w:tcW w:w="753" w:type="pct"/>
            <w:vAlign w:val="bottom"/>
          </w:tcPr>
          <w:p w14:paraId="2E85B9CB" w14:textId="77777777" w:rsidR="0067651D" w:rsidRPr="00C41072" w:rsidRDefault="00657539"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of income</w:t>
            </w:r>
          </w:p>
        </w:tc>
        <w:tc>
          <w:tcPr>
            <w:tcW w:w="753" w:type="pct"/>
            <w:vAlign w:val="bottom"/>
          </w:tcPr>
          <w:p w14:paraId="5B355CEA" w14:textId="77777777" w:rsidR="0067651D" w:rsidRPr="00C41072" w:rsidRDefault="0067651D" w:rsidP="00C41072">
            <w:pPr>
              <w:pStyle w:val="Header"/>
              <w:ind w:right="-72"/>
              <w:contextualSpacing/>
              <w:jc w:val="right"/>
              <w:rPr>
                <w:rFonts w:ascii="Arial" w:hAnsi="Arial" w:cs="Arial"/>
                <w:b/>
                <w:bCs/>
                <w:color w:val="000000"/>
                <w:spacing w:val="-4"/>
                <w:sz w:val="18"/>
                <w:szCs w:val="18"/>
              </w:rPr>
            </w:pPr>
            <w:r w:rsidRPr="00C41072">
              <w:rPr>
                <w:rFonts w:ascii="Arial" w:hAnsi="Arial" w:cs="Arial"/>
                <w:b/>
                <w:bCs/>
                <w:color w:val="000000"/>
                <w:spacing w:val="-4"/>
                <w:sz w:val="18"/>
                <w:szCs w:val="18"/>
              </w:rPr>
              <w:t>income</w:t>
            </w:r>
          </w:p>
        </w:tc>
        <w:tc>
          <w:tcPr>
            <w:tcW w:w="754" w:type="pct"/>
            <w:vAlign w:val="bottom"/>
          </w:tcPr>
          <w:p w14:paraId="293A5CE1" w14:textId="77777777" w:rsidR="0067651D" w:rsidRPr="00C41072" w:rsidRDefault="0067651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20</w:t>
            </w:r>
            <w:r w:rsidR="0044109D" w:rsidRPr="00C41072">
              <w:rPr>
                <w:rFonts w:ascii="Arial" w:hAnsi="Arial" w:cs="Arial"/>
                <w:b/>
                <w:bCs/>
                <w:color w:val="000000"/>
                <w:sz w:val="18"/>
                <w:szCs w:val="18"/>
              </w:rPr>
              <w:t>20</w:t>
            </w:r>
          </w:p>
        </w:tc>
      </w:tr>
      <w:tr w:rsidR="0067651D" w:rsidRPr="00C41072" w14:paraId="0D8264D9" w14:textId="77777777" w:rsidTr="0044109D">
        <w:trPr>
          <w:trHeight w:val="20"/>
        </w:trPr>
        <w:tc>
          <w:tcPr>
            <w:tcW w:w="1987" w:type="pct"/>
            <w:vAlign w:val="bottom"/>
          </w:tcPr>
          <w:p w14:paraId="7CCACE83" w14:textId="77777777" w:rsidR="0067651D" w:rsidRPr="00C41072" w:rsidRDefault="0067651D" w:rsidP="00C41072">
            <w:pPr>
              <w:pStyle w:val="Header"/>
              <w:ind w:left="540"/>
              <w:contextualSpacing/>
              <w:rPr>
                <w:rFonts w:ascii="Arial" w:hAnsi="Arial" w:cs="Arial"/>
                <w:color w:val="000000"/>
                <w:sz w:val="18"/>
                <w:szCs w:val="18"/>
              </w:rPr>
            </w:pPr>
          </w:p>
        </w:tc>
        <w:tc>
          <w:tcPr>
            <w:tcW w:w="753" w:type="pct"/>
            <w:vAlign w:val="bottom"/>
          </w:tcPr>
          <w:p w14:paraId="0B617938" w14:textId="77777777" w:rsidR="0067651D" w:rsidRPr="00C41072" w:rsidRDefault="0067651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3" w:type="pct"/>
            <w:vAlign w:val="bottom"/>
          </w:tcPr>
          <w:p w14:paraId="3574161D" w14:textId="77777777" w:rsidR="0067651D" w:rsidRPr="00C41072" w:rsidRDefault="0067651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3" w:type="pct"/>
            <w:vAlign w:val="bottom"/>
          </w:tcPr>
          <w:p w14:paraId="418115ED" w14:textId="77777777" w:rsidR="0067651D" w:rsidRPr="00C41072" w:rsidRDefault="0067651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4" w:type="pct"/>
            <w:vAlign w:val="bottom"/>
          </w:tcPr>
          <w:p w14:paraId="1032F234" w14:textId="77777777" w:rsidR="0067651D" w:rsidRPr="00C41072" w:rsidRDefault="0067651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r>
      <w:tr w:rsidR="0067651D" w:rsidRPr="00C41072" w14:paraId="7A62523D" w14:textId="77777777" w:rsidTr="0044109D">
        <w:trPr>
          <w:trHeight w:val="20"/>
        </w:trPr>
        <w:tc>
          <w:tcPr>
            <w:tcW w:w="1987" w:type="pct"/>
            <w:vAlign w:val="bottom"/>
          </w:tcPr>
          <w:p w14:paraId="5E6395E6" w14:textId="77777777" w:rsidR="0067651D" w:rsidRPr="00C41072" w:rsidRDefault="0067651D" w:rsidP="00C41072">
            <w:pPr>
              <w:pStyle w:val="Header"/>
              <w:ind w:left="540"/>
              <w:contextualSpacing/>
              <w:rPr>
                <w:rFonts w:ascii="Arial" w:hAnsi="Arial" w:cs="Arial"/>
                <w:b/>
                <w:bCs/>
                <w:color w:val="000000"/>
                <w:sz w:val="12"/>
                <w:szCs w:val="12"/>
              </w:rPr>
            </w:pPr>
          </w:p>
        </w:tc>
        <w:tc>
          <w:tcPr>
            <w:tcW w:w="753" w:type="pct"/>
            <w:vAlign w:val="bottom"/>
          </w:tcPr>
          <w:p w14:paraId="2D7A73D2" w14:textId="77777777" w:rsidR="0067651D" w:rsidRPr="00C41072" w:rsidRDefault="0067651D" w:rsidP="00C41072">
            <w:pPr>
              <w:ind w:right="-72"/>
              <w:contextualSpacing/>
              <w:jc w:val="right"/>
              <w:rPr>
                <w:rFonts w:ascii="Arial" w:hAnsi="Arial" w:cs="Arial"/>
                <w:b/>
                <w:bCs/>
                <w:color w:val="000000"/>
                <w:sz w:val="12"/>
                <w:szCs w:val="12"/>
              </w:rPr>
            </w:pPr>
          </w:p>
        </w:tc>
        <w:tc>
          <w:tcPr>
            <w:tcW w:w="753" w:type="pct"/>
            <w:vAlign w:val="bottom"/>
          </w:tcPr>
          <w:p w14:paraId="4DB9FBE8" w14:textId="77777777" w:rsidR="0067651D" w:rsidRPr="00C41072" w:rsidRDefault="0067651D" w:rsidP="00C41072">
            <w:pPr>
              <w:ind w:right="-72"/>
              <w:contextualSpacing/>
              <w:jc w:val="right"/>
              <w:rPr>
                <w:rFonts w:ascii="Arial" w:hAnsi="Arial" w:cs="Arial"/>
                <w:b/>
                <w:bCs/>
                <w:color w:val="000000"/>
                <w:sz w:val="12"/>
                <w:szCs w:val="12"/>
              </w:rPr>
            </w:pPr>
          </w:p>
        </w:tc>
        <w:tc>
          <w:tcPr>
            <w:tcW w:w="753" w:type="pct"/>
            <w:vAlign w:val="bottom"/>
          </w:tcPr>
          <w:p w14:paraId="7301CB18" w14:textId="77777777" w:rsidR="0067651D" w:rsidRPr="00C41072" w:rsidRDefault="0067651D" w:rsidP="00C41072">
            <w:pPr>
              <w:ind w:right="-72"/>
              <w:contextualSpacing/>
              <w:jc w:val="right"/>
              <w:rPr>
                <w:rFonts w:ascii="Arial" w:hAnsi="Arial" w:cs="Arial"/>
                <w:b/>
                <w:bCs/>
                <w:color w:val="000000"/>
                <w:sz w:val="12"/>
                <w:szCs w:val="12"/>
              </w:rPr>
            </w:pPr>
          </w:p>
        </w:tc>
        <w:tc>
          <w:tcPr>
            <w:tcW w:w="754" w:type="pct"/>
            <w:vAlign w:val="bottom"/>
          </w:tcPr>
          <w:p w14:paraId="26D9536D" w14:textId="77777777" w:rsidR="0067651D" w:rsidRPr="00C41072" w:rsidRDefault="0067651D" w:rsidP="00C41072">
            <w:pPr>
              <w:ind w:right="-72"/>
              <w:contextualSpacing/>
              <w:jc w:val="right"/>
              <w:rPr>
                <w:rFonts w:ascii="Arial" w:hAnsi="Arial" w:cs="Arial"/>
                <w:b/>
                <w:bCs/>
                <w:color w:val="000000"/>
                <w:sz w:val="12"/>
                <w:szCs w:val="12"/>
              </w:rPr>
            </w:pPr>
          </w:p>
        </w:tc>
      </w:tr>
      <w:tr w:rsidR="0067651D" w:rsidRPr="00C41072" w14:paraId="4E901F45" w14:textId="77777777" w:rsidTr="0044109D">
        <w:trPr>
          <w:trHeight w:val="20"/>
        </w:trPr>
        <w:tc>
          <w:tcPr>
            <w:tcW w:w="1987" w:type="pct"/>
            <w:vAlign w:val="bottom"/>
          </w:tcPr>
          <w:p w14:paraId="28F9DF9A" w14:textId="77777777" w:rsidR="0067651D" w:rsidRPr="00C41072" w:rsidRDefault="0067651D" w:rsidP="00C41072">
            <w:pPr>
              <w:pStyle w:val="Header"/>
              <w:ind w:left="540"/>
              <w:contextualSpacing/>
              <w:rPr>
                <w:rFonts w:ascii="Arial" w:hAnsi="Arial" w:cs="Arial"/>
                <w:b/>
                <w:bCs/>
                <w:color w:val="000000"/>
                <w:sz w:val="18"/>
                <w:szCs w:val="18"/>
              </w:rPr>
            </w:pPr>
            <w:r w:rsidRPr="00C41072">
              <w:rPr>
                <w:rFonts w:ascii="Arial" w:hAnsi="Arial" w:cs="Arial"/>
                <w:b/>
                <w:bCs/>
                <w:color w:val="000000"/>
                <w:sz w:val="18"/>
                <w:szCs w:val="18"/>
              </w:rPr>
              <w:t>Deferred tax assets</w:t>
            </w:r>
          </w:p>
        </w:tc>
        <w:tc>
          <w:tcPr>
            <w:tcW w:w="753" w:type="pct"/>
            <w:vAlign w:val="bottom"/>
          </w:tcPr>
          <w:p w14:paraId="1503F116" w14:textId="77777777" w:rsidR="0067651D" w:rsidRPr="00C41072" w:rsidRDefault="0067651D" w:rsidP="00C41072">
            <w:pPr>
              <w:ind w:right="-72"/>
              <w:contextualSpacing/>
              <w:jc w:val="right"/>
              <w:rPr>
                <w:rFonts w:ascii="Arial" w:hAnsi="Arial" w:cs="Arial"/>
                <w:b/>
                <w:bCs/>
                <w:color w:val="000000"/>
                <w:sz w:val="18"/>
                <w:szCs w:val="18"/>
              </w:rPr>
            </w:pPr>
          </w:p>
        </w:tc>
        <w:tc>
          <w:tcPr>
            <w:tcW w:w="753" w:type="pct"/>
            <w:vAlign w:val="bottom"/>
          </w:tcPr>
          <w:p w14:paraId="5344A02C" w14:textId="77777777" w:rsidR="0067651D" w:rsidRPr="00C41072" w:rsidRDefault="0067651D" w:rsidP="00C41072">
            <w:pPr>
              <w:ind w:right="-72"/>
              <w:contextualSpacing/>
              <w:jc w:val="right"/>
              <w:rPr>
                <w:rFonts w:ascii="Arial" w:hAnsi="Arial" w:cs="Arial"/>
                <w:b/>
                <w:bCs/>
                <w:color w:val="000000"/>
                <w:sz w:val="18"/>
                <w:szCs w:val="18"/>
              </w:rPr>
            </w:pPr>
          </w:p>
        </w:tc>
        <w:tc>
          <w:tcPr>
            <w:tcW w:w="753" w:type="pct"/>
            <w:vAlign w:val="bottom"/>
          </w:tcPr>
          <w:p w14:paraId="0AC1A742" w14:textId="77777777" w:rsidR="0067651D" w:rsidRPr="00C41072" w:rsidRDefault="0067651D" w:rsidP="00C41072">
            <w:pPr>
              <w:ind w:right="-72"/>
              <w:contextualSpacing/>
              <w:jc w:val="right"/>
              <w:rPr>
                <w:rFonts w:ascii="Arial" w:hAnsi="Arial" w:cs="Arial"/>
                <w:b/>
                <w:bCs/>
                <w:color w:val="000000"/>
                <w:sz w:val="18"/>
                <w:szCs w:val="18"/>
              </w:rPr>
            </w:pPr>
          </w:p>
        </w:tc>
        <w:tc>
          <w:tcPr>
            <w:tcW w:w="754" w:type="pct"/>
            <w:vAlign w:val="bottom"/>
          </w:tcPr>
          <w:p w14:paraId="423A3856" w14:textId="77777777" w:rsidR="0067651D" w:rsidRPr="00C41072" w:rsidRDefault="0067651D" w:rsidP="00C41072">
            <w:pPr>
              <w:ind w:right="-72"/>
              <w:contextualSpacing/>
              <w:jc w:val="right"/>
              <w:rPr>
                <w:rFonts w:ascii="Arial" w:hAnsi="Arial" w:cs="Arial"/>
                <w:b/>
                <w:bCs/>
                <w:color w:val="000000"/>
                <w:sz w:val="18"/>
                <w:szCs w:val="18"/>
              </w:rPr>
            </w:pPr>
          </w:p>
        </w:tc>
      </w:tr>
      <w:tr w:rsidR="0067651D" w:rsidRPr="00C41072" w14:paraId="7BF53C4D" w14:textId="77777777" w:rsidTr="0044109D">
        <w:trPr>
          <w:trHeight w:val="20"/>
        </w:trPr>
        <w:tc>
          <w:tcPr>
            <w:tcW w:w="1987" w:type="pct"/>
            <w:vAlign w:val="bottom"/>
          </w:tcPr>
          <w:p w14:paraId="0A0C86B7" w14:textId="77777777" w:rsidR="0067651D" w:rsidRPr="00C41072" w:rsidRDefault="0067651D" w:rsidP="00C41072">
            <w:pPr>
              <w:pStyle w:val="Header"/>
              <w:ind w:left="540"/>
              <w:contextualSpacing/>
              <w:rPr>
                <w:rFonts w:ascii="Arial" w:hAnsi="Arial" w:cs="Arial"/>
                <w:color w:val="000000"/>
                <w:sz w:val="18"/>
                <w:szCs w:val="18"/>
              </w:rPr>
            </w:pPr>
            <w:r w:rsidRPr="00C41072">
              <w:rPr>
                <w:rFonts w:ascii="Arial" w:hAnsi="Arial" w:cs="Arial"/>
                <w:color w:val="000000"/>
                <w:sz w:val="18"/>
                <w:szCs w:val="18"/>
              </w:rPr>
              <w:t>Provision for employee</w:t>
            </w:r>
          </w:p>
        </w:tc>
        <w:tc>
          <w:tcPr>
            <w:tcW w:w="753" w:type="pct"/>
            <w:vAlign w:val="bottom"/>
          </w:tcPr>
          <w:p w14:paraId="1D98DC7F" w14:textId="77777777" w:rsidR="0067651D" w:rsidRPr="00C41072" w:rsidRDefault="0067651D" w:rsidP="00C41072">
            <w:pPr>
              <w:ind w:right="-72"/>
              <w:contextualSpacing/>
              <w:jc w:val="right"/>
              <w:rPr>
                <w:rFonts w:ascii="Arial" w:hAnsi="Arial" w:cs="Arial"/>
                <w:b/>
                <w:bCs/>
                <w:color w:val="000000"/>
                <w:sz w:val="18"/>
                <w:szCs w:val="18"/>
              </w:rPr>
            </w:pPr>
          </w:p>
        </w:tc>
        <w:tc>
          <w:tcPr>
            <w:tcW w:w="753" w:type="pct"/>
            <w:vAlign w:val="bottom"/>
          </w:tcPr>
          <w:p w14:paraId="0C4FA897" w14:textId="77777777" w:rsidR="0067651D" w:rsidRPr="00C41072" w:rsidRDefault="0067651D" w:rsidP="00C41072">
            <w:pPr>
              <w:ind w:right="-72"/>
              <w:contextualSpacing/>
              <w:jc w:val="right"/>
              <w:rPr>
                <w:rFonts w:ascii="Arial" w:hAnsi="Arial" w:cs="Arial"/>
                <w:color w:val="000000"/>
                <w:sz w:val="18"/>
                <w:szCs w:val="18"/>
              </w:rPr>
            </w:pPr>
          </w:p>
        </w:tc>
        <w:tc>
          <w:tcPr>
            <w:tcW w:w="753" w:type="pct"/>
            <w:vAlign w:val="bottom"/>
          </w:tcPr>
          <w:p w14:paraId="67036206" w14:textId="77777777" w:rsidR="0067651D" w:rsidRPr="00C41072" w:rsidRDefault="0067651D" w:rsidP="00C41072">
            <w:pPr>
              <w:ind w:right="-72"/>
              <w:contextualSpacing/>
              <w:jc w:val="right"/>
              <w:rPr>
                <w:rFonts w:ascii="Arial" w:hAnsi="Arial" w:cs="Arial"/>
                <w:color w:val="000000"/>
                <w:sz w:val="18"/>
                <w:szCs w:val="18"/>
              </w:rPr>
            </w:pPr>
          </w:p>
        </w:tc>
        <w:tc>
          <w:tcPr>
            <w:tcW w:w="754" w:type="pct"/>
            <w:vAlign w:val="bottom"/>
          </w:tcPr>
          <w:p w14:paraId="07D470BA" w14:textId="77777777" w:rsidR="0067651D" w:rsidRPr="00C41072" w:rsidRDefault="0067651D" w:rsidP="00C41072">
            <w:pPr>
              <w:ind w:right="-72"/>
              <w:contextualSpacing/>
              <w:jc w:val="right"/>
              <w:rPr>
                <w:rFonts w:ascii="Arial" w:hAnsi="Arial" w:cs="Arial"/>
                <w:color w:val="000000"/>
                <w:sz w:val="18"/>
                <w:szCs w:val="18"/>
              </w:rPr>
            </w:pPr>
          </w:p>
        </w:tc>
      </w:tr>
      <w:tr w:rsidR="0044109D" w:rsidRPr="00C41072" w14:paraId="2D30C685" w14:textId="77777777" w:rsidTr="0044109D">
        <w:trPr>
          <w:trHeight w:val="20"/>
        </w:trPr>
        <w:tc>
          <w:tcPr>
            <w:tcW w:w="1987" w:type="pct"/>
            <w:vAlign w:val="bottom"/>
          </w:tcPr>
          <w:p w14:paraId="0A1740AD" w14:textId="77777777" w:rsidR="0044109D" w:rsidRPr="00C41072" w:rsidRDefault="0044109D" w:rsidP="00C41072">
            <w:pPr>
              <w:pStyle w:val="Header"/>
              <w:ind w:left="540"/>
              <w:contextualSpacing/>
              <w:rPr>
                <w:rFonts w:ascii="Arial" w:hAnsi="Arial" w:cs="Arial"/>
                <w:color w:val="000000"/>
                <w:sz w:val="18"/>
                <w:szCs w:val="18"/>
              </w:rPr>
            </w:pPr>
            <w:r w:rsidRPr="00C41072">
              <w:rPr>
                <w:rFonts w:ascii="Arial" w:hAnsi="Arial" w:cs="Arial"/>
                <w:color w:val="000000"/>
                <w:sz w:val="18"/>
                <w:szCs w:val="18"/>
              </w:rPr>
              <w:t xml:space="preserve">    benefit obligations</w:t>
            </w:r>
          </w:p>
        </w:tc>
        <w:tc>
          <w:tcPr>
            <w:tcW w:w="753" w:type="pct"/>
            <w:vAlign w:val="bottom"/>
          </w:tcPr>
          <w:p w14:paraId="3918D323" w14:textId="77777777" w:rsidR="0044109D" w:rsidRPr="00C41072" w:rsidRDefault="0044109D"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935,628</w:t>
            </w:r>
          </w:p>
        </w:tc>
        <w:tc>
          <w:tcPr>
            <w:tcW w:w="753" w:type="pct"/>
            <w:vAlign w:val="bottom"/>
          </w:tcPr>
          <w:p w14:paraId="0868B897" w14:textId="77777777" w:rsidR="0044109D" w:rsidRPr="00C41072" w:rsidRDefault="002F2B0E"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409,529</w:t>
            </w:r>
          </w:p>
        </w:tc>
        <w:tc>
          <w:tcPr>
            <w:tcW w:w="753" w:type="pct"/>
            <w:vAlign w:val="bottom"/>
          </w:tcPr>
          <w:p w14:paraId="347E2849" w14:textId="77777777" w:rsidR="0044109D" w:rsidRPr="00C41072" w:rsidRDefault="002F2B0E"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w:t>
            </w:r>
          </w:p>
        </w:tc>
        <w:tc>
          <w:tcPr>
            <w:tcW w:w="754" w:type="pct"/>
            <w:vAlign w:val="bottom"/>
          </w:tcPr>
          <w:p w14:paraId="66DC5188" w14:textId="77777777" w:rsidR="0044109D" w:rsidRPr="00C41072" w:rsidRDefault="002F2B0E"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1,345,157</w:t>
            </w:r>
          </w:p>
        </w:tc>
      </w:tr>
      <w:tr w:rsidR="0044109D" w:rsidRPr="00C41072" w14:paraId="77C0E4CC" w14:textId="77777777" w:rsidTr="0044109D">
        <w:trPr>
          <w:trHeight w:val="20"/>
        </w:trPr>
        <w:tc>
          <w:tcPr>
            <w:tcW w:w="1987" w:type="pct"/>
            <w:vAlign w:val="bottom"/>
          </w:tcPr>
          <w:p w14:paraId="433C9650" w14:textId="77777777" w:rsidR="0044109D" w:rsidRPr="00C41072" w:rsidRDefault="0044109D" w:rsidP="00C41072">
            <w:pPr>
              <w:pStyle w:val="Header"/>
              <w:ind w:left="540"/>
              <w:contextualSpacing/>
              <w:rPr>
                <w:rFonts w:ascii="Arial" w:hAnsi="Arial" w:cs="Arial"/>
                <w:color w:val="000000"/>
                <w:sz w:val="18"/>
                <w:szCs w:val="18"/>
              </w:rPr>
            </w:pPr>
            <w:r w:rsidRPr="00C41072">
              <w:rPr>
                <w:rFonts w:ascii="Arial" w:hAnsi="Arial" w:cs="Arial"/>
                <w:color w:val="000000"/>
                <w:sz w:val="18"/>
                <w:szCs w:val="18"/>
              </w:rPr>
              <w:t>Tax losses</w:t>
            </w:r>
          </w:p>
        </w:tc>
        <w:tc>
          <w:tcPr>
            <w:tcW w:w="753" w:type="pct"/>
            <w:vAlign w:val="bottom"/>
          </w:tcPr>
          <w:p w14:paraId="065F452C" w14:textId="77777777" w:rsidR="0044109D" w:rsidRPr="00C41072" w:rsidRDefault="0044109D"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7,860,001</w:t>
            </w:r>
          </w:p>
        </w:tc>
        <w:tc>
          <w:tcPr>
            <w:tcW w:w="753" w:type="pct"/>
            <w:vAlign w:val="bottom"/>
          </w:tcPr>
          <w:p w14:paraId="0FED4EC0" w14:textId="77777777" w:rsidR="0044109D" w:rsidRPr="00C41072" w:rsidRDefault="002F2B0E"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24,796,474</w:t>
            </w:r>
          </w:p>
        </w:tc>
        <w:tc>
          <w:tcPr>
            <w:tcW w:w="753" w:type="pct"/>
            <w:vAlign w:val="bottom"/>
          </w:tcPr>
          <w:p w14:paraId="1DF2E435" w14:textId="77777777" w:rsidR="0044109D" w:rsidRPr="00C41072" w:rsidRDefault="00935D3B"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w:t>
            </w:r>
          </w:p>
        </w:tc>
        <w:tc>
          <w:tcPr>
            <w:tcW w:w="754" w:type="pct"/>
            <w:vAlign w:val="bottom"/>
          </w:tcPr>
          <w:p w14:paraId="0A299189" w14:textId="77777777" w:rsidR="0044109D" w:rsidRPr="00C41072" w:rsidRDefault="002F2B0E"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32,656,475</w:t>
            </w:r>
          </w:p>
        </w:tc>
      </w:tr>
      <w:tr w:rsidR="0044109D" w:rsidRPr="00C41072" w14:paraId="35EA3313" w14:textId="77777777" w:rsidTr="0044109D">
        <w:trPr>
          <w:trHeight w:val="20"/>
        </w:trPr>
        <w:tc>
          <w:tcPr>
            <w:tcW w:w="1987" w:type="pct"/>
            <w:vAlign w:val="bottom"/>
          </w:tcPr>
          <w:p w14:paraId="3E165082" w14:textId="77777777" w:rsidR="0044109D" w:rsidRPr="00C41072" w:rsidRDefault="0044109D" w:rsidP="00C41072">
            <w:pPr>
              <w:pStyle w:val="Header"/>
              <w:ind w:left="540"/>
              <w:contextualSpacing/>
              <w:rPr>
                <w:rFonts w:ascii="Arial" w:hAnsi="Arial" w:cs="Arial"/>
                <w:b/>
                <w:bCs/>
                <w:color w:val="000000"/>
                <w:sz w:val="12"/>
                <w:szCs w:val="12"/>
              </w:rPr>
            </w:pPr>
          </w:p>
        </w:tc>
        <w:tc>
          <w:tcPr>
            <w:tcW w:w="753" w:type="pct"/>
            <w:vAlign w:val="bottom"/>
          </w:tcPr>
          <w:p w14:paraId="791B625D" w14:textId="77777777" w:rsidR="0044109D" w:rsidRPr="00C41072" w:rsidRDefault="0044109D" w:rsidP="00C41072">
            <w:pPr>
              <w:ind w:right="-72"/>
              <w:contextualSpacing/>
              <w:jc w:val="right"/>
              <w:rPr>
                <w:rFonts w:ascii="Arial" w:hAnsi="Arial" w:cs="Arial"/>
                <w:b/>
                <w:bCs/>
                <w:color w:val="000000"/>
                <w:sz w:val="12"/>
                <w:szCs w:val="12"/>
              </w:rPr>
            </w:pPr>
          </w:p>
        </w:tc>
        <w:tc>
          <w:tcPr>
            <w:tcW w:w="753" w:type="pct"/>
            <w:vAlign w:val="bottom"/>
          </w:tcPr>
          <w:p w14:paraId="2A999381" w14:textId="77777777" w:rsidR="0044109D" w:rsidRPr="00C41072" w:rsidRDefault="0044109D" w:rsidP="00C41072">
            <w:pPr>
              <w:ind w:right="-72"/>
              <w:contextualSpacing/>
              <w:jc w:val="right"/>
              <w:rPr>
                <w:rFonts w:ascii="Arial" w:hAnsi="Arial" w:cs="Arial"/>
                <w:b/>
                <w:bCs/>
                <w:color w:val="000000"/>
                <w:sz w:val="12"/>
                <w:szCs w:val="12"/>
              </w:rPr>
            </w:pPr>
          </w:p>
        </w:tc>
        <w:tc>
          <w:tcPr>
            <w:tcW w:w="753" w:type="pct"/>
            <w:vAlign w:val="bottom"/>
          </w:tcPr>
          <w:p w14:paraId="60BC904E" w14:textId="77777777" w:rsidR="0044109D" w:rsidRPr="00C41072" w:rsidRDefault="0044109D" w:rsidP="00C41072">
            <w:pPr>
              <w:ind w:right="-72"/>
              <w:contextualSpacing/>
              <w:jc w:val="right"/>
              <w:rPr>
                <w:rFonts w:ascii="Arial" w:hAnsi="Arial" w:cs="Arial"/>
                <w:b/>
                <w:bCs/>
                <w:color w:val="000000"/>
                <w:sz w:val="12"/>
                <w:szCs w:val="12"/>
              </w:rPr>
            </w:pPr>
          </w:p>
        </w:tc>
        <w:tc>
          <w:tcPr>
            <w:tcW w:w="754" w:type="pct"/>
            <w:vAlign w:val="bottom"/>
          </w:tcPr>
          <w:p w14:paraId="3CF8F560" w14:textId="77777777" w:rsidR="0044109D" w:rsidRPr="00C41072" w:rsidRDefault="0044109D" w:rsidP="00C41072">
            <w:pPr>
              <w:ind w:right="-72"/>
              <w:contextualSpacing/>
              <w:jc w:val="right"/>
              <w:rPr>
                <w:rFonts w:ascii="Arial" w:hAnsi="Arial" w:cs="Arial"/>
                <w:b/>
                <w:bCs/>
                <w:color w:val="000000"/>
                <w:sz w:val="12"/>
                <w:szCs w:val="12"/>
              </w:rPr>
            </w:pPr>
          </w:p>
        </w:tc>
      </w:tr>
      <w:tr w:rsidR="0044109D" w:rsidRPr="00C41072" w14:paraId="63B48500" w14:textId="77777777" w:rsidTr="0044109D">
        <w:trPr>
          <w:trHeight w:val="20"/>
        </w:trPr>
        <w:tc>
          <w:tcPr>
            <w:tcW w:w="1987" w:type="pct"/>
            <w:vAlign w:val="bottom"/>
          </w:tcPr>
          <w:p w14:paraId="74B63984" w14:textId="77777777" w:rsidR="0044109D" w:rsidRPr="00C41072" w:rsidRDefault="0044109D" w:rsidP="00C41072">
            <w:pPr>
              <w:pStyle w:val="Header"/>
              <w:contextualSpacing/>
              <w:rPr>
                <w:rFonts w:ascii="Arial" w:hAnsi="Arial" w:cs="Arial"/>
                <w:color w:val="000000"/>
                <w:sz w:val="18"/>
                <w:szCs w:val="18"/>
              </w:rPr>
            </w:pPr>
          </w:p>
        </w:tc>
        <w:tc>
          <w:tcPr>
            <w:tcW w:w="753" w:type="pct"/>
            <w:vAlign w:val="bottom"/>
          </w:tcPr>
          <w:p w14:paraId="0DC96016" w14:textId="77777777" w:rsidR="0044109D" w:rsidRPr="00C41072" w:rsidRDefault="0044109D"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8,795,629</w:t>
            </w:r>
          </w:p>
        </w:tc>
        <w:tc>
          <w:tcPr>
            <w:tcW w:w="753" w:type="pct"/>
            <w:vAlign w:val="bottom"/>
          </w:tcPr>
          <w:p w14:paraId="0177EB76" w14:textId="77777777" w:rsidR="0044109D" w:rsidRPr="00C41072" w:rsidRDefault="002F2B0E"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25,206,003</w:t>
            </w:r>
          </w:p>
        </w:tc>
        <w:tc>
          <w:tcPr>
            <w:tcW w:w="753" w:type="pct"/>
            <w:vAlign w:val="bottom"/>
          </w:tcPr>
          <w:p w14:paraId="7090BB92" w14:textId="77777777" w:rsidR="0044109D" w:rsidRPr="00C41072" w:rsidRDefault="002F2B0E"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w:t>
            </w:r>
          </w:p>
        </w:tc>
        <w:tc>
          <w:tcPr>
            <w:tcW w:w="754" w:type="pct"/>
            <w:vAlign w:val="bottom"/>
          </w:tcPr>
          <w:p w14:paraId="7B78C899" w14:textId="77777777" w:rsidR="0044109D" w:rsidRPr="00C41072" w:rsidRDefault="002F2B0E"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34,001,632</w:t>
            </w:r>
          </w:p>
        </w:tc>
      </w:tr>
    </w:tbl>
    <w:p w14:paraId="1F5F2EBD" w14:textId="77777777" w:rsidR="008F2A3C" w:rsidRPr="00C41072" w:rsidRDefault="008F2A3C" w:rsidP="00C41072">
      <w:pPr>
        <w:ind w:left="540"/>
        <w:rPr>
          <w:rFonts w:ascii="Arial" w:hAnsi="Arial" w:cs="Arial"/>
          <w:color w:val="000000"/>
          <w:sz w:val="18"/>
          <w:szCs w:val="18"/>
          <w:lang w:val="en-US"/>
        </w:rPr>
      </w:pPr>
    </w:p>
    <w:tbl>
      <w:tblPr>
        <w:tblW w:w="4941" w:type="pct"/>
        <w:tblLook w:val="0000" w:firstRow="0" w:lastRow="0" w:firstColumn="0" w:lastColumn="0" w:noHBand="0" w:noVBand="0"/>
      </w:tblPr>
      <w:tblGrid>
        <w:gridCol w:w="3693"/>
        <w:gridCol w:w="1388"/>
        <w:gridCol w:w="1389"/>
        <w:gridCol w:w="1485"/>
        <w:gridCol w:w="1392"/>
      </w:tblGrid>
      <w:tr w:rsidR="0067651D" w:rsidRPr="00C41072" w14:paraId="5B365458" w14:textId="77777777" w:rsidTr="00035380">
        <w:trPr>
          <w:trHeight w:val="20"/>
        </w:trPr>
        <w:tc>
          <w:tcPr>
            <w:tcW w:w="1986" w:type="pct"/>
            <w:vAlign w:val="bottom"/>
          </w:tcPr>
          <w:p w14:paraId="2190C50E" w14:textId="77777777" w:rsidR="0067651D" w:rsidRPr="00C41072" w:rsidRDefault="0067651D" w:rsidP="00C41072">
            <w:pPr>
              <w:pStyle w:val="Header"/>
              <w:ind w:left="540"/>
              <w:rPr>
                <w:rFonts w:ascii="Arial" w:hAnsi="Arial" w:cs="Arial"/>
                <w:color w:val="000000"/>
                <w:sz w:val="18"/>
                <w:szCs w:val="18"/>
              </w:rPr>
            </w:pPr>
          </w:p>
        </w:tc>
        <w:tc>
          <w:tcPr>
            <w:tcW w:w="3014" w:type="pct"/>
            <w:gridSpan w:val="4"/>
            <w:vAlign w:val="bottom"/>
          </w:tcPr>
          <w:p w14:paraId="49E46CFF" w14:textId="77777777" w:rsidR="0067651D" w:rsidRPr="00C41072" w:rsidRDefault="0067651D" w:rsidP="00C41072">
            <w:pPr>
              <w:pStyle w:val="Heade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Separate financial statements</w:t>
            </w:r>
          </w:p>
        </w:tc>
      </w:tr>
      <w:tr w:rsidR="0067651D" w:rsidRPr="00C41072" w14:paraId="21287061" w14:textId="77777777" w:rsidTr="00035380">
        <w:trPr>
          <w:trHeight w:val="20"/>
        </w:trPr>
        <w:tc>
          <w:tcPr>
            <w:tcW w:w="1986" w:type="pct"/>
            <w:vAlign w:val="bottom"/>
          </w:tcPr>
          <w:p w14:paraId="4E4E886A" w14:textId="77777777" w:rsidR="0067651D" w:rsidRPr="00C41072" w:rsidRDefault="0067651D" w:rsidP="00C41072">
            <w:pPr>
              <w:pStyle w:val="Header"/>
              <w:ind w:left="540"/>
              <w:rPr>
                <w:rFonts w:ascii="Arial" w:hAnsi="Arial" w:cs="Arial"/>
                <w:color w:val="000000"/>
                <w:sz w:val="18"/>
                <w:szCs w:val="18"/>
              </w:rPr>
            </w:pPr>
          </w:p>
        </w:tc>
        <w:tc>
          <w:tcPr>
            <w:tcW w:w="753" w:type="pct"/>
            <w:vAlign w:val="bottom"/>
          </w:tcPr>
          <w:p w14:paraId="35D4192F" w14:textId="77777777" w:rsidR="0067651D" w:rsidRPr="00C41072" w:rsidRDefault="0067651D" w:rsidP="00C41072">
            <w:pPr>
              <w:pStyle w:val="Header"/>
              <w:ind w:right="-72"/>
              <w:jc w:val="right"/>
              <w:rPr>
                <w:rFonts w:ascii="Arial" w:hAnsi="Arial" w:cs="Arial"/>
                <w:b/>
                <w:bCs/>
                <w:color w:val="000000"/>
                <w:sz w:val="18"/>
                <w:szCs w:val="18"/>
              </w:rPr>
            </w:pPr>
          </w:p>
        </w:tc>
        <w:tc>
          <w:tcPr>
            <w:tcW w:w="753" w:type="pct"/>
            <w:vAlign w:val="bottom"/>
          </w:tcPr>
          <w:p w14:paraId="24D6EF47" w14:textId="77777777" w:rsidR="0067651D" w:rsidRPr="00C41072" w:rsidRDefault="0067651D" w:rsidP="00C41072">
            <w:pPr>
              <w:pStyle w:val="Header"/>
              <w:ind w:right="-72"/>
              <w:jc w:val="right"/>
              <w:rPr>
                <w:rFonts w:ascii="Arial" w:hAnsi="Arial" w:cs="Arial"/>
                <w:b/>
                <w:bCs/>
                <w:color w:val="000000"/>
                <w:sz w:val="18"/>
                <w:szCs w:val="18"/>
              </w:rPr>
            </w:pPr>
          </w:p>
        </w:tc>
        <w:tc>
          <w:tcPr>
            <w:tcW w:w="753" w:type="pct"/>
            <w:vAlign w:val="bottom"/>
          </w:tcPr>
          <w:p w14:paraId="64A62A0B" w14:textId="77777777" w:rsidR="0067651D" w:rsidRPr="00C41072" w:rsidRDefault="0067651D" w:rsidP="00C41072">
            <w:pPr>
              <w:pStyle w:val="Header"/>
              <w:ind w:right="-72"/>
              <w:jc w:val="right"/>
              <w:rPr>
                <w:rFonts w:ascii="Arial" w:hAnsi="Arial" w:cs="Arial"/>
                <w:b/>
                <w:bCs/>
                <w:color w:val="000000"/>
                <w:spacing w:val="-2"/>
                <w:sz w:val="18"/>
                <w:szCs w:val="18"/>
              </w:rPr>
            </w:pPr>
            <w:r w:rsidRPr="00C41072">
              <w:rPr>
                <w:rFonts w:ascii="Arial" w:hAnsi="Arial" w:cs="Arial"/>
                <w:b/>
                <w:bCs/>
                <w:color w:val="000000"/>
                <w:spacing w:val="-2"/>
                <w:sz w:val="18"/>
                <w:szCs w:val="18"/>
              </w:rPr>
              <w:t>Credited</w:t>
            </w:r>
          </w:p>
        </w:tc>
        <w:tc>
          <w:tcPr>
            <w:tcW w:w="754" w:type="pct"/>
            <w:vAlign w:val="bottom"/>
          </w:tcPr>
          <w:p w14:paraId="55A7CB20" w14:textId="77777777" w:rsidR="0067651D" w:rsidRPr="00C41072" w:rsidRDefault="0067651D" w:rsidP="00C41072">
            <w:pPr>
              <w:pStyle w:val="Header"/>
              <w:ind w:right="-72"/>
              <w:jc w:val="right"/>
              <w:rPr>
                <w:rFonts w:ascii="Arial" w:hAnsi="Arial" w:cs="Arial"/>
                <w:b/>
                <w:bCs/>
                <w:color w:val="000000"/>
                <w:sz w:val="18"/>
                <w:szCs w:val="18"/>
              </w:rPr>
            </w:pPr>
          </w:p>
        </w:tc>
      </w:tr>
      <w:tr w:rsidR="0067651D" w:rsidRPr="00C41072" w14:paraId="20652A31" w14:textId="77777777" w:rsidTr="00035380">
        <w:trPr>
          <w:trHeight w:val="20"/>
        </w:trPr>
        <w:tc>
          <w:tcPr>
            <w:tcW w:w="1986" w:type="pct"/>
            <w:vAlign w:val="bottom"/>
          </w:tcPr>
          <w:p w14:paraId="276C0657" w14:textId="77777777" w:rsidR="0067651D" w:rsidRPr="00C41072" w:rsidRDefault="0067651D" w:rsidP="00C41072">
            <w:pPr>
              <w:pStyle w:val="Header"/>
              <w:ind w:left="540"/>
              <w:rPr>
                <w:rFonts w:ascii="Arial" w:hAnsi="Arial" w:cs="Arial"/>
                <w:color w:val="000000"/>
                <w:sz w:val="18"/>
                <w:szCs w:val="18"/>
              </w:rPr>
            </w:pPr>
          </w:p>
        </w:tc>
        <w:tc>
          <w:tcPr>
            <w:tcW w:w="753" w:type="pct"/>
            <w:vAlign w:val="bottom"/>
          </w:tcPr>
          <w:p w14:paraId="763C0DEB"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At</w:t>
            </w:r>
          </w:p>
        </w:tc>
        <w:tc>
          <w:tcPr>
            <w:tcW w:w="753" w:type="pct"/>
            <w:vAlign w:val="bottom"/>
          </w:tcPr>
          <w:p w14:paraId="78EEFA29"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Credited</w:t>
            </w:r>
            <w:r w:rsidR="00657539" w:rsidRPr="00C41072">
              <w:rPr>
                <w:rFonts w:ascii="Arial" w:hAnsi="Arial" w:cs="Arial"/>
                <w:b/>
                <w:bCs/>
                <w:color w:val="000000"/>
                <w:sz w:val="18"/>
                <w:szCs w:val="18"/>
              </w:rPr>
              <w:t xml:space="preserve"> to</w:t>
            </w:r>
          </w:p>
        </w:tc>
        <w:tc>
          <w:tcPr>
            <w:tcW w:w="753" w:type="pct"/>
            <w:vAlign w:val="bottom"/>
          </w:tcPr>
          <w:p w14:paraId="02FFF899"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 xml:space="preserve">to the other </w:t>
            </w:r>
          </w:p>
        </w:tc>
        <w:tc>
          <w:tcPr>
            <w:tcW w:w="754" w:type="pct"/>
            <w:vAlign w:val="bottom"/>
          </w:tcPr>
          <w:p w14:paraId="30F0C93E"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At</w:t>
            </w:r>
          </w:p>
        </w:tc>
      </w:tr>
      <w:tr w:rsidR="0067651D" w:rsidRPr="00C41072" w14:paraId="3D27204E" w14:textId="77777777" w:rsidTr="00035380">
        <w:trPr>
          <w:trHeight w:val="20"/>
        </w:trPr>
        <w:tc>
          <w:tcPr>
            <w:tcW w:w="1986" w:type="pct"/>
            <w:vAlign w:val="bottom"/>
          </w:tcPr>
          <w:p w14:paraId="64105C09" w14:textId="77777777" w:rsidR="0067651D" w:rsidRPr="00C41072" w:rsidRDefault="0067651D" w:rsidP="00C41072">
            <w:pPr>
              <w:pStyle w:val="Header"/>
              <w:ind w:left="540"/>
              <w:rPr>
                <w:rFonts w:ascii="Arial" w:hAnsi="Arial" w:cs="Arial"/>
                <w:color w:val="000000"/>
                <w:sz w:val="18"/>
                <w:szCs w:val="18"/>
              </w:rPr>
            </w:pPr>
          </w:p>
        </w:tc>
        <w:tc>
          <w:tcPr>
            <w:tcW w:w="753" w:type="pct"/>
            <w:vAlign w:val="bottom"/>
          </w:tcPr>
          <w:p w14:paraId="62A7B4FC"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1 January</w:t>
            </w:r>
          </w:p>
        </w:tc>
        <w:tc>
          <w:tcPr>
            <w:tcW w:w="753" w:type="pct"/>
            <w:vAlign w:val="bottom"/>
          </w:tcPr>
          <w:p w14:paraId="56D72114"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 xml:space="preserve"> the </w:t>
            </w:r>
            <w:r w:rsidR="00657539" w:rsidRPr="00C41072">
              <w:rPr>
                <w:rFonts w:ascii="Arial" w:hAnsi="Arial" w:cs="Arial"/>
                <w:b/>
                <w:bCs/>
                <w:color w:val="000000"/>
                <w:sz w:val="18"/>
                <w:szCs w:val="18"/>
              </w:rPr>
              <w:t>statement</w:t>
            </w:r>
          </w:p>
        </w:tc>
        <w:tc>
          <w:tcPr>
            <w:tcW w:w="753" w:type="pct"/>
            <w:vAlign w:val="bottom"/>
          </w:tcPr>
          <w:p w14:paraId="161CEDEF" w14:textId="77777777" w:rsidR="0067651D" w:rsidRPr="00C41072" w:rsidRDefault="0067651D" w:rsidP="00C41072">
            <w:pPr>
              <w:pStyle w:val="Header"/>
              <w:ind w:right="-72"/>
              <w:jc w:val="right"/>
              <w:rPr>
                <w:rFonts w:ascii="Arial" w:hAnsi="Arial" w:cs="Arial"/>
                <w:b/>
                <w:bCs/>
                <w:color w:val="000000"/>
                <w:spacing w:val="-4"/>
                <w:sz w:val="18"/>
                <w:szCs w:val="18"/>
              </w:rPr>
            </w:pPr>
            <w:r w:rsidRPr="00C41072">
              <w:rPr>
                <w:rFonts w:ascii="Arial" w:hAnsi="Arial" w:cs="Arial"/>
                <w:b/>
                <w:bCs/>
                <w:color w:val="000000"/>
                <w:spacing w:val="-4"/>
                <w:sz w:val="18"/>
                <w:szCs w:val="18"/>
              </w:rPr>
              <w:t>comprehensive</w:t>
            </w:r>
          </w:p>
        </w:tc>
        <w:tc>
          <w:tcPr>
            <w:tcW w:w="754" w:type="pct"/>
            <w:vAlign w:val="bottom"/>
          </w:tcPr>
          <w:p w14:paraId="6EE0B25A"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31 December</w:t>
            </w:r>
          </w:p>
        </w:tc>
      </w:tr>
      <w:tr w:rsidR="0067651D" w:rsidRPr="00C41072" w14:paraId="6B02EA05" w14:textId="77777777" w:rsidTr="00035380">
        <w:trPr>
          <w:trHeight w:val="20"/>
        </w:trPr>
        <w:tc>
          <w:tcPr>
            <w:tcW w:w="1986" w:type="pct"/>
            <w:vAlign w:val="bottom"/>
          </w:tcPr>
          <w:p w14:paraId="210F22AF" w14:textId="77777777" w:rsidR="0067651D" w:rsidRPr="00C41072" w:rsidRDefault="0067651D" w:rsidP="00C41072">
            <w:pPr>
              <w:pStyle w:val="Header"/>
              <w:ind w:left="540"/>
              <w:rPr>
                <w:rFonts w:ascii="Arial" w:hAnsi="Arial" w:cs="Arial"/>
                <w:color w:val="000000"/>
                <w:sz w:val="18"/>
                <w:szCs w:val="18"/>
              </w:rPr>
            </w:pPr>
          </w:p>
        </w:tc>
        <w:tc>
          <w:tcPr>
            <w:tcW w:w="753" w:type="pct"/>
            <w:vAlign w:val="bottom"/>
          </w:tcPr>
          <w:p w14:paraId="5CB25EF3"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w:t>
            </w:r>
            <w:r w:rsidR="0044109D" w:rsidRPr="00C41072">
              <w:rPr>
                <w:rFonts w:ascii="Arial" w:hAnsi="Arial" w:cs="Arial"/>
                <w:b/>
                <w:bCs/>
                <w:color w:val="000000"/>
                <w:sz w:val="18"/>
                <w:szCs w:val="18"/>
              </w:rPr>
              <w:t>20</w:t>
            </w:r>
          </w:p>
        </w:tc>
        <w:tc>
          <w:tcPr>
            <w:tcW w:w="753" w:type="pct"/>
            <w:vAlign w:val="bottom"/>
          </w:tcPr>
          <w:p w14:paraId="41F18624" w14:textId="77777777" w:rsidR="0067651D" w:rsidRPr="00C41072" w:rsidRDefault="00657539"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of income</w:t>
            </w:r>
          </w:p>
        </w:tc>
        <w:tc>
          <w:tcPr>
            <w:tcW w:w="753" w:type="pct"/>
            <w:vAlign w:val="bottom"/>
          </w:tcPr>
          <w:p w14:paraId="69B3E233" w14:textId="77777777" w:rsidR="0067651D" w:rsidRPr="00C41072" w:rsidRDefault="0067651D" w:rsidP="00C41072">
            <w:pPr>
              <w:pStyle w:val="Header"/>
              <w:ind w:right="-72"/>
              <w:jc w:val="right"/>
              <w:rPr>
                <w:rFonts w:ascii="Arial" w:hAnsi="Arial" w:cs="Arial"/>
                <w:b/>
                <w:bCs/>
                <w:color w:val="000000"/>
                <w:spacing w:val="-4"/>
                <w:sz w:val="18"/>
                <w:szCs w:val="18"/>
              </w:rPr>
            </w:pPr>
            <w:r w:rsidRPr="00C41072">
              <w:rPr>
                <w:rFonts w:ascii="Arial" w:hAnsi="Arial" w:cs="Arial"/>
                <w:b/>
                <w:bCs/>
                <w:color w:val="000000"/>
                <w:spacing w:val="-4"/>
                <w:sz w:val="18"/>
                <w:szCs w:val="18"/>
              </w:rPr>
              <w:t>income</w:t>
            </w:r>
          </w:p>
        </w:tc>
        <w:tc>
          <w:tcPr>
            <w:tcW w:w="754" w:type="pct"/>
            <w:vAlign w:val="bottom"/>
          </w:tcPr>
          <w:p w14:paraId="34F9B78A" w14:textId="77777777" w:rsidR="0067651D" w:rsidRPr="00C41072" w:rsidRDefault="0067651D"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w:t>
            </w:r>
            <w:r w:rsidR="0044109D" w:rsidRPr="00C41072">
              <w:rPr>
                <w:rFonts w:ascii="Arial" w:hAnsi="Arial" w:cs="Arial"/>
                <w:b/>
                <w:bCs/>
                <w:color w:val="000000"/>
                <w:sz w:val="18"/>
                <w:szCs w:val="18"/>
              </w:rPr>
              <w:t>20</w:t>
            </w:r>
          </w:p>
        </w:tc>
      </w:tr>
      <w:tr w:rsidR="0067651D" w:rsidRPr="00C41072" w14:paraId="7588867E" w14:textId="77777777" w:rsidTr="00035380">
        <w:trPr>
          <w:trHeight w:val="20"/>
        </w:trPr>
        <w:tc>
          <w:tcPr>
            <w:tcW w:w="1986" w:type="pct"/>
            <w:vAlign w:val="bottom"/>
          </w:tcPr>
          <w:p w14:paraId="69D8A731" w14:textId="77777777" w:rsidR="0067651D" w:rsidRPr="00C41072" w:rsidRDefault="0067651D" w:rsidP="00C41072">
            <w:pPr>
              <w:pStyle w:val="Header"/>
              <w:ind w:left="540"/>
              <w:rPr>
                <w:rFonts w:ascii="Arial" w:hAnsi="Arial" w:cs="Arial"/>
                <w:color w:val="000000"/>
                <w:sz w:val="18"/>
                <w:szCs w:val="18"/>
              </w:rPr>
            </w:pPr>
          </w:p>
        </w:tc>
        <w:tc>
          <w:tcPr>
            <w:tcW w:w="753" w:type="pct"/>
            <w:vAlign w:val="bottom"/>
          </w:tcPr>
          <w:p w14:paraId="3792F9DD" w14:textId="77777777" w:rsidR="0067651D" w:rsidRPr="00C41072" w:rsidRDefault="0067651D"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3" w:type="pct"/>
            <w:vAlign w:val="bottom"/>
          </w:tcPr>
          <w:p w14:paraId="1C885ED1" w14:textId="77777777" w:rsidR="0067651D" w:rsidRPr="00C41072" w:rsidRDefault="0067651D"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3" w:type="pct"/>
            <w:vAlign w:val="bottom"/>
          </w:tcPr>
          <w:p w14:paraId="36AA2F00" w14:textId="77777777" w:rsidR="0067651D" w:rsidRPr="00C41072" w:rsidRDefault="0067651D"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4" w:type="pct"/>
            <w:vAlign w:val="bottom"/>
          </w:tcPr>
          <w:p w14:paraId="39D9D9E2" w14:textId="77777777" w:rsidR="0067651D" w:rsidRPr="00C41072" w:rsidRDefault="0067651D"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67651D" w:rsidRPr="00C41072" w14:paraId="04E90E80" w14:textId="77777777" w:rsidTr="00035380">
        <w:trPr>
          <w:trHeight w:val="20"/>
        </w:trPr>
        <w:tc>
          <w:tcPr>
            <w:tcW w:w="1986" w:type="pct"/>
            <w:vAlign w:val="bottom"/>
          </w:tcPr>
          <w:p w14:paraId="119C9659" w14:textId="77777777" w:rsidR="0067651D" w:rsidRPr="00C41072" w:rsidRDefault="0067651D" w:rsidP="00C41072">
            <w:pPr>
              <w:pStyle w:val="Header"/>
              <w:ind w:left="540"/>
              <w:rPr>
                <w:rFonts w:ascii="Arial" w:hAnsi="Arial" w:cs="Arial"/>
                <w:b/>
                <w:bCs/>
                <w:color w:val="000000"/>
                <w:sz w:val="12"/>
                <w:szCs w:val="12"/>
              </w:rPr>
            </w:pPr>
          </w:p>
        </w:tc>
        <w:tc>
          <w:tcPr>
            <w:tcW w:w="753" w:type="pct"/>
            <w:vAlign w:val="bottom"/>
          </w:tcPr>
          <w:p w14:paraId="3F409080" w14:textId="77777777" w:rsidR="0067651D" w:rsidRPr="00C41072" w:rsidRDefault="0067651D" w:rsidP="00C41072">
            <w:pPr>
              <w:ind w:right="-72"/>
              <w:jc w:val="right"/>
              <w:rPr>
                <w:rFonts w:ascii="Arial" w:hAnsi="Arial" w:cs="Arial"/>
                <w:b/>
                <w:bCs/>
                <w:color w:val="000000"/>
                <w:sz w:val="12"/>
                <w:szCs w:val="12"/>
              </w:rPr>
            </w:pPr>
          </w:p>
        </w:tc>
        <w:tc>
          <w:tcPr>
            <w:tcW w:w="753" w:type="pct"/>
            <w:vAlign w:val="bottom"/>
          </w:tcPr>
          <w:p w14:paraId="2AF452DF" w14:textId="77777777" w:rsidR="0067651D" w:rsidRPr="00C41072" w:rsidRDefault="0067651D" w:rsidP="00C41072">
            <w:pPr>
              <w:ind w:right="-72"/>
              <w:jc w:val="right"/>
              <w:rPr>
                <w:rFonts w:ascii="Arial" w:hAnsi="Arial" w:cs="Arial"/>
                <w:b/>
                <w:bCs/>
                <w:color w:val="000000"/>
                <w:sz w:val="12"/>
                <w:szCs w:val="12"/>
              </w:rPr>
            </w:pPr>
          </w:p>
        </w:tc>
        <w:tc>
          <w:tcPr>
            <w:tcW w:w="753" w:type="pct"/>
            <w:vAlign w:val="bottom"/>
          </w:tcPr>
          <w:p w14:paraId="7A1BFCB7" w14:textId="77777777" w:rsidR="0067651D" w:rsidRPr="00C41072" w:rsidRDefault="0067651D" w:rsidP="00C41072">
            <w:pPr>
              <w:ind w:right="-72"/>
              <w:jc w:val="right"/>
              <w:rPr>
                <w:rFonts w:ascii="Arial" w:hAnsi="Arial" w:cs="Arial"/>
                <w:b/>
                <w:bCs/>
                <w:color w:val="000000"/>
                <w:sz w:val="12"/>
                <w:szCs w:val="12"/>
              </w:rPr>
            </w:pPr>
          </w:p>
        </w:tc>
        <w:tc>
          <w:tcPr>
            <w:tcW w:w="754" w:type="pct"/>
            <w:vAlign w:val="bottom"/>
          </w:tcPr>
          <w:p w14:paraId="1EBAF22B" w14:textId="77777777" w:rsidR="0067651D" w:rsidRPr="00C41072" w:rsidRDefault="0067651D" w:rsidP="00C41072">
            <w:pPr>
              <w:ind w:right="-72"/>
              <w:jc w:val="right"/>
              <w:rPr>
                <w:rFonts w:ascii="Arial" w:hAnsi="Arial" w:cs="Arial"/>
                <w:b/>
                <w:bCs/>
                <w:color w:val="000000"/>
                <w:sz w:val="12"/>
                <w:szCs w:val="12"/>
              </w:rPr>
            </w:pPr>
          </w:p>
        </w:tc>
      </w:tr>
      <w:tr w:rsidR="0067651D" w:rsidRPr="00C41072" w14:paraId="717D20BA" w14:textId="77777777" w:rsidTr="00035380">
        <w:trPr>
          <w:trHeight w:val="20"/>
        </w:trPr>
        <w:tc>
          <w:tcPr>
            <w:tcW w:w="1986" w:type="pct"/>
            <w:vAlign w:val="bottom"/>
          </w:tcPr>
          <w:p w14:paraId="7BDE04C9" w14:textId="77777777" w:rsidR="0067651D" w:rsidRPr="00C41072" w:rsidRDefault="0067651D" w:rsidP="00C41072">
            <w:pPr>
              <w:pStyle w:val="Header"/>
              <w:ind w:left="540"/>
              <w:rPr>
                <w:rFonts w:ascii="Arial" w:hAnsi="Arial" w:cs="Arial"/>
                <w:b/>
                <w:bCs/>
                <w:color w:val="000000"/>
                <w:sz w:val="18"/>
                <w:szCs w:val="18"/>
              </w:rPr>
            </w:pPr>
            <w:r w:rsidRPr="00C41072">
              <w:rPr>
                <w:rFonts w:ascii="Arial" w:hAnsi="Arial" w:cs="Arial"/>
                <w:b/>
                <w:bCs/>
                <w:color w:val="000000"/>
                <w:sz w:val="18"/>
                <w:szCs w:val="18"/>
              </w:rPr>
              <w:t>Deferred tax liabilities</w:t>
            </w:r>
          </w:p>
        </w:tc>
        <w:tc>
          <w:tcPr>
            <w:tcW w:w="753" w:type="pct"/>
            <w:vAlign w:val="bottom"/>
          </w:tcPr>
          <w:p w14:paraId="0F6A8D61" w14:textId="77777777" w:rsidR="0067651D" w:rsidRPr="00C41072" w:rsidRDefault="0067651D" w:rsidP="00C41072">
            <w:pPr>
              <w:ind w:right="-72"/>
              <w:jc w:val="right"/>
              <w:rPr>
                <w:rFonts w:ascii="Arial" w:hAnsi="Arial" w:cs="Arial"/>
                <w:b/>
                <w:bCs/>
                <w:color w:val="000000"/>
                <w:sz w:val="18"/>
                <w:szCs w:val="18"/>
              </w:rPr>
            </w:pPr>
          </w:p>
        </w:tc>
        <w:tc>
          <w:tcPr>
            <w:tcW w:w="753" w:type="pct"/>
            <w:vAlign w:val="bottom"/>
          </w:tcPr>
          <w:p w14:paraId="05BE8D8C" w14:textId="77777777" w:rsidR="0067651D" w:rsidRPr="00C41072" w:rsidRDefault="0067651D" w:rsidP="00C41072">
            <w:pPr>
              <w:ind w:right="-72"/>
              <w:jc w:val="right"/>
              <w:rPr>
                <w:rFonts w:ascii="Arial" w:hAnsi="Arial" w:cs="Arial"/>
                <w:b/>
                <w:bCs/>
                <w:color w:val="000000"/>
                <w:sz w:val="18"/>
                <w:szCs w:val="18"/>
              </w:rPr>
            </w:pPr>
          </w:p>
        </w:tc>
        <w:tc>
          <w:tcPr>
            <w:tcW w:w="753" w:type="pct"/>
            <w:vAlign w:val="bottom"/>
          </w:tcPr>
          <w:p w14:paraId="7A48D606" w14:textId="77777777" w:rsidR="0067651D" w:rsidRPr="00C41072" w:rsidRDefault="0067651D" w:rsidP="00C41072">
            <w:pPr>
              <w:ind w:right="-72"/>
              <w:jc w:val="right"/>
              <w:rPr>
                <w:rFonts w:ascii="Arial" w:hAnsi="Arial" w:cs="Arial"/>
                <w:b/>
                <w:bCs/>
                <w:color w:val="000000"/>
                <w:sz w:val="18"/>
                <w:szCs w:val="18"/>
              </w:rPr>
            </w:pPr>
          </w:p>
        </w:tc>
        <w:tc>
          <w:tcPr>
            <w:tcW w:w="754" w:type="pct"/>
            <w:vAlign w:val="bottom"/>
          </w:tcPr>
          <w:p w14:paraId="57479DCA" w14:textId="77777777" w:rsidR="0067651D" w:rsidRPr="00C41072" w:rsidRDefault="0067651D" w:rsidP="00C41072">
            <w:pPr>
              <w:ind w:right="-72"/>
              <w:jc w:val="right"/>
              <w:rPr>
                <w:rFonts w:ascii="Arial" w:hAnsi="Arial" w:cs="Arial"/>
                <w:b/>
                <w:bCs/>
                <w:color w:val="000000"/>
                <w:sz w:val="18"/>
                <w:szCs w:val="18"/>
              </w:rPr>
            </w:pPr>
          </w:p>
        </w:tc>
      </w:tr>
      <w:tr w:rsidR="0067651D" w:rsidRPr="00C41072" w14:paraId="3C7DE51B" w14:textId="77777777" w:rsidTr="00035380">
        <w:trPr>
          <w:trHeight w:val="20"/>
        </w:trPr>
        <w:tc>
          <w:tcPr>
            <w:tcW w:w="1986" w:type="pct"/>
            <w:vAlign w:val="bottom"/>
          </w:tcPr>
          <w:p w14:paraId="685D714F" w14:textId="77777777" w:rsidR="0067651D" w:rsidRPr="00C41072" w:rsidRDefault="0067651D" w:rsidP="00C41072">
            <w:pPr>
              <w:pStyle w:val="Header"/>
              <w:ind w:left="540"/>
              <w:rPr>
                <w:rFonts w:ascii="Arial" w:hAnsi="Arial" w:cs="Arial"/>
                <w:color w:val="000000"/>
                <w:sz w:val="18"/>
                <w:szCs w:val="18"/>
              </w:rPr>
            </w:pPr>
            <w:r w:rsidRPr="00C41072">
              <w:rPr>
                <w:rFonts w:ascii="Arial" w:hAnsi="Arial" w:cs="Arial"/>
                <w:color w:val="000000"/>
                <w:sz w:val="18"/>
                <w:szCs w:val="18"/>
              </w:rPr>
              <w:t>Assets under leases, net</w:t>
            </w:r>
          </w:p>
        </w:tc>
        <w:tc>
          <w:tcPr>
            <w:tcW w:w="753" w:type="pct"/>
            <w:vAlign w:val="bottom"/>
          </w:tcPr>
          <w:p w14:paraId="63D0D9B6" w14:textId="77777777" w:rsidR="0067651D" w:rsidRPr="00C41072" w:rsidRDefault="0044109D" w:rsidP="00C41072">
            <w:pPr>
              <w:pBdr>
                <w:bottom w:val="double" w:sz="4" w:space="1" w:color="auto"/>
              </w:pBdr>
              <w:ind w:right="-72"/>
              <w:jc w:val="right"/>
              <w:rPr>
                <w:rFonts w:ascii="Arial" w:hAnsi="Arial" w:cs="Arial"/>
                <w:b/>
                <w:bCs/>
                <w:color w:val="000000"/>
                <w:sz w:val="18"/>
                <w:szCs w:val="18"/>
              </w:rPr>
            </w:pPr>
            <w:r w:rsidRPr="00C41072">
              <w:rPr>
                <w:rFonts w:ascii="Arial" w:hAnsi="Arial" w:cs="Arial"/>
                <w:color w:val="000000"/>
                <w:sz w:val="18"/>
                <w:szCs w:val="18"/>
              </w:rPr>
              <w:t>(171,317)</w:t>
            </w:r>
          </w:p>
        </w:tc>
        <w:tc>
          <w:tcPr>
            <w:tcW w:w="753" w:type="pct"/>
            <w:vAlign w:val="bottom"/>
          </w:tcPr>
          <w:p w14:paraId="5E3CF82D" w14:textId="77777777" w:rsidR="0067651D" w:rsidRPr="00C41072" w:rsidRDefault="00935D3B"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(3,860)</w:t>
            </w:r>
          </w:p>
        </w:tc>
        <w:tc>
          <w:tcPr>
            <w:tcW w:w="753" w:type="pct"/>
            <w:vAlign w:val="bottom"/>
          </w:tcPr>
          <w:p w14:paraId="6409C71D" w14:textId="77777777" w:rsidR="0067651D" w:rsidRPr="00C41072" w:rsidRDefault="00935D3B"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754" w:type="pct"/>
            <w:vAlign w:val="bottom"/>
          </w:tcPr>
          <w:p w14:paraId="66288B89" w14:textId="77777777" w:rsidR="0067651D" w:rsidRPr="00C41072" w:rsidRDefault="00935D3B"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(175,177)</w:t>
            </w:r>
          </w:p>
        </w:tc>
      </w:tr>
    </w:tbl>
    <w:p w14:paraId="44CB0A96" w14:textId="77777777" w:rsidR="00AD3ED5" w:rsidRPr="00C41072" w:rsidRDefault="00AD3ED5" w:rsidP="00C41072">
      <w:pPr>
        <w:ind w:left="540"/>
        <w:rPr>
          <w:rFonts w:ascii="Arial" w:hAnsi="Arial" w:cs="Arial"/>
          <w:color w:val="000000"/>
          <w:sz w:val="18"/>
          <w:szCs w:val="18"/>
          <w:lang w:val="en-US"/>
        </w:rPr>
      </w:pPr>
    </w:p>
    <w:tbl>
      <w:tblPr>
        <w:tblW w:w="4940" w:type="pct"/>
        <w:tblLook w:val="0000" w:firstRow="0" w:lastRow="0" w:firstColumn="0" w:lastColumn="0" w:noHBand="0" w:noVBand="0"/>
      </w:tblPr>
      <w:tblGrid>
        <w:gridCol w:w="3694"/>
        <w:gridCol w:w="1388"/>
        <w:gridCol w:w="1388"/>
        <w:gridCol w:w="1485"/>
        <w:gridCol w:w="1390"/>
      </w:tblGrid>
      <w:tr w:rsidR="0044109D" w:rsidRPr="00C41072" w14:paraId="37A9EC33" w14:textId="77777777" w:rsidTr="003E3C20">
        <w:trPr>
          <w:trHeight w:val="20"/>
        </w:trPr>
        <w:tc>
          <w:tcPr>
            <w:tcW w:w="1987" w:type="pct"/>
            <w:vAlign w:val="bottom"/>
          </w:tcPr>
          <w:p w14:paraId="3C61E4CC" w14:textId="77777777" w:rsidR="0044109D" w:rsidRPr="00C41072" w:rsidRDefault="0044109D" w:rsidP="00C41072">
            <w:pPr>
              <w:pStyle w:val="Header"/>
              <w:ind w:left="540"/>
              <w:contextualSpacing/>
              <w:rPr>
                <w:rFonts w:ascii="Arial" w:hAnsi="Arial" w:cs="Arial"/>
                <w:color w:val="000000"/>
                <w:sz w:val="18"/>
                <w:szCs w:val="18"/>
              </w:rPr>
            </w:pPr>
          </w:p>
        </w:tc>
        <w:tc>
          <w:tcPr>
            <w:tcW w:w="3013" w:type="pct"/>
            <w:gridSpan w:val="4"/>
            <w:vAlign w:val="bottom"/>
          </w:tcPr>
          <w:p w14:paraId="12934AD1" w14:textId="77777777" w:rsidR="0044109D" w:rsidRPr="00C41072" w:rsidRDefault="0044109D" w:rsidP="00C41072">
            <w:pPr>
              <w:pStyle w:val="Header"/>
              <w:pBdr>
                <w:bottom w:val="single" w:sz="4" w:space="1" w:color="auto"/>
              </w:pBdr>
              <w:ind w:right="-72"/>
              <w:contextualSpacing/>
              <w:jc w:val="center"/>
              <w:rPr>
                <w:rFonts w:ascii="Arial" w:hAnsi="Arial" w:cs="Arial"/>
                <w:b/>
                <w:bCs/>
                <w:color w:val="000000"/>
                <w:sz w:val="18"/>
                <w:szCs w:val="18"/>
              </w:rPr>
            </w:pPr>
            <w:r w:rsidRPr="00C41072">
              <w:rPr>
                <w:rFonts w:ascii="Arial" w:hAnsi="Arial" w:cs="Arial"/>
                <w:b/>
                <w:bCs/>
                <w:color w:val="000000"/>
                <w:sz w:val="18"/>
                <w:szCs w:val="18"/>
              </w:rPr>
              <w:t>Separate financial statements</w:t>
            </w:r>
          </w:p>
        </w:tc>
      </w:tr>
      <w:tr w:rsidR="0044109D" w:rsidRPr="00C41072" w14:paraId="39215B31" w14:textId="77777777" w:rsidTr="00935D3B">
        <w:trPr>
          <w:trHeight w:val="20"/>
        </w:trPr>
        <w:tc>
          <w:tcPr>
            <w:tcW w:w="1987" w:type="pct"/>
            <w:vAlign w:val="bottom"/>
          </w:tcPr>
          <w:p w14:paraId="0CD723D1" w14:textId="77777777" w:rsidR="0044109D" w:rsidRPr="00C41072" w:rsidRDefault="0044109D" w:rsidP="00C41072">
            <w:pPr>
              <w:pStyle w:val="Header"/>
              <w:ind w:left="540"/>
              <w:contextualSpacing/>
              <w:rPr>
                <w:rFonts w:ascii="Arial" w:hAnsi="Arial" w:cs="Arial"/>
                <w:color w:val="000000"/>
                <w:sz w:val="18"/>
                <w:szCs w:val="18"/>
              </w:rPr>
            </w:pPr>
          </w:p>
        </w:tc>
        <w:tc>
          <w:tcPr>
            <w:tcW w:w="753" w:type="pct"/>
            <w:vAlign w:val="bottom"/>
          </w:tcPr>
          <w:p w14:paraId="3485C0C0" w14:textId="77777777" w:rsidR="0044109D" w:rsidRPr="00C41072" w:rsidRDefault="0044109D" w:rsidP="00C41072">
            <w:pPr>
              <w:pStyle w:val="Header"/>
              <w:ind w:right="-72"/>
              <w:contextualSpacing/>
              <w:jc w:val="right"/>
              <w:rPr>
                <w:rFonts w:ascii="Arial" w:hAnsi="Arial" w:cs="Arial"/>
                <w:b/>
                <w:bCs/>
                <w:color w:val="000000"/>
                <w:sz w:val="18"/>
                <w:szCs w:val="18"/>
              </w:rPr>
            </w:pPr>
          </w:p>
        </w:tc>
        <w:tc>
          <w:tcPr>
            <w:tcW w:w="753" w:type="pct"/>
            <w:vAlign w:val="bottom"/>
          </w:tcPr>
          <w:p w14:paraId="0A404598"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Charged/</w:t>
            </w:r>
          </w:p>
        </w:tc>
        <w:tc>
          <w:tcPr>
            <w:tcW w:w="753" w:type="pct"/>
            <w:vAlign w:val="bottom"/>
          </w:tcPr>
          <w:p w14:paraId="5EBA8267" w14:textId="77777777" w:rsidR="0044109D" w:rsidRPr="00C41072" w:rsidRDefault="0044109D" w:rsidP="00C41072">
            <w:pPr>
              <w:pStyle w:val="Header"/>
              <w:ind w:right="-72"/>
              <w:contextualSpacing/>
              <w:jc w:val="right"/>
              <w:rPr>
                <w:rFonts w:ascii="Arial" w:hAnsi="Arial" w:cs="Arial"/>
                <w:b/>
                <w:bCs/>
                <w:color w:val="000000"/>
                <w:spacing w:val="-2"/>
                <w:sz w:val="18"/>
                <w:szCs w:val="18"/>
              </w:rPr>
            </w:pPr>
            <w:r w:rsidRPr="00C41072">
              <w:rPr>
                <w:rFonts w:ascii="Arial" w:hAnsi="Arial" w:cs="Arial"/>
                <w:b/>
                <w:bCs/>
                <w:color w:val="000000"/>
                <w:spacing w:val="-2"/>
                <w:sz w:val="18"/>
                <w:szCs w:val="18"/>
              </w:rPr>
              <w:t>Credited</w:t>
            </w:r>
          </w:p>
        </w:tc>
        <w:tc>
          <w:tcPr>
            <w:tcW w:w="754" w:type="pct"/>
            <w:vAlign w:val="bottom"/>
          </w:tcPr>
          <w:p w14:paraId="34298D60" w14:textId="77777777" w:rsidR="0044109D" w:rsidRPr="00C41072" w:rsidRDefault="0044109D" w:rsidP="00C41072">
            <w:pPr>
              <w:pStyle w:val="Header"/>
              <w:ind w:right="-72"/>
              <w:contextualSpacing/>
              <w:jc w:val="right"/>
              <w:rPr>
                <w:rFonts w:ascii="Arial" w:hAnsi="Arial" w:cs="Arial"/>
                <w:b/>
                <w:bCs/>
                <w:color w:val="000000"/>
                <w:sz w:val="18"/>
                <w:szCs w:val="18"/>
              </w:rPr>
            </w:pPr>
          </w:p>
        </w:tc>
      </w:tr>
      <w:tr w:rsidR="0044109D" w:rsidRPr="00C41072" w14:paraId="391D8071" w14:textId="77777777" w:rsidTr="00935D3B">
        <w:trPr>
          <w:trHeight w:val="20"/>
        </w:trPr>
        <w:tc>
          <w:tcPr>
            <w:tcW w:w="1987" w:type="pct"/>
            <w:vAlign w:val="bottom"/>
          </w:tcPr>
          <w:p w14:paraId="4FB42CEF" w14:textId="77777777" w:rsidR="0044109D" w:rsidRPr="00C41072" w:rsidRDefault="0044109D" w:rsidP="00C41072">
            <w:pPr>
              <w:pStyle w:val="Header"/>
              <w:ind w:left="540"/>
              <w:contextualSpacing/>
              <w:rPr>
                <w:rFonts w:ascii="Arial" w:hAnsi="Arial" w:cs="Arial"/>
                <w:color w:val="000000"/>
                <w:sz w:val="18"/>
                <w:szCs w:val="18"/>
              </w:rPr>
            </w:pPr>
          </w:p>
        </w:tc>
        <w:tc>
          <w:tcPr>
            <w:tcW w:w="753" w:type="pct"/>
            <w:vAlign w:val="bottom"/>
          </w:tcPr>
          <w:p w14:paraId="4E2CA743"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At</w:t>
            </w:r>
          </w:p>
        </w:tc>
        <w:tc>
          <w:tcPr>
            <w:tcW w:w="753" w:type="pct"/>
            <w:vAlign w:val="bottom"/>
          </w:tcPr>
          <w:p w14:paraId="22199866"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(credited) to</w:t>
            </w:r>
          </w:p>
        </w:tc>
        <w:tc>
          <w:tcPr>
            <w:tcW w:w="753" w:type="pct"/>
            <w:vAlign w:val="bottom"/>
          </w:tcPr>
          <w:p w14:paraId="4AF8397A"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 xml:space="preserve">to the other </w:t>
            </w:r>
          </w:p>
        </w:tc>
        <w:tc>
          <w:tcPr>
            <w:tcW w:w="754" w:type="pct"/>
            <w:vAlign w:val="bottom"/>
          </w:tcPr>
          <w:p w14:paraId="2FC1CE8B"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At</w:t>
            </w:r>
          </w:p>
        </w:tc>
      </w:tr>
      <w:tr w:rsidR="0044109D" w:rsidRPr="00C41072" w14:paraId="03B4AC7D" w14:textId="77777777" w:rsidTr="00935D3B">
        <w:trPr>
          <w:trHeight w:val="20"/>
        </w:trPr>
        <w:tc>
          <w:tcPr>
            <w:tcW w:w="1987" w:type="pct"/>
            <w:vAlign w:val="bottom"/>
          </w:tcPr>
          <w:p w14:paraId="3BD52FA4" w14:textId="77777777" w:rsidR="0044109D" w:rsidRPr="00C41072" w:rsidRDefault="0044109D" w:rsidP="00C41072">
            <w:pPr>
              <w:pStyle w:val="Header"/>
              <w:ind w:left="540"/>
              <w:contextualSpacing/>
              <w:rPr>
                <w:rFonts w:ascii="Arial" w:hAnsi="Arial" w:cs="Arial"/>
                <w:color w:val="000000"/>
                <w:sz w:val="18"/>
                <w:szCs w:val="18"/>
              </w:rPr>
            </w:pPr>
          </w:p>
        </w:tc>
        <w:tc>
          <w:tcPr>
            <w:tcW w:w="753" w:type="pct"/>
            <w:vAlign w:val="bottom"/>
          </w:tcPr>
          <w:p w14:paraId="7C917014"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1 January</w:t>
            </w:r>
          </w:p>
        </w:tc>
        <w:tc>
          <w:tcPr>
            <w:tcW w:w="753" w:type="pct"/>
            <w:vAlign w:val="bottom"/>
          </w:tcPr>
          <w:p w14:paraId="7285B6BC"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 xml:space="preserve"> the statement</w:t>
            </w:r>
          </w:p>
        </w:tc>
        <w:tc>
          <w:tcPr>
            <w:tcW w:w="753" w:type="pct"/>
            <w:vAlign w:val="bottom"/>
          </w:tcPr>
          <w:p w14:paraId="0EC033B9" w14:textId="77777777" w:rsidR="0044109D" w:rsidRPr="00C41072" w:rsidRDefault="0044109D" w:rsidP="00C41072">
            <w:pPr>
              <w:pStyle w:val="Header"/>
              <w:ind w:right="-72"/>
              <w:contextualSpacing/>
              <w:jc w:val="right"/>
              <w:rPr>
                <w:rFonts w:ascii="Arial" w:hAnsi="Arial" w:cs="Arial"/>
                <w:b/>
                <w:bCs/>
                <w:color w:val="000000"/>
                <w:spacing w:val="-4"/>
                <w:sz w:val="18"/>
                <w:szCs w:val="18"/>
              </w:rPr>
            </w:pPr>
            <w:r w:rsidRPr="00C41072">
              <w:rPr>
                <w:rFonts w:ascii="Arial" w:hAnsi="Arial" w:cs="Arial"/>
                <w:b/>
                <w:bCs/>
                <w:color w:val="000000"/>
                <w:spacing w:val="-4"/>
                <w:sz w:val="18"/>
                <w:szCs w:val="18"/>
              </w:rPr>
              <w:t>comprehensive</w:t>
            </w:r>
          </w:p>
        </w:tc>
        <w:tc>
          <w:tcPr>
            <w:tcW w:w="754" w:type="pct"/>
            <w:vAlign w:val="bottom"/>
          </w:tcPr>
          <w:p w14:paraId="7E8D098F"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31 December</w:t>
            </w:r>
          </w:p>
        </w:tc>
      </w:tr>
      <w:tr w:rsidR="0044109D" w:rsidRPr="00C41072" w14:paraId="47E0EF1F" w14:textId="77777777" w:rsidTr="00935D3B">
        <w:trPr>
          <w:trHeight w:val="20"/>
        </w:trPr>
        <w:tc>
          <w:tcPr>
            <w:tcW w:w="1987" w:type="pct"/>
            <w:vAlign w:val="bottom"/>
          </w:tcPr>
          <w:p w14:paraId="4549DC80" w14:textId="77777777" w:rsidR="0044109D" w:rsidRPr="00C41072" w:rsidRDefault="0044109D" w:rsidP="00C41072">
            <w:pPr>
              <w:pStyle w:val="Header"/>
              <w:ind w:left="540"/>
              <w:contextualSpacing/>
              <w:rPr>
                <w:rFonts w:ascii="Arial" w:hAnsi="Arial" w:cs="Arial"/>
                <w:color w:val="000000"/>
                <w:sz w:val="18"/>
                <w:szCs w:val="18"/>
              </w:rPr>
            </w:pPr>
          </w:p>
        </w:tc>
        <w:tc>
          <w:tcPr>
            <w:tcW w:w="753" w:type="pct"/>
            <w:vAlign w:val="bottom"/>
          </w:tcPr>
          <w:p w14:paraId="3D9CF0F8"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2019</w:t>
            </w:r>
          </w:p>
        </w:tc>
        <w:tc>
          <w:tcPr>
            <w:tcW w:w="753" w:type="pct"/>
            <w:vAlign w:val="bottom"/>
          </w:tcPr>
          <w:p w14:paraId="48D52519"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of income</w:t>
            </w:r>
          </w:p>
        </w:tc>
        <w:tc>
          <w:tcPr>
            <w:tcW w:w="753" w:type="pct"/>
            <w:vAlign w:val="bottom"/>
          </w:tcPr>
          <w:p w14:paraId="33FD031B" w14:textId="77777777" w:rsidR="0044109D" w:rsidRPr="00C41072" w:rsidRDefault="0044109D" w:rsidP="00C41072">
            <w:pPr>
              <w:pStyle w:val="Header"/>
              <w:ind w:right="-72"/>
              <w:contextualSpacing/>
              <w:jc w:val="right"/>
              <w:rPr>
                <w:rFonts w:ascii="Arial" w:hAnsi="Arial" w:cs="Arial"/>
                <w:b/>
                <w:bCs/>
                <w:color w:val="000000"/>
                <w:spacing w:val="-4"/>
                <w:sz w:val="18"/>
                <w:szCs w:val="18"/>
              </w:rPr>
            </w:pPr>
            <w:r w:rsidRPr="00C41072">
              <w:rPr>
                <w:rFonts w:ascii="Arial" w:hAnsi="Arial" w:cs="Arial"/>
                <w:b/>
                <w:bCs/>
                <w:color w:val="000000"/>
                <w:spacing w:val="-4"/>
                <w:sz w:val="18"/>
                <w:szCs w:val="18"/>
              </w:rPr>
              <w:t>income</w:t>
            </w:r>
          </w:p>
        </w:tc>
        <w:tc>
          <w:tcPr>
            <w:tcW w:w="754" w:type="pct"/>
            <w:vAlign w:val="bottom"/>
          </w:tcPr>
          <w:p w14:paraId="0C6CE02E" w14:textId="77777777" w:rsidR="0044109D" w:rsidRPr="00C41072" w:rsidRDefault="0044109D" w:rsidP="00C41072">
            <w:pPr>
              <w:pStyle w:val="Header"/>
              <w:ind w:right="-72"/>
              <w:contextualSpacing/>
              <w:jc w:val="right"/>
              <w:rPr>
                <w:rFonts w:ascii="Arial" w:hAnsi="Arial" w:cs="Arial"/>
                <w:b/>
                <w:bCs/>
                <w:color w:val="000000"/>
                <w:sz w:val="18"/>
                <w:szCs w:val="18"/>
              </w:rPr>
            </w:pPr>
            <w:r w:rsidRPr="00C41072">
              <w:rPr>
                <w:rFonts w:ascii="Arial" w:hAnsi="Arial" w:cs="Arial"/>
                <w:b/>
                <w:bCs/>
                <w:color w:val="000000"/>
                <w:sz w:val="18"/>
                <w:szCs w:val="18"/>
              </w:rPr>
              <w:t>2019</w:t>
            </w:r>
          </w:p>
        </w:tc>
      </w:tr>
      <w:tr w:rsidR="0044109D" w:rsidRPr="00C41072" w14:paraId="7E93723E" w14:textId="77777777" w:rsidTr="00935D3B">
        <w:trPr>
          <w:trHeight w:val="20"/>
        </w:trPr>
        <w:tc>
          <w:tcPr>
            <w:tcW w:w="1987" w:type="pct"/>
            <w:vAlign w:val="bottom"/>
          </w:tcPr>
          <w:p w14:paraId="1B424AC3" w14:textId="77777777" w:rsidR="0044109D" w:rsidRPr="00C41072" w:rsidRDefault="0044109D" w:rsidP="00C41072">
            <w:pPr>
              <w:pStyle w:val="Header"/>
              <w:ind w:left="540"/>
              <w:contextualSpacing/>
              <w:rPr>
                <w:rFonts w:ascii="Arial" w:hAnsi="Arial" w:cs="Arial"/>
                <w:color w:val="000000"/>
                <w:sz w:val="18"/>
                <w:szCs w:val="18"/>
              </w:rPr>
            </w:pPr>
          </w:p>
        </w:tc>
        <w:tc>
          <w:tcPr>
            <w:tcW w:w="753" w:type="pct"/>
            <w:vAlign w:val="bottom"/>
          </w:tcPr>
          <w:p w14:paraId="593ACDCA" w14:textId="77777777" w:rsidR="0044109D" w:rsidRPr="00C41072" w:rsidRDefault="0044109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3" w:type="pct"/>
            <w:vAlign w:val="bottom"/>
          </w:tcPr>
          <w:p w14:paraId="3FF5AC01" w14:textId="77777777" w:rsidR="0044109D" w:rsidRPr="00C41072" w:rsidRDefault="0044109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3" w:type="pct"/>
            <w:vAlign w:val="bottom"/>
          </w:tcPr>
          <w:p w14:paraId="4ED4723C" w14:textId="77777777" w:rsidR="0044109D" w:rsidRPr="00C41072" w:rsidRDefault="0044109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c>
          <w:tcPr>
            <w:tcW w:w="754" w:type="pct"/>
            <w:vAlign w:val="bottom"/>
          </w:tcPr>
          <w:p w14:paraId="472F59C3" w14:textId="77777777" w:rsidR="0044109D" w:rsidRPr="00C41072" w:rsidRDefault="0044109D" w:rsidP="00C41072">
            <w:pPr>
              <w:pBdr>
                <w:bottom w:val="single" w:sz="4" w:space="1" w:color="auto"/>
              </w:pBdr>
              <w:ind w:right="-72"/>
              <w:contextualSpacing/>
              <w:jc w:val="right"/>
              <w:rPr>
                <w:rFonts w:ascii="Arial" w:hAnsi="Arial" w:cs="Arial"/>
                <w:b/>
                <w:bCs/>
                <w:color w:val="000000"/>
                <w:sz w:val="18"/>
                <w:szCs w:val="18"/>
              </w:rPr>
            </w:pPr>
            <w:r w:rsidRPr="00C41072">
              <w:rPr>
                <w:rFonts w:ascii="Arial" w:hAnsi="Arial" w:cs="Arial"/>
                <w:b/>
                <w:bCs/>
                <w:color w:val="000000"/>
                <w:sz w:val="18"/>
                <w:szCs w:val="18"/>
              </w:rPr>
              <w:t>Baht</w:t>
            </w:r>
          </w:p>
        </w:tc>
      </w:tr>
      <w:tr w:rsidR="0044109D" w:rsidRPr="00C41072" w14:paraId="263685AA" w14:textId="77777777" w:rsidTr="00935D3B">
        <w:trPr>
          <w:trHeight w:val="20"/>
        </w:trPr>
        <w:tc>
          <w:tcPr>
            <w:tcW w:w="1987" w:type="pct"/>
            <w:vAlign w:val="bottom"/>
          </w:tcPr>
          <w:p w14:paraId="79929DA5" w14:textId="77777777" w:rsidR="0044109D" w:rsidRPr="00C41072" w:rsidRDefault="0044109D" w:rsidP="00C41072">
            <w:pPr>
              <w:pStyle w:val="Header"/>
              <w:ind w:left="540"/>
              <w:contextualSpacing/>
              <w:rPr>
                <w:rFonts w:ascii="Arial" w:hAnsi="Arial" w:cs="Arial"/>
                <w:b/>
                <w:bCs/>
                <w:color w:val="000000"/>
                <w:sz w:val="12"/>
                <w:szCs w:val="12"/>
              </w:rPr>
            </w:pPr>
          </w:p>
        </w:tc>
        <w:tc>
          <w:tcPr>
            <w:tcW w:w="753" w:type="pct"/>
            <w:vAlign w:val="bottom"/>
          </w:tcPr>
          <w:p w14:paraId="08B6BD27" w14:textId="77777777" w:rsidR="0044109D" w:rsidRPr="00C41072" w:rsidRDefault="0044109D" w:rsidP="00C41072">
            <w:pPr>
              <w:ind w:right="-72"/>
              <w:contextualSpacing/>
              <w:jc w:val="right"/>
              <w:rPr>
                <w:rFonts w:ascii="Arial" w:hAnsi="Arial" w:cs="Arial"/>
                <w:b/>
                <w:bCs/>
                <w:color w:val="000000"/>
                <w:sz w:val="12"/>
                <w:szCs w:val="12"/>
              </w:rPr>
            </w:pPr>
          </w:p>
        </w:tc>
        <w:tc>
          <w:tcPr>
            <w:tcW w:w="753" w:type="pct"/>
            <w:vAlign w:val="bottom"/>
          </w:tcPr>
          <w:p w14:paraId="65833E88" w14:textId="77777777" w:rsidR="0044109D" w:rsidRPr="00C41072" w:rsidRDefault="0044109D" w:rsidP="00C41072">
            <w:pPr>
              <w:ind w:right="-72"/>
              <w:contextualSpacing/>
              <w:jc w:val="right"/>
              <w:rPr>
                <w:rFonts w:ascii="Arial" w:hAnsi="Arial" w:cs="Arial"/>
                <w:b/>
                <w:bCs/>
                <w:color w:val="000000"/>
                <w:sz w:val="12"/>
                <w:szCs w:val="12"/>
              </w:rPr>
            </w:pPr>
          </w:p>
        </w:tc>
        <w:tc>
          <w:tcPr>
            <w:tcW w:w="753" w:type="pct"/>
            <w:vAlign w:val="bottom"/>
          </w:tcPr>
          <w:p w14:paraId="7702DE8A" w14:textId="77777777" w:rsidR="0044109D" w:rsidRPr="00C41072" w:rsidRDefault="0044109D" w:rsidP="00C41072">
            <w:pPr>
              <w:ind w:right="-72"/>
              <w:contextualSpacing/>
              <w:jc w:val="right"/>
              <w:rPr>
                <w:rFonts w:ascii="Arial" w:hAnsi="Arial" w:cs="Arial"/>
                <w:b/>
                <w:bCs/>
                <w:color w:val="000000"/>
                <w:sz w:val="12"/>
                <w:szCs w:val="12"/>
              </w:rPr>
            </w:pPr>
          </w:p>
        </w:tc>
        <w:tc>
          <w:tcPr>
            <w:tcW w:w="754" w:type="pct"/>
            <w:vAlign w:val="bottom"/>
          </w:tcPr>
          <w:p w14:paraId="44204CFE" w14:textId="77777777" w:rsidR="0044109D" w:rsidRPr="00C41072" w:rsidRDefault="0044109D" w:rsidP="00C41072">
            <w:pPr>
              <w:ind w:right="-72"/>
              <w:contextualSpacing/>
              <w:jc w:val="right"/>
              <w:rPr>
                <w:rFonts w:ascii="Arial" w:hAnsi="Arial" w:cs="Arial"/>
                <w:b/>
                <w:bCs/>
                <w:color w:val="000000"/>
                <w:sz w:val="12"/>
                <w:szCs w:val="12"/>
              </w:rPr>
            </w:pPr>
          </w:p>
        </w:tc>
      </w:tr>
      <w:tr w:rsidR="0044109D" w:rsidRPr="00C41072" w14:paraId="1AB23E8A" w14:textId="77777777" w:rsidTr="00935D3B">
        <w:trPr>
          <w:trHeight w:val="20"/>
        </w:trPr>
        <w:tc>
          <w:tcPr>
            <w:tcW w:w="1987" w:type="pct"/>
            <w:vAlign w:val="bottom"/>
          </w:tcPr>
          <w:p w14:paraId="14B298FC" w14:textId="77777777" w:rsidR="0044109D" w:rsidRPr="00C41072" w:rsidRDefault="0044109D" w:rsidP="00C41072">
            <w:pPr>
              <w:pStyle w:val="Header"/>
              <w:ind w:left="540"/>
              <w:contextualSpacing/>
              <w:rPr>
                <w:rFonts w:ascii="Arial" w:hAnsi="Arial" w:cs="Arial"/>
                <w:b/>
                <w:bCs/>
                <w:color w:val="000000"/>
                <w:sz w:val="18"/>
                <w:szCs w:val="18"/>
              </w:rPr>
            </w:pPr>
            <w:r w:rsidRPr="00C41072">
              <w:rPr>
                <w:rFonts w:ascii="Arial" w:hAnsi="Arial" w:cs="Arial"/>
                <w:b/>
                <w:bCs/>
                <w:color w:val="000000"/>
                <w:sz w:val="18"/>
                <w:szCs w:val="18"/>
              </w:rPr>
              <w:t>Deferred tax assets</w:t>
            </w:r>
          </w:p>
        </w:tc>
        <w:tc>
          <w:tcPr>
            <w:tcW w:w="753" w:type="pct"/>
            <w:vAlign w:val="bottom"/>
          </w:tcPr>
          <w:p w14:paraId="22A3C74D" w14:textId="77777777" w:rsidR="0044109D" w:rsidRPr="00C41072" w:rsidRDefault="0044109D" w:rsidP="00C41072">
            <w:pPr>
              <w:ind w:right="-72"/>
              <w:contextualSpacing/>
              <w:jc w:val="right"/>
              <w:rPr>
                <w:rFonts w:ascii="Arial" w:hAnsi="Arial" w:cs="Arial"/>
                <w:b/>
                <w:bCs/>
                <w:color w:val="000000"/>
                <w:sz w:val="18"/>
                <w:szCs w:val="18"/>
              </w:rPr>
            </w:pPr>
          </w:p>
        </w:tc>
        <w:tc>
          <w:tcPr>
            <w:tcW w:w="753" w:type="pct"/>
            <w:vAlign w:val="bottom"/>
          </w:tcPr>
          <w:p w14:paraId="0021A0F4" w14:textId="77777777" w:rsidR="0044109D" w:rsidRPr="00C41072" w:rsidRDefault="0044109D" w:rsidP="00C41072">
            <w:pPr>
              <w:ind w:right="-72"/>
              <w:contextualSpacing/>
              <w:jc w:val="right"/>
              <w:rPr>
                <w:rFonts w:ascii="Arial" w:hAnsi="Arial" w:cs="Arial"/>
                <w:b/>
                <w:bCs/>
                <w:color w:val="000000"/>
                <w:sz w:val="18"/>
                <w:szCs w:val="18"/>
              </w:rPr>
            </w:pPr>
          </w:p>
        </w:tc>
        <w:tc>
          <w:tcPr>
            <w:tcW w:w="753" w:type="pct"/>
            <w:vAlign w:val="bottom"/>
          </w:tcPr>
          <w:p w14:paraId="25286B29" w14:textId="77777777" w:rsidR="0044109D" w:rsidRPr="00C41072" w:rsidRDefault="0044109D" w:rsidP="00C41072">
            <w:pPr>
              <w:ind w:right="-72"/>
              <w:contextualSpacing/>
              <w:jc w:val="right"/>
              <w:rPr>
                <w:rFonts w:ascii="Arial" w:hAnsi="Arial" w:cs="Arial"/>
                <w:b/>
                <w:bCs/>
                <w:color w:val="000000"/>
                <w:sz w:val="18"/>
                <w:szCs w:val="18"/>
              </w:rPr>
            </w:pPr>
          </w:p>
        </w:tc>
        <w:tc>
          <w:tcPr>
            <w:tcW w:w="754" w:type="pct"/>
            <w:vAlign w:val="bottom"/>
          </w:tcPr>
          <w:p w14:paraId="1AA3D86B" w14:textId="77777777" w:rsidR="0044109D" w:rsidRPr="00C41072" w:rsidRDefault="0044109D" w:rsidP="00C41072">
            <w:pPr>
              <w:ind w:right="-72"/>
              <w:contextualSpacing/>
              <w:jc w:val="right"/>
              <w:rPr>
                <w:rFonts w:ascii="Arial" w:hAnsi="Arial" w:cs="Arial"/>
                <w:b/>
                <w:bCs/>
                <w:color w:val="000000"/>
                <w:sz w:val="18"/>
                <w:szCs w:val="18"/>
              </w:rPr>
            </w:pPr>
          </w:p>
        </w:tc>
      </w:tr>
      <w:tr w:rsidR="0044109D" w:rsidRPr="00C41072" w14:paraId="130589F2" w14:textId="77777777" w:rsidTr="00935D3B">
        <w:trPr>
          <w:trHeight w:val="20"/>
        </w:trPr>
        <w:tc>
          <w:tcPr>
            <w:tcW w:w="1987" w:type="pct"/>
            <w:vAlign w:val="bottom"/>
          </w:tcPr>
          <w:p w14:paraId="4315FA6A" w14:textId="77777777" w:rsidR="0044109D" w:rsidRPr="00C41072" w:rsidRDefault="0044109D" w:rsidP="00C41072">
            <w:pPr>
              <w:pStyle w:val="Header"/>
              <w:ind w:left="540"/>
              <w:contextualSpacing/>
              <w:rPr>
                <w:rFonts w:ascii="Arial" w:hAnsi="Arial" w:cs="Arial"/>
                <w:color w:val="000000"/>
                <w:sz w:val="18"/>
                <w:szCs w:val="18"/>
              </w:rPr>
            </w:pPr>
            <w:r w:rsidRPr="00C41072">
              <w:rPr>
                <w:rFonts w:ascii="Arial" w:hAnsi="Arial" w:cs="Arial"/>
                <w:color w:val="000000"/>
                <w:sz w:val="18"/>
                <w:szCs w:val="18"/>
              </w:rPr>
              <w:t>Provision for employee</w:t>
            </w:r>
          </w:p>
        </w:tc>
        <w:tc>
          <w:tcPr>
            <w:tcW w:w="753" w:type="pct"/>
            <w:vAlign w:val="bottom"/>
          </w:tcPr>
          <w:p w14:paraId="3D349CE2" w14:textId="77777777" w:rsidR="0044109D" w:rsidRPr="00C41072" w:rsidRDefault="0044109D" w:rsidP="00C41072">
            <w:pPr>
              <w:ind w:right="-72"/>
              <w:contextualSpacing/>
              <w:jc w:val="right"/>
              <w:rPr>
                <w:rFonts w:ascii="Arial" w:hAnsi="Arial" w:cs="Arial"/>
                <w:b/>
                <w:bCs/>
                <w:color w:val="000000"/>
                <w:sz w:val="18"/>
                <w:szCs w:val="18"/>
              </w:rPr>
            </w:pPr>
          </w:p>
        </w:tc>
        <w:tc>
          <w:tcPr>
            <w:tcW w:w="753" w:type="pct"/>
            <w:vAlign w:val="bottom"/>
          </w:tcPr>
          <w:p w14:paraId="267364EB" w14:textId="77777777" w:rsidR="0044109D" w:rsidRPr="00C41072" w:rsidRDefault="0044109D" w:rsidP="00C41072">
            <w:pPr>
              <w:ind w:right="-72"/>
              <w:contextualSpacing/>
              <w:jc w:val="right"/>
              <w:rPr>
                <w:rFonts w:ascii="Arial" w:hAnsi="Arial" w:cs="Arial"/>
                <w:color w:val="000000"/>
                <w:sz w:val="18"/>
                <w:szCs w:val="18"/>
              </w:rPr>
            </w:pPr>
          </w:p>
        </w:tc>
        <w:tc>
          <w:tcPr>
            <w:tcW w:w="753" w:type="pct"/>
            <w:vAlign w:val="bottom"/>
          </w:tcPr>
          <w:p w14:paraId="33F3448B" w14:textId="77777777" w:rsidR="0044109D" w:rsidRPr="00C41072" w:rsidRDefault="0044109D" w:rsidP="00C41072">
            <w:pPr>
              <w:ind w:right="-72"/>
              <w:contextualSpacing/>
              <w:jc w:val="right"/>
              <w:rPr>
                <w:rFonts w:ascii="Arial" w:hAnsi="Arial" w:cs="Arial"/>
                <w:color w:val="000000"/>
                <w:sz w:val="18"/>
                <w:szCs w:val="18"/>
              </w:rPr>
            </w:pPr>
          </w:p>
        </w:tc>
        <w:tc>
          <w:tcPr>
            <w:tcW w:w="754" w:type="pct"/>
            <w:vAlign w:val="bottom"/>
          </w:tcPr>
          <w:p w14:paraId="169952AE" w14:textId="77777777" w:rsidR="0044109D" w:rsidRPr="00C41072" w:rsidRDefault="0044109D" w:rsidP="00C41072">
            <w:pPr>
              <w:ind w:right="-72"/>
              <w:contextualSpacing/>
              <w:jc w:val="right"/>
              <w:rPr>
                <w:rFonts w:ascii="Arial" w:hAnsi="Arial" w:cs="Arial"/>
                <w:color w:val="000000"/>
                <w:sz w:val="18"/>
                <w:szCs w:val="18"/>
              </w:rPr>
            </w:pPr>
          </w:p>
        </w:tc>
      </w:tr>
      <w:tr w:rsidR="0044109D" w:rsidRPr="00C41072" w14:paraId="0F9E6F77" w14:textId="77777777" w:rsidTr="00935D3B">
        <w:trPr>
          <w:trHeight w:val="20"/>
        </w:trPr>
        <w:tc>
          <w:tcPr>
            <w:tcW w:w="1987" w:type="pct"/>
            <w:vAlign w:val="bottom"/>
          </w:tcPr>
          <w:p w14:paraId="5689CD3F" w14:textId="77777777" w:rsidR="0044109D" w:rsidRPr="00C41072" w:rsidRDefault="0044109D" w:rsidP="00C41072">
            <w:pPr>
              <w:pStyle w:val="Header"/>
              <w:ind w:left="540"/>
              <w:contextualSpacing/>
              <w:rPr>
                <w:rFonts w:ascii="Arial" w:hAnsi="Arial" w:cs="Arial"/>
                <w:color w:val="000000"/>
                <w:sz w:val="18"/>
                <w:szCs w:val="18"/>
              </w:rPr>
            </w:pPr>
            <w:r w:rsidRPr="00C41072">
              <w:rPr>
                <w:rFonts w:ascii="Arial" w:hAnsi="Arial" w:cs="Arial"/>
                <w:color w:val="000000"/>
                <w:sz w:val="18"/>
                <w:szCs w:val="18"/>
              </w:rPr>
              <w:t xml:space="preserve">    benefit obligations</w:t>
            </w:r>
          </w:p>
        </w:tc>
        <w:tc>
          <w:tcPr>
            <w:tcW w:w="753" w:type="pct"/>
            <w:vAlign w:val="bottom"/>
          </w:tcPr>
          <w:p w14:paraId="7F93DCE6" w14:textId="77777777" w:rsidR="0044109D" w:rsidRPr="00C41072" w:rsidRDefault="0044109D"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w:t>
            </w:r>
          </w:p>
        </w:tc>
        <w:tc>
          <w:tcPr>
            <w:tcW w:w="753" w:type="pct"/>
            <w:vAlign w:val="bottom"/>
          </w:tcPr>
          <w:p w14:paraId="668E5CC9" w14:textId="77777777" w:rsidR="0044109D" w:rsidRPr="00C41072" w:rsidRDefault="0044109D"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1,888,354</w:t>
            </w:r>
          </w:p>
        </w:tc>
        <w:tc>
          <w:tcPr>
            <w:tcW w:w="753" w:type="pct"/>
            <w:vAlign w:val="bottom"/>
          </w:tcPr>
          <w:p w14:paraId="7E8A8752" w14:textId="77777777" w:rsidR="0044109D" w:rsidRPr="00C41072" w:rsidRDefault="0044109D"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(952,726)</w:t>
            </w:r>
          </w:p>
        </w:tc>
        <w:tc>
          <w:tcPr>
            <w:tcW w:w="754" w:type="pct"/>
            <w:vAlign w:val="bottom"/>
          </w:tcPr>
          <w:p w14:paraId="2376621B" w14:textId="77777777" w:rsidR="0044109D" w:rsidRPr="00C41072" w:rsidRDefault="0044109D" w:rsidP="00C41072">
            <w:pPr>
              <w:ind w:right="-72"/>
              <w:contextualSpacing/>
              <w:jc w:val="right"/>
              <w:rPr>
                <w:rFonts w:ascii="Arial" w:hAnsi="Arial" w:cs="Arial"/>
                <w:color w:val="000000"/>
                <w:sz w:val="18"/>
                <w:szCs w:val="18"/>
              </w:rPr>
            </w:pPr>
            <w:r w:rsidRPr="00C41072">
              <w:rPr>
                <w:rFonts w:ascii="Arial" w:hAnsi="Arial" w:cs="Arial"/>
                <w:color w:val="000000"/>
                <w:sz w:val="18"/>
                <w:szCs w:val="18"/>
              </w:rPr>
              <w:t>935,628</w:t>
            </w:r>
          </w:p>
        </w:tc>
      </w:tr>
      <w:tr w:rsidR="0044109D" w:rsidRPr="00C41072" w14:paraId="39C03E18" w14:textId="77777777" w:rsidTr="00935D3B">
        <w:trPr>
          <w:trHeight w:val="20"/>
        </w:trPr>
        <w:tc>
          <w:tcPr>
            <w:tcW w:w="1987" w:type="pct"/>
            <w:vAlign w:val="bottom"/>
          </w:tcPr>
          <w:p w14:paraId="4C26F0E9" w14:textId="77777777" w:rsidR="0044109D" w:rsidRPr="00C41072" w:rsidRDefault="0044109D" w:rsidP="00C41072">
            <w:pPr>
              <w:pStyle w:val="Header"/>
              <w:ind w:left="540"/>
              <w:contextualSpacing/>
              <w:rPr>
                <w:rFonts w:ascii="Arial" w:hAnsi="Arial" w:cs="Arial"/>
                <w:color w:val="000000"/>
                <w:sz w:val="18"/>
                <w:szCs w:val="18"/>
              </w:rPr>
            </w:pPr>
            <w:r w:rsidRPr="00C41072">
              <w:rPr>
                <w:rFonts w:ascii="Arial" w:hAnsi="Arial" w:cs="Arial"/>
                <w:color w:val="000000"/>
                <w:sz w:val="18"/>
                <w:szCs w:val="18"/>
              </w:rPr>
              <w:t>Tax losses</w:t>
            </w:r>
          </w:p>
        </w:tc>
        <w:tc>
          <w:tcPr>
            <w:tcW w:w="753" w:type="pct"/>
            <w:vAlign w:val="bottom"/>
          </w:tcPr>
          <w:p w14:paraId="0CF4FBD4" w14:textId="77777777" w:rsidR="0044109D" w:rsidRPr="00C41072" w:rsidRDefault="0044109D"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27,129,999</w:t>
            </w:r>
          </w:p>
        </w:tc>
        <w:tc>
          <w:tcPr>
            <w:tcW w:w="753" w:type="pct"/>
            <w:vAlign w:val="bottom"/>
          </w:tcPr>
          <w:p w14:paraId="2D6DBE0C" w14:textId="77777777" w:rsidR="0044109D" w:rsidRPr="00C41072" w:rsidRDefault="0044109D"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(19,269,998)</w:t>
            </w:r>
          </w:p>
        </w:tc>
        <w:tc>
          <w:tcPr>
            <w:tcW w:w="753" w:type="pct"/>
            <w:vAlign w:val="bottom"/>
          </w:tcPr>
          <w:p w14:paraId="66209784" w14:textId="77777777" w:rsidR="0044109D" w:rsidRPr="00C41072" w:rsidRDefault="0044109D"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w:t>
            </w:r>
          </w:p>
        </w:tc>
        <w:tc>
          <w:tcPr>
            <w:tcW w:w="754" w:type="pct"/>
            <w:vAlign w:val="bottom"/>
          </w:tcPr>
          <w:p w14:paraId="0B6195E6" w14:textId="77777777" w:rsidR="0044109D" w:rsidRPr="00C41072" w:rsidRDefault="0044109D" w:rsidP="00C41072">
            <w:pPr>
              <w:pBdr>
                <w:bottom w:val="sing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7,860,001</w:t>
            </w:r>
          </w:p>
        </w:tc>
      </w:tr>
      <w:tr w:rsidR="0044109D" w:rsidRPr="00C41072" w14:paraId="0075584D" w14:textId="77777777" w:rsidTr="00935D3B">
        <w:trPr>
          <w:trHeight w:val="20"/>
        </w:trPr>
        <w:tc>
          <w:tcPr>
            <w:tcW w:w="1987" w:type="pct"/>
            <w:vAlign w:val="bottom"/>
          </w:tcPr>
          <w:p w14:paraId="1F1AF8A3" w14:textId="77777777" w:rsidR="0044109D" w:rsidRPr="00C41072" w:rsidRDefault="0044109D" w:rsidP="00C41072">
            <w:pPr>
              <w:pStyle w:val="Header"/>
              <w:ind w:left="540"/>
              <w:contextualSpacing/>
              <w:rPr>
                <w:rFonts w:ascii="Arial" w:hAnsi="Arial" w:cs="Arial"/>
                <w:b/>
                <w:bCs/>
                <w:color w:val="000000"/>
                <w:sz w:val="12"/>
                <w:szCs w:val="12"/>
              </w:rPr>
            </w:pPr>
          </w:p>
        </w:tc>
        <w:tc>
          <w:tcPr>
            <w:tcW w:w="753" w:type="pct"/>
            <w:vAlign w:val="bottom"/>
          </w:tcPr>
          <w:p w14:paraId="68C1377D" w14:textId="77777777" w:rsidR="0044109D" w:rsidRPr="00C41072" w:rsidRDefault="0044109D" w:rsidP="00C41072">
            <w:pPr>
              <w:ind w:right="-72"/>
              <w:contextualSpacing/>
              <w:jc w:val="right"/>
              <w:rPr>
                <w:rFonts w:ascii="Arial" w:hAnsi="Arial" w:cs="Arial"/>
                <w:b/>
                <w:bCs/>
                <w:color w:val="000000"/>
                <w:sz w:val="12"/>
                <w:szCs w:val="12"/>
              </w:rPr>
            </w:pPr>
          </w:p>
        </w:tc>
        <w:tc>
          <w:tcPr>
            <w:tcW w:w="753" w:type="pct"/>
            <w:vAlign w:val="bottom"/>
          </w:tcPr>
          <w:p w14:paraId="577AB20A" w14:textId="77777777" w:rsidR="0044109D" w:rsidRPr="00C41072" w:rsidRDefault="0044109D" w:rsidP="00C41072">
            <w:pPr>
              <w:ind w:right="-72"/>
              <w:contextualSpacing/>
              <w:jc w:val="right"/>
              <w:rPr>
                <w:rFonts w:ascii="Arial" w:hAnsi="Arial" w:cs="Arial"/>
                <w:b/>
                <w:bCs/>
                <w:color w:val="000000"/>
                <w:sz w:val="12"/>
                <w:szCs w:val="12"/>
              </w:rPr>
            </w:pPr>
          </w:p>
        </w:tc>
        <w:tc>
          <w:tcPr>
            <w:tcW w:w="753" w:type="pct"/>
            <w:vAlign w:val="bottom"/>
          </w:tcPr>
          <w:p w14:paraId="190D1E99" w14:textId="77777777" w:rsidR="0044109D" w:rsidRPr="00C41072" w:rsidRDefault="0044109D" w:rsidP="00C41072">
            <w:pPr>
              <w:ind w:right="-72"/>
              <w:contextualSpacing/>
              <w:jc w:val="right"/>
              <w:rPr>
                <w:rFonts w:ascii="Arial" w:hAnsi="Arial" w:cs="Arial"/>
                <w:b/>
                <w:bCs/>
                <w:color w:val="000000"/>
                <w:sz w:val="12"/>
                <w:szCs w:val="12"/>
              </w:rPr>
            </w:pPr>
          </w:p>
        </w:tc>
        <w:tc>
          <w:tcPr>
            <w:tcW w:w="754" w:type="pct"/>
            <w:vAlign w:val="bottom"/>
          </w:tcPr>
          <w:p w14:paraId="275B9BD1" w14:textId="77777777" w:rsidR="0044109D" w:rsidRPr="00C41072" w:rsidRDefault="0044109D" w:rsidP="00C41072">
            <w:pPr>
              <w:ind w:right="-72"/>
              <w:contextualSpacing/>
              <w:jc w:val="right"/>
              <w:rPr>
                <w:rFonts w:ascii="Arial" w:hAnsi="Arial" w:cs="Arial"/>
                <w:b/>
                <w:bCs/>
                <w:color w:val="000000"/>
                <w:sz w:val="12"/>
                <w:szCs w:val="12"/>
              </w:rPr>
            </w:pPr>
          </w:p>
        </w:tc>
      </w:tr>
      <w:tr w:rsidR="0044109D" w:rsidRPr="00C41072" w14:paraId="33D81580" w14:textId="77777777" w:rsidTr="00935D3B">
        <w:trPr>
          <w:trHeight w:val="20"/>
        </w:trPr>
        <w:tc>
          <w:tcPr>
            <w:tcW w:w="1987" w:type="pct"/>
            <w:vAlign w:val="bottom"/>
          </w:tcPr>
          <w:p w14:paraId="30C93E5E" w14:textId="77777777" w:rsidR="0044109D" w:rsidRPr="00C41072" w:rsidRDefault="0044109D" w:rsidP="00C41072">
            <w:pPr>
              <w:pStyle w:val="Header"/>
              <w:contextualSpacing/>
              <w:rPr>
                <w:rFonts w:ascii="Arial" w:hAnsi="Arial" w:cs="Arial"/>
                <w:color w:val="000000"/>
                <w:sz w:val="18"/>
                <w:szCs w:val="18"/>
              </w:rPr>
            </w:pPr>
          </w:p>
        </w:tc>
        <w:tc>
          <w:tcPr>
            <w:tcW w:w="753" w:type="pct"/>
            <w:vAlign w:val="bottom"/>
          </w:tcPr>
          <w:p w14:paraId="336A5F10" w14:textId="77777777" w:rsidR="0044109D" w:rsidRPr="00C41072" w:rsidRDefault="0044109D"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27,129,999</w:t>
            </w:r>
          </w:p>
        </w:tc>
        <w:tc>
          <w:tcPr>
            <w:tcW w:w="753" w:type="pct"/>
            <w:vAlign w:val="bottom"/>
          </w:tcPr>
          <w:p w14:paraId="12CDAFA9" w14:textId="77777777" w:rsidR="0044109D" w:rsidRPr="00C41072" w:rsidRDefault="0044109D"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(17,381,644)</w:t>
            </w:r>
          </w:p>
        </w:tc>
        <w:tc>
          <w:tcPr>
            <w:tcW w:w="753" w:type="pct"/>
            <w:vAlign w:val="bottom"/>
          </w:tcPr>
          <w:p w14:paraId="77D8A31F" w14:textId="77777777" w:rsidR="0044109D" w:rsidRPr="00C41072" w:rsidRDefault="0044109D"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(952,726)</w:t>
            </w:r>
          </w:p>
        </w:tc>
        <w:tc>
          <w:tcPr>
            <w:tcW w:w="754" w:type="pct"/>
            <w:vAlign w:val="bottom"/>
          </w:tcPr>
          <w:p w14:paraId="4CF6D1B6" w14:textId="77777777" w:rsidR="0044109D" w:rsidRPr="00C41072" w:rsidRDefault="0044109D" w:rsidP="00C41072">
            <w:pPr>
              <w:pBdr>
                <w:bottom w:val="double" w:sz="4" w:space="1" w:color="auto"/>
              </w:pBdr>
              <w:ind w:right="-72"/>
              <w:contextualSpacing/>
              <w:jc w:val="right"/>
              <w:rPr>
                <w:rFonts w:ascii="Arial" w:hAnsi="Arial" w:cs="Arial"/>
                <w:color w:val="000000"/>
                <w:sz w:val="18"/>
                <w:szCs w:val="18"/>
              </w:rPr>
            </w:pPr>
            <w:r w:rsidRPr="00C41072">
              <w:rPr>
                <w:rFonts w:ascii="Arial" w:hAnsi="Arial" w:cs="Arial"/>
                <w:color w:val="000000"/>
                <w:sz w:val="18"/>
                <w:szCs w:val="18"/>
              </w:rPr>
              <w:t>8,795,629</w:t>
            </w:r>
          </w:p>
        </w:tc>
      </w:tr>
      <w:tr w:rsidR="00935D3B" w:rsidRPr="00C41072" w14:paraId="0CF9EDC8" w14:textId="77777777" w:rsidTr="00935D3B">
        <w:trPr>
          <w:trHeight w:val="20"/>
        </w:trPr>
        <w:tc>
          <w:tcPr>
            <w:tcW w:w="1987" w:type="pct"/>
            <w:vAlign w:val="bottom"/>
          </w:tcPr>
          <w:p w14:paraId="03BD95F0" w14:textId="77777777" w:rsidR="00935D3B" w:rsidRPr="00C41072" w:rsidRDefault="00935D3B" w:rsidP="00C41072">
            <w:pPr>
              <w:pStyle w:val="Header"/>
              <w:contextualSpacing/>
              <w:rPr>
                <w:rFonts w:ascii="Arial" w:hAnsi="Arial" w:cs="Arial"/>
                <w:color w:val="000000"/>
                <w:sz w:val="18"/>
                <w:szCs w:val="18"/>
              </w:rPr>
            </w:pPr>
          </w:p>
        </w:tc>
        <w:tc>
          <w:tcPr>
            <w:tcW w:w="753" w:type="pct"/>
            <w:vAlign w:val="bottom"/>
          </w:tcPr>
          <w:p w14:paraId="1B2DC1C6" w14:textId="77777777" w:rsidR="00935D3B" w:rsidRPr="00C41072" w:rsidRDefault="00935D3B" w:rsidP="00C41072">
            <w:pPr>
              <w:ind w:right="-72"/>
              <w:contextualSpacing/>
              <w:jc w:val="right"/>
              <w:rPr>
                <w:rFonts w:ascii="Arial" w:hAnsi="Arial" w:cs="Arial"/>
                <w:color w:val="000000"/>
                <w:sz w:val="18"/>
                <w:szCs w:val="18"/>
              </w:rPr>
            </w:pPr>
          </w:p>
        </w:tc>
        <w:tc>
          <w:tcPr>
            <w:tcW w:w="753" w:type="pct"/>
            <w:vAlign w:val="bottom"/>
          </w:tcPr>
          <w:p w14:paraId="456F9B80" w14:textId="77777777" w:rsidR="00935D3B" w:rsidRPr="00C41072" w:rsidRDefault="00935D3B" w:rsidP="00C41072">
            <w:pPr>
              <w:ind w:right="-72"/>
              <w:contextualSpacing/>
              <w:jc w:val="right"/>
              <w:rPr>
                <w:rFonts w:ascii="Arial" w:hAnsi="Arial" w:cs="Arial"/>
                <w:color w:val="000000"/>
                <w:sz w:val="18"/>
                <w:szCs w:val="18"/>
              </w:rPr>
            </w:pPr>
          </w:p>
        </w:tc>
        <w:tc>
          <w:tcPr>
            <w:tcW w:w="753" w:type="pct"/>
            <w:vAlign w:val="bottom"/>
          </w:tcPr>
          <w:p w14:paraId="65AD5DC8" w14:textId="77777777" w:rsidR="00935D3B" w:rsidRPr="00C41072" w:rsidRDefault="00935D3B" w:rsidP="00C41072">
            <w:pPr>
              <w:ind w:right="-72"/>
              <w:contextualSpacing/>
              <w:jc w:val="right"/>
              <w:rPr>
                <w:rFonts w:ascii="Arial" w:hAnsi="Arial" w:cs="Arial"/>
                <w:color w:val="000000"/>
                <w:sz w:val="18"/>
                <w:szCs w:val="18"/>
              </w:rPr>
            </w:pPr>
          </w:p>
        </w:tc>
        <w:tc>
          <w:tcPr>
            <w:tcW w:w="754" w:type="pct"/>
            <w:vAlign w:val="bottom"/>
          </w:tcPr>
          <w:p w14:paraId="46F3AB28" w14:textId="77777777" w:rsidR="00935D3B" w:rsidRPr="00C41072" w:rsidRDefault="00935D3B" w:rsidP="00C41072">
            <w:pPr>
              <w:ind w:right="-72"/>
              <w:contextualSpacing/>
              <w:jc w:val="right"/>
              <w:rPr>
                <w:rFonts w:ascii="Arial" w:hAnsi="Arial" w:cs="Arial"/>
                <w:color w:val="000000"/>
                <w:sz w:val="18"/>
                <w:szCs w:val="18"/>
              </w:rPr>
            </w:pPr>
          </w:p>
        </w:tc>
      </w:tr>
      <w:tr w:rsidR="00935D3B" w:rsidRPr="00C41072" w14:paraId="3A809D08" w14:textId="77777777" w:rsidTr="00935D3B">
        <w:trPr>
          <w:trHeight w:val="20"/>
        </w:trPr>
        <w:tc>
          <w:tcPr>
            <w:tcW w:w="1987" w:type="pct"/>
            <w:vAlign w:val="bottom"/>
          </w:tcPr>
          <w:p w14:paraId="6B23D9BC" w14:textId="77777777" w:rsidR="00935D3B" w:rsidRPr="00C41072" w:rsidRDefault="00935D3B" w:rsidP="00C41072">
            <w:pPr>
              <w:pStyle w:val="Header"/>
              <w:ind w:left="540"/>
              <w:rPr>
                <w:rFonts w:ascii="Arial" w:hAnsi="Arial" w:cs="Arial"/>
                <w:b/>
                <w:bCs/>
                <w:color w:val="000000"/>
                <w:sz w:val="18"/>
                <w:szCs w:val="18"/>
              </w:rPr>
            </w:pPr>
            <w:r w:rsidRPr="00C41072">
              <w:rPr>
                <w:rFonts w:ascii="Arial" w:hAnsi="Arial" w:cs="Arial"/>
                <w:b/>
                <w:bCs/>
                <w:color w:val="000000"/>
                <w:sz w:val="18"/>
                <w:szCs w:val="18"/>
              </w:rPr>
              <w:t>Deferred tax liabilities</w:t>
            </w:r>
          </w:p>
        </w:tc>
        <w:tc>
          <w:tcPr>
            <w:tcW w:w="753" w:type="pct"/>
            <w:vAlign w:val="bottom"/>
          </w:tcPr>
          <w:p w14:paraId="5964F775" w14:textId="77777777" w:rsidR="00935D3B" w:rsidRPr="00C41072" w:rsidRDefault="00935D3B" w:rsidP="00C41072">
            <w:pPr>
              <w:ind w:right="-72"/>
              <w:jc w:val="right"/>
              <w:rPr>
                <w:rFonts w:ascii="Arial" w:hAnsi="Arial" w:cs="Arial"/>
                <w:b/>
                <w:bCs/>
                <w:color w:val="000000"/>
                <w:sz w:val="18"/>
                <w:szCs w:val="18"/>
              </w:rPr>
            </w:pPr>
          </w:p>
        </w:tc>
        <w:tc>
          <w:tcPr>
            <w:tcW w:w="753" w:type="pct"/>
            <w:vAlign w:val="bottom"/>
          </w:tcPr>
          <w:p w14:paraId="11762E94" w14:textId="77777777" w:rsidR="00935D3B" w:rsidRPr="00C41072" w:rsidRDefault="00935D3B" w:rsidP="00C41072">
            <w:pPr>
              <w:ind w:right="-72"/>
              <w:jc w:val="right"/>
              <w:rPr>
                <w:rFonts w:ascii="Arial" w:hAnsi="Arial" w:cs="Arial"/>
                <w:b/>
                <w:bCs/>
                <w:color w:val="000000"/>
                <w:sz w:val="18"/>
                <w:szCs w:val="18"/>
              </w:rPr>
            </w:pPr>
          </w:p>
        </w:tc>
        <w:tc>
          <w:tcPr>
            <w:tcW w:w="753" w:type="pct"/>
            <w:vAlign w:val="bottom"/>
          </w:tcPr>
          <w:p w14:paraId="7DE5ACE4" w14:textId="77777777" w:rsidR="00935D3B" w:rsidRPr="00C41072" w:rsidRDefault="00935D3B" w:rsidP="00C41072">
            <w:pPr>
              <w:ind w:right="-72"/>
              <w:jc w:val="right"/>
              <w:rPr>
                <w:rFonts w:ascii="Arial" w:hAnsi="Arial" w:cs="Arial"/>
                <w:b/>
                <w:bCs/>
                <w:color w:val="000000"/>
                <w:sz w:val="18"/>
                <w:szCs w:val="18"/>
              </w:rPr>
            </w:pPr>
          </w:p>
        </w:tc>
        <w:tc>
          <w:tcPr>
            <w:tcW w:w="754" w:type="pct"/>
            <w:vAlign w:val="bottom"/>
          </w:tcPr>
          <w:p w14:paraId="6F26B1D1" w14:textId="77777777" w:rsidR="00935D3B" w:rsidRPr="00C41072" w:rsidRDefault="00935D3B" w:rsidP="00C41072">
            <w:pPr>
              <w:ind w:right="-72"/>
              <w:jc w:val="right"/>
              <w:rPr>
                <w:rFonts w:ascii="Arial" w:hAnsi="Arial" w:cs="Arial"/>
                <w:b/>
                <w:bCs/>
                <w:color w:val="000000"/>
                <w:sz w:val="18"/>
                <w:szCs w:val="18"/>
              </w:rPr>
            </w:pPr>
          </w:p>
        </w:tc>
      </w:tr>
      <w:tr w:rsidR="00935D3B" w:rsidRPr="00C41072" w14:paraId="348C4188" w14:textId="77777777" w:rsidTr="00935D3B">
        <w:trPr>
          <w:trHeight w:val="20"/>
        </w:trPr>
        <w:tc>
          <w:tcPr>
            <w:tcW w:w="1987" w:type="pct"/>
            <w:vAlign w:val="bottom"/>
          </w:tcPr>
          <w:p w14:paraId="73150A5A" w14:textId="77777777" w:rsidR="00935D3B" w:rsidRPr="00C41072" w:rsidRDefault="00935D3B" w:rsidP="00C41072">
            <w:pPr>
              <w:pStyle w:val="Header"/>
              <w:ind w:left="540"/>
              <w:rPr>
                <w:rFonts w:ascii="Arial" w:hAnsi="Arial" w:cs="Arial"/>
                <w:color w:val="000000"/>
                <w:sz w:val="18"/>
                <w:szCs w:val="18"/>
              </w:rPr>
            </w:pPr>
            <w:r w:rsidRPr="00C41072">
              <w:rPr>
                <w:rFonts w:ascii="Arial" w:hAnsi="Arial" w:cs="Arial"/>
                <w:color w:val="000000"/>
                <w:sz w:val="18"/>
                <w:szCs w:val="18"/>
              </w:rPr>
              <w:t>Assets under finance leases, net</w:t>
            </w:r>
          </w:p>
        </w:tc>
        <w:tc>
          <w:tcPr>
            <w:tcW w:w="753" w:type="pct"/>
            <w:vAlign w:val="bottom"/>
          </w:tcPr>
          <w:p w14:paraId="093B25B8" w14:textId="77777777" w:rsidR="00935D3B" w:rsidRPr="00C41072" w:rsidRDefault="00935D3B" w:rsidP="00C41072">
            <w:pPr>
              <w:pBdr>
                <w:bottom w:val="double" w:sz="4" w:space="1" w:color="auto"/>
              </w:pBdr>
              <w:ind w:right="-72"/>
              <w:jc w:val="right"/>
              <w:rPr>
                <w:rFonts w:ascii="Arial" w:hAnsi="Arial" w:cs="Arial"/>
                <w:b/>
                <w:bCs/>
                <w:color w:val="000000"/>
                <w:sz w:val="18"/>
                <w:szCs w:val="18"/>
              </w:rPr>
            </w:pPr>
            <w:r w:rsidRPr="00C41072">
              <w:rPr>
                <w:rFonts w:ascii="Arial" w:hAnsi="Arial" w:cs="Arial"/>
                <w:color w:val="000000"/>
                <w:sz w:val="18"/>
                <w:szCs w:val="18"/>
              </w:rPr>
              <w:t>-</w:t>
            </w:r>
          </w:p>
        </w:tc>
        <w:tc>
          <w:tcPr>
            <w:tcW w:w="753" w:type="pct"/>
            <w:vAlign w:val="bottom"/>
          </w:tcPr>
          <w:p w14:paraId="3D22C39C" w14:textId="77777777" w:rsidR="00935D3B" w:rsidRPr="00C41072" w:rsidRDefault="00935D3B"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(171,317)</w:t>
            </w:r>
          </w:p>
        </w:tc>
        <w:tc>
          <w:tcPr>
            <w:tcW w:w="753" w:type="pct"/>
            <w:vAlign w:val="bottom"/>
          </w:tcPr>
          <w:p w14:paraId="79B70140" w14:textId="77777777" w:rsidR="00935D3B" w:rsidRPr="00C41072" w:rsidRDefault="00935D3B"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754" w:type="pct"/>
            <w:vAlign w:val="bottom"/>
          </w:tcPr>
          <w:p w14:paraId="7CB7DC52" w14:textId="77777777" w:rsidR="00935D3B" w:rsidRPr="00C41072" w:rsidRDefault="00935D3B"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(171,317)</w:t>
            </w:r>
          </w:p>
        </w:tc>
      </w:tr>
    </w:tbl>
    <w:p w14:paraId="03BACF1C" w14:textId="77777777" w:rsidR="0044109D" w:rsidRPr="00C41072" w:rsidRDefault="0044109D" w:rsidP="00C41072">
      <w:pPr>
        <w:ind w:left="540"/>
        <w:rPr>
          <w:rFonts w:ascii="Arial" w:hAnsi="Arial" w:cs="Arial"/>
          <w:color w:val="000000"/>
          <w:sz w:val="18"/>
          <w:szCs w:val="18"/>
          <w:lang w:val="en-US"/>
        </w:rPr>
      </w:pPr>
    </w:p>
    <w:p w14:paraId="30A80A56" w14:textId="77777777" w:rsidR="008D4090" w:rsidRPr="00C41072" w:rsidRDefault="008D4090" w:rsidP="00C41072">
      <w:pPr>
        <w:ind w:left="540"/>
        <w:rPr>
          <w:rFonts w:ascii="Arial" w:hAnsi="Arial" w:cs="Arial"/>
          <w:color w:val="000000"/>
          <w:sz w:val="18"/>
          <w:szCs w:val="18"/>
        </w:rPr>
      </w:pPr>
      <w:r w:rsidRPr="00C41072">
        <w:rPr>
          <w:rFonts w:ascii="Arial" w:hAnsi="Arial" w:cs="Arial"/>
          <w:color w:val="000000"/>
          <w:sz w:val="18"/>
          <w:szCs w:val="18"/>
        </w:rPr>
        <w:t>Presentation in the statements of financial position</w:t>
      </w:r>
      <w:r w:rsidR="0096408E" w:rsidRPr="00C41072">
        <w:rPr>
          <w:rFonts w:ascii="Arial" w:hAnsi="Arial" w:cs="Arial"/>
          <w:color w:val="000000"/>
          <w:sz w:val="18"/>
          <w:szCs w:val="18"/>
        </w:rPr>
        <w:t xml:space="preserve"> </w:t>
      </w:r>
      <w:r w:rsidR="0096408E" w:rsidRPr="00C41072">
        <w:rPr>
          <w:rFonts w:ascii="Arial" w:hAnsi="Arial" w:cs="Arial"/>
          <w:color w:val="000000"/>
          <w:sz w:val="18"/>
          <w:szCs w:val="18"/>
          <w:cs/>
        </w:rPr>
        <w:t xml:space="preserve"> </w:t>
      </w:r>
      <w:r w:rsidR="0096408E" w:rsidRPr="00C41072">
        <w:rPr>
          <w:rFonts w:ascii="Arial" w:hAnsi="Arial" w:cs="Arial"/>
          <w:color w:val="000000"/>
          <w:sz w:val="18"/>
          <w:szCs w:val="18"/>
        </w:rPr>
        <w:t>a</w:t>
      </w:r>
      <w:r w:rsidR="0096408E" w:rsidRPr="00C41072">
        <w:rPr>
          <w:rFonts w:ascii="Arial" w:hAnsi="Arial" w:cs="Arial"/>
          <w:color w:val="000000"/>
          <w:sz w:val="18"/>
          <w:szCs w:val="18"/>
          <w:lang w:val="en-US"/>
        </w:rPr>
        <w:t>s at 31 December</w:t>
      </w:r>
      <w:r w:rsidRPr="00C41072">
        <w:rPr>
          <w:rFonts w:ascii="Arial" w:hAnsi="Arial" w:cs="Arial"/>
          <w:color w:val="000000"/>
          <w:sz w:val="18"/>
          <w:szCs w:val="18"/>
        </w:rPr>
        <w:t xml:space="preserve"> are as follows:</w:t>
      </w:r>
    </w:p>
    <w:p w14:paraId="39A162AE" w14:textId="77777777" w:rsidR="00C320A1" w:rsidRPr="00C41072" w:rsidRDefault="00C320A1" w:rsidP="00C41072">
      <w:pPr>
        <w:ind w:left="540"/>
        <w:rPr>
          <w:rFonts w:ascii="Arial" w:hAnsi="Arial" w:cs="Arial"/>
          <w:color w:val="000000"/>
          <w:sz w:val="18"/>
          <w:szCs w:val="18"/>
        </w:rPr>
      </w:pPr>
    </w:p>
    <w:tbl>
      <w:tblPr>
        <w:tblW w:w="9308" w:type="dxa"/>
        <w:tblInd w:w="250" w:type="dxa"/>
        <w:tblLayout w:type="fixed"/>
        <w:tblLook w:val="0000" w:firstRow="0" w:lastRow="0" w:firstColumn="0" w:lastColumn="0" w:noHBand="0" w:noVBand="0"/>
      </w:tblPr>
      <w:tblGrid>
        <w:gridCol w:w="4268"/>
        <w:gridCol w:w="1350"/>
        <w:gridCol w:w="1260"/>
        <w:gridCol w:w="1260"/>
        <w:gridCol w:w="1170"/>
      </w:tblGrid>
      <w:tr w:rsidR="004D087F" w:rsidRPr="00C41072" w14:paraId="22EFC461" w14:textId="77777777" w:rsidTr="00DE27A9">
        <w:tc>
          <w:tcPr>
            <w:tcW w:w="4268" w:type="dxa"/>
            <w:vAlign w:val="bottom"/>
          </w:tcPr>
          <w:p w14:paraId="7F537417" w14:textId="77777777" w:rsidR="004D087F" w:rsidRPr="00C41072" w:rsidRDefault="004D087F" w:rsidP="00C41072">
            <w:pPr>
              <w:pStyle w:val="Header"/>
              <w:tabs>
                <w:tab w:val="left" w:pos="1985"/>
              </w:tabs>
              <w:ind w:left="290" w:right="-108"/>
              <w:rPr>
                <w:rFonts w:ascii="Arial" w:hAnsi="Arial" w:cs="Arial"/>
                <w:color w:val="000000"/>
                <w:sz w:val="18"/>
                <w:szCs w:val="18"/>
                <w:lang w:val="en-US"/>
              </w:rPr>
            </w:pPr>
          </w:p>
        </w:tc>
        <w:tc>
          <w:tcPr>
            <w:tcW w:w="2610" w:type="dxa"/>
            <w:gridSpan w:val="2"/>
            <w:vAlign w:val="bottom"/>
          </w:tcPr>
          <w:p w14:paraId="3F99901D"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13A88D2"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30" w:type="dxa"/>
            <w:gridSpan w:val="2"/>
            <w:vAlign w:val="bottom"/>
          </w:tcPr>
          <w:p w14:paraId="3D9FA36D"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304D5CD9"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3B03E0" w:rsidRPr="00C41072" w14:paraId="62768611" w14:textId="77777777" w:rsidTr="00DE27A9">
        <w:tc>
          <w:tcPr>
            <w:tcW w:w="4268" w:type="dxa"/>
            <w:vAlign w:val="bottom"/>
          </w:tcPr>
          <w:p w14:paraId="634D8505" w14:textId="77777777" w:rsidR="003B03E0" w:rsidRPr="00C41072" w:rsidRDefault="003B03E0" w:rsidP="00C41072">
            <w:pPr>
              <w:pStyle w:val="Header"/>
              <w:tabs>
                <w:tab w:val="left" w:pos="1985"/>
              </w:tabs>
              <w:ind w:left="290" w:right="-108"/>
              <w:rPr>
                <w:rFonts w:ascii="Arial" w:hAnsi="Arial" w:cs="Arial"/>
                <w:b/>
                <w:bCs/>
                <w:color w:val="000000"/>
                <w:sz w:val="18"/>
                <w:szCs w:val="18"/>
                <w:lang w:val="en-US"/>
              </w:rPr>
            </w:pPr>
          </w:p>
        </w:tc>
        <w:tc>
          <w:tcPr>
            <w:tcW w:w="1350" w:type="dxa"/>
            <w:vAlign w:val="bottom"/>
          </w:tcPr>
          <w:p w14:paraId="2FF4EB1B" w14:textId="77777777" w:rsidR="003B03E0" w:rsidRPr="00C41072" w:rsidRDefault="00B00CA1"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w:t>
            </w:r>
            <w:r w:rsidR="0044109D" w:rsidRPr="00C41072">
              <w:rPr>
                <w:rFonts w:ascii="Arial" w:hAnsi="Arial" w:cs="Arial"/>
                <w:b/>
                <w:snapToGrid w:val="0"/>
                <w:color w:val="000000"/>
                <w:sz w:val="18"/>
                <w:szCs w:val="18"/>
                <w:lang w:eastAsia="th-TH"/>
              </w:rPr>
              <w:t>20</w:t>
            </w:r>
          </w:p>
        </w:tc>
        <w:tc>
          <w:tcPr>
            <w:tcW w:w="1260" w:type="dxa"/>
            <w:vAlign w:val="bottom"/>
          </w:tcPr>
          <w:p w14:paraId="61EC3FED" w14:textId="77777777" w:rsidR="003B03E0" w:rsidRPr="00C41072" w:rsidRDefault="00B00CA1"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w:t>
            </w:r>
            <w:r w:rsidR="0044109D" w:rsidRPr="00C41072">
              <w:rPr>
                <w:rFonts w:ascii="Arial" w:hAnsi="Arial" w:cs="Arial"/>
                <w:b/>
                <w:snapToGrid w:val="0"/>
                <w:color w:val="000000"/>
                <w:sz w:val="18"/>
                <w:szCs w:val="18"/>
                <w:lang w:eastAsia="th-TH"/>
              </w:rPr>
              <w:t>9</w:t>
            </w:r>
          </w:p>
        </w:tc>
        <w:tc>
          <w:tcPr>
            <w:tcW w:w="1260" w:type="dxa"/>
            <w:vAlign w:val="bottom"/>
          </w:tcPr>
          <w:p w14:paraId="3F5D4E20" w14:textId="77777777" w:rsidR="003B03E0" w:rsidRPr="00C41072" w:rsidRDefault="00B00CA1"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w:t>
            </w:r>
            <w:r w:rsidR="0044109D" w:rsidRPr="00C41072">
              <w:rPr>
                <w:rFonts w:ascii="Arial" w:hAnsi="Arial" w:cs="Arial"/>
                <w:b/>
                <w:snapToGrid w:val="0"/>
                <w:color w:val="000000"/>
                <w:sz w:val="18"/>
                <w:szCs w:val="18"/>
                <w:lang w:eastAsia="th-TH"/>
              </w:rPr>
              <w:t>20</w:t>
            </w:r>
          </w:p>
        </w:tc>
        <w:tc>
          <w:tcPr>
            <w:tcW w:w="1170" w:type="dxa"/>
            <w:vAlign w:val="bottom"/>
          </w:tcPr>
          <w:p w14:paraId="798AF218" w14:textId="77777777" w:rsidR="003B03E0" w:rsidRPr="00C41072" w:rsidRDefault="00B00CA1"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w:t>
            </w:r>
            <w:r w:rsidR="0044109D" w:rsidRPr="00C41072">
              <w:rPr>
                <w:rFonts w:ascii="Arial" w:hAnsi="Arial" w:cs="Arial"/>
                <w:b/>
                <w:snapToGrid w:val="0"/>
                <w:color w:val="000000"/>
                <w:sz w:val="18"/>
                <w:szCs w:val="18"/>
                <w:lang w:eastAsia="th-TH"/>
              </w:rPr>
              <w:t>9</w:t>
            </w:r>
          </w:p>
        </w:tc>
      </w:tr>
      <w:tr w:rsidR="003B03E0" w:rsidRPr="00C41072" w14:paraId="222F5AB0" w14:textId="77777777" w:rsidTr="00DE27A9">
        <w:tc>
          <w:tcPr>
            <w:tcW w:w="4268" w:type="dxa"/>
            <w:vAlign w:val="bottom"/>
          </w:tcPr>
          <w:p w14:paraId="7802240C" w14:textId="77777777" w:rsidR="003B03E0" w:rsidRPr="00C41072" w:rsidRDefault="003B03E0" w:rsidP="00C41072">
            <w:pPr>
              <w:pStyle w:val="Header"/>
              <w:tabs>
                <w:tab w:val="left" w:pos="1985"/>
              </w:tabs>
              <w:ind w:left="290" w:right="-108"/>
              <w:rPr>
                <w:rFonts w:ascii="Arial" w:hAnsi="Arial" w:cs="Arial"/>
                <w:color w:val="000000"/>
                <w:sz w:val="18"/>
                <w:szCs w:val="18"/>
                <w:lang w:val="en-US"/>
              </w:rPr>
            </w:pPr>
          </w:p>
        </w:tc>
        <w:tc>
          <w:tcPr>
            <w:tcW w:w="1350" w:type="dxa"/>
            <w:vAlign w:val="bottom"/>
          </w:tcPr>
          <w:p w14:paraId="052DD374" w14:textId="77777777" w:rsidR="003B03E0" w:rsidRPr="00C41072" w:rsidRDefault="003B03E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1260" w:type="dxa"/>
            <w:vAlign w:val="bottom"/>
          </w:tcPr>
          <w:p w14:paraId="4A15BC9E" w14:textId="77777777" w:rsidR="003B03E0" w:rsidRPr="00C41072" w:rsidRDefault="003B03E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1260" w:type="dxa"/>
            <w:vAlign w:val="bottom"/>
          </w:tcPr>
          <w:p w14:paraId="3EF1CB12" w14:textId="77777777" w:rsidR="003B03E0" w:rsidRPr="00C41072" w:rsidRDefault="003B03E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1170" w:type="dxa"/>
            <w:vAlign w:val="bottom"/>
          </w:tcPr>
          <w:p w14:paraId="5D084AED" w14:textId="77777777" w:rsidR="003B03E0" w:rsidRPr="00C41072" w:rsidRDefault="003B03E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r>
      <w:tr w:rsidR="003B03E0" w:rsidRPr="00C41072" w14:paraId="02033DD4" w14:textId="77777777" w:rsidTr="00DE27A9">
        <w:tc>
          <w:tcPr>
            <w:tcW w:w="4268" w:type="dxa"/>
            <w:vAlign w:val="bottom"/>
          </w:tcPr>
          <w:p w14:paraId="0DB6DDB2" w14:textId="77777777" w:rsidR="003B03E0" w:rsidRPr="00C41072" w:rsidRDefault="003B03E0" w:rsidP="00C41072">
            <w:pPr>
              <w:tabs>
                <w:tab w:val="left" w:pos="1134"/>
                <w:tab w:val="left" w:pos="1276"/>
                <w:tab w:val="center" w:pos="3402"/>
                <w:tab w:val="center" w:pos="4536"/>
                <w:tab w:val="center" w:pos="5670"/>
                <w:tab w:val="center" w:pos="6804"/>
                <w:tab w:val="right" w:pos="7655"/>
              </w:tabs>
              <w:ind w:left="290"/>
              <w:rPr>
                <w:rFonts w:ascii="Arial" w:hAnsi="Arial" w:cs="Arial"/>
                <w:color w:val="000000"/>
                <w:sz w:val="12"/>
                <w:szCs w:val="12"/>
                <w:lang w:val="en-US"/>
              </w:rPr>
            </w:pPr>
          </w:p>
        </w:tc>
        <w:tc>
          <w:tcPr>
            <w:tcW w:w="1350" w:type="dxa"/>
          </w:tcPr>
          <w:p w14:paraId="3B639B47" w14:textId="77777777" w:rsidR="003B03E0" w:rsidRPr="00C41072" w:rsidRDefault="003B03E0" w:rsidP="00C41072">
            <w:pPr>
              <w:tabs>
                <w:tab w:val="decimal" w:pos="504"/>
                <w:tab w:val="right" w:pos="1275"/>
              </w:tabs>
              <w:ind w:right="-72"/>
              <w:jc w:val="right"/>
              <w:rPr>
                <w:rFonts w:ascii="Arial" w:hAnsi="Arial" w:cs="Arial"/>
                <w:color w:val="000000"/>
                <w:sz w:val="12"/>
                <w:szCs w:val="12"/>
                <w:lang w:val="en-US"/>
              </w:rPr>
            </w:pPr>
          </w:p>
        </w:tc>
        <w:tc>
          <w:tcPr>
            <w:tcW w:w="1260" w:type="dxa"/>
            <w:vAlign w:val="bottom"/>
          </w:tcPr>
          <w:p w14:paraId="7748D3AC" w14:textId="77777777" w:rsidR="003B03E0" w:rsidRPr="00C41072" w:rsidRDefault="003B03E0" w:rsidP="00C41072">
            <w:pPr>
              <w:tabs>
                <w:tab w:val="decimal" w:pos="504"/>
                <w:tab w:val="right" w:pos="1275"/>
              </w:tabs>
              <w:ind w:right="-72"/>
              <w:jc w:val="right"/>
              <w:rPr>
                <w:rFonts w:ascii="Arial" w:hAnsi="Arial" w:cs="Arial"/>
                <w:color w:val="000000"/>
                <w:sz w:val="12"/>
                <w:szCs w:val="12"/>
                <w:lang w:val="en-US"/>
              </w:rPr>
            </w:pPr>
          </w:p>
        </w:tc>
        <w:tc>
          <w:tcPr>
            <w:tcW w:w="1260" w:type="dxa"/>
          </w:tcPr>
          <w:p w14:paraId="3FED685E" w14:textId="77777777" w:rsidR="003B03E0" w:rsidRPr="00C41072" w:rsidRDefault="003B03E0" w:rsidP="00C41072">
            <w:pPr>
              <w:tabs>
                <w:tab w:val="decimal" w:pos="504"/>
                <w:tab w:val="right" w:pos="1275"/>
              </w:tabs>
              <w:ind w:right="-72"/>
              <w:jc w:val="right"/>
              <w:rPr>
                <w:rFonts w:ascii="Arial" w:hAnsi="Arial" w:cs="Arial"/>
                <w:color w:val="000000"/>
                <w:sz w:val="12"/>
                <w:szCs w:val="12"/>
                <w:lang w:val="en-US"/>
              </w:rPr>
            </w:pPr>
          </w:p>
        </w:tc>
        <w:tc>
          <w:tcPr>
            <w:tcW w:w="1170" w:type="dxa"/>
            <w:vAlign w:val="bottom"/>
          </w:tcPr>
          <w:p w14:paraId="11C9B3CB" w14:textId="77777777" w:rsidR="003B03E0" w:rsidRPr="00C41072" w:rsidRDefault="003B03E0" w:rsidP="00C41072">
            <w:pPr>
              <w:tabs>
                <w:tab w:val="decimal" w:pos="504"/>
                <w:tab w:val="right" w:pos="1275"/>
              </w:tabs>
              <w:ind w:right="-72"/>
              <w:jc w:val="right"/>
              <w:rPr>
                <w:rFonts w:ascii="Arial" w:hAnsi="Arial" w:cs="Arial"/>
                <w:color w:val="000000"/>
                <w:sz w:val="12"/>
                <w:szCs w:val="12"/>
                <w:lang w:val="en-US"/>
              </w:rPr>
            </w:pPr>
          </w:p>
        </w:tc>
      </w:tr>
      <w:tr w:rsidR="0044109D" w:rsidRPr="00C41072" w14:paraId="1BD9B2B8" w14:textId="77777777" w:rsidTr="000A42A7">
        <w:tc>
          <w:tcPr>
            <w:tcW w:w="4268" w:type="dxa"/>
            <w:vAlign w:val="bottom"/>
          </w:tcPr>
          <w:p w14:paraId="5167A1A4" w14:textId="77777777" w:rsidR="0044109D" w:rsidRPr="00C41072" w:rsidRDefault="0044109D" w:rsidP="00C41072">
            <w:pPr>
              <w:ind w:left="290"/>
              <w:rPr>
                <w:rFonts w:ascii="Arial" w:hAnsi="Arial" w:cs="Arial"/>
                <w:color w:val="000000"/>
                <w:sz w:val="18"/>
                <w:szCs w:val="18"/>
              </w:rPr>
            </w:pPr>
            <w:r w:rsidRPr="00C41072">
              <w:rPr>
                <w:rFonts w:ascii="Arial" w:hAnsi="Arial" w:cs="Arial"/>
                <w:color w:val="000000"/>
                <w:sz w:val="18"/>
                <w:szCs w:val="18"/>
              </w:rPr>
              <w:t>Deferred tax assets</w:t>
            </w:r>
          </w:p>
        </w:tc>
        <w:tc>
          <w:tcPr>
            <w:tcW w:w="1350" w:type="dxa"/>
            <w:vAlign w:val="center"/>
          </w:tcPr>
          <w:p w14:paraId="0FB0F031" w14:textId="77777777" w:rsidR="0044109D" w:rsidRPr="00C41072" w:rsidRDefault="00D06960" w:rsidP="00C41072">
            <w:pPr>
              <w:pStyle w:val="Header"/>
              <w:ind w:right="-72"/>
              <w:jc w:val="right"/>
              <w:rPr>
                <w:rFonts w:ascii="Arial" w:hAnsi="Arial" w:cs="Arial"/>
                <w:color w:val="000000"/>
                <w:sz w:val="18"/>
                <w:szCs w:val="18"/>
                <w:cs/>
              </w:rPr>
            </w:pPr>
            <w:r w:rsidRPr="00C41072">
              <w:rPr>
                <w:rFonts w:ascii="Arial" w:hAnsi="Arial" w:cs="Arial"/>
                <w:color w:val="000000"/>
                <w:sz w:val="18"/>
                <w:szCs w:val="18"/>
              </w:rPr>
              <w:t>33,826,455</w:t>
            </w:r>
          </w:p>
        </w:tc>
        <w:tc>
          <w:tcPr>
            <w:tcW w:w="1260" w:type="dxa"/>
            <w:vAlign w:val="center"/>
          </w:tcPr>
          <w:p w14:paraId="11FB4997" w14:textId="77777777" w:rsidR="0044109D" w:rsidRPr="00C41072" w:rsidRDefault="0044109D" w:rsidP="00C41072">
            <w:pPr>
              <w:pStyle w:val="Header"/>
              <w:ind w:right="-72"/>
              <w:jc w:val="right"/>
              <w:rPr>
                <w:rFonts w:ascii="Arial" w:hAnsi="Arial" w:cs="Arial"/>
                <w:color w:val="000000"/>
                <w:sz w:val="18"/>
                <w:szCs w:val="18"/>
                <w:cs/>
              </w:rPr>
            </w:pPr>
            <w:r w:rsidRPr="00C41072">
              <w:rPr>
                <w:rFonts w:ascii="Arial" w:hAnsi="Arial" w:cs="Arial"/>
                <w:color w:val="000000"/>
                <w:sz w:val="18"/>
                <w:szCs w:val="18"/>
              </w:rPr>
              <w:t>8,624,312</w:t>
            </w:r>
          </w:p>
        </w:tc>
        <w:tc>
          <w:tcPr>
            <w:tcW w:w="1260" w:type="dxa"/>
          </w:tcPr>
          <w:p w14:paraId="7042EBC3" w14:textId="77777777" w:rsidR="0044109D" w:rsidRPr="00C41072" w:rsidRDefault="00D06960" w:rsidP="00C41072">
            <w:pPr>
              <w:pStyle w:val="Header"/>
              <w:ind w:right="-72"/>
              <w:jc w:val="right"/>
              <w:rPr>
                <w:rFonts w:ascii="Arial" w:hAnsi="Arial" w:cs="Arial"/>
                <w:color w:val="000000"/>
                <w:sz w:val="18"/>
                <w:szCs w:val="18"/>
                <w:cs/>
              </w:rPr>
            </w:pPr>
            <w:r w:rsidRPr="00C41072">
              <w:rPr>
                <w:rFonts w:ascii="Arial" w:hAnsi="Arial" w:cs="Arial"/>
                <w:color w:val="000000"/>
                <w:sz w:val="18"/>
                <w:szCs w:val="18"/>
              </w:rPr>
              <w:t>33,826,455</w:t>
            </w:r>
          </w:p>
        </w:tc>
        <w:tc>
          <w:tcPr>
            <w:tcW w:w="1170" w:type="dxa"/>
          </w:tcPr>
          <w:p w14:paraId="525B83BC" w14:textId="77777777" w:rsidR="0044109D" w:rsidRPr="00C41072" w:rsidRDefault="0044109D" w:rsidP="00C41072">
            <w:pPr>
              <w:pStyle w:val="Header"/>
              <w:ind w:right="-72"/>
              <w:jc w:val="right"/>
              <w:rPr>
                <w:rFonts w:ascii="Arial" w:hAnsi="Arial" w:cs="Arial"/>
                <w:color w:val="000000"/>
                <w:sz w:val="18"/>
                <w:szCs w:val="18"/>
                <w:cs/>
              </w:rPr>
            </w:pPr>
            <w:r w:rsidRPr="00C41072">
              <w:rPr>
                <w:rFonts w:ascii="Arial" w:hAnsi="Arial" w:cs="Arial"/>
                <w:color w:val="000000"/>
                <w:sz w:val="18"/>
                <w:szCs w:val="18"/>
              </w:rPr>
              <w:t>8,624,312</w:t>
            </w:r>
          </w:p>
        </w:tc>
      </w:tr>
      <w:tr w:rsidR="0044109D" w:rsidRPr="00C41072" w14:paraId="3246FD26" w14:textId="77777777" w:rsidTr="00DE27A9">
        <w:tc>
          <w:tcPr>
            <w:tcW w:w="4268" w:type="dxa"/>
            <w:vAlign w:val="bottom"/>
          </w:tcPr>
          <w:p w14:paraId="09A9F425" w14:textId="77777777" w:rsidR="0044109D" w:rsidRPr="00C41072" w:rsidRDefault="0044109D" w:rsidP="00C41072">
            <w:pPr>
              <w:ind w:left="290"/>
              <w:rPr>
                <w:rFonts w:ascii="Arial" w:hAnsi="Arial" w:cs="Arial"/>
                <w:color w:val="000000"/>
                <w:sz w:val="18"/>
                <w:szCs w:val="18"/>
              </w:rPr>
            </w:pPr>
            <w:r w:rsidRPr="00C41072">
              <w:rPr>
                <w:rFonts w:ascii="Arial" w:hAnsi="Arial" w:cs="Arial"/>
                <w:color w:val="000000"/>
                <w:sz w:val="18"/>
                <w:szCs w:val="18"/>
              </w:rPr>
              <w:t>Deferred tax liabilities</w:t>
            </w:r>
          </w:p>
        </w:tc>
        <w:tc>
          <w:tcPr>
            <w:tcW w:w="1350" w:type="dxa"/>
            <w:vAlign w:val="bottom"/>
          </w:tcPr>
          <w:p w14:paraId="5807E4DD" w14:textId="77777777" w:rsidR="0044109D" w:rsidRPr="00C41072" w:rsidRDefault="00935D3B" w:rsidP="00C41072">
            <w:pPr>
              <w:pStyle w:val="Heade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w:t>
            </w:r>
            <w:r w:rsidR="00D06960" w:rsidRPr="00C41072">
              <w:rPr>
                <w:rFonts w:ascii="Arial" w:hAnsi="Arial" w:cs="Arial"/>
                <w:color w:val="000000"/>
                <w:sz w:val="18"/>
                <w:szCs w:val="18"/>
              </w:rPr>
              <w:t>24,355,3</w:t>
            </w:r>
            <w:r w:rsidR="001E5A8D" w:rsidRPr="00C41072">
              <w:rPr>
                <w:rFonts w:ascii="Arial" w:hAnsi="Arial" w:cs="Arial"/>
                <w:color w:val="000000"/>
                <w:sz w:val="18"/>
                <w:szCs w:val="18"/>
              </w:rPr>
              <w:t>5</w:t>
            </w:r>
            <w:r w:rsidR="00D06960" w:rsidRPr="00C41072">
              <w:rPr>
                <w:rFonts w:ascii="Arial" w:hAnsi="Arial" w:cs="Arial"/>
                <w:color w:val="000000"/>
                <w:sz w:val="18"/>
                <w:szCs w:val="18"/>
              </w:rPr>
              <w:t>9</w:t>
            </w:r>
            <w:r w:rsidRPr="00C41072">
              <w:rPr>
                <w:rFonts w:ascii="Arial" w:hAnsi="Arial" w:cs="Arial"/>
                <w:color w:val="000000"/>
                <w:sz w:val="18"/>
                <w:szCs w:val="18"/>
              </w:rPr>
              <w:t>)</w:t>
            </w:r>
          </w:p>
        </w:tc>
        <w:tc>
          <w:tcPr>
            <w:tcW w:w="1260" w:type="dxa"/>
            <w:vAlign w:val="bottom"/>
          </w:tcPr>
          <w:p w14:paraId="41E3DFAE" w14:textId="77777777" w:rsidR="0044109D" w:rsidRPr="00C41072" w:rsidRDefault="0044109D" w:rsidP="00C41072">
            <w:pPr>
              <w:pStyle w:val="Heade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(25,370,166)</w:t>
            </w:r>
          </w:p>
        </w:tc>
        <w:tc>
          <w:tcPr>
            <w:tcW w:w="1260" w:type="dxa"/>
            <w:vAlign w:val="bottom"/>
          </w:tcPr>
          <w:p w14:paraId="5E08F78B" w14:textId="77777777" w:rsidR="0044109D" w:rsidRPr="00C41072" w:rsidRDefault="00D06960" w:rsidP="00C41072">
            <w:pPr>
              <w:pStyle w:val="Heade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w:t>
            </w:r>
          </w:p>
        </w:tc>
        <w:tc>
          <w:tcPr>
            <w:tcW w:w="1170" w:type="dxa"/>
            <w:vAlign w:val="bottom"/>
          </w:tcPr>
          <w:p w14:paraId="190D6777" w14:textId="77777777" w:rsidR="0044109D" w:rsidRPr="00C41072" w:rsidRDefault="0044109D" w:rsidP="00C41072">
            <w:pPr>
              <w:pStyle w:val="Heade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w:t>
            </w:r>
          </w:p>
        </w:tc>
      </w:tr>
      <w:tr w:rsidR="0044109D" w:rsidRPr="00C41072" w14:paraId="28037862" w14:textId="77777777" w:rsidTr="000A42A7">
        <w:tc>
          <w:tcPr>
            <w:tcW w:w="4268" w:type="dxa"/>
            <w:vAlign w:val="bottom"/>
          </w:tcPr>
          <w:p w14:paraId="686A6821"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290"/>
              <w:rPr>
                <w:rFonts w:ascii="Arial" w:hAnsi="Arial" w:cs="Arial"/>
                <w:color w:val="000000"/>
                <w:sz w:val="12"/>
                <w:szCs w:val="12"/>
                <w:lang w:val="en-US"/>
              </w:rPr>
            </w:pPr>
          </w:p>
        </w:tc>
        <w:tc>
          <w:tcPr>
            <w:tcW w:w="1350" w:type="dxa"/>
          </w:tcPr>
          <w:p w14:paraId="5529A536" w14:textId="77777777" w:rsidR="0044109D" w:rsidRPr="00C41072" w:rsidRDefault="0044109D" w:rsidP="00C41072">
            <w:pPr>
              <w:pStyle w:val="Header"/>
              <w:ind w:right="-72"/>
              <w:jc w:val="right"/>
              <w:rPr>
                <w:rFonts w:ascii="Arial" w:hAnsi="Arial" w:cs="Arial"/>
                <w:color w:val="000000"/>
                <w:sz w:val="12"/>
                <w:szCs w:val="12"/>
              </w:rPr>
            </w:pPr>
          </w:p>
        </w:tc>
        <w:tc>
          <w:tcPr>
            <w:tcW w:w="1260" w:type="dxa"/>
          </w:tcPr>
          <w:p w14:paraId="39B3DFAF" w14:textId="77777777" w:rsidR="0044109D" w:rsidRPr="00C41072" w:rsidRDefault="0044109D" w:rsidP="00C41072">
            <w:pPr>
              <w:pStyle w:val="Header"/>
              <w:ind w:right="-72"/>
              <w:jc w:val="right"/>
              <w:rPr>
                <w:rFonts w:ascii="Arial" w:hAnsi="Arial" w:cs="Arial"/>
                <w:color w:val="000000"/>
                <w:sz w:val="12"/>
                <w:szCs w:val="12"/>
              </w:rPr>
            </w:pPr>
          </w:p>
        </w:tc>
        <w:tc>
          <w:tcPr>
            <w:tcW w:w="1260" w:type="dxa"/>
          </w:tcPr>
          <w:p w14:paraId="449918F6" w14:textId="77777777" w:rsidR="0044109D" w:rsidRPr="00C41072" w:rsidRDefault="0044109D" w:rsidP="00C41072">
            <w:pPr>
              <w:pStyle w:val="Header"/>
              <w:ind w:right="-72"/>
              <w:jc w:val="right"/>
              <w:rPr>
                <w:rFonts w:ascii="Arial" w:hAnsi="Arial" w:cs="Arial"/>
                <w:color w:val="000000"/>
                <w:sz w:val="12"/>
                <w:szCs w:val="12"/>
              </w:rPr>
            </w:pPr>
          </w:p>
        </w:tc>
        <w:tc>
          <w:tcPr>
            <w:tcW w:w="1170" w:type="dxa"/>
          </w:tcPr>
          <w:p w14:paraId="405F6DC8" w14:textId="77777777" w:rsidR="0044109D" w:rsidRPr="00C41072" w:rsidRDefault="0044109D" w:rsidP="00C41072">
            <w:pPr>
              <w:pStyle w:val="Header"/>
              <w:ind w:right="-72"/>
              <w:jc w:val="right"/>
              <w:rPr>
                <w:rFonts w:ascii="Arial" w:hAnsi="Arial" w:cs="Arial"/>
                <w:color w:val="000000"/>
                <w:sz w:val="12"/>
                <w:szCs w:val="12"/>
              </w:rPr>
            </w:pPr>
          </w:p>
        </w:tc>
      </w:tr>
      <w:tr w:rsidR="0044109D" w:rsidRPr="00C41072" w14:paraId="1A6BD238" w14:textId="77777777" w:rsidTr="00DE27A9">
        <w:tc>
          <w:tcPr>
            <w:tcW w:w="4268" w:type="dxa"/>
            <w:vAlign w:val="bottom"/>
          </w:tcPr>
          <w:p w14:paraId="282E2291"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290"/>
              <w:rPr>
                <w:rFonts w:ascii="Arial" w:hAnsi="Arial" w:cs="Arial"/>
                <w:color w:val="000000"/>
                <w:sz w:val="18"/>
                <w:szCs w:val="18"/>
                <w:lang w:val="en-US"/>
              </w:rPr>
            </w:pPr>
            <w:r w:rsidRPr="00C41072">
              <w:rPr>
                <w:rFonts w:ascii="Arial" w:hAnsi="Arial" w:cs="Arial"/>
                <w:color w:val="000000"/>
                <w:sz w:val="18"/>
                <w:szCs w:val="18"/>
              </w:rPr>
              <w:t>Deferred income tax, net</w:t>
            </w:r>
          </w:p>
        </w:tc>
        <w:tc>
          <w:tcPr>
            <w:tcW w:w="1350" w:type="dxa"/>
            <w:vAlign w:val="bottom"/>
          </w:tcPr>
          <w:p w14:paraId="0CF0DBC9" w14:textId="77777777" w:rsidR="0044109D" w:rsidRPr="00C41072" w:rsidRDefault="00D06960" w:rsidP="00C41072">
            <w:pPr>
              <w:pStyle w:val="Heade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9,471,096</w:t>
            </w:r>
          </w:p>
        </w:tc>
        <w:tc>
          <w:tcPr>
            <w:tcW w:w="1260" w:type="dxa"/>
            <w:vAlign w:val="bottom"/>
          </w:tcPr>
          <w:p w14:paraId="0F2C6FF6" w14:textId="77777777" w:rsidR="0044109D" w:rsidRPr="00C41072" w:rsidRDefault="0044109D" w:rsidP="00C41072">
            <w:pPr>
              <w:pStyle w:val="Heade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(16,745,854)</w:t>
            </w:r>
          </w:p>
        </w:tc>
        <w:tc>
          <w:tcPr>
            <w:tcW w:w="1260" w:type="dxa"/>
            <w:vAlign w:val="bottom"/>
          </w:tcPr>
          <w:p w14:paraId="36CFDDD9" w14:textId="77777777" w:rsidR="0044109D" w:rsidRPr="00C41072" w:rsidRDefault="00D06960" w:rsidP="00C41072">
            <w:pPr>
              <w:pStyle w:val="Heade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33,826,455</w:t>
            </w:r>
          </w:p>
        </w:tc>
        <w:tc>
          <w:tcPr>
            <w:tcW w:w="1170" w:type="dxa"/>
            <w:vAlign w:val="bottom"/>
          </w:tcPr>
          <w:p w14:paraId="5F7EB17C" w14:textId="77777777" w:rsidR="0044109D" w:rsidRPr="00C41072" w:rsidRDefault="0044109D" w:rsidP="00C41072">
            <w:pPr>
              <w:pStyle w:val="Heade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8,624,312</w:t>
            </w:r>
          </w:p>
        </w:tc>
      </w:tr>
    </w:tbl>
    <w:p w14:paraId="356C5E99" w14:textId="77777777" w:rsidR="00565666" w:rsidRPr="00C41072" w:rsidRDefault="00565666" w:rsidP="00C41072">
      <w:pPr>
        <w:ind w:left="540"/>
        <w:rPr>
          <w:rFonts w:ascii="Arial" w:hAnsi="Arial" w:cs="Arial"/>
          <w:color w:val="000000"/>
          <w:spacing w:val="-4"/>
          <w:sz w:val="18"/>
          <w:szCs w:val="18"/>
        </w:rPr>
      </w:pPr>
    </w:p>
    <w:p w14:paraId="1975EC86" w14:textId="77777777" w:rsidR="008D4090" w:rsidRPr="00C41072" w:rsidRDefault="008D4090" w:rsidP="00C41072">
      <w:pPr>
        <w:ind w:left="540"/>
        <w:rPr>
          <w:rFonts w:ascii="Arial" w:hAnsi="Arial" w:cs="Arial"/>
          <w:color w:val="000000"/>
          <w:sz w:val="18"/>
          <w:szCs w:val="18"/>
        </w:rPr>
      </w:pPr>
      <w:r w:rsidRPr="00C41072">
        <w:rPr>
          <w:rFonts w:ascii="Arial" w:hAnsi="Arial" w:cs="Arial"/>
          <w:color w:val="000000"/>
          <w:spacing w:val="-4"/>
          <w:sz w:val="18"/>
          <w:szCs w:val="18"/>
        </w:rPr>
        <w:t>Deferred tax assets and liabilities are offset when the income taxes related to the same fiscal authority.</w:t>
      </w:r>
      <w:r w:rsidRPr="00C41072">
        <w:rPr>
          <w:rFonts w:ascii="Arial" w:hAnsi="Arial" w:cs="Arial"/>
          <w:color w:val="000000"/>
          <w:sz w:val="18"/>
          <w:szCs w:val="18"/>
        </w:rPr>
        <w:t xml:space="preserve"> </w:t>
      </w:r>
      <w:r w:rsidRPr="00C41072">
        <w:rPr>
          <w:rFonts w:ascii="Arial" w:hAnsi="Arial" w:cs="Arial"/>
          <w:color w:val="000000"/>
          <w:spacing w:val="-2"/>
          <w:sz w:val="18"/>
          <w:szCs w:val="18"/>
        </w:rPr>
        <w:t>Deferred tax assets and deferred tax liabilities in the consolidated financial positions are presented at net amount of</w:t>
      </w:r>
      <w:r w:rsidRPr="00C41072">
        <w:rPr>
          <w:rFonts w:ascii="Arial" w:hAnsi="Arial" w:cs="Arial"/>
          <w:color w:val="000000"/>
          <w:sz w:val="18"/>
          <w:szCs w:val="18"/>
        </w:rPr>
        <w:t xml:space="preserve"> assets and liabilities incurred in each entity.</w:t>
      </w:r>
    </w:p>
    <w:p w14:paraId="5BFF9B75" w14:textId="77777777" w:rsidR="008D4090" w:rsidRPr="00C41072" w:rsidRDefault="008D4090" w:rsidP="00C41072">
      <w:pPr>
        <w:ind w:left="540"/>
        <w:rPr>
          <w:rFonts w:ascii="Arial" w:hAnsi="Arial" w:cs="Arial"/>
          <w:color w:val="000000"/>
          <w:sz w:val="18"/>
          <w:szCs w:val="18"/>
        </w:rPr>
      </w:pPr>
    </w:p>
    <w:p w14:paraId="77FBBBFB" w14:textId="77777777" w:rsidR="00F5410E" w:rsidRPr="00C41072" w:rsidRDefault="00897CEE" w:rsidP="00C41072">
      <w:pPr>
        <w:ind w:left="540"/>
        <w:rPr>
          <w:rFonts w:ascii="Arial" w:hAnsi="Arial" w:cs="Arial"/>
          <w:color w:val="000000"/>
          <w:sz w:val="18"/>
          <w:szCs w:val="18"/>
        </w:rPr>
      </w:pPr>
      <w:r w:rsidRPr="00C41072">
        <w:rPr>
          <w:rFonts w:ascii="Arial" w:hAnsi="Arial" w:cs="Arial"/>
          <w:color w:val="000000"/>
          <w:sz w:val="18"/>
          <w:szCs w:val="18"/>
        </w:rPr>
        <w:t xml:space="preserve">Deferred tax assets are recognised for tax loss carried forwards only to the extent that realisation of the related tax benefit through the future taxable profits is probable. The Group has unrecognised tax losses of Baht </w:t>
      </w:r>
      <w:r w:rsidR="00D06960" w:rsidRPr="00C41072">
        <w:rPr>
          <w:rFonts w:ascii="Arial" w:hAnsi="Arial" w:cs="Arial"/>
          <w:color w:val="000000"/>
          <w:sz w:val="18"/>
          <w:szCs w:val="18"/>
        </w:rPr>
        <w:t xml:space="preserve">148.45 </w:t>
      </w:r>
      <w:r w:rsidRPr="00C41072">
        <w:rPr>
          <w:rFonts w:ascii="Arial" w:hAnsi="Arial" w:cs="Arial"/>
          <w:color w:val="000000"/>
          <w:sz w:val="18"/>
          <w:szCs w:val="18"/>
        </w:rPr>
        <w:t>million (201</w:t>
      </w:r>
      <w:r w:rsidR="0044109D" w:rsidRPr="00C41072">
        <w:rPr>
          <w:rFonts w:ascii="Arial" w:hAnsi="Arial" w:cs="Arial"/>
          <w:color w:val="000000"/>
          <w:sz w:val="18"/>
          <w:szCs w:val="18"/>
        </w:rPr>
        <w:t>9</w:t>
      </w:r>
      <w:r w:rsidRPr="00C41072">
        <w:rPr>
          <w:rFonts w:ascii="Arial" w:hAnsi="Arial" w:cs="Arial"/>
          <w:color w:val="000000"/>
          <w:sz w:val="18"/>
          <w:szCs w:val="18"/>
        </w:rPr>
        <w:t xml:space="preserve">: Baht </w:t>
      </w:r>
      <w:r w:rsidR="0044109D" w:rsidRPr="00C41072">
        <w:rPr>
          <w:rFonts w:ascii="Arial" w:hAnsi="Arial" w:cs="Arial"/>
          <w:color w:val="000000"/>
          <w:sz w:val="18"/>
          <w:szCs w:val="18"/>
        </w:rPr>
        <w:t xml:space="preserve">72.56 </w:t>
      </w:r>
      <w:r w:rsidRPr="00C41072">
        <w:rPr>
          <w:rFonts w:ascii="Arial" w:hAnsi="Arial" w:cs="Arial"/>
          <w:color w:val="000000"/>
          <w:sz w:val="18"/>
          <w:szCs w:val="18"/>
        </w:rPr>
        <w:t>million). These tax losses will expire in 202</w:t>
      </w:r>
      <w:r w:rsidR="00D037CA" w:rsidRPr="00C41072">
        <w:rPr>
          <w:rFonts w:ascii="Arial" w:hAnsi="Arial" w:cs="Arial"/>
          <w:color w:val="000000"/>
          <w:sz w:val="18"/>
          <w:szCs w:val="18"/>
        </w:rPr>
        <w:t>5</w:t>
      </w:r>
      <w:r w:rsidR="0008517D" w:rsidRPr="00C41072">
        <w:rPr>
          <w:rFonts w:ascii="Arial" w:hAnsi="Arial" w:cs="Arial"/>
          <w:color w:val="000000"/>
          <w:sz w:val="18"/>
          <w:szCs w:val="18"/>
        </w:rPr>
        <w:t xml:space="preserve"> and 202</w:t>
      </w:r>
      <w:r w:rsidR="00D037CA" w:rsidRPr="00C41072">
        <w:rPr>
          <w:rFonts w:ascii="Arial" w:hAnsi="Arial" w:cs="Arial"/>
          <w:color w:val="000000"/>
          <w:sz w:val="18"/>
          <w:szCs w:val="18"/>
        </w:rPr>
        <w:t>4</w:t>
      </w:r>
      <w:r w:rsidR="0008517D" w:rsidRPr="00C41072">
        <w:rPr>
          <w:rFonts w:ascii="Arial" w:hAnsi="Arial" w:cs="Arial"/>
          <w:color w:val="000000"/>
          <w:sz w:val="18"/>
          <w:szCs w:val="18"/>
        </w:rPr>
        <w:t xml:space="preserve"> respectively</w:t>
      </w:r>
      <w:r w:rsidRPr="00C41072">
        <w:rPr>
          <w:rFonts w:ascii="Arial" w:hAnsi="Arial" w:cs="Arial"/>
          <w:color w:val="000000"/>
          <w:sz w:val="18"/>
          <w:szCs w:val="18"/>
        </w:rPr>
        <w:t>.</w:t>
      </w:r>
    </w:p>
    <w:p w14:paraId="0F677C48" w14:textId="77777777" w:rsidR="00DE7028" w:rsidRPr="00C41072" w:rsidRDefault="00E10E5D" w:rsidP="00C41072">
      <w:pPr>
        <w:ind w:left="540" w:hanging="540"/>
        <w:rPr>
          <w:rFonts w:ascii="Arial" w:hAnsi="Arial" w:cs="Arial"/>
          <w:bCs/>
          <w:color w:val="000000"/>
          <w:sz w:val="18"/>
          <w:szCs w:val="18"/>
        </w:rPr>
      </w:pPr>
      <w:r w:rsidRPr="00C41072">
        <w:rPr>
          <w:rFonts w:ascii="Arial" w:hAnsi="Arial" w:cs="Arial"/>
          <w:b/>
          <w:color w:val="000000"/>
          <w:sz w:val="18"/>
          <w:szCs w:val="18"/>
        </w:rPr>
        <w:br w:type="page"/>
      </w:r>
    </w:p>
    <w:p w14:paraId="10177F72" w14:textId="77777777" w:rsidR="00633C2D" w:rsidRPr="00C41072" w:rsidRDefault="00DE7028" w:rsidP="00C41072">
      <w:pPr>
        <w:ind w:left="540" w:hanging="540"/>
        <w:rPr>
          <w:rFonts w:ascii="Arial" w:hAnsi="Arial" w:cs="Arial"/>
          <w:b/>
          <w:color w:val="000000"/>
          <w:sz w:val="18"/>
          <w:szCs w:val="18"/>
        </w:rPr>
      </w:pPr>
      <w:r w:rsidRPr="00C41072">
        <w:rPr>
          <w:rFonts w:ascii="Arial" w:hAnsi="Arial" w:cs="Arial"/>
          <w:b/>
          <w:color w:val="000000"/>
          <w:sz w:val="18"/>
          <w:szCs w:val="18"/>
        </w:rPr>
        <w:t>2</w:t>
      </w:r>
      <w:r w:rsidR="004B2990" w:rsidRPr="00C41072">
        <w:rPr>
          <w:rFonts w:ascii="Arial" w:hAnsi="Arial" w:cs="Arial"/>
          <w:b/>
          <w:color w:val="000000"/>
          <w:sz w:val="18"/>
          <w:szCs w:val="18"/>
        </w:rPr>
        <w:t>3</w:t>
      </w:r>
      <w:r w:rsidR="00633C2D" w:rsidRPr="00C41072">
        <w:rPr>
          <w:rFonts w:ascii="Arial" w:hAnsi="Arial" w:cs="Arial"/>
          <w:b/>
          <w:color w:val="000000"/>
          <w:sz w:val="18"/>
          <w:szCs w:val="18"/>
        </w:rPr>
        <w:tab/>
        <w:t>Other non-current assets</w:t>
      </w:r>
    </w:p>
    <w:p w14:paraId="7080EF1C" w14:textId="77777777" w:rsidR="002F710A" w:rsidRPr="00C41072" w:rsidRDefault="002F710A" w:rsidP="00C41072">
      <w:pPr>
        <w:ind w:left="540"/>
        <w:rPr>
          <w:rFonts w:ascii="Arial" w:hAnsi="Arial" w:cs="Arial"/>
          <w:color w:val="000000"/>
          <w:sz w:val="18"/>
          <w:szCs w:val="18"/>
        </w:rPr>
      </w:pPr>
    </w:p>
    <w:tbl>
      <w:tblPr>
        <w:tblW w:w="9576" w:type="dxa"/>
        <w:tblLook w:val="0000" w:firstRow="0" w:lastRow="0" w:firstColumn="0" w:lastColumn="0" w:noHBand="0" w:noVBand="0"/>
      </w:tblPr>
      <w:tblGrid>
        <w:gridCol w:w="4392"/>
        <w:gridCol w:w="1296"/>
        <w:gridCol w:w="1296"/>
        <w:gridCol w:w="1296"/>
        <w:gridCol w:w="1296"/>
      </w:tblGrid>
      <w:tr w:rsidR="004D087F" w:rsidRPr="00C41072" w14:paraId="58A74F64" w14:textId="77777777" w:rsidTr="00E10E5D">
        <w:tc>
          <w:tcPr>
            <w:tcW w:w="4392" w:type="dxa"/>
            <w:vAlign w:val="bottom"/>
          </w:tcPr>
          <w:p w14:paraId="1D61F5F1" w14:textId="77777777" w:rsidR="004D087F" w:rsidRPr="00C41072" w:rsidRDefault="004D087F" w:rsidP="00C41072">
            <w:pPr>
              <w:ind w:left="540"/>
              <w:rPr>
                <w:rFonts w:ascii="Arial" w:hAnsi="Arial" w:cs="Arial"/>
                <w:color w:val="000000"/>
                <w:sz w:val="18"/>
                <w:szCs w:val="18"/>
              </w:rPr>
            </w:pPr>
          </w:p>
        </w:tc>
        <w:tc>
          <w:tcPr>
            <w:tcW w:w="2592" w:type="dxa"/>
            <w:gridSpan w:val="2"/>
            <w:vAlign w:val="bottom"/>
          </w:tcPr>
          <w:p w14:paraId="5224E043"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6BBC4FA4"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32483699"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17635457"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44109D" w:rsidRPr="00C41072" w14:paraId="196DD0CD" w14:textId="77777777" w:rsidTr="00E10E5D">
        <w:tc>
          <w:tcPr>
            <w:tcW w:w="4392" w:type="dxa"/>
            <w:vAlign w:val="bottom"/>
          </w:tcPr>
          <w:p w14:paraId="259D9B9A" w14:textId="77777777" w:rsidR="0044109D" w:rsidRPr="00C41072" w:rsidRDefault="0044109D" w:rsidP="00C41072">
            <w:pPr>
              <w:ind w:left="540"/>
              <w:rPr>
                <w:rFonts w:ascii="Arial" w:hAnsi="Arial" w:cs="Arial"/>
                <w:color w:val="000000"/>
                <w:sz w:val="18"/>
                <w:szCs w:val="18"/>
              </w:rPr>
            </w:pPr>
          </w:p>
        </w:tc>
        <w:tc>
          <w:tcPr>
            <w:tcW w:w="1296" w:type="dxa"/>
            <w:vAlign w:val="bottom"/>
          </w:tcPr>
          <w:p w14:paraId="2A67287B"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5288BFBD"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vAlign w:val="bottom"/>
          </w:tcPr>
          <w:p w14:paraId="63309352"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59908C93"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44109D" w:rsidRPr="00C41072" w14:paraId="06AACB9E" w14:textId="77777777" w:rsidTr="00E10E5D">
        <w:tc>
          <w:tcPr>
            <w:tcW w:w="4392" w:type="dxa"/>
            <w:vAlign w:val="bottom"/>
          </w:tcPr>
          <w:p w14:paraId="24F00371" w14:textId="77777777" w:rsidR="0044109D" w:rsidRPr="00C41072" w:rsidRDefault="0044109D" w:rsidP="00C41072">
            <w:pPr>
              <w:ind w:left="540"/>
              <w:rPr>
                <w:rFonts w:ascii="Arial" w:hAnsi="Arial" w:cs="Arial"/>
                <w:color w:val="000000"/>
                <w:sz w:val="18"/>
                <w:szCs w:val="18"/>
              </w:rPr>
            </w:pPr>
          </w:p>
        </w:tc>
        <w:tc>
          <w:tcPr>
            <w:tcW w:w="1296" w:type="dxa"/>
            <w:vAlign w:val="bottom"/>
          </w:tcPr>
          <w:p w14:paraId="26C0DE05"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501222BC"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62CB539F"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c>
          <w:tcPr>
            <w:tcW w:w="1296" w:type="dxa"/>
            <w:vAlign w:val="bottom"/>
          </w:tcPr>
          <w:p w14:paraId="2D53E5FC" w14:textId="77777777" w:rsidR="0044109D" w:rsidRPr="00C41072" w:rsidRDefault="0044109D" w:rsidP="00C41072">
            <w:pPr>
              <w:pBdr>
                <w:bottom w:val="single" w:sz="4" w:space="1" w:color="auto"/>
              </w:pBd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Baht</w:t>
            </w:r>
          </w:p>
        </w:tc>
      </w:tr>
      <w:tr w:rsidR="0044109D" w:rsidRPr="00C41072" w14:paraId="6DA0DA32" w14:textId="77777777" w:rsidTr="00E10E5D">
        <w:tc>
          <w:tcPr>
            <w:tcW w:w="4392" w:type="dxa"/>
            <w:vAlign w:val="bottom"/>
          </w:tcPr>
          <w:p w14:paraId="6152226C" w14:textId="77777777" w:rsidR="0044109D" w:rsidRPr="00C41072" w:rsidRDefault="0044109D" w:rsidP="00C41072">
            <w:pPr>
              <w:ind w:left="540"/>
              <w:rPr>
                <w:rFonts w:ascii="Arial" w:hAnsi="Arial" w:cs="Arial"/>
                <w:color w:val="000000"/>
                <w:sz w:val="12"/>
                <w:szCs w:val="12"/>
              </w:rPr>
            </w:pPr>
          </w:p>
        </w:tc>
        <w:tc>
          <w:tcPr>
            <w:tcW w:w="1296" w:type="dxa"/>
            <w:vAlign w:val="bottom"/>
          </w:tcPr>
          <w:p w14:paraId="26FF61A7" w14:textId="77777777" w:rsidR="0044109D" w:rsidRPr="00C41072" w:rsidRDefault="0044109D" w:rsidP="00C41072">
            <w:pPr>
              <w:ind w:right="-72"/>
              <w:rPr>
                <w:rFonts w:ascii="Arial" w:hAnsi="Arial" w:cs="Arial"/>
                <w:color w:val="000000"/>
                <w:sz w:val="12"/>
                <w:szCs w:val="12"/>
              </w:rPr>
            </w:pPr>
          </w:p>
        </w:tc>
        <w:tc>
          <w:tcPr>
            <w:tcW w:w="1296" w:type="dxa"/>
            <w:vAlign w:val="bottom"/>
          </w:tcPr>
          <w:p w14:paraId="2E520408" w14:textId="77777777" w:rsidR="0044109D" w:rsidRPr="00C41072" w:rsidRDefault="0044109D" w:rsidP="00C41072">
            <w:pPr>
              <w:ind w:right="-72"/>
              <w:rPr>
                <w:rFonts w:ascii="Arial" w:hAnsi="Arial" w:cs="Arial"/>
                <w:color w:val="000000"/>
                <w:sz w:val="12"/>
                <w:szCs w:val="12"/>
              </w:rPr>
            </w:pPr>
          </w:p>
        </w:tc>
        <w:tc>
          <w:tcPr>
            <w:tcW w:w="1296" w:type="dxa"/>
            <w:vAlign w:val="bottom"/>
          </w:tcPr>
          <w:p w14:paraId="1B7181DF" w14:textId="77777777" w:rsidR="0044109D" w:rsidRPr="00C41072" w:rsidRDefault="0044109D" w:rsidP="00C41072">
            <w:pPr>
              <w:ind w:right="-72"/>
              <w:rPr>
                <w:rFonts w:ascii="Arial" w:hAnsi="Arial" w:cs="Arial"/>
                <w:color w:val="000000"/>
                <w:sz w:val="12"/>
                <w:szCs w:val="12"/>
              </w:rPr>
            </w:pPr>
          </w:p>
        </w:tc>
        <w:tc>
          <w:tcPr>
            <w:tcW w:w="1296" w:type="dxa"/>
            <w:vAlign w:val="bottom"/>
          </w:tcPr>
          <w:p w14:paraId="6C900F1E" w14:textId="77777777" w:rsidR="0044109D" w:rsidRPr="00C41072" w:rsidRDefault="0044109D" w:rsidP="00C41072">
            <w:pPr>
              <w:ind w:right="-72"/>
              <w:rPr>
                <w:rFonts w:ascii="Arial" w:hAnsi="Arial" w:cs="Arial"/>
                <w:color w:val="000000"/>
                <w:sz w:val="12"/>
                <w:szCs w:val="12"/>
              </w:rPr>
            </w:pPr>
          </w:p>
        </w:tc>
      </w:tr>
      <w:tr w:rsidR="0044109D" w:rsidRPr="00C41072" w14:paraId="291406AA" w14:textId="77777777" w:rsidTr="00E10E5D">
        <w:tc>
          <w:tcPr>
            <w:tcW w:w="4392" w:type="dxa"/>
            <w:vAlign w:val="bottom"/>
          </w:tcPr>
          <w:p w14:paraId="4EDFAA5F" w14:textId="77777777" w:rsidR="0044109D" w:rsidRPr="00C41072" w:rsidRDefault="0044109D" w:rsidP="00C41072">
            <w:pPr>
              <w:tabs>
                <w:tab w:val="left" w:pos="720"/>
                <w:tab w:val="left" w:pos="2160"/>
                <w:tab w:val="center" w:pos="6930"/>
                <w:tab w:val="center" w:pos="8280"/>
                <w:tab w:val="right" w:pos="8540"/>
              </w:tabs>
              <w:ind w:left="540"/>
              <w:jc w:val="thaiDistribute"/>
              <w:rPr>
                <w:rFonts w:ascii="Arial" w:hAnsi="Arial" w:cs="Arial"/>
                <w:color w:val="000000"/>
                <w:sz w:val="18"/>
                <w:szCs w:val="18"/>
              </w:rPr>
            </w:pPr>
            <w:r w:rsidRPr="00C41072">
              <w:rPr>
                <w:rFonts w:ascii="Arial" w:hAnsi="Arial" w:cs="Arial"/>
                <w:color w:val="000000"/>
                <w:sz w:val="18"/>
                <w:szCs w:val="18"/>
              </w:rPr>
              <w:t>Guarantee</w:t>
            </w:r>
          </w:p>
        </w:tc>
        <w:tc>
          <w:tcPr>
            <w:tcW w:w="1296" w:type="dxa"/>
            <w:vAlign w:val="bottom"/>
          </w:tcPr>
          <w:p w14:paraId="7597E23D" w14:textId="77777777" w:rsidR="0044109D" w:rsidRPr="00C41072" w:rsidRDefault="00EE3D01" w:rsidP="00C41072">
            <w:pPr>
              <w:ind w:right="-72"/>
              <w:jc w:val="right"/>
              <w:rPr>
                <w:rFonts w:ascii="Arial" w:hAnsi="Arial" w:cs="Arial"/>
                <w:color w:val="000000"/>
                <w:sz w:val="18"/>
                <w:szCs w:val="18"/>
              </w:rPr>
            </w:pPr>
            <w:r w:rsidRPr="00C41072">
              <w:rPr>
                <w:rFonts w:ascii="Arial" w:hAnsi="Arial" w:cs="Arial"/>
                <w:color w:val="000000"/>
                <w:sz w:val="18"/>
                <w:szCs w:val="18"/>
              </w:rPr>
              <w:t>67,846,535</w:t>
            </w:r>
          </w:p>
        </w:tc>
        <w:tc>
          <w:tcPr>
            <w:tcW w:w="1296" w:type="dxa"/>
            <w:vAlign w:val="bottom"/>
          </w:tcPr>
          <w:p w14:paraId="5ECF354B" w14:textId="77777777" w:rsidR="0044109D" w:rsidRPr="00C41072" w:rsidRDefault="003E1C1B" w:rsidP="00C41072">
            <w:pPr>
              <w:ind w:right="-72"/>
              <w:jc w:val="right"/>
              <w:rPr>
                <w:rFonts w:ascii="Arial" w:hAnsi="Arial" w:cs="Arial"/>
                <w:color w:val="000000"/>
                <w:sz w:val="18"/>
                <w:szCs w:val="18"/>
              </w:rPr>
            </w:pPr>
            <w:r w:rsidRPr="00C41072">
              <w:rPr>
                <w:rFonts w:ascii="Arial" w:hAnsi="Arial" w:cs="Arial"/>
                <w:color w:val="000000"/>
                <w:sz w:val="18"/>
                <w:szCs w:val="18"/>
              </w:rPr>
              <w:t>83,444,175</w:t>
            </w:r>
          </w:p>
        </w:tc>
        <w:tc>
          <w:tcPr>
            <w:tcW w:w="1296" w:type="dxa"/>
            <w:vAlign w:val="bottom"/>
          </w:tcPr>
          <w:p w14:paraId="4E3C7741" w14:textId="77777777" w:rsidR="0044109D" w:rsidRPr="00C41072" w:rsidRDefault="004767F8" w:rsidP="00C41072">
            <w:pPr>
              <w:ind w:right="-72"/>
              <w:jc w:val="right"/>
              <w:rPr>
                <w:rFonts w:ascii="Arial" w:hAnsi="Arial" w:cs="Arial"/>
                <w:color w:val="000000"/>
                <w:sz w:val="18"/>
                <w:szCs w:val="18"/>
              </w:rPr>
            </w:pPr>
            <w:r w:rsidRPr="00C41072">
              <w:rPr>
                <w:rFonts w:ascii="Arial" w:hAnsi="Arial" w:cs="Arial"/>
                <w:color w:val="000000"/>
                <w:sz w:val="18"/>
                <w:szCs w:val="18"/>
              </w:rPr>
              <w:t>1,303,65</w:t>
            </w:r>
            <w:r w:rsidR="0097491D" w:rsidRPr="00C41072">
              <w:rPr>
                <w:rFonts w:ascii="Arial" w:hAnsi="Arial" w:cs="Arial"/>
                <w:color w:val="000000"/>
                <w:sz w:val="18"/>
                <w:szCs w:val="18"/>
              </w:rPr>
              <w:t>3</w:t>
            </w:r>
          </w:p>
        </w:tc>
        <w:tc>
          <w:tcPr>
            <w:tcW w:w="1296" w:type="dxa"/>
            <w:vAlign w:val="bottom"/>
          </w:tcPr>
          <w:p w14:paraId="00B7DFDE" w14:textId="77777777" w:rsidR="0044109D" w:rsidRPr="00C41072" w:rsidRDefault="0044109D" w:rsidP="00C41072">
            <w:pPr>
              <w:ind w:right="-72"/>
              <w:jc w:val="right"/>
              <w:rPr>
                <w:rFonts w:ascii="Arial" w:hAnsi="Arial" w:cs="Arial"/>
                <w:color w:val="000000"/>
                <w:sz w:val="18"/>
                <w:szCs w:val="18"/>
              </w:rPr>
            </w:pPr>
            <w:r w:rsidRPr="00C41072">
              <w:rPr>
                <w:rFonts w:ascii="Arial" w:hAnsi="Arial" w:cs="Arial"/>
                <w:color w:val="000000"/>
                <w:sz w:val="18"/>
                <w:szCs w:val="18"/>
              </w:rPr>
              <w:t>1,289,184</w:t>
            </w:r>
          </w:p>
        </w:tc>
      </w:tr>
      <w:tr w:rsidR="0044109D" w:rsidRPr="00C41072" w14:paraId="1B2E243E" w14:textId="77777777" w:rsidTr="00E10E5D">
        <w:tc>
          <w:tcPr>
            <w:tcW w:w="4392" w:type="dxa"/>
            <w:vAlign w:val="bottom"/>
          </w:tcPr>
          <w:p w14:paraId="00507863" w14:textId="77777777" w:rsidR="0044109D" w:rsidRPr="00C41072" w:rsidRDefault="0044109D" w:rsidP="00C41072">
            <w:pPr>
              <w:ind w:left="540"/>
              <w:jc w:val="thaiDistribute"/>
              <w:rPr>
                <w:rFonts w:ascii="Arial" w:hAnsi="Arial" w:cs="Arial"/>
                <w:color w:val="000000"/>
                <w:spacing w:val="-2"/>
                <w:sz w:val="18"/>
                <w:szCs w:val="18"/>
                <w:cs/>
              </w:rPr>
            </w:pPr>
            <w:r w:rsidRPr="00C41072">
              <w:rPr>
                <w:rFonts w:ascii="Arial" w:hAnsi="Arial" w:cs="Arial"/>
                <w:color w:val="000000"/>
                <w:spacing w:val="-2"/>
                <w:sz w:val="18"/>
                <w:szCs w:val="18"/>
              </w:rPr>
              <w:t>Others</w:t>
            </w:r>
          </w:p>
        </w:tc>
        <w:tc>
          <w:tcPr>
            <w:tcW w:w="1296" w:type="dxa"/>
            <w:vAlign w:val="bottom"/>
          </w:tcPr>
          <w:p w14:paraId="2A2717AA" w14:textId="77777777" w:rsidR="0044109D" w:rsidRPr="00C41072" w:rsidRDefault="004767F8"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83,371</w:t>
            </w:r>
          </w:p>
        </w:tc>
        <w:tc>
          <w:tcPr>
            <w:tcW w:w="1296" w:type="dxa"/>
            <w:vAlign w:val="bottom"/>
          </w:tcPr>
          <w:p w14:paraId="38C39E9A"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83,371</w:t>
            </w:r>
          </w:p>
        </w:tc>
        <w:tc>
          <w:tcPr>
            <w:tcW w:w="1296" w:type="dxa"/>
            <w:vAlign w:val="bottom"/>
          </w:tcPr>
          <w:p w14:paraId="43A84F40" w14:textId="77777777" w:rsidR="0044109D" w:rsidRPr="00C41072" w:rsidRDefault="004767F8"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2AF52F8E" w14:textId="77777777" w:rsidR="0044109D" w:rsidRPr="00C41072" w:rsidRDefault="0044109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44109D" w:rsidRPr="00C41072" w14:paraId="1D0DA0FE" w14:textId="77777777" w:rsidTr="00E10E5D">
        <w:tc>
          <w:tcPr>
            <w:tcW w:w="4392" w:type="dxa"/>
            <w:vAlign w:val="bottom"/>
          </w:tcPr>
          <w:p w14:paraId="54312734" w14:textId="77777777" w:rsidR="0044109D" w:rsidRPr="00C41072" w:rsidRDefault="0044109D" w:rsidP="00C41072">
            <w:pPr>
              <w:ind w:left="540"/>
              <w:rPr>
                <w:rFonts w:ascii="Arial" w:hAnsi="Arial" w:cs="Arial"/>
                <w:color w:val="000000"/>
                <w:sz w:val="12"/>
                <w:szCs w:val="12"/>
                <w:cs/>
              </w:rPr>
            </w:pPr>
          </w:p>
        </w:tc>
        <w:tc>
          <w:tcPr>
            <w:tcW w:w="1296" w:type="dxa"/>
            <w:vAlign w:val="bottom"/>
          </w:tcPr>
          <w:p w14:paraId="7CB9D712" w14:textId="77777777" w:rsidR="0044109D" w:rsidRPr="00C41072" w:rsidRDefault="0044109D" w:rsidP="00C41072">
            <w:pPr>
              <w:ind w:right="-72"/>
              <w:jc w:val="right"/>
              <w:rPr>
                <w:rFonts w:ascii="Arial" w:hAnsi="Arial" w:cs="Arial"/>
                <w:color w:val="000000"/>
                <w:sz w:val="12"/>
                <w:szCs w:val="12"/>
              </w:rPr>
            </w:pPr>
          </w:p>
        </w:tc>
        <w:tc>
          <w:tcPr>
            <w:tcW w:w="1296" w:type="dxa"/>
            <w:vAlign w:val="bottom"/>
          </w:tcPr>
          <w:p w14:paraId="007CBDF0" w14:textId="77777777" w:rsidR="0044109D" w:rsidRPr="00C41072" w:rsidRDefault="0044109D" w:rsidP="00C41072">
            <w:pPr>
              <w:ind w:right="-72"/>
              <w:jc w:val="right"/>
              <w:rPr>
                <w:rFonts w:ascii="Arial" w:hAnsi="Arial" w:cs="Arial"/>
                <w:color w:val="000000"/>
                <w:sz w:val="12"/>
                <w:szCs w:val="12"/>
              </w:rPr>
            </w:pPr>
          </w:p>
        </w:tc>
        <w:tc>
          <w:tcPr>
            <w:tcW w:w="1296" w:type="dxa"/>
            <w:vAlign w:val="bottom"/>
          </w:tcPr>
          <w:p w14:paraId="4C8F3EFC" w14:textId="77777777" w:rsidR="0044109D" w:rsidRPr="00C41072" w:rsidRDefault="0044109D" w:rsidP="00C41072">
            <w:pPr>
              <w:ind w:left="540"/>
              <w:rPr>
                <w:rFonts w:ascii="Arial" w:hAnsi="Arial" w:cs="Arial"/>
                <w:color w:val="000000"/>
                <w:sz w:val="12"/>
                <w:szCs w:val="12"/>
              </w:rPr>
            </w:pPr>
          </w:p>
        </w:tc>
        <w:tc>
          <w:tcPr>
            <w:tcW w:w="1296" w:type="dxa"/>
            <w:vAlign w:val="bottom"/>
          </w:tcPr>
          <w:p w14:paraId="2E701620" w14:textId="77777777" w:rsidR="0044109D" w:rsidRPr="00C41072" w:rsidRDefault="0044109D" w:rsidP="00C41072">
            <w:pPr>
              <w:ind w:left="540"/>
              <w:rPr>
                <w:rFonts w:ascii="Arial" w:hAnsi="Arial" w:cs="Arial"/>
                <w:color w:val="000000"/>
                <w:sz w:val="12"/>
                <w:szCs w:val="12"/>
              </w:rPr>
            </w:pPr>
          </w:p>
        </w:tc>
      </w:tr>
      <w:tr w:rsidR="0044109D" w:rsidRPr="00C41072" w14:paraId="7A24A982" w14:textId="77777777" w:rsidTr="00E10E5D">
        <w:tc>
          <w:tcPr>
            <w:tcW w:w="4392" w:type="dxa"/>
            <w:vAlign w:val="bottom"/>
          </w:tcPr>
          <w:p w14:paraId="2EE6022C" w14:textId="77777777" w:rsidR="0044109D" w:rsidRPr="00C41072" w:rsidRDefault="0044109D" w:rsidP="00C41072">
            <w:pPr>
              <w:ind w:left="540"/>
              <w:jc w:val="thaiDistribute"/>
              <w:rPr>
                <w:rFonts w:ascii="Arial" w:hAnsi="Arial" w:cs="Arial"/>
                <w:color w:val="000000"/>
                <w:sz w:val="18"/>
                <w:szCs w:val="18"/>
                <w:cs/>
              </w:rPr>
            </w:pPr>
          </w:p>
        </w:tc>
        <w:tc>
          <w:tcPr>
            <w:tcW w:w="1296" w:type="dxa"/>
            <w:vAlign w:val="bottom"/>
          </w:tcPr>
          <w:p w14:paraId="48EE19EA" w14:textId="77777777" w:rsidR="0044109D" w:rsidRPr="00C41072" w:rsidRDefault="00EE3D01"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67,929,906</w:t>
            </w:r>
          </w:p>
        </w:tc>
        <w:tc>
          <w:tcPr>
            <w:tcW w:w="1296" w:type="dxa"/>
            <w:vAlign w:val="bottom"/>
          </w:tcPr>
          <w:p w14:paraId="71650E3B" w14:textId="77777777" w:rsidR="0044109D" w:rsidRPr="00C41072" w:rsidRDefault="0044109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83,527,546</w:t>
            </w:r>
          </w:p>
        </w:tc>
        <w:tc>
          <w:tcPr>
            <w:tcW w:w="1296" w:type="dxa"/>
            <w:vAlign w:val="bottom"/>
          </w:tcPr>
          <w:p w14:paraId="4CDFE0AC" w14:textId="77777777" w:rsidR="0044109D" w:rsidRPr="00C41072" w:rsidRDefault="004767F8"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1,303,65</w:t>
            </w:r>
            <w:r w:rsidR="0097491D" w:rsidRPr="00C41072">
              <w:rPr>
                <w:rFonts w:ascii="Arial" w:hAnsi="Arial" w:cs="Arial"/>
                <w:color w:val="000000"/>
                <w:sz w:val="18"/>
                <w:szCs w:val="18"/>
              </w:rPr>
              <w:t>3</w:t>
            </w:r>
          </w:p>
        </w:tc>
        <w:tc>
          <w:tcPr>
            <w:tcW w:w="1296" w:type="dxa"/>
            <w:vAlign w:val="bottom"/>
          </w:tcPr>
          <w:p w14:paraId="43BB0E69" w14:textId="77777777" w:rsidR="0044109D" w:rsidRPr="00C41072" w:rsidRDefault="0044109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1,289,184</w:t>
            </w:r>
          </w:p>
        </w:tc>
      </w:tr>
    </w:tbl>
    <w:p w14:paraId="6B87D87C" w14:textId="77777777" w:rsidR="00E10E5D" w:rsidRPr="00C41072" w:rsidRDefault="00E10E5D" w:rsidP="00C41072">
      <w:pPr>
        <w:ind w:left="540" w:hanging="540"/>
        <w:rPr>
          <w:rFonts w:ascii="Arial" w:hAnsi="Arial" w:cs="Arial"/>
          <w:bCs/>
          <w:color w:val="000000"/>
          <w:sz w:val="18"/>
          <w:szCs w:val="18"/>
        </w:rPr>
      </w:pPr>
    </w:p>
    <w:p w14:paraId="5588FB6A" w14:textId="77777777" w:rsidR="00E10E5D" w:rsidRPr="00C41072" w:rsidRDefault="00E10E5D" w:rsidP="00C41072">
      <w:pPr>
        <w:ind w:left="540" w:hanging="540"/>
        <w:rPr>
          <w:rFonts w:ascii="Arial" w:hAnsi="Arial" w:cs="Arial"/>
          <w:bCs/>
          <w:color w:val="000000"/>
          <w:sz w:val="18"/>
          <w:szCs w:val="18"/>
        </w:rPr>
      </w:pPr>
    </w:p>
    <w:p w14:paraId="032200C8" w14:textId="77777777" w:rsidR="00A14DDD" w:rsidRPr="00C41072" w:rsidRDefault="00DE7028" w:rsidP="00C41072">
      <w:pPr>
        <w:ind w:left="540" w:hanging="540"/>
        <w:rPr>
          <w:rFonts w:ascii="Arial" w:hAnsi="Arial" w:cs="Arial"/>
          <w:b/>
          <w:color w:val="000000"/>
          <w:sz w:val="18"/>
          <w:szCs w:val="18"/>
        </w:rPr>
      </w:pPr>
      <w:r w:rsidRPr="00C41072">
        <w:rPr>
          <w:rFonts w:ascii="Arial" w:hAnsi="Arial" w:cs="Arial"/>
          <w:b/>
          <w:color w:val="000000"/>
          <w:sz w:val="18"/>
          <w:szCs w:val="18"/>
        </w:rPr>
        <w:t>2</w:t>
      </w:r>
      <w:r w:rsidR="004B2990" w:rsidRPr="00C41072">
        <w:rPr>
          <w:rFonts w:ascii="Arial" w:hAnsi="Arial" w:cs="Arial"/>
          <w:b/>
          <w:color w:val="000000"/>
          <w:sz w:val="18"/>
          <w:szCs w:val="18"/>
        </w:rPr>
        <w:t>4</w:t>
      </w:r>
      <w:r w:rsidR="00A14DDD" w:rsidRPr="00C41072">
        <w:rPr>
          <w:rFonts w:ascii="Arial" w:hAnsi="Arial" w:cs="Arial"/>
          <w:b/>
          <w:color w:val="000000"/>
          <w:sz w:val="18"/>
          <w:szCs w:val="18"/>
        </w:rPr>
        <w:tab/>
        <w:t>Borrowings</w:t>
      </w:r>
    </w:p>
    <w:p w14:paraId="4A84A204" w14:textId="77777777" w:rsidR="00681E50" w:rsidRPr="00C41072" w:rsidRDefault="00681E50" w:rsidP="00C41072">
      <w:pPr>
        <w:ind w:left="540" w:hanging="54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81E50" w:rsidRPr="00C41072" w14:paraId="5CC5EE13" w14:textId="77777777" w:rsidTr="00995279">
        <w:trPr>
          <w:cantSplit/>
        </w:trPr>
        <w:tc>
          <w:tcPr>
            <w:tcW w:w="4277" w:type="dxa"/>
            <w:vAlign w:val="bottom"/>
          </w:tcPr>
          <w:p w14:paraId="5D48577C" w14:textId="77777777" w:rsidR="00681E50" w:rsidRPr="00C41072"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vAlign w:val="bottom"/>
          </w:tcPr>
          <w:p w14:paraId="3B510D55" w14:textId="77777777" w:rsidR="00681E50" w:rsidRPr="00C41072" w:rsidRDefault="00681E50" w:rsidP="00C41072">
            <w:pPr>
              <w:ind w:right="-72"/>
              <w:jc w:val="center"/>
              <w:rPr>
                <w:rFonts w:ascii="Arial" w:hAnsi="Arial" w:cs="Arial"/>
                <w:b/>
                <w:sz w:val="18"/>
                <w:szCs w:val="18"/>
              </w:rPr>
            </w:pPr>
            <w:r w:rsidRPr="00C41072">
              <w:rPr>
                <w:rFonts w:ascii="Arial" w:hAnsi="Arial" w:cs="Arial"/>
                <w:b/>
                <w:sz w:val="18"/>
                <w:szCs w:val="18"/>
              </w:rPr>
              <w:t>Consolidated</w:t>
            </w:r>
          </w:p>
        </w:tc>
        <w:tc>
          <w:tcPr>
            <w:tcW w:w="2592" w:type="dxa"/>
            <w:gridSpan w:val="2"/>
            <w:vAlign w:val="bottom"/>
          </w:tcPr>
          <w:p w14:paraId="2F795530" w14:textId="77777777" w:rsidR="00681E50" w:rsidRPr="00C41072" w:rsidRDefault="00681E50" w:rsidP="00C41072">
            <w:pPr>
              <w:ind w:right="-72"/>
              <w:jc w:val="center"/>
              <w:rPr>
                <w:rFonts w:ascii="Arial" w:hAnsi="Arial" w:cs="Arial"/>
                <w:b/>
                <w:sz w:val="18"/>
                <w:szCs w:val="18"/>
              </w:rPr>
            </w:pPr>
            <w:r w:rsidRPr="00C41072">
              <w:rPr>
                <w:rFonts w:ascii="Arial" w:hAnsi="Arial" w:cs="Arial"/>
                <w:b/>
                <w:sz w:val="18"/>
                <w:szCs w:val="18"/>
              </w:rPr>
              <w:t xml:space="preserve">Separate </w:t>
            </w:r>
          </w:p>
        </w:tc>
      </w:tr>
      <w:tr w:rsidR="00681E50" w:rsidRPr="00C41072" w14:paraId="736EF684" w14:textId="77777777" w:rsidTr="00995279">
        <w:trPr>
          <w:cantSplit/>
        </w:trPr>
        <w:tc>
          <w:tcPr>
            <w:tcW w:w="4277" w:type="dxa"/>
            <w:vAlign w:val="bottom"/>
          </w:tcPr>
          <w:p w14:paraId="304B2E5D" w14:textId="77777777" w:rsidR="00681E50" w:rsidRPr="00C41072"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vAlign w:val="bottom"/>
          </w:tcPr>
          <w:p w14:paraId="4F3E68FF" w14:textId="77777777" w:rsidR="00681E50" w:rsidRPr="00C41072" w:rsidRDefault="00681E50" w:rsidP="00C41072">
            <w:pPr>
              <w:pBdr>
                <w:bottom w:val="single" w:sz="4" w:space="1" w:color="auto"/>
              </w:pBdr>
              <w:ind w:right="-72"/>
              <w:jc w:val="center"/>
              <w:rPr>
                <w:rFonts w:ascii="Arial" w:hAnsi="Arial" w:cs="Arial"/>
                <w:b/>
                <w:snapToGrid w:val="0"/>
                <w:sz w:val="18"/>
                <w:szCs w:val="18"/>
                <w:lang w:eastAsia="th-TH"/>
              </w:rPr>
            </w:pPr>
            <w:r w:rsidRPr="00C41072">
              <w:rPr>
                <w:rFonts w:ascii="Arial" w:hAnsi="Arial" w:cs="Arial"/>
                <w:b/>
                <w:sz w:val="18"/>
                <w:szCs w:val="18"/>
              </w:rPr>
              <w:t xml:space="preserve">financial </w:t>
            </w:r>
            <w:r w:rsidR="00243F33" w:rsidRPr="00C41072">
              <w:rPr>
                <w:rFonts w:ascii="Arial" w:hAnsi="Arial" w:cs="Arial"/>
                <w:b/>
                <w:sz w:val="18"/>
                <w:szCs w:val="18"/>
              </w:rPr>
              <w:t>statements</w:t>
            </w:r>
          </w:p>
        </w:tc>
        <w:tc>
          <w:tcPr>
            <w:tcW w:w="2592" w:type="dxa"/>
            <w:gridSpan w:val="2"/>
            <w:vAlign w:val="bottom"/>
          </w:tcPr>
          <w:p w14:paraId="284ED5DB" w14:textId="77777777" w:rsidR="00681E50" w:rsidRPr="00C41072" w:rsidRDefault="00681E50" w:rsidP="00C41072">
            <w:pPr>
              <w:pBdr>
                <w:bottom w:val="single" w:sz="4" w:space="1" w:color="auto"/>
              </w:pBdr>
              <w:ind w:right="-72"/>
              <w:jc w:val="center"/>
              <w:rPr>
                <w:rFonts w:ascii="Arial" w:hAnsi="Arial" w:cs="Arial"/>
                <w:b/>
                <w:snapToGrid w:val="0"/>
                <w:sz w:val="18"/>
                <w:szCs w:val="18"/>
                <w:lang w:eastAsia="th-TH"/>
              </w:rPr>
            </w:pPr>
            <w:r w:rsidRPr="00C41072">
              <w:rPr>
                <w:rFonts w:ascii="Arial" w:hAnsi="Arial" w:cs="Arial"/>
                <w:b/>
                <w:sz w:val="18"/>
                <w:szCs w:val="18"/>
              </w:rPr>
              <w:t>financial</w:t>
            </w:r>
            <w:r w:rsidR="00243F33" w:rsidRPr="00C41072">
              <w:rPr>
                <w:rFonts w:ascii="Arial" w:hAnsi="Arial" w:cs="Arial"/>
                <w:sz w:val="18"/>
                <w:szCs w:val="18"/>
              </w:rPr>
              <w:t xml:space="preserve"> </w:t>
            </w:r>
            <w:r w:rsidR="00243F33" w:rsidRPr="00C41072">
              <w:rPr>
                <w:rFonts w:ascii="Arial" w:hAnsi="Arial" w:cs="Arial"/>
                <w:b/>
                <w:sz w:val="18"/>
                <w:szCs w:val="18"/>
              </w:rPr>
              <w:t>statements</w:t>
            </w:r>
          </w:p>
        </w:tc>
      </w:tr>
      <w:tr w:rsidR="0044109D" w:rsidRPr="00C41072" w14:paraId="4CC39C47" w14:textId="77777777" w:rsidTr="00995279">
        <w:tc>
          <w:tcPr>
            <w:tcW w:w="4277" w:type="dxa"/>
          </w:tcPr>
          <w:p w14:paraId="02F41C7E"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p>
        </w:tc>
        <w:tc>
          <w:tcPr>
            <w:tcW w:w="1296" w:type="dxa"/>
            <w:vAlign w:val="bottom"/>
          </w:tcPr>
          <w:p w14:paraId="69F5CF09"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16146E22"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vAlign w:val="bottom"/>
          </w:tcPr>
          <w:p w14:paraId="28D1BB03"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11001F76" w14:textId="77777777" w:rsidR="0044109D" w:rsidRPr="00C41072" w:rsidRDefault="0044109D"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44109D" w:rsidRPr="00C41072" w14:paraId="7EA0F795" w14:textId="77777777" w:rsidTr="00995279">
        <w:tc>
          <w:tcPr>
            <w:tcW w:w="4277" w:type="dxa"/>
          </w:tcPr>
          <w:p w14:paraId="074F224B"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vAlign w:val="bottom"/>
          </w:tcPr>
          <w:p w14:paraId="01E34A34" w14:textId="77777777" w:rsidR="0044109D" w:rsidRPr="00C41072" w:rsidRDefault="0044109D"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c>
          <w:tcPr>
            <w:tcW w:w="1296" w:type="dxa"/>
            <w:vAlign w:val="bottom"/>
          </w:tcPr>
          <w:p w14:paraId="07A24DCA" w14:textId="77777777" w:rsidR="0044109D" w:rsidRPr="00C41072" w:rsidRDefault="0044109D"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c>
          <w:tcPr>
            <w:tcW w:w="1296" w:type="dxa"/>
            <w:vAlign w:val="bottom"/>
          </w:tcPr>
          <w:p w14:paraId="788EE7E4" w14:textId="77777777" w:rsidR="0044109D" w:rsidRPr="00C41072" w:rsidRDefault="0044109D"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c>
          <w:tcPr>
            <w:tcW w:w="1296" w:type="dxa"/>
            <w:vAlign w:val="bottom"/>
          </w:tcPr>
          <w:p w14:paraId="1D631ECA" w14:textId="77777777" w:rsidR="0044109D" w:rsidRPr="00C41072" w:rsidRDefault="0044109D" w:rsidP="00C41072">
            <w:pPr>
              <w:pBdr>
                <w:bottom w:val="single" w:sz="4" w:space="1" w:color="auto"/>
              </w:pBdr>
              <w:ind w:right="-72"/>
              <w:jc w:val="right"/>
              <w:rPr>
                <w:rFonts w:ascii="Arial" w:hAnsi="Arial" w:cs="Arial"/>
                <w:b/>
                <w:bCs/>
                <w:sz w:val="18"/>
                <w:szCs w:val="18"/>
              </w:rPr>
            </w:pPr>
            <w:r w:rsidRPr="00C41072">
              <w:rPr>
                <w:rFonts w:ascii="Arial" w:hAnsi="Arial" w:cs="Arial"/>
                <w:b/>
                <w:bCs/>
                <w:sz w:val="18"/>
                <w:szCs w:val="18"/>
              </w:rPr>
              <w:t>Baht</w:t>
            </w:r>
          </w:p>
        </w:tc>
      </w:tr>
      <w:tr w:rsidR="0044109D" w:rsidRPr="00C41072" w14:paraId="3476A9B6" w14:textId="77777777" w:rsidTr="00995279">
        <w:tc>
          <w:tcPr>
            <w:tcW w:w="4277" w:type="dxa"/>
          </w:tcPr>
          <w:p w14:paraId="004704EC"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c>
          <w:tcPr>
            <w:tcW w:w="1296" w:type="dxa"/>
          </w:tcPr>
          <w:p w14:paraId="3F947387"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3D20D8D0"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302A7277"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6775FCF8"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44109D" w:rsidRPr="00C41072" w14:paraId="3F667BDE" w14:textId="77777777" w:rsidTr="00995279">
        <w:tc>
          <w:tcPr>
            <w:tcW w:w="4277" w:type="dxa"/>
          </w:tcPr>
          <w:p w14:paraId="47596902"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r w:rsidRPr="00C41072">
              <w:rPr>
                <w:rFonts w:ascii="Arial" w:hAnsi="Arial" w:cs="Arial"/>
                <w:b/>
                <w:bCs/>
                <w:sz w:val="18"/>
                <w:szCs w:val="18"/>
                <w:shd w:val="clear" w:color="auto" w:fill="FFFFFF"/>
              </w:rPr>
              <w:t>Current</w:t>
            </w:r>
          </w:p>
        </w:tc>
        <w:tc>
          <w:tcPr>
            <w:tcW w:w="1296" w:type="dxa"/>
            <w:shd w:val="clear" w:color="auto" w:fill="auto"/>
            <w:vAlign w:val="bottom"/>
          </w:tcPr>
          <w:p w14:paraId="4C1E4CEA"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1798905"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6E8A60C0"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DAEA115" w14:textId="77777777" w:rsidR="0044109D" w:rsidRPr="00C41072"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036D9" w:rsidRPr="00C41072" w14:paraId="13A8AEE2" w14:textId="77777777" w:rsidTr="00995279">
        <w:tc>
          <w:tcPr>
            <w:tcW w:w="4277" w:type="dxa"/>
          </w:tcPr>
          <w:p w14:paraId="59AADA4D"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Bank overdrafts</w:t>
            </w:r>
          </w:p>
        </w:tc>
        <w:tc>
          <w:tcPr>
            <w:tcW w:w="1296" w:type="dxa"/>
            <w:shd w:val="clear" w:color="auto" w:fill="auto"/>
            <w:vAlign w:val="bottom"/>
          </w:tcPr>
          <w:p w14:paraId="0A858FF9"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63,512,737</w:t>
            </w:r>
          </w:p>
        </w:tc>
        <w:tc>
          <w:tcPr>
            <w:tcW w:w="1296" w:type="dxa"/>
            <w:vAlign w:val="bottom"/>
          </w:tcPr>
          <w:p w14:paraId="40F0E852"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80,990,309</w:t>
            </w:r>
          </w:p>
        </w:tc>
        <w:tc>
          <w:tcPr>
            <w:tcW w:w="1296" w:type="dxa"/>
            <w:vAlign w:val="bottom"/>
          </w:tcPr>
          <w:p w14:paraId="750D79B6"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22,256,70</w:t>
            </w:r>
            <w:r w:rsidR="00594CDF" w:rsidRPr="00C41072">
              <w:rPr>
                <w:rFonts w:ascii="Arial" w:hAnsi="Arial" w:cs="Arial"/>
                <w:sz w:val="18"/>
                <w:szCs w:val="18"/>
                <w:shd w:val="clear" w:color="auto" w:fill="FFFFFF"/>
              </w:rPr>
              <w:t>1</w:t>
            </w:r>
          </w:p>
        </w:tc>
        <w:tc>
          <w:tcPr>
            <w:tcW w:w="1296" w:type="dxa"/>
            <w:vAlign w:val="bottom"/>
          </w:tcPr>
          <w:p w14:paraId="210338D9"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28,109,732</w:t>
            </w:r>
          </w:p>
        </w:tc>
      </w:tr>
      <w:tr w:rsidR="002036D9" w:rsidRPr="00C41072" w14:paraId="22A68EFB" w14:textId="77777777" w:rsidTr="00995279">
        <w:tc>
          <w:tcPr>
            <w:tcW w:w="4277" w:type="dxa"/>
          </w:tcPr>
          <w:p w14:paraId="4949C39B"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Short-term borrowings from</w:t>
            </w:r>
          </w:p>
        </w:tc>
        <w:tc>
          <w:tcPr>
            <w:tcW w:w="1296" w:type="dxa"/>
            <w:shd w:val="clear" w:color="auto" w:fill="auto"/>
            <w:vAlign w:val="bottom"/>
          </w:tcPr>
          <w:p w14:paraId="2DE1F14B"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FF297D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28B926B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621033F8"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036D9" w:rsidRPr="00C41072" w14:paraId="7AD0A220" w14:textId="77777777" w:rsidTr="00995279">
        <w:tc>
          <w:tcPr>
            <w:tcW w:w="4277" w:type="dxa"/>
          </w:tcPr>
          <w:p w14:paraId="6AC7FD83"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financial institutions</w:t>
            </w:r>
          </w:p>
        </w:tc>
        <w:tc>
          <w:tcPr>
            <w:tcW w:w="1296" w:type="dxa"/>
            <w:shd w:val="clear" w:color="auto" w:fill="auto"/>
            <w:vAlign w:val="bottom"/>
          </w:tcPr>
          <w:p w14:paraId="15556BA0"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w:t>
            </w:r>
          </w:p>
        </w:tc>
        <w:tc>
          <w:tcPr>
            <w:tcW w:w="1296" w:type="dxa"/>
            <w:vAlign w:val="bottom"/>
          </w:tcPr>
          <w:p w14:paraId="090E954C"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50,000,000</w:t>
            </w:r>
          </w:p>
        </w:tc>
        <w:tc>
          <w:tcPr>
            <w:tcW w:w="1296" w:type="dxa"/>
            <w:vAlign w:val="bottom"/>
          </w:tcPr>
          <w:p w14:paraId="0F82329E"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w:t>
            </w:r>
          </w:p>
        </w:tc>
        <w:tc>
          <w:tcPr>
            <w:tcW w:w="1296" w:type="dxa"/>
            <w:vAlign w:val="bottom"/>
          </w:tcPr>
          <w:p w14:paraId="10DC9F1C"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50,000,000</w:t>
            </w:r>
          </w:p>
        </w:tc>
      </w:tr>
      <w:tr w:rsidR="002036D9" w:rsidRPr="00C41072" w14:paraId="4C0BEA63" w14:textId="77777777" w:rsidTr="00995279">
        <w:tc>
          <w:tcPr>
            <w:tcW w:w="4277" w:type="dxa"/>
          </w:tcPr>
          <w:p w14:paraId="30E8A53B"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Short-term borrowing from third part</w:t>
            </w:r>
            <w:r w:rsidR="00A6239B" w:rsidRPr="00C41072">
              <w:rPr>
                <w:rFonts w:ascii="Arial" w:hAnsi="Arial" w:cs="Arial"/>
                <w:sz w:val="18"/>
                <w:szCs w:val="18"/>
                <w:shd w:val="clear" w:color="auto" w:fill="FFFFFF"/>
              </w:rPr>
              <w:t>ies</w:t>
            </w:r>
          </w:p>
        </w:tc>
        <w:tc>
          <w:tcPr>
            <w:tcW w:w="1296" w:type="dxa"/>
            <w:shd w:val="clear" w:color="auto" w:fill="auto"/>
            <w:vAlign w:val="bottom"/>
          </w:tcPr>
          <w:p w14:paraId="681788CB"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64,500,000</w:t>
            </w:r>
          </w:p>
        </w:tc>
        <w:tc>
          <w:tcPr>
            <w:tcW w:w="1296" w:type="dxa"/>
            <w:vAlign w:val="bottom"/>
          </w:tcPr>
          <w:p w14:paraId="69E7D512"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60,000,000</w:t>
            </w:r>
          </w:p>
        </w:tc>
        <w:tc>
          <w:tcPr>
            <w:tcW w:w="1296" w:type="dxa"/>
            <w:vAlign w:val="bottom"/>
          </w:tcPr>
          <w:p w14:paraId="7DE60101"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62,500,000</w:t>
            </w:r>
          </w:p>
        </w:tc>
        <w:tc>
          <w:tcPr>
            <w:tcW w:w="1296" w:type="dxa"/>
            <w:vAlign w:val="bottom"/>
          </w:tcPr>
          <w:p w14:paraId="7BC19206"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60,000,000</w:t>
            </w:r>
          </w:p>
        </w:tc>
      </w:tr>
      <w:tr w:rsidR="002036D9" w:rsidRPr="00C41072" w14:paraId="4DF0C35F" w14:textId="77777777" w:rsidTr="00995279">
        <w:tc>
          <w:tcPr>
            <w:tcW w:w="4277" w:type="dxa"/>
          </w:tcPr>
          <w:p w14:paraId="002BBBB3"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Short-term borrowings from</w:t>
            </w:r>
          </w:p>
        </w:tc>
        <w:tc>
          <w:tcPr>
            <w:tcW w:w="1296" w:type="dxa"/>
            <w:shd w:val="clear" w:color="auto" w:fill="auto"/>
            <w:vAlign w:val="bottom"/>
          </w:tcPr>
          <w:p w14:paraId="28CC6C70"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568D72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62140DC6"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36614DC1"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036D9" w:rsidRPr="00C41072" w14:paraId="544EA114" w14:textId="77777777" w:rsidTr="00995279">
        <w:tc>
          <w:tcPr>
            <w:tcW w:w="4277" w:type="dxa"/>
          </w:tcPr>
          <w:p w14:paraId="288400A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related parties (note 3</w:t>
            </w:r>
            <w:r w:rsidR="000A5A53" w:rsidRPr="00C41072">
              <w:rPr>
                <w:rFonts w:ascii="Arial" w:hAnsi="Arial" w:cs="Arial"/>
                <w:sz w:val="18"/>
                <w:szCs w:val="18"/>
                <w:shd w:val="clear" w:color="auto" w:fill="FFFFFF"/>
              </w:rPr>
              <w:t>8</w:t>
            </w:r>
            <w:r w:rsidRPr="00C41072">
              <w:rPr>
                <w:rFonts w:ascii="Arial" w:hAnsi="Arial" w:cs="Arial"/>
                <w:sz w:val="18"/>
                <w:szCs w:val="18"/>
                <w:shd w:val="clear" w:color="auto" w:fill="FFFFFF"/>
              </w:rPr>
              <w:t>.5)</w:t>
            </w:r>
          </w:p>
        </w:tc>
        <w:tc>
          <w:tcPr>
            <w:tcW w:w="1296" w:type="dxa"/>
            <w:shd w:val="clear" w:color="auto" w:fill="auto"/>
            <w:vAlign w:val="bottom"/>
          </w:tcPr>
          <w:p w14:paraId="6B1B0600"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w:t>
            </w:r>
          </w:p>
        </w:tc>
        <w:tc>
          <w:tcPr>
            <w:tcW w:w="1296" w:type="dxa"/>
            <w:vAlign w:val="bottom"/>
          </w:tcPr>
          <w:p w14:paraId="06C21255"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42,500,000</w:t>
            </w:r>
          </w:p>
        </w:tc>
        <w:tc>
          <w:tcPr>
            <w:tcW w:w="1296" w:type="dxa"/>
            <w:vAlign w:val="bottom"/>
          </w:tcPr>
          <w:p w14:paraId="5E4602BF"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14,000,000</w:t>
            </w:r>
          </w:p>
        </w:tc>
        <w:tc>
          <w:tcPr>
            <w:tcW w:w="1296" w:type="dxa"/>
            <w:vAlign w:val="bottom"/>
          </w:tcPr>
          <w:p w14:paraId="3EE4383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58,500,000</w:t>
            </w:r>
          </w:p>
        </w:tc>
      </w:tr>
      <w:tr w:rsidR="002036D9" w:rsidRPr="00C41072" w14:paraId="7A9468E1" w14:textId="77777777" w:rsidTr="00995279">
        <w:tc>
          <w:tcPr>
            <w:tcW w:w="4277" w:type="dxa"/>
          </w:tcPr>
          <w:p w14:paraId="67864E16"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Current portion of long-term</w:t>
            </w:r>
          </w:p>
        </w:tc>
        <w:tc>
          <w:tcPr>
            <w:tcW w:w="1296" w:type="dxa"/>
            <w:shd w:val="clear" w:color="auto" w:fill="auto"/>
            <w:vAlign w:val="bottom"/>
          </w:tcPr>
          <w:p w14:paraId="266E8952"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7996D4C5"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2A6D7C6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54B7355"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036D9" w:rsidRPr="00C41072" w14:paraId="2AC53D79" w14:textId="77777777" w:rsidTr="00995279">
        <w:tc>
          <w:tcPr>
            <w:tcW w:w="4277" w:type="dxa"/>
          </w:tcPr>
          <w:p w14:paraId="2A887A3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ight="-108"/>
              <w:rPr>
                <w:rFonts w:ascii="Arial" w:hAnsi="Arial" w:cs="Arial"/>
                <w:sz w:val="18"/>
                <w:szCs w:val="18"/>
                <w:shd w:val="clear" w:color="auto" w:fill="FFFFFF"/>
              </w:rPr>
            </w:pPr>
            <w:r w:rsidRPr="00C41072">
              <w:rPr>
                <w:rFonts w:ascii="Arial" w:hAnsi="Arial" w:cs="Arial"/>
                <w:sz w:val="18"/>
                <w:szCs w:val="18"/>
                <w:shd w:val="clear" w:color="auto" w:fill="FFFFFF"/>
              </w:rPr>
              <w:t xml:space="preserve">        borrowings from financial institutions</w:t>
            </w:r>
          </w:p>
        </w:tc>
        <w:tc>
          <w:tcPr>
            <w:tcW w:w="1296" w:type="dxa"/>
            <w:shd w:val="clear" w:color="auto" w:fill="auto"/>
            <w:vAlign w:val="bottom"/>
          </w:tcPr>
          <w:p w14:paraId="50C69C20" w14:textId="77777777" w:rsidR="002036D9" w:rsidRPr="00C41072" w:rsidRDefault="00CB33B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203,810,249</w:t>
            </w:r>
          </w:p>
        </w:tc>
        <w:tc>
          <w:tcPr>
            <w:tcW w:w="1296" w:type="dxa"/>
            <w:vAlign w:val="bottom"/>
          </w:tcPr>
          <w:p w14:paraId="6E605E46" w14:textId="77777777" w:rsidR="002036D9" w:rsidRPr="00C41072" w:rsidRDefault="002036D9"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222,394,287</w:t>
            </w:r>
          </w:p>
        </w:tc>
        <w:tc>
          <w:tcPr>
            <w:tcW w:w="1296" w:type="dxa"/>
            <w:vAlign w:val="bottom"/>
          </w:tcPr>
          <w:p w14:paraId="020D9DCB" w14:textId="77777777" w:rsidR="002036D9" w:rsidRPr="00C41072" w:rsidRDefault="00CB33B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98,595,506</w:t>
            </w:r>
          </w:p>
        </w:tc>
        <w:tc>
          <w:tcPr>
            <w:tcW w:w="1296" w:type="dxa"/>
            <w:vAlign w:val="bottom"/>
          </w:tcPr>
          <w:p w14:paraId="5F6B19AF" w14:textId="77777777" w:rsidR="002036D9" w:rsidRPr="00C41072" w:rsidRDefault="002036D9"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116,878,127</w:t>
            </w:r>
          </w:p>
        </w:tc>
      </w:tr>
      <w:tr w:rsidR="002036D9" w:rsidRPr="00C41072" w14:paraId="70B1927A" w14:textId="77777777" w:rsidTr="00995279">
        <w:tc>
          <w:tcPr>
            <w:tcW w:w="4277" w:type="dxa"/>
          </w:tcPr>
          <w:p w14:paraId="6BD40ED7"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c>
          <w:tcPr>
            <w:tcW w:w="1296" w:type="dxa"/>
            <w:shd w:val="clear" w:color="auto" w:fill="auto"/>
          </w:tcPr>
          <w:p w14:paraId="414A3DAD"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582CDB28"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4BE0680B"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7B045804"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2036D9" w:rsidRPr="00C41072" w14:paraId="611C6088" w14:textId="77777777" w:rsidTr="00995279">
        <w:tc>
          <w:tcPr>
            <w:tcW w:w="4277" w:type="dxa"/>
          </w:tcPr>
          <w:p w14:paraId="674D4A6E"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shd w:val="clear" w:color="auto" w:fill="auto"/>
            <w:vAlign w:val="bottom"/>
          </w:tcPr>
          <w:p w14:paraId="1B2D3E65"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331,822,986</w:t>
            </w:r>
          </w:p>
        </w:tc>
        <w:tc>
          <w:tcPr>
            <w:tcW w:w="1296" w:type="dxa"/>
            <w:vAlign w:val="bottom"/>
          </w:tcPr>
          <w:p w14:paraId="31BF79C4"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455,884,596</w:t>
            </w:r>
          </w:p>
        </w:tc>
        <w:tc>
          <w:tcPr>
            <w:tcW w:w="1296" w:type="dxa"/>
            <w:vAlign w:val="bottom"/>
          </w:tcPr>
          <w:p w14:paraId="19AF1C36"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197,352,20</w:t>
            </w:r>
            <w:r w:rsidR="00594CDF" w:rsidRPr="00C41072">
              <w:rPr>
                <w:rFonts w:ascii="Arial" w:hAnsi="Arial" w:cs="Arial"/>
                <w:sz w:val="18"/>
                <w:szCs w:val="18"/>
                <w:shd w:val="clear" w:color="auto" w:fill="FFFFFF"/>
              </w:rPr>
              <w:t>7</w:t>
            </w:r>
          </w:p>
        </w:tc>
        <w:tc>
          <w:tcPr>
            <w:tcW w:w="1296" w:type="dxa"/>
            <w:vAlign w:val="bottom"/>
          </w:tcPr>
          <w:p w14:paraId="6DDA0C72"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313,487,859</w:t>
            </w:r>
          </w:p>
        </w:tc>
      </w:tr>
      <w:tr w:rsidR="002036D9" w:rsidRPr="00C41072" w14:paraId="5CEBAE00" w14:textId="77777777" w:rsidTr="00995279">
        <w:tc>
          <w:tcPr>
            <w:tcW w:w="4277" w:type="dxa"/>
          </w:tcPr>
          <w:p w14:paraId="18B029A2"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shd w:val="clear" w:color="auto" w:fill="auto"/>
            <w:vAlign w:val="bottom"/>
          </w:tcPr>
          <w:p w14:paraId="3939F8BB"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0007DF5A"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91022C3"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0B126CFC"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036D9" w:rsidRPr="00C41072" w14:paraId="53FC197B" w14:textId="77777777" w:rsidTr="00995279">
        <w:tc>
          <w:tcPr>
            <w:tcW w:w="4277" w:type="dxa"/>
          </w:tcPr>
          <w:p w14:paraId="587F2784"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r w:rsidRPr="00C41072">
              <w:rPr>
                <w:rFonts w:ascii="Arial" w:hAnsi="Arial" w:cs="Arial"/>
                <w:b/>
                <w:bCs/>
                <w:sz w:val="18"/>
                <w:szCs w:val="18"/>
                <w:shd w:val="clear" w:color="auto" w:fill="FFFFFF"/>
              </w:rPr>
              <w:t>Non-current</w:t>
            </w:r>
          </w:p>
        </w:tc>
        <w:tc>
          <w:tcPr>
            <w:tcW w:w="1296" w:type="dxa"/>
            <w:shd w:val="clear" w:color="auto" w:fill="auto"/>
            <w:vAlign w:val="bottom"/>
          </w:tcPr>
          <w:p w14:paraId="211BD3EA"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39D6D22"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097082E1"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3C5996D4"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036D9" w:rsidRPr="00C41072" w14:paraId="160502AF" w14:textId="77777777" w:rsidTr="00995279">
        <w:tc>
          <w:tcPr>
            <w:tcW w:w="4277" w:type="dxa"/>
          </w:tcPr>
          <w:p w14:paraId="096A750E"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Long-term borrowings from</w:t>
            </w:r>
          </w:p>
        </w:tc>
        <w:tc>
          <w:tcPr>
            <w:tcW w:w="1296" w:type="dxa"/>
            <w:shd w:val="clear" w:color="auto" w:fill="auto"/>
            <w:vAlign w:val="bottom"/>
          </w:tcPr>
          <w:p w14:paraId="541946BE"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68BBCAC0"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075E1EE4"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0D3BCF6"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036D9" w:rsidRPr="00C41072" w14:paraId="6DE32756" w14:textId="77777777" w:rsidTr="00995279">
        <w:tc>
          <w:tcPr>
            <w:tcW w:w="4277" w:type="dxa"/>
          </w:tcPr>
          <w:p w14:paraId="5944BAD4"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C41072">
              <w:rPr>
                <w:rFonts w:ascii="Arial" w:hAnsi="Arial" w:cs="Arial"/>
                <w:sz w:val="18"/>
                <w:szCs w:val="18"/>
                <w:shd w:val="clear" w:color="auto" w:fill="FFFFFF"/>
              </w:rPr>
              <w:t xml:space="preserve">        financial institutions</w:t>
            </w:r>
          </w:p>
        </w:tc>
        <w:tc>
          <w:tcPr>
            <w:tcW w:w="1296" w:type="dxa"/>
            <w:shd w:val="clear" w:color="auto" w:fill="auto"/>
            <w:vAlign w:val="bottom"/>
          </w:tcPr>
          <w:p w14:paraId="3CC04D41" w14:textId="77777777" w:rsidR="002036D9" w:rsidRPr="00C41072" w:rsidRDefault="00CB33B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241,812,63</w:t>
            </w:r>
            <w:r w:rsidR="00594CDF" w:rsidRPr="00C41072">
              <w:rPr>
                <w:rFonts w:ascii="Arial" w:hAnsi="Arial" w:cs="Arial"/>
                <w:sz w:val="18"/>
                <w:szCs w:val="18"/>
                <w:shd w:val="clear" w:color="auto" w:fill="FFFFFF"/>
              </w:rPr>
              <w:t>0</w:t>
            </w:r>
          </w:p>
        </w:tc>
        <w:tc>
          <w:tcPr>
            <w:tcW w:w="1296" w:type="dxa"/>
            <w:vAlign w:val="bottom"/>
          </w:tcPr>
          <w:p w14:paraId="38608237" w14:textId="77777777" w:rsidR="002036D9" w:rsidRPr="00C41072" w:rsidRDefault="002036D9"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269,148,565</w:t>
            </w:r>
          </w:p>
        </w:tc>
        <w:tc>
          <w:tcPr>
            <w:tcW w:w="1296" w:type="dxa"/>
            <w:vAlign w:val="bottom"/>
          </w:tcPr>
          <w:p w14:paraId="69705C62" w14:textId="77777777" w:rsidR="002036D9" w:rsidRPr="00C41072" w:rsidRDefault="00CB33B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188,216,968</w:t>
            </w:r>
          </w:p>
        </w:tc>
        <w:tc>
          <w:tcPr>
            <w:tcW w:w="1296" w:type="dxa"/>
            <w:vAlign w:val="bottom"/>
          </w:tcPr>
          <w:p w14:paraId="169504BB" w14:textId="77777777" w:rsidR="002036D9" w:rsidRPr="00C41072" w:rsidRDefault="002036D9"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188,953,413</w:t>
            </w:r>
          </w:p>
        </w:tc>
      </w:tr>
      <w:tr w:rsidR="002036D9" w:rsidRPr="00C41072" w14:paraId="5484D25B" w14:textId="77777777" w:rsidTr="00995279">
        <w:tc>
          <w:tcPr>
            <w:tcW w:w="4277" w:type="dxa"/>
          </w:tcPr>
          <w:p w14:paraId="3E69114B"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c>
          <w:tcPr>
            <w:tcW w:w="1296" w:type="dxa"/>
            <w:shd w:val="clear" w:color="auto" w:fill="auto"/>
          </w:tcPr>
          <w:p w14:paraId="5FC9383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457FA619"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4D13E56C"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296" w:type="dxa"/>
          </w:tcPr>
          <w:p w14:paraId="0F553FFF"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2036D9" w:rsidRPr="00C41072" w14:paraId="03BCFEAD" w14:textId="77777777" w:rsidTr="00995279">
        <w:tc>
          <w:tcPr>
            <w:tcW w:w="4277" w:type="dxa"/>
          </w:tcPr>
          <w:p w14:paraId="0686DA28"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shd w:val="clear" w:color="auto" w:fill="auto"/>
            <w:vAlign w:val="bottom"/>
          </w:tcPr>
          <w:p w14:paraId="7E6BF5FC"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241,812,6</w:t>
            </w:r>
            <w:r w:rsidR="00594CDF" w:rsidRPr="00C41072">
              <w:rPr>
                <w:rFonts w:ascii="Arial" w:hAnsi="Arial" w:cs="Arial"/>
                <w:sz w:val="18"/>
                <w:szCs w:val="18"/>
                <w:shd w:val="clear" w:color="auto" w:fill="FFFFFF"/>
              </w:rPr>
              <w:t>30</w:t>
            </w:r>
          </w:p>
        </w:tc>
        <w:tc>
          <w:tcPr>
            <w:tcW w:w="1296" w:type="dxa"/>
            <w:vAlign w:val="bottom"/>
          </w:tcPr>
          <w:p w14:paraId="0EC8D35D"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269,148,565</w:t>
            </w:r>
          </w:p>
        </w:tc>
        <w:tc>
          <w:tcPr>
            <w:tcW w:w="1296" w:type="dxa"/>
            <w:vAlign w:val="bottom"/>
          </w:tcPr>
          <w:p w14:paraId="4961525A"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188,216,968</w:t>
            </w:r>
          </w:p>
        </w:tc>
        <w:tc>
          <w:tcPr>
            <w:tcW w:w="1296" w:type="dxa"/>
            <w:vAlign w:val="bottom"/>
          </w:tcPr>
          <w:p w14:paraId="35A1300C" w14:textId="77777777" w:rsidR="002036D9" w:rsidRPr="00C41072" w:rsidRDefault="00F609A4"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188,953,413</w:t>
            </w:r>
          </w:p>
        </w:tc>
      </w:tr>
      <w:tr w:rsidR="002036D9" w:rsidRPr="00C41072" w14:paraId="605EF2BA" w14:textId="77777777" w:rsidTr="00995279">
        <w:tc>
          <w:tcPr>
            <w:tcW w:w="4277" w:type="dxa"/>
          </w:tcPr>
          <w:p w14:paraId="0482DCD0"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c>
          <w:tcPr>
            <w:tcW w:w="1296" w:type="dxa"/>
            <w:shd w:val="clear" w:color="auto" w:fill="auto"/>
            <w:vAlign w:val="bottom"/>
          </w:tcPr>
          <w:p w14:paraId="2B5DC040"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c>
          <w:tcPr>
            <w:tcW w:w="1296" w:type="dxa"/>
            <w:vAlign w:val="bottom"/>
          </w:tcPr>
          <w:p w14:paraId="46A522ED"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c>
          <w:tcPr>
            <w:tcW w:w="1296" w:type="dxa"/>
            <w:vAlign w:val="bottom"/>
          </w:tcPr>
          <w:p w14:paraId="4839C978"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c>
          <w:tcPr>
            <w:tcW w:w="1296" w:type="dxa"/>
            <w:vAlign w:val="bottom"/>
          </w:tcPr>
          <w:p w14:paraId="6BF2E598"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2"/>
                <w:szCs w:val="12"/>
                <w:shd w:val="clear" w:color="auto" w:fill="FFFFFF"/>
              </w:rPr>
            </w:pPr>
          </w:p>
        </w:tc>
      </w:tr>
      <w:tr w:rsidR="002036D9" w:rsidRPr="00C41072" w14:paraId="1D4A420A" w14:textId="77777777" w:rsidTr="00995279">
        <w:tc>
          <w:tcPr>
            <w:tcW w:w="4277" w:type="dxa"/>
          </w:tcPr>
          <w:p w14:paraId="3592A2D0"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shd w:val="clear" w:color="auto" w:fill="auto"/>
            <w:vAlign w:val="bottom"/>
          </w:tcPr>
          <w:p w14:paraId="557CC5DA" w14:textId="77777777" w:rsidR="002036D9" w:rsidRPr="00C41072" w:rsidRDefault="00F609A4"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573,635,61</w:t>
            </w:r>
            <w:r w:rsidR="00594CDF" w:rsidRPr="00C41072">
              <w:rPr>
                <w:rFonts w:ascii="Arial" w:hAnsi="Arial" w:cs="Arial"/>
                <w:sz w:val="18"/>
                <w:szCs w:val="18"/>
                <w:shd w:val="clear" w:color="auto" w:fill="FFFFFF"/>
              </w:rPr>
              <w:t>6</w:t>
            </w:r>
          </w:p>
        </w:tc>
        <w:tc>
          <w:tcPr>
            <w:tcW w:w="1296" w:type="dxa"/>
            <w:vAlign w:val="bottom"/>
          </w:tcPr>
          <w:p w14:paraId="2EBF1031" w14:textId="77777777" w:rsidR="002036D9" w:rsidRPr="00C41072" w:rsidRDefault="00F609A4"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725,033,161</w:t>
            </w:r>
          </w:p>
        </w:tc>
        <w:tc>
          <w:tcPr>
            <w:tcW w:w="1296" w:type="dxa"/>
            <w:vAlign w:val="bottom"/>
          </w:tcPr>
          <w:p w14:paraId="72DCF307" w14:textId="77777777" w:rsidR="002036D9" w:rsidRPr="00C41072" w:rsidRDefault="00F609A4"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385,569,17</w:t>
            </w:r>
            <w:r w:rsidR="00594CDF" w:rsidRPr="00C41072">
              <w:rPr>
                <w:rFonts w:ascii="Arial" w:hAnsi="Arial" w:cs="Arial"/>
                <w:sz w:val="18"/>
                <w:szCs w:val="18"/>
                <w:shd w:val="clear" w:color="auto" w:fill="FFFFFF"/>
              </w:rPr>
              <w:t>5</w:t>
            </w:r>
          </w:p>
        </w:tc>
        <w:tc>
          <w:tcPr>
            <w:tcW w:w="1296" w:type="dxa"/>
            <w:vAlign w:val="bottom"/>
          </w:tcPr>
          <w:p w14:paraId="21643B79" w14:textId="77777777" w:rsidR="002036D9" w:rsidRPr="00C41072" w:rsidRDefault="00F609A4"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C41072">
              <w:rPr>
                <w:rFonts w:ascii="Arial" w:hAnsi="Arial" w:cs="Arial"/>
                <w:sz w:val="18"/>
                <w:szCs w:val="18"/>
                <w:shd w:val="clear" w:color="auto" w:fill="FFFFFF"/>
              </w:rPr>
              <w:t>502,441,272</w:t>
            </w:r>
          </w:p>
        </w:tc>
      </w:tr>
    </w:tbl>
    <w:p w14:paraId="44D42C22" w14:textId="77777777" w:rsidR="00E12CB8" w:rsidRPr="00C41072" w:rsidRDefault="00E12CB8" w:rsidP="00C41072">
      <w:pPr>
        <w:ind w:left="1080" w:hanging="540"/>
        <w:rPr>
          <w:rFonts w:ascii="Arial" w:hAnsi="Arial" w:cs="Arial"/>
          <w:color w:val="000000"/>
          <w:sz w:val="18"/>
          <w:szCs w:val="18"/>
        </w:rPr>
      </w:pPr>
    </w:p>
    <w:p w14:paraId="1AADFE87" w14:textId="77777777" w:rsidR="00E12CB8" w:rsidRPr="00C41072" w:rsidRDefault="00E12CB8" w:rsidP="00C41072">
      <w:pPr>
        <w:ind w:left="1080" w:hanging="540"/>
        <w:rPr>
          <w:rFonts w:ascii="Arial" w:hAnsi="Arial" w:cs="Arial"/>
          <w:color w:val="000000"/>
          <w:sz w:val="18"/>
          <w:szCs w:val="18"/>
        </w:rPr>
      </w:pPr>
    </w:p>
    <w:p w14:paraId="200A4348" w14:textId="77777777" w:rsidR="00EB546B" w:rsidRPr="00C41072" w:rsidRDefault="00DE7028" w:rsidP="00C41072">
      <w:pPr>
        <w:ind w:left="1080" w:hanging="540"/>
        <w:rPr>
          <w:rFonts w:ascii="Arial" w:hAnsi="Arial" w:cs="Arial"/>
          <w:b/>
          <w:bCs/>
          <w:color w:val="000000"/>
          <w:sz w:val="18"/>
          <w:szCs w:val="18"/>
        </w:rPr>
      </w:pPr>
      <w:r w:rsidRPr="00C41072">
        <w:rPr>
          <w:rFonts w:ascii="Arial" w:hAnsi="Arial" w:cs="Arial"/>
          <w:b/>
          <w:bCs/>
          <w:color w:val="000000"/>
          <w:sz w:val="18"/>
          <w:szCs w:val="18"/>
        </w:rPr>
        <w:t>2</w:t>
      </w:r>
      <w:r w:rsidR="004B2990" w:rsidRPr="00C41072">
        <w:rPr>
          <w:rFonts w:ascii="Arial" w:hAnsi="Arial" w:cs="Arial"/>
          <w:b/>
          <w:bCs/>
          <w:color w:val="000000"/>
          <w:sz w:val="18"/>
          <w:szCs w:val="18"/>
        </w:rPr>
        <w:t>4</w:t>
      </w:r>
      <w:r w:rsidR="002D672A" w:rsidRPr="00C41072">
        <w:rPr>
          <w:rFonts w:ascii="Arial" w:hAnsi="Arial" w:cs="Arial"/>
          <w:b/>
          <w:bCs/>
          <w:color w:val="000000"/>
          <w:sz w:val="18"/>
          <w:szCs w:val="18"/>
        </w:rPr>
        <w:t>.1</w:t>
      </w:r>
      <w:r w:rsidR="00EB546B" w:rsidRPr="00C41072">
        <w:rPr>
          <w:rFonts w:ascii="Arial" w:hAnsi="Arial" w:cs="Arial"/>
          <w:b/>
          <w:bCs/>
          <w:color w:val="000000"/>
          <w:sz w:val="18"/>
          <w:szCs w:val="18"/>
        </w:rPr>
        <w:tab/>
        <w:t xml:space="preserve">Short-term </w:t>
      </w:r>
      <w:r w:rsidR="00BA78A0" w:rsidRPr="00C41072">
        <w:rPr>
          <w:rFonts w:ascii="Arial" w:hAnsi="Arial" w:cs="Arial"/>
          <w:b/>
          <w:bCs/>
          <w:color w:val="000000"/>
          <w:sz w:val="18"/>
          <w:szCs w:val="18"/>
        </w:rPr>
        <w:t>borrowings</w:t>
      </w:r>
      <w:r w:rsidR="0055026C" w:rsidRPr="00C41072">
        <w:rPr>
          <w:rFonts w:ascii="Arial" w:hAnsi="Arial" w:cs="Arial"/>
          <w:b/>
          <w:bCs/>
          <w:color w:val="000000"/>
          <w:sz w:val="18"/>
          <w:szCs w:val="18"/>
        </w:rPr>
        <w:t xml:space="preserve"> from financial inst</w:t>
      </w:r>
      <w:r w:rsidR="009D7F51" w:rsidRPr="00C41072">
        <w:rPr>
          <w:rFonts w:ascii="Arial" w:hAnsi="Arial" w:cs="Arial"/>
          <w:b/>
          <w:bCs/>
          <w:color w:val="000000"/>
          <w:sz w:val="18"/>
          <w:szCs w:val="18"/>
        </w:rPr>
        <w:t>itutions</w:t>
      </w:r>
    </w:p>
    <w:p w14:paraId="44C3EA83" w14:textId="77777777" w:rsidR="008642EF" w:rsidRPr="00C41072" w:rsidRDefault="008642EF" w:rsidP="00C41072">
      <w:pPr>
        <w:ind w:left="1080"/>
        <w:rPr>
          <w:rFonts w:ascii="Arial" w:hAnsi="Arial" w:cs="Arial"/>
          <w:color w:val="000000"/>
          <w:sz w:val="18"/>
          <w:szCs w:val="18"/>
        </w:rPr>
      </w:pPr>
    </w:p>
    <w:p w14:paraId="2B0876C3" w14:textId="77777777" w:rsidR="003959C8" w:rsidRPr="00C41072" w:rsidRDefault="00EC34F9" w:rsidP="00C41072">
      <w:pPr>
        <w:autoSpaceDE w:val="0"/>
        <w:autoSpaceDN w:val="0"/>
        <w:adjustRightInd w:val="0"/>
        <w:ind w:left="1080"/>
        <w:rPr>
          <w:rFonts w:ascii="Arial" w:hAnsi="Arial" w:cs="Arial"/>
          <w:color w:val="000000"/>
          <w:sz w:val="18"/>
          <w:szCs w:val="18"/>
          <w:lang w:eastAsia="en-GB"/>
        </w:rPr>
      </w:pPr>
      <w:r w:rsidRPr="00C41072">
        <w:rPr>
          <w:rFonts w:ascii="Arial" w:hAnsi="Arial" w:cs="Arial"/>
          <w:color w:val="000000"/>
          <w:spacing w:val="-4"/>
          <w:sz w:val="18"/>
          <w:szCs w:val="18"/>
          <w:lang w:eastAsia="en-GB"/>
        </w:rPr>
        <w:t>As at 31 December</w:t>
      </w:r>
      <w:r w:rsidR="00DD6702" w:rsidRPr="00C41072">
        <w:rPr>
          <w:rFonts w:ascii="Arial" w:hAnsi="Arial" w:cs="Arial"/>
          <w:color w:val="000000"/>
          <w:spacing w:val="-4"/>
          <w:sz w:val="18"/>
          <w:szCs w:val="18"/>
          <w:lang w:eastAsia="en-GB"/>
        </w:rPr>
        <w:t xml:space="preserve"> 2019, </w:t>
      </w:r>
      <w:r w:rsidRPr="00C41072">
        <w:rPr>
          <w:rFonts w:ascii="Arial" w:hAnsi="Arial" w:cs="Arial"/>
          <w:color w:val="000000"/>
          <w:spacing w:val="-4"/>
          <w:sz w:val="18"/>
          <w:szCs w:val="18"/>
          <w:lang w:eastAsia="en-GB"/>
        </w:rPr>
        <w:t>s</w:t>
      </w:r>
      <w:r w:rsidR="003959C8" w:rsidRPr="00C41072">
        <w:rPr>
          <w:rFonts w:ascii="Arial" w:hAnsi="Arial" w:cs="Arial"/>
          <w:color w:val="000000"/>
          <w:spacing w:val="-4"/>
          <w:sz w:val="18"/>
          <w:szCs w:val="18"/>
          <w:lang w:eastAsia="en-GB"/>
        </w:rPr>
        <w:t xml:space="preserve">hort-term borrowings </w:t>
      </w:r>
      <w:r w:rsidR="00243F33" w:rsidRPr="00C41072">
        <w:rPr>
          <w:rFonts w:ascii="Arial" w:hAnsi="Arial" w:cs="Arial"/>
          <w:color w:val="000000"/>
          <w:spacing w:val="-4"/>
          <w:sz w:val="18"/>
          <w:szCs w:val="18"/>
          <w:lang w:eastAsia="en-GB"/>
        </w:rPr>
        <w:t>from financial institutions</w:t>
      </w:r>
      <w:r w:rsidR="00CF5278" w:rsidRPr="00C41072">
        <w:rPr>
          <w:rFonts w:ascii="Arial" w:hAnsi="Arial" w:cs="Arial"/>
          <w:color w:val="000000"/>
          <w:spacing w:val="-4"/>
          <w:sz w:val="18"/>
          <w:szCs w:val="18"/>
          <w:lang w:eastAsia="en-GB"/>
        </w:rPr>
        <w:t xml:space="preserve"> of</w:t>
      </w:r>
      <w:r w:rsidR="001C3F12" w:rsidRPr="00C41072">
        <w:rPr>
          <w:rFonts w:ascii="Arial" w:hAnsi="Arial" w:cs="Arial"/>
          <w:color w:val="000000"/>
          <w:spacing w:val="-4"/>
          <w:sz w:val="18"/>
          <w:szCs w:val="18"/>
          <w:lang w:eastAsia="en-GB"/>
        </w:rPr>
        <w:t xml:space="preserve"> Baht </w:t>
      </w:r>
      <w:r w:rsidR="00E31A99" w:rsidRPr="00C41072">
        <w:rPr>
          <w:rFonts w:ascii="Arial" w:hAnsi="Arial" w:cs="Arial"/>
          <w:color w:val="000000"/>
          <w:spacing w:val="-4"/>
          <w:sz w:val="18"/>
          <w:szCs w:val="18"/>
          <w:lang w:eastAsia="en-GB"/>
        </w:rPr>
        <w:t xml:space="preserve">50 </w:t>
      </w:r>
      <w:r w:rsidR="00CB72ED" w:rsidRPr="00C41072">
        <w:rPr>
          <w:rFonts w:ascii="Arial" w:hAnsi="Arial" w:cs="Arial"/>
          <w:color w:val="000000"/>
          <w:spacing w:val="-4"/>
          <w:sz w:val="18"/>
          <w:szCs w:val="18"/>
          <w:lang w:eastAsia="en-GB"/>
        </w:rPr>
        <w:t>million</w:t>
      </w:r>
      <w:r w:rsidR="00243F33" w:rsidRPr="00C41072">
        <w:rPr>
          <w:rFonts w:ascii="Arial" w:hAnsi="Arial" w:cs="Arial"/>
          <w:color w:val="000000"/>
          <w:spacing w:val="-4"/>
          <w:sz w:val="18"/>
          <w:szCs w:val="18"/>
          <w:lang w:eastAsia="en-GB"/>
        </w:rPr>
        <w:t xml:space="preserve"> </w:t>
      </w:r>
      <w:r w:rsidR="00E66290" w:rsidRPr="00C41072">
        <w:rPr>
          <w:rFonts w:ascii="Arial" w:hAnsi="Arial" w:cs="Arial"/>
          <w:color w:val="000000"/>
          <w:spacing w:val="-4"/>
          <w:sz w:val="18"/>
          <w:szCs w:val="18"/>
          <w:lang w:eastAsia="en-GB"/>
        </w:rPr>
        <w:t xml:space="preserve">is </w:t>
      </w:r>
      <w:r w:rsidR="00CB72ED" w:rsidRPr="00C41072">
        <w:rPr>
          <w:rFonts w:ascii="Arial" w:hAnsi="Arial" w:cs="Arial"/>
          <w:color w:val="000000"/>
          <w:spacing w:val="-4"/>
          <w:sz w:val="18"/>
          <w:szCs w:val="18"/>
          <w:lang w:eastAsia="en-GB"/>
        </w:rPr>
        <w:t>collaterised by pledge</w:t>
      </w:r>
      <w:r w:rsidR="001C3F12" w:rsidRPr="00C41072">
        <w:rPr>
          <w:rFonts w:ascii="Arial" w:hAnsi="Arial" w:cs="Arial"/>
          <w:color w:val="000000"/>
          <w:spacing w:val="-4"/>
          <w:sz w:val="18"/>
          <w:szCs w:val="18"/>
          <w:lang w:eastAsia="en-GB"/>
        </w:rPr>
        <w:t xml:space="preserve"> of </w:t>
      </w:r>
      <w:r w:rsidR="00E31A99" w:rsidRPr="00C41072">
        <w:rPr>
          <w:rFonts w:ascii="Arial" w:hAnsi="Arial" w:cs="Arial"/>
          <w:color w:val="000000"/>
          <w:spacing w:val="-4"/>
          <w:sz w:val="18"/>
          <w:szCs w:val="18"/>
          <w:lang w:eastAsia="en-GB"/>
        </w:rPr>
        <w:t>63.50</w:t>
      </w:r>
      <w:r w:rsidR="00E66290" w:rsidRPr="00C41072">
        <w:rPr>
          <w:rFonts w:ascii="Arial" w:hAnsi="Arial" w:cs="Arial"/>
          <w:color w:val="000000"/>
          <w:spacing w:val="-4"/>
          <w:sz w:val="18"/>
          <w:szCs w:val="18"/>
          <w:lang w:eastAsia="en-GB"/>
        </w:rPr>
        <w:t xml:space="preserve"> millio</w:t>
      </w:r>
      <w:r w:rsidR="00E66290" w:rsidRPr="00C41072">
        <w:rPr>
          <w:rFonts w:ascii="Arial" w:hAnsi="Arial" w:cs="Arial"/>
          <w:color w:val="000000"/>
          <w:sz w:val="18"/>
          <w:szCs w:val="18"/>
          <w:lang w:eastAsia="en-GB"/>
        </w:rPr>
        <w:t>n shares of Thai Solar Energy Public Company Limited</w:t>
      </w:r>
      <w:r w:rsidR="00E31A99" w:rsidRPr="00C41072">
        <w:rPr>
          <w:rFonts w:ascii="Arial" w:hAnsi="Arial" w:cs="Arial"/>
          <w:color w:val="000000"/>
          <w:sz w:val="18"/>
          <w:szCs w:val="18"/>
          <w:lang w:eastAsia="en-GB"/>
        </w:rPr>
        <w:t xml:space="preserve"> </w:t>
      </w:r>
      <w:r w:rsidR="00550C9E" w:rsidRPr="00C41072">
        <w:rPr>
          <w:rFonts w:ascii="Arial" w:hAnsi="Arial" w:cs="Arial"/>
          <w:color w:val="000000"/>
          <w:sz w:val="18"/>
          <w:szCs w:val="18"/>
          <w:lang w:eastAsia="en-GB"/>
        </w:rPr>
        <w:t>(</w:t>
      </w:r>
      <w:r w:rsidR="00444B09" w:rsidRPr="00C41072">
        <w:rPr>
          <w:rFonts w:ascii="Arial" w:hAnsi="Arial" w:cs="Arial"/>
          <w:color w:val="000000"/>
          <w:sz w:val="18"/>
          <w:szCs w:val="18"/>
          <w:lang w:eastAsia="en-GB"/>
        </w:rPr>
        <w:t>n</w:t>
      </w:r>
      <w:r w:rsidR="00550C9E" w:rsidRPr="00C41072">
        <w:rPr>
          <w:rFonts w:ascii="Arial" w:hAnsi="Arial" w:cs="Arial"/>
          <w:color w:val="000000"/>
          <w:sz w:val="18"/>
          <w:szCs w:val="18"/>
          <w:lang w:eastAsia="en-GB"/>
        </w:rPr>
        <w:t>ote 1</w:t>
      </w:r>
      <w:r w:rsidR="00A314C9" w:rsidRPr="00C41072">
        <w:rPr>
          <w:rFonts w:ascii="Arial" w:hAnsi="Arial" w:cs="Arial"/>
          <w:color w:val="000000"/>
          <w:sz w:val="18"/>
          <w:szCs w:val="18"/>
          <w:lang w:eastAsia="en-GB"/>
        </w:rPr>
        <w:t>7</w:t>
      </w:r>
      <w:r w:rsidR="00340103" w:rsidRPr="00C41072">
        <w:rPr>
          <w:rFonts w:ascii="Arial" w:hAnsi="Arial" w:cs="Arial"/>
          <w:color w:val="000000"/>
          <w:sz w:val="18"/>
          <w:szCs w:val="18"/>
          <w:lang w:eastAsia="en-GB"/>
        </w:rPr>
        <w:t>.2</w:t>
      </w:r>
      <w:r w:rsidR="00550C9E" w:rsidRPr="00C41072">
        <w:rPr>
          <w:rFonts w:ascii="Arial" w:hAnsi="Arial" w:cs="Arial"/>
          <w:color w:val="000000"/>
          <w:sz w:val="18"/>
          <w:szCs w:val="18"/>
          <w:lang w:eastAsia="en-GB"/>
        </w:rPr>
        <w:t xml:space="preserve">) </w:t>
      </w:r>
      <w:r w:rsidR="001C67DE" w:rsidRPr="00C41072">
        <w:rPr>
          <w:rFonts w:ascii="Arial" w:hAnsi="Arial" w:cs="Arial"/>
          <w:color w:val="000000"/>
          <w:sz w:val="18"/>
          <w:szCs w:val="18"/>
          <w:lang w:eastAsia="en-GB"/>
        </w:rPr>
        <w:t>and</w:t>
      </w:r>
      <w:r w:rsidR="006F2B9D" w:rsidRPr="00C41072">
        <w:rPr>
          <w:rFonts w:ascii="Arial" w:hAnsi="Arial" w:cs="Arial"/>
          <w:color w:val="000000"/>
          <w:sz w:val="18"/>
          <w:szCs w:val="18"/>
          <w:lang w:eastAsia="en-GB"/>
        </w:rPr>
        <w:t xml:space="preserve"> </w:t>
      </w:r>
      <w:r w:rsidR="00E31A99" w:rsidRPr="00C41072">
        <w:rPr>
          <w:rFonts w:ascii="Arial" w:hAnsi="Arial" w:cs="Arial"/>
          <w:color w:val="000000"/>
          <w:sz w:val="18"/>
          <w:szCs w:val="18"/>
          <w:lang w:eastAsia="en-GB"/>
        </w:rPr>
        <w:t xml:space="preserve">35.68 </w:t>
      </w:r>
      <w:r w:rsidR="001C67DE" w:rsidRPr="00C41072">
        <w:rPr>
          <w:rFonts w:ascii="Arial" w:hAnsi="Arial" w:cs="Arial"/>
          <w:color w:val="000000"/>
          <w:sz w:val="18"/>
          <w:szCs w:val="18"/>
          <w:lang w:eastAsia="en-GB"/>
        </w:rPr>
        <w:t xml:space="preserve">million shares of </w:t>
      </w:r>
      <w:r w:rsidR="001C67DE" w:rsidRPr="00C41072">
        <w:rPr>
          <w:rFonts w:ascii="Arial" w:hAnsi="Arial" w:cs="Arial"/>
          <w:bCs/>
          <w:color w:val="000000"/>
          <w:spacing w:val="-4"/>
          <w:sz w:val="18"/>
          <w:szCs w:val="18"/>
          <w:lang w:val="en-US"/>
        </w:rPr>
        <w:t>Index Creative Village Public Company Limited</w:t>
      </w:r>
      <w:r w:rsidR="001C67DE" w:rsidRPr="00C41072">
        <w:rPr>
          <w:rFonts w:ascii="Arial" w:hAnsi="Arial" w:cs="Arial"/>
          <w:color w:val="000000"/>
          <w:sz w:val="18"/>
          <w:szCs w:val="18"/>
          <w:lang w:eastAsia="en-GB"/>
        </w:rPr>
        <w:t xml:space="preserve"> </w:t>
      </w:r>
      <w:r w:rsidR="00E31A99" w:rsidRPr="00C41072">
        <w:rPr>
          <w:rFonts w:ascii="Arial" w:hAnsi="Arial" w:cs="Arial"/>
          <w:color w:val="000000"/>
          <w:sz w:val="18"/>
          <w:szCs w:val="18"/>
          <w:lang w:eastAsia="en-GB"/>
        </w:rPr>
        <w:t>(note 1</w:t>
      </w:r>
      <w:r w:rsidR="00A314C9" w:rsidRPr="00C41072">
        <w:rPr>
          <w:rFonts w:ascii="Arial" w:hAnsi="Arial" w:cs="Arial"/>
          <w:color w:val="000000"/>
          <w:sz w:val="18"/>
          <w:szCs w:val="18"/>
          <w:lang w:eastAsia="en-GB"/>
        </w:rPr>
        <w:t>7</w:t>
      </w:r>
      <w:r w:rsidR="00E31A99" w:rsidRPr="00C41072">
        <w:rPr>
          <w:rFonts w:ascii="Arial" w:hAnsi="Arial" w:cs="Arial"/>
          <w:color w:val="000000"/>
          <w:sz w:val="18"/>
          <w:szCs w:val="18"/>
          <w:lang w:eastAsia="en-GB"/>
        </w:rPr>
        <w:t>.1)</w:t>
      </w:r>
    </w:p>
    <w:p w14:paraId="7EC0E224" w14:textId="77777777" w:rsidR="00233B60" w:rsidRPr="00C41072" w:rsidRDefault="00233B60" w:rsidP="00C41072">
      <w:pPr>
        <w:ind w:left="1080"/>
        <w:rPr>
          <w:rFonts w:ascii="Arial" w:hAnsi="Arial" w:cs="Arial"/>
          <w:color w:val="000000"/>
          <w:sz w:val="18"/>
          <w:szCs w:val="18"/>
        </w:rPr>
      </w:pPr>
    </w:p>
    <w:p w14:paraId="48B06DF9" w14:textId="77777777" w:rsidR="00E0419C" w:rsidRPr="00C41072" w:rsidRDefault="00E0419C" w:rsidP="00C41072">
      <w:pPr>
        <w:ind w:left="1080"/>
        <w:rPr>
          <w:rFonts w:ascii="Arial" w:hAnsi="Arial" w:cs="Arial"/>
          <w:color w:val="000000"/>
          <w:sz w:val="18"/>
          <w:szCs w:val="18"/>
        </w:rPr>
      </w:pPr>
    </w:p>
    <w:p w14:paraId="3377BCB4" w14:textId="77777777" w:rsidR="00A762BF" w:rsidRPr="00C41072" w:rsidRDefault="00DE7028" w:rsidP="00C41072">
      <w:pPr>
        <w:ind w:left="1080" w:hanging="540"/>
        <w:rPr>
          <w:rFonts w:ascii="Arial" w:hAnsi="Arial" w:cs="Arial"/>
          <w:b/>
          <w:bCs/>
          <w:color w:val="000000"/>
          <w:sz w:val="18"/>
          <w:szCs w:val="18"/>
        </w:rPr>
      </w:pPr>
      <w:r w:rsidRPr="00C41072">
        <w:rPr>
          <w:rFonts w:ascii="Arial" w:hAnsi="Arial" w:cs="Arial"/>
          <w:b/>
          <w:bCs/>
          <w:color w:val="000000"/>
          <w:sz w:val="18"/>
          <w:szCs w:val="18"/>
        </w:rPr>
        <w:t>2</w:t>
      </w:r>
      <w:r w:rsidR="004B2990" w:rsidRPr="00C41072">
        <w:rPr>
          <w:rFonts w:ascii="Arial" w:hAnsi="Arial" w:cs="Arial"/>
          <w:b/>
          <w:bCs/>
          <w:color w:val="000000"/>
          <w:sz w:val="18"/>
          <w:szCs w:val="18"/>
        </w:rPr>
        <w:t>4</w:t>
      </w:r>
      <w:r w:rsidR="00A762BF" w:rsidRPr="00C41072">
        <w:rPr>
          <w:rFonts w:ascii="Arial" w:hAnsi="Arial" w:cs="Arial"/>
          <w:b/>
          <w:bCs/>
          <w:color w:val="000000"/>
          <w:sz w:val="18"/>
          <w:szCs w:val="18"/>
        </w:rPr>
        <w:t>.</w:t>
      </w:r>
      <w:r w:rsidR="00E0419C" w:rsidRPr="00C41072">
        <w:rPr>
          <w:rFonts w:ascii="Arial" w:hAnsi="Arial" w:cs="Arial"/>
          <w:b/>
          <w:bCs/>
          <w:color w:val="000000"/>
          <w:sz w:val="18"/>
          <w:szCs w:val="18"/>
        </w:rPr>
        <w:t>2</w:t>
      </w:r>
      <w:r w:rsidR="00A762BF" w:rsidRPr="00C41072">
        <w:rPr>
          <w:rFonts w:ascii="Arial" w:hAnsi="Arial" w:cs="Arial"/>
          <w:b/>
          <w:bCs/>
          <w:color w:val="000000"/>
          <w:sz w:val="18"/>
          <w:szCs w:val="18"/>
        </w:rPr>
        <w:tab/>
        <w:t xml:space="preserve">Short-term borrowing from third </w:t>
      </w:r>
      <w:r w:rsidR="007F54B5" w:rsidRPr="00C41072">
        <w:rPr>
          <w:rFonts w:ascii="Arial" w:hAnsi="Arial" w:cs="Arial"/>
          <w:b/>
          <w:bCs/>
          <w:color w:val="000000"/>
          <w:sz w:val="18"/>
          <w:szCs w:val="18"/>
        </w:rPr>
        <w:t>part</w:t>
      </w:r>
      <w:r w:rsidR="00E31A99" w:rsidRPr="00C41072">
        <w:rPr>
          <w:rFonts w:ascii="Arial" w:hAnsi="Arial" w:cs="Arial"/>
          <w:b/>
          <w:bCs/>
          <w:color w:val="000000"/>
          <w:sz w:val="18"/>
          <w:szCs w:val="18"/>
        </w:rPr>
        <w:t>ies</w:t>
      </w:r>
    </w:p>
    <w:p w14:paraId="138F17AA" w14:textId="77777777" w:rsidR="00A762BF" w:rsidRPr="00C41072" w:rsidRDefault="00A762BF" w:rsidP="00C41072">
      <w:pPr>
        <w:ind w:left="1080"/>
        <w:rPr>
          <w:rFonts w:ascii="Arial" w:hAnsi="Arial" w:cs="Arial"/>
          <w:color w:val="000000"/>
          <w:sz w:val="18"/>
          <w:szCs w:val="18"/>
        </w:rPr>
      </w:pPr>
    </w:p>
    <w:p w14:paraId="738B992A" w14:textId="77777777" w:rsidR="00A762BF" w:rsidRPr="00C41072" w:rsidRDefault="000E6BFB" w:rsidP="00C41072">
      <w:pPr>
        <w:ind w:left="1080"/>
        <w:rPr>
          <w:rFonts w:ascii="Arial" w:hAnsi="Arial" w:cs="Arial"/>
          <w:color w:val="000000"/>
          <w:spacing w:val="-4"/>
          <w:sz w:val="18"/>
          <w:szCs w:val="18"/>
          <w:lang w:eastAsia="en-GB"/>
        </w:rPr>
      </w:pPr>
      <w:r w:rsidRPr="00C41072">
        <w:rPr>
          <w:rFonts w:ascii="Arial" w:hAnsi="Arial" w:cs="Arial"/>
          <w:color w:val="000000"/>
          <w:spacing w:val="-2"/>
          <w:sz w:val="18"/>
          <w:szCs w:val="18"/>
          <w:lang w:eastAsia="en-GB"/>
        </w:rPr>
        <w:t>Short-term borrowing from third part</w:t>
      </w:r>
      <w:r w:rsidR="00E31A99" w:rsidRPr="00C41072">
        <w:rPr>
          <w:rFonts w:ascii="Arial" w:hAnsi="Arial" w:cs="Arial"/>
          <w:color w:val="000000"/>
          <w:spacing w:val="-2"/>
          <w:sz w:val="18"/>
          <w:szCs w:val="18"/>
          <w:lang w:eastAsia="en-GB"/>
        </w:rPr>
        <w:t>ies</w:t>
      </w:r>
      <w:r w:rsidR="001232DA" w:rsidRPr="00C41072">
        <w:rPr>
          <w:rFonts w:ascii="Arial" w:hAnsi="Arial" w:cs="Arial"/>
          <w:color w:val="000000"/>
          <w:spacing w:val="-2"/>
          <w:sz w:val="18"/>
          <w:szCs w:val="18"/>
          <w:lang w:eastAsia="en-GB"/>
        </w:rPr>
        <w:t xml:space="preserve"> of Baht </w:t>
      </w:r>
      <w:r w:rsidR="00E31A99" w:rsidRPr="00C41072">
        <w:rPr>
          <w:rFonts w:ascii="Arial" w:hAnsi="Arial" w:cs="Arial"/>
          <w:color w:val="000000"/>
          <w:spacing w:val="-2"/>
          <w:sz w:val="18"/>
          <w:szCs w:val="18"/>
          <w:lang w:eastAsia="en-GB"/>
        </w:rPr>
        <w:t>62.50</w:t>
      </w:r>
      <w:r w:rsidR="001232DA" w:rsidRPr="00C41072">
        <w:rPr>
          <w:rFonts w:ascii="Arial" w:hAnsi="Arial" w:cs="Arial"/>
          <w:color w:val="000000"/>
          <w:spacing w:val="-2"/>
          <w:sz w:val="18"/>
          <w:szCs w:val="18"/>
          <w:lang w:eastAsia="en-GB"/>
        </w:rPr>
        <w:t xml:space="preserve"> million</w:t>
      </w:r>
      <w:r w:rsidRPr="00C41072">
        <w:rPr>
          <w:rFonts w:ascii="Arial" w:hAnsi="Arial" w:cs="Arial"/>
          <w:color w:val="000000"/>
          <w:spacing w:val="-2"/>
          <w:sz w:val="18"/>
          <w:szCs w:val="18"/>
          <w:lang w:eastAsia="en-GB"/>
        </w:rPr>
        <w:t xml:space="preserve">, denominated in Thai Baht, bearing interest rate of </w:t>
      </w:r>
      <w:r w:rsidR="001232DA" w:rsidRPr="00C41072">
        <w:rPr>
          <w:rFonts w:ascii="Arial" w:hAnsi="Arial" w:cs="Arial"/>
          <w:color w:val="000000"/>
          <w:spacing w:val="-2"/>
          <w:sz w:val="18"/>
          <w:szCs w:val="18"/>
          <w:lang w:eastAsia="en-GB"/>
        </w:rPr>
        <w:t>4</w:t>
      </w:r>
      <w:r w:rsidRPr="00C41072">
        <w:rPr>
          <w:rFonts w:ascii="Arial" w:hAnsi="Arial" w:cs="Arial"/>
          <w:color w:val="000000"/>
          <w:spacing w:val="-2"/>
          <w:sz w:val="18"/>
          <w:szCs w:val="18"/>
          <w:lang w:eastAsia="en-GB"/>
        </w:rPr>
        <w:t>% per annum,</w:t>
      </w:r>
      <w:r w:rsidRPr="00C41072">
        <w:rPr>
          <w:rFonts w:ascii="Arial" w:hAnsi="Arial" w:cs="Arial"/>
          <w:color w:val="000000"/>
          <w:sz w:val="18"/>
          <w:szCs w:val="18"/>
          <w:lang w:eastAsia="en-GB"/>
        </w:rPr>
        <w:t xml:space="preserve"> </w:t>
      </w:r>
      <w:r w:rsidR="00A762BF" w:rsidRPr="00C41072">
        <w:rPr>
          <w:rFonts w:ascii="Arial" w:hAnsi="Arial" w:cs="Arial"/>
          <w:color w:val="000000"/>
          <w:spacing w:val="-4"/>
          <w:sz w:val="18"/>
          <w:szCs w:val="18"/>
          <w:lang w:eastAsia="en-GB"/>
        </w:rPr>
        <w:t>is collaterised by pledge of</w:t>
      </w:r>
      <w:r w:rsidR="006F2B9D" w:rsidRPr="00C41072">
        <w:rPr>
          <w:rFonts w:ascii="Arial" w:hAnsi="Arial" w:cs="Arial"/>
          <w:color w:val="000000"/>
          <w:spacing w:val="-4"/>
          <w:sz w:val="18"/>
          <w:szCs w:val="18"/>
          <w:lang w:eastAsia="en-GB"/>
        </w:rPr>
        <w:t xml:space="preserve"> </w:t>
      </w:r>
      <w:r w:rsidR="001232DA" w:rsidRPr="00C41072">
        <w:rPr>
          <w:rFonts w:ascii="Arial" w:hAnsi="Arial" w:cs="Arial"/>
          <w:color w:val="000000"/>
          <w:spacing w:val="-4"/>
          <w:sz w:val="18"/>
          <w:szCs w:val="18"/>
          <w:lang w:eastAsia="en-GB"/>
        </w:rPr>
        <w:t>7.32</w:t>
      </w:r>
      <w:r w:rsidR="00A762BF" w:rsidRPr="00C41072">
        <w:rPr>
          <w:rFonts w:ascii="Arial" w:hAnsi="Arial" w:cs="Arial"/>
          <w:color w:val="000000"/>
          <w:spacing w:val="-4"/>
          <w:sz w:val="18"/>
          <w:szCs w:val="18"/>
          <w:lang w:eastAsia="en-GB"/>
        </w:rPr>
        <w:t xml:space="preserve"> million shares </w:t>
      </w:r>
      <w:r w:rsidR="00C94877" w:rsidRPr="00C41072">
        <w:rPr>
          <w:rFonts w:ascii="Arial" w:hAnsi="Arial" w:cs="Arial"/>
          <w:color w:val="000000"/>
          <w:spacing w:val="-4"/>
          <w:sz w:val="18"/>
          <w:szCs w:val="18"/>
          <w:lang w:eastAsia="en-GB"/>
        </w:rPr>
        <w:t>(201</w:t>
      </w:r>
      <w:r w:rsidR="002036D9" w:rsidRPr="00C41072">
        <w:rPr>
          <w:rFonts w:ascii="Arial" w:hAnsi="Arial" w:cs="Arial"/>
          <w:color w:val="000000"/>
          <w:spacing w:val="-4"/>
          <w:sz w:val="18"/>
          <w:szCs w:val="18"/>
          <w:lang w:eastAsia="en-GB"/>
        </w:rPr>
        <w:t>9</w:t>
      </w:r>
      <w:r w:rsidR="00C94877" w:rsidRPr="00C41072">
        <w:rPr>
          <w:rFonts w:ascii="Arial" w:hAnsi="Arial" w:cs="Arial"/>
          <w:color w:val="000000"/>
          <w:spacing w:val="-4"/>
          <w:sz w:val="18"/>
          <w:szCs w:val="18"/>
          <w:lang w:eastAsia="en-GB"/>
        </w:rPr>
        <w:t>:</w:t>
      </w:r>
      <w:r w:rsidR="002036D9" w:rsidRPr="00C41072">
        <w:rPr>
          <w:rFonts w:ascii="Arial" w:hAnsi="Arial" w:cs="Arial"/>
          <w:color w:val="000000"/>
          <w:spacing w:val="-4"/>
          <w:sz w:val="18"/>
          <w:szCs w:val="18"/>
          <w:lang w:eastAsia="en-GB"/>
        </w:rPr>
        <w:t xml:space="preserve"> 7.32 million</w:t>
      </w:r>
      <w:r w:rsidR="00C94877" w:rsidRPr="00C41072">
        <w:rPr>
          <w:rFonts w:ascii="Arial" w:hAnsi="Arial" w:cs="Arial"/>
          <w:color w:val="000000"/>
          <w:spacing w:val="-4"/>
          <w:sz w:val="18"/>
          <w:szCs w:val="18"/>
          <w:lang w:eastAsia="en-GB"/>
        </w:rPr>
        <w:t xml:space="preserve">) </w:t>
      </w:r>
      <w:r w:rsidR="00A762BF" w:rsidRPr="00C41072">
        <w:rPr>
          <w:rFonts w:ascii="Arial" w:hAnsi="Arial" w:cs="Arial"/>
          <w:color w:val="000000"/>
          <w:spacing w:val="-4"/>
          <w:sz w:val="18"/>
          <w:szCs w:val="18"/>
          <w:lang w:eastAsia="en-GB"/>
        </w:rPr>
        <w:t xml:space="preserve">of </w:t>
      </w:r>
      <w:r w:rsidR="00A762BF" w:rsidRPr="00C41072">
        <w:rPr>
          <w:rFonts w:ascii="Arial" w:hAnsi="Arial" w:cs="Arial"/>
          <w:color w:val="000000"/>
          <w:spacing w:val="-4"/>
          <w:sz w:val="18"/>
          <w:szCs w:val="18"/>
          <w:lang w:val="en-US"/>
        </w:rPr>
        <w:t>Index Creative Village Public Company</w:t>
      </w:r>
      <w:r w:rsidR="00A762BF" w:rsidRPr="00C41072">
        <w:rPr>
          <w:rFonts w:ascii="Arial" w:hAnsi="Arial" w:cs="Arial"/>
          <w:bCs/>
          <w:color w:val="000000"/>
          <w:spacing w:val="-4"/>
          <w:sz w:val="18"/>
          <w:szCs w:val="18"/>
          <w:lang w:val="en-US"/>
        </w:rPr>
        <w:t xml:space="preserve"> Limited</w:t>
      </w:r>
      <w:r w:rsidR="00A762BF" w:rsidRPr="00C41072">
        <w:rPr>
          <w:rFonts w:ascii="Arial" w:hAnsi="Arial" w:cs="Arial"/>
          <w:color w:val="000000"/>
          <w:sz w:val="18"/>
          <w:szCs w:val="18"/>
          <w:lang w:eastAsia="en-GB"/>
        </w:rPr>
        <w:t xml:space="preserve"> </w:t>
      </w:r>
      <w:r w:rsidRPr="00C41072">
        <w:rPr>
          <w:rFonts w:ascii="Arial" w:hAnsi="Arial" w:cs="Arial"/>
          <w:color w:val="000000"/>
          <w:sz w:val="18"/>
          <w:szCs w:val="18"/>
          <w:lang w:eastAsia="en-GB"/>
        </w:rPr>
        <w:t xml:space="preserve">and due at call </w:t>
      </w:r>
      <w:r w:rsidR="00A762BF" w:rsidRPr="00C41072">
        <w:rPr>
          <w:rFonts w:ascii="Arial" w:hAnsi="Arial" w:cs="Arial"/>
          <w:color w:val="000000"/>
          <w:sz w:val="18"/>
          <w:szCs w:val="18"/>
          <w:lang w:eastAsia="en-GB"/>
        </w:rPr>
        <w:t>(</w:t>
      </w:r>
      <w:r w:rsidR="00444B09" w:rsidRPr="00C41072">
        <w:rPr>
          <w:rFonts w:ascii="Arial" w:hAnsi="Arial" w:cs="Arial"/>
          <w:color w:val="000000"/>
          <w:sz w:val="18"/>
          <w:szCs w:val="18"/>
          <w:lang w:eastAsia="en-GB"/>
        </w:rPr>
        <w:t>n</w:t>
      </w:r>
      <w:r w:rsidR="00A762BF" w:rsidRPr="00C41072">
        <w:rPr>
          <w:rFonts w:ascii="Arial" w:hAnsi="Arial" w:cs="Arial"/>
          <w:color w:val="000000"/>
          <w:sz w:val="18"/>
          <w:szCs w:val="18"/>
          <w:lang w:eastAsia="en-GB"/>
        </w:rPr>
        <w:t>ote 1</w:t>
      </w:r>
      <w:r w:rsidR="00964323" w:rsidRPr="00C41072">
        <w:rPr>
          <w:rFonts w:ascii="Arial" w:hAnsi="Arial" w:cs="Arial"/>
          <w:color w:val="000000"/>
          <w:sz w:val="18"/>
          <w:szCs w:val="18"/>
          <w:lang w:eastAsia="en-GB"/>
        </w:rPr>
        <w:t>7</w:t>
      </w:r>
      <w:r w:rsidR="00A762BF" w:rsidRPr="00C41072">
        <w:rPr>
          <w:rFonts w:ascii="Arial" w:hAnsi="Arial" w:cs="Arial"/>
          <w:color w:val="000000"/>
          <w:sz w:val="18"/>
          <w:szCs w:val="18"/>
          <w:lang w:eastAsia="en-GB"/>
        </w:rPr>
        <w:t>.1)</w:t>
      </w:r>
      <w:r w:rsidR="00BC0F1D" w:rsidRPr="00C41072">
        <w:rPr>
          <w:rFonts w:ascii="Arial" w:hAnsi="Arial" w:cs="Arial"/>
          <w:color w:val="000000"/>
          <w:sz w:val="18"/>
          <w:szCs w:val="18"/>
          <w:lang w:eastAsia="en-GB"/>
        </w:rPr>
        <w:t>.</w:t>
      </w:r>
    </w:p>
    <w:p w14:paraId="4D7FDA3E" w14:textId="77777777" w:rsidR="001232DA" w:rsidRPr="00C41072" w:rsidRDefault="001232DA" w:rsidP="00C41072">
      <w:pPr>
        <w:ind w:left="1080"/>
        <w:rPr>
          <w:rFonts w:ascii="Arial" w:hAnsi="Arial" w:cs="Arial"/>
          <w:color w:val="000000"/>
          <w:spacing w:val="-4"/>
          <w:sz w:val="18"/>
          <w:szCs w:val="18"/>
          <w:lang w:eastAsia="en-GB"/>
        </w:rPr>
      </w:pPr>
    </w:p>
    <w:p w14:paraId="3CE44B46" w14:textId="77777777" w:rsidR="001232DA" w:rsidRPr="00C41072" w:rsidRDefault="001232DA" w:rsidP="00C41072">
      <w:pPr>
        <w:ind w:left="1080"/>
        <w:rPr>
          <w:rFonts w:ascii="Arial" w:hAnsi="Arial" w:cs="Arial"/>
          <w:color w:val="000000"/>
          <w:sz w:val="18"/>
          <w:szCs w:val="18"/>
        </w:rPr>
      </w:pPr>
      <w:r w:rsidRPr="00C41072">
        <w:rPr>
          <w:rFonts w:ascii="Arial" w:hAnsi="Arial" w:cs="Arial"/>
          <w:color w:val="000000"/>
          <w:spacing w:val="-2"/>
          <w:sz w:val="18"/>
          <w:szCs w:val="18"/>
          <w:lang w:eastAsia="en-GB"/>
        </w:rPr>
        <w:t>Short-term borrowing from third part</w:t>
      </w:r>
      <w:r w:rsidR="00E31A99" w:rsidRPr="00C41072">
        <w:rPr>
          <w:rFonts w:ascii="Arial" w:hAnsi="Arial" w:cs="Arial"/>
          <w:color w:val="000000"/>
          <w:spacing w:val="-2"/>
          <w:sz w:val="18"/>
          <w:szCs w:val="18"/>
          <w:lang w:eastAsia="en-GB"/>
        </w:rPr>
        <w:t>ies</w:t>
      </w:r>
      <w:r w:rsidRPr="00C41072">
        <w:rPr>
          <w:rFonts w:ascii="Arial" w:hAnsi="Arial" w:cs="Arial"/>
          <w:color w:val="000000"/>
          <w:spacing w:val="-2"/>
          <w:sz w:val="18"/>
          <w:szCs w:val="18"/>
          <w:lang w:eastAsia="en-GB"/>
        </w:rPr>
        <w:t xml:space="preserve"> of Baht 2 million, denominated in Thai Baht, bearing interest rate of 4% per annum</w:t>
      </w:r>
    </w:p>
    <w:p w14:paraId="1D28929A" w14:textId="77777777" w:rsidR="00DE7028" w:rsidRPr="00C41072" w:rsidRDefault="008C63EF" w:rsidP="00C41072">
      <w:pPr>
        <w:ind w:left="540" w:hanging="540"/>
        <w:rPr>
          <w:rFonts w:ascii="Arial" w:hAnsi="Arial" w:cs="Arial"/>
          <w:color w:val="000000"/>
          <w:sz w:val="18"/>
          <w:szCs w:val="18"/>
        </w:rPr>
      </w:pPr>
      <w:r w:rsidRPr="00C41072">
        <w:rPr>
          <w:rFonts w:ascii="Arial" w:hAnsi="Arial" w:cs="Arial"/>
          <w:color w:val="000000"/>
          <w:sz w:val="18"/>
          <w:szCs w:val="18"/>
        </w:rPr>
        <w:br w:type="page"/>
      </w:r>
    </w:p>
    <w:p w14:paraId="388CCD13" w14:textId="77777777" w:rsidR="00EE0177" w:rsidRPr="00C41072" w:rsidRDefault="00DE7028" w:rsidP="00C41072">
      <w:pPr>
        <w:ind w:left="540" w:hanging="540"/>
        <w:rPr>
          <w:rFonts w:ascii="Arial" w:hAnsi="Arial" w:cs="Arial"/>
          <w:bCs/>
          <w:color w:val="000000"/>
          <w:sz w:val="18"/>
          <w:szCs w:val="18"/>
        </w:rPr>
      </w:pPr>
      <w:r w:rsidRPr="00C41072">
        <w:rPr>
          <w:rFonts w:ascii="Arial" w:hAnsi="Arial" w:cs="Arial"/>
          <w:b/>
          <w:color w:val="000000"/>
          <w:sz w:val="18"/>
          <w:szCs w:val="18"/>
        </w:rPr>
        <w:t>2</w:t>
      </w:r>
      <w:r w:rsidR="004B2990" w:rsidRPr="00C41072">
        <w:rPr>
          <w:rFonts w:ascii="Arial" w:hAnsi="Arial" w:cs="Arial"/>
          <w:b/>
          <w:color w:val="000000"/>
          <w:sz w:val="18"/>
          <w:szCs w:val="18"/>
        </w:rPr>
        <w:t>4</w:t>
      </w:r>
      <w:r w:rsidR="00EE0177" w:rsidRPr="00C41072">
        <w:rPr>
          <w:rFonts w:ascii="Arial" w:hAnsi="Arial" w:cs="Arial"/>
          <w:b/>
          <w:color w:val="000000"/>
          <w:sz w:val="18"/>
          <w:szCs w:val="18"/>
        </w:rPr>
        <w:tab/>
        <w:t xml:space="preserve">Borrowings </w:t>
      </w:r>
      <w:r w:rsidR="00EE0177" w:rsidRPr="00C41072">
        <w:rPr>
          <w:rFonts w:ascii="Arial" w:hAnsi="Arial" w:cs="Arial"/>
          <w:bCs/>
          <w:color w:val="000000"/>
          <w:sz w:val="18"/>
          <w:szCs w:val="18"/>
        </w:rPr>
        <w:t>(Cont’d)</w:t>
      </w:r>
    </w:p>
    <w:p w14:paraId="0CA43569" w14:textId="77777777" w:rsidR="00EE0177" w:rsidRPr="00C41072" w:rsidRDefault="00EE0177" w:rsidP="00C41072">
      <w:pPr>
        <w:ind w:left="1080" w:hanging="540"/>
        <w:rPr>
          <w:rFonts w:ascii="Arial" w:hAnsi="Arial" w:cs="Arial"/>
          <w:color w:val="000000"/>
          <w:sz w:val="18"/>
          <w:szCs w:val="18"/>
        </w:rPr>
      </w:pPr>
    </w:p>
    <w:p w14:paraId="12A1B904" w14:textId="77777777" w:rsidR="00496106" w:rsidRPr="00C41072" w:rsidRDefault="00496106" w:rsidP="00C41072">
      <w:pPr>
        <w:ind w:left="1080" w:hanging="540"/>
        <w:rPr>
          <w:rFonts w:ascii="Arial" w:hAnsi="Arial" w:cs="Arial"/>
          <w:color w:val="000000"/>
          <w:sz w:val="18"/>
          <w:szCs w:val="18"/>
        </w:rPr>
      </w:pPr>
    </w:p>
    <w:p w14:paraId="614386F3" w14:textId="77777777" w:rsidR="00A14DDD" w:rsidRPr="00C41072" w:rsidRDefault="00DE7028" w:rsidP="00C41072">
      <w:pPr>
        <w:ind w:left="1080" w:hanging="540"/>
        <w:rPr>
          <w:rFonts w:ascii="Arial" w:hAnsi="Arial" w:cs="Arial"/>
          <w:b/>
          <w:bCs/>
          <w:color w:val="000000"/>
          <w:sz w:val="18"/>
          <w:szCs w:val="18"/>
        </w:rPr>
      </w:pPr>
      <w:r w:rsidRPr="00C41072">
        <w:rPr>
          <w:rFonts w:ascii="Arial" w:hAnsi="Arial" w:cs="Arial"/>
          <w:b/>
          <w:bCs/>
          <w:color w:val="000000"/>
          <w:sz w:val="18"/>
          <w:szCs w:val="18"/>
        </w:rPr>
        <w:t>2</w:t>
      </w:r>
      <w:r w:rsidR="004B2990" w:rsidRPr="00C41072">
        <w:rPr>
          <w:rFonts w:ascii="Arial" w:hAnsi="Arial" w:cs="Arial"/>
          <w:b/>
          <w:bCs/>
          <w:color w:val="000000"/>
          <w:sz w:val="18"/>
          <w:szCs w:val="18"/>
        </w:rPr>
        <w:t>4</w:t>
      </w:r>
      <w:r w:rsidR="00EB546B" w:rsidRPr="00C41072">
        <w:rPr>
          <w:rFonts w:ascii="Arial" w:hAnsi="Arial" w:cs="Arial"/>
          <w:b/>
          <w:bCs/>
          <w:color w:val="000000"/>
          <w:sz w:val="18"/>
          <w:szCs w:val="18"/>
        </w:rPr>
        <w:t>.</w:t>
      </w:r>
      <w:r w:rsidRPr="00C41072">
        <w:rPr>
          <w:rFonts w:ascii="Arial" w:hAnsi="Arial" w:cs="Arial"/>
          <w:b/>
          <w:bCs/>
          <w:color w:val="000000"/>
          <w:sz w:val="18"/>
          <w:szCs w:val="18"/>
        </w:rPr>
        <w:t>3</w:t>
      </w:r>
      <w:r w:rsidR="00A14DDD" w:rsidRPr="00C41072">
        <w:rPr>
          <w:rFonts w:ascii="Arial" w:hAnsi="Arial" w:cs="Arial"/>
          <w:b/>
          <w:bCs/>
          <w:color w:val="000000"/>
          <w:sz w:val="18"/>
          <w:szCs w:val="18"/>
        </w:rPr>
        <w:tab/>
        <w:t>Long-term borrowing</w:t>
      </w:r>
      <w:r w:rsidR="00BA78A0" w:rsidRPr="00C41072">
        <w:rPr>
          <w:rFonts w:ascii="Arial" w:hAnsi="Arial" w:cs="Arial"/>
          <w:b/>
          <w:bCs/>
          <w:color w:val="000000"/>
          <w:sz w:val="18"/>
          <w:szCs w:val="18"/>
        </w:rPr>
        <w:t>s</w:t>
      </w:r>
      <w:r w:rsidR="009D7F51" w:rsidRPr="00C41072">
        <w:rPr>
          <w:rFonts w:ascii="Arial" w:hAnsi="Arial" w:cs="Arial"/>
          <w:b/>
          <w:bCs/>
          <w:color w:val="000000"/>
          <w:sz w:val="18"/>
          <w:szCs w:val="18"/>
        </w:rPr>
        <w:t xml:space="preserve"> from financial institutions</w:t>
      </w:r>
    </w:p>
    <w:p w14:paraId="769CF077" w14:textId="77777777" w:rsidR="009D7F51" w:rsidRPr="00C41072" w:rsidRDefault="009D7F51" w:rsidP="00C41072">
      <w:pPr>
        <w:ind w:left="1080"/>
        <w:rPr>
          <w:rFonts w:ascii="Arial" w:hAnsi="Arial" w:cs="Arial"/>
          <w:color w:val="000000"/>
          <w:sz w:val="18"/>
          <w:szCs w:val="18"/>
        </w:rPr>
      </w:pPr>
    </w:p>
    <w:tbl>
      <w:tblPr>
        <w:tblW w:w="9567" w:type="dxa"/>
        <w:tblLayout w:type="fixed"/>
        <w:tblLook w:val="0000" w:firstRow="0" w:lastRow="0" w:firstColumn="0" w:lastColumn="0" w:noHBand="0" w:noVBand="0"/>
      </w:tblPr>
      <w:tblGrid>
        <w:gridCol w:w="4293"/>
        <w:gridCol w:w="1314"/>
        <w:gridCol w:w="1296"/>
        <w:gridCol w:w="18"/>
        <w:gridCol w:w="1314"/>
        <w:gridCol w:w="1332"/>
      </w:tblGrid>
      <w:tr w:rsidR="004D087F" w:rsidRPr="00C41072" w14:paraId="66FE99B8" w14:textId="77777777" w:rsidTr="00E10E5D">
        <w:tc>
          <w:tcPr>
            <w:tcW w:w="4293" w:type="dxa"/>
            <w:vAlign w:val="bottom"/>
          </w:tcPr>
          <w:p w14:paraId="7DC1FD69" w14:textId="77777777" w:rsidR="004D087F" w:rsidRPr="00C41072" w:rsidRDefault="004D087F" w:rsidP="00C41072">
            <w:pPr>
              <w:pStyle w:val="Header"/>
              <w:ind w:left="1080"/>
              <w:rPr>
                <w:rFonts w:ascii="Arial" w:hAnsi="Arial" w:cs="Arial"/>
                <w:color w:val="000000"/>
                <w:sz w:val="18"/>
                <w:szCs w:val="18"/>
              </w:rPr>
            </w:pPr>
          </w:p>
        </w:tc>
        <w:tc>
          <w:tcPr>
            <w:tcW w:w="2610" w:type="dxa"/>
            <w:gridSpan w:val="2"/>
            <w:vAlign w:val="bottom"/>
          </w:tcPr>
          <w:p w14:paraId="1623B2D6"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729081CC"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664" w:type="dxa"/>
            <w:gridSpan w:val="3"/>
            <w:vAlign w:val="bottom"/>
          </w:tcPr>
          <w:p w14:paraId="2CD068F2" w14:textId="77777777" w:rsidR="00D85295"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5256CCE0"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2036D9" w:rsidRPr="00C41072" w14:paraId="4B69BCA8" w14:textId="77777777" w:rsidTr="00E10E5D">
        <w:tc>
          <w:tcPr>
            <w:tcW w:w="4293" w:type="dxa"/>
            <w:vAlign w:val="bottom"/>
          </w:tcPr>
          <w:p w14:paraId="505C1AB5" w14:textId="77777777" w:rsidR="002036D9" w:rsidRPr="00C41072" w:rsidRDefault="002036D9" w:rsidP="00C41072">
            <w:pPr>
              <w:pStyle w:val="Header"/>
              <w:ind w:left="1080"/>
              <w:rPr>
                <w:rFonts w:ascii="Arial" w:hAnsi="Arial" w:cs="Arial"/>
                <w:color w:val="000000"/>
                <w:sz w:val="18"/>
                <w:szCs w:val="18"/>
              </w:rPr>
            </w:pPr>
          </w:p>
        </w:tc>
        <w:tc>
          <w:tcPr>
            <w:tcW w:w="1314" w:type="dxa"/>
            <w:vAlign w:val="bottom"/>
          </w:tcPr>
          <w:p w14:paraId="78797D0C" w14:textId="77777777" w:rsidR="002036D9" w:rsidRPr="00C41072" w:rsidRDefault="002036D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14" w:type="dxa"/>
            <w:gridSpan w:val="2"/>
            <w:vAlign w:val="bottom"/>
          </w:tcPr>
          <w:p w14:paraId="67BF39C1" w14:textId="77777777" w:rsidR="002036D9" w:rsidRPr="00C41072" w:rsidRDefault="002036D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314" w:type="dxa"/>
            <w:vAlign w:val="bottom"/>
          </w:tcPr>
          <w:p w14:paraId="2E179FD2" w14:textId="77777777" w:rsidR="002036D9" w:rsidRPr="00C41072" w:rsidRDefault="002036D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32" w:type="dxa"/>
            <w:vAlign w:val="bottom"/>
          </w:tcPr>
          <w:p w14:paraId="5B5AF4AF" w14:textId="77777777" w:rsidR="002036D9" w:rsidRPr="00C41072" w:rsidRDefault="002036D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2036D9" w:rsidRPr="00C41072" w14:paraId="57ED7C47" w14:textId="77777777" w:rsidTr="00E10E5D">
        <w:tc>
          <w:tcPr>
            <w:tcW w:w="4293" w:type="dxa"/>
            <w:vAlign w:val="bottom"/>
          </w:tcPr>
          <w:p w14:paraId="32776621" w14:textId="77777777" w:rsidR="002036D9" w:rsidRPr="00C41072" w:rsidRDefault="002036D9" w:rsidP="00C41072">
            <w:pPr>
              <w:pStyle w:val="Header"/>
              <w:ind w:left="1080"/>
              <w:rPr>
                <w:rFonts w:ascii="Arial" w:hAnsi="Arial" w:cs="Arial"/>
                <w:color w:val="000000"/>
                <w:sz w:val="18"/>
                <w:szCs w:val="18"/>
              </w:rPr>
            </w:pPr>
          </w:p>
        </w:tc>
        <w:tc>
          <w:tcPr>
            <w:tcW w:w="1314" w:type="dxa"/>
            <w:vAlign w:val="bottom"/>
          </w:tcPr>
          <w:p w14:paraId="2995C573" w14:textId="77777777" w:rsidR="002036D9" w:rsidRPr="00C41072" w:rsidRDefault="002036D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14" w:type="dxa"/>
            <w:gridSpan w:val="2"/>
            <w:vAlign w:val="bottom"/>
          </w:tcPr>
          <w:p w14:paraId="71C48EDD" w14:textId="77777777" w:rsidR="002036D9" w:rsidRPr="00C41072" w:rsidRDefault="002036D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14" w:type="dxa"/>
            <w:vAlign w:val="bottom"/>
          </w:tcPr>
          <w:p w14:paraId="1CA99612" w14:textId="77777777" w:rsidR="002036D9" w:rsidRPr="00C41072" w:rsidRDefault="002036D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32" w:type="dxa"/>
            <w:vAlign w:val="bottom"/>
          </w:tcPr>
          <w:p w14:paraId="30EEE5AA" w14:textId="77777777" w:rsidR="002036D9" w:rsidRPr="00C41072" w:rsidRDefault="002036D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2036D9" w:rsidRPr="00C41072" w14:paraId="2F3EFA0B" w14:textId="77777777" w:rsidTr="00E10E5D">
        <w:tc>
          <w:tcPr>
            <w:tcW w:w="4293" w:type="dxa"/>
            <w:vAlign w:val="bottom"/>
          </w:tcPr>
          <w:p w14:paraId="4CC5A19C" w14:textId="77777777" w:rsidR="002036D9" w:rsidRPr="00C41072" w:rsidRDefault="002036D9" w:rsidP="00C41072">
            <w:pPr>
              <w:pStyle w:val="Header"/>
              <w:ind w:left="1080"/>
              <w:rPr>
                <w:rFonts w:ascii="Arial" w:hAnsi="Arial" w:cs="Arial"/>
                <w:color w:val="000000"/>
                <w:sz w:val="12"/>
                <w:szCs w:val="12"/>
              </w:rPr>
            </w:pPr>
          </w:p>
        </w:tc>
        <w:tc>
          <w:tcPr>
            <w:tcW w:w="1314" w:type="dxa"/>
            <w:vAlign w:val="bottom"/>
          </w:tcPr>
          <w:p w14:paraId="54D5B423" w14:textId="77777777" w:rsidR="002036D9" w:rsidRPr="00C41072" w:rsidRDefault="002036D9" w:rsidP="00C41072">
            <w:pPr>
              <w:pStyle w:val="Header"/>
              <w:ind w:right="-72"/>
              <w:jc w:val="right"/>
              <w:rPr>
                <w:rFonts w:ascii="Arial" w:hAnsi="Arial" w:cs="Arial"/>
                <w:color w:val="000000"/>
                <w:sz w:val="12"/>
                <w:szCs w:val="12"/>
              </w:rPr>
            </w:pPr>
          </w:p>
        </w:tc>
        <w:tc>
          <w:tcPr>
            <w:tcW w:w="1314" w:type="dxa"/>
            <w:gridSpan w:val="2"/>
            <w:vAlign w:val="bottom"/>
          </w:tcPr>
          <w:p w14:paraId="256C9415" w14:textId="77777777" w:rsidR="002036D9" w:rsidRPr="00C41072" w:rsidRDefault="002036D9" w:rsidP="00C41072">
            <w:pPr>
              <w:pStyle w:val="Header"/>
              <w:ind w:right="-72"/>
              <w:jc w:val="right"/>
              <w:rPr>
                <w:rFonts w:ascii="Arial" w:hAnsi="Arial" w:cs="Arial"/>
                <w:color w:val="000000"/>
                <w:sz w:val="12"/>
                <w:szCs w:val="12"/>
              </w:rPr>
            </w:pPr>
          </w:p>
        </w:tc>
        <w:tc>
          <w:tcPr>
            <w:tcW w:w="1314" w:type="dxa"/>
            <w:vAlign w:val="bottom"/>
          </w:tcPr>
          <w:p w14:paraId="5179BCA6" w14:textId="77777777" w:rsidR="002036D9" w:rsidRPr="00C41072" w:rsidRDefault="002036D9" w:rsidP="00C41072">
            <w:pPr>
              <w:pStyle w:val="Header"/>
              <w:ind w:right="-72"/>
              <w:jc w:val="right"/>
              <w:rPr>
                <w:rFonts w:ascii="Arial" w:hAnsi="Arial" w:cs="Arial"/>
                <w:color w:val="000000"/>
                <w:sz w:val="12"/>
                <w:szCs w:val="12"/>
              </w:rPr>
            </w:pPr>
          </w:p>
        </w:tc>
        <w:tc>
          <w:tcPr>
            <w:tcW w:w="1332" w:type="dxa"/>
            <w:vAlign w:val="bottom"/>
          </w:tcPr>
          <w:p w14:paraId="46471009" w14:textId="77777777" w:rsidR="002036D9" w:rsidRPr="00C41072" w:rsidRDefault="002036D9" w:rsidP="00C41072">
            <w:pPr>
              <w:pStyle w:val="Header"/>
              <w:ind w:right="-72"/>
              <w:jc w:val="right"/>
              <w:rPr>
                <w:rFonts w:ascii="Arial" w:hAnsi="Arial" w:cs="Arial"/>
                <w:color w:val="000000"/>
                <w:sz w:val="12"/>
                <w:szCs w:val="12"/>
              </w:rPr>
            </w:pPr>
          </w:p>
        </w:tc>
      </w:tr>
      <w:tr w:rsidR="002036D9" w:rsidRPr="00C41072" w14:paraId="3C3E435E" w14:textId="77777777" w:rsidTr="00E10E5D">
        <w:tc>
          <w:tcPr>
            <w:tcW w:w="4293" w:type="dxa"/>
            <w:vAlign w:val="bottom"/>
          </w:tcPr>
          <w:p w14:paraId="1E0B4A7F" w14:textId="77777777" w:rsidR="002036D9" w:rsidRPr="00C41072" w:rsidRDefault="002036D9" w:rsidP="00C41072">
            <w:pPr>
              <w:ind w:left="1080"/>
              <w:rPr>
                <w:rFonts w:ascii="Arial" w:hAnsi="Arial" w:cs="Arial"/>
                <w:color w:val="000000"/>
                <w:sz w:val="18"/>
                <w:szCs w:val="18"/>
              </w:rPr>
            </w:pPr>
            <w:r w:rsidRPr="00C41072">
              <w:rPr>
                <w:rFonts w:ascii="Arial" w:hAnsi="Arial" w:cs="Arial"/>
                <w:color w:val="000000"/>
                <w:sz w:val="18"/>
                <w:szCs w:val="18"/>
              </w:rPr>
              <w:t>Maturity of long-term borrowings:</w:t>
            </w:r>
          </w:p>
        </w:tc>
        <w:tc>
          <w:tcPr>
            <w:tcW w:w="1314" w:type="dxa"/>
            <w:vAlign w:val="bottom"/>
          </w:tcPr>
          <w:p w14:paraId="32359D17" w14:textId="77777777" w:rsidR="002036D9" w:rsidRPr="00C41072" w:rsidRDefault="002036D9" w:rsidP="00C41072">
            <w:pPr>
              <w:tabs>
                <w:tab w:val="left" w:pos="284"/>
                <w:tab w:val="left" w:pos="851"/>
                <w:tab w:val="left" w:pos="1418"/>
              </w:tabs>
              <w:ind w:right="-72"/>
              <w:jc w:val="right"/>
              <w:rPr>
                <w:rFonts w:ascii="Arial" w:hAnsi="Arial" w:cs="Arial"/>
                <w:color w:val="000000"/>
                <w:sz w:val="18"/>
                <w:szCs w:val="18"/>
                <w:cs/>
              </w:rPr>
            </w:pPr>
          </w:p>
        </w:tc>
        <w:tc>
          <w:tcPr>
            <w:tcW w:w="1314" w:type="dxa"/>
            <w:gridSpan w:val="2"/>
            <w:vAlign w:val="bottom"/>
          </w:tcPr>
          <w:p w14:paraId="4DD8429D" w14:textId="77777777" w:rsidR="002036D9" w:rsidRPr="00C41072" w:rsidRDefault="002036D9" w:rsidP="00C41072">
            <w:pPr>
              <w:tabs>
                <w:tab w:val="left" w:pos="284"/>
                <w:tab w:val="left" w:pos="851"/>
                <w:tab w:val="left" w:pos="1418"/>
              </w:tabs>
              <w:ind w:right="-72"/>
              <w:jc w:val="right"/>
              <w:rPr>
                <w:rFonts w:ascii="Arial" w:hAnsi="Arial" w:cs="Arial"/>
                <w:color w:val="000000"/>
                <w:sz w:val="18"/>
                <w:szCs w:val="18"/>
                <w:cs/>
              </w:rPr>
            </w:pPr>
          </w:p>
        </w:tc>
        <w:tc>
          <w:tcPr>
            <w:tcW w:w="1314" w:type="dxa"/>
            <w:vAlign w:val="bottom"/>
          </w:tcPr>
          <w:p w14:paraId="7C8050E8" w14:textId="77777777" w:rsidR="002036D9" w:rsidRPr="00C41072" w:rsidRDefault="002036D9" w:rsidP="00C41072">
            <w:pPr>
              <w:tabs>
                <w:tab w:val="left" w:pos="284"/>
                <w:tab w:val="left" w:pos="851"/>
                <w:tab w:val="left" w:pos="1418"/>
              </w:tabs>
              <w:ind w:right="-72"/>
              <w:jc w:val="right"/>
              <w:rPr>
                <w:rFonts w:ascii="Arial" w:hAnsi="Arial" w:cs="Arial"/>
                <w:color w:val="000000"/>
                <w:sz w:val="18"/>
                <w:szCs w:val="18"/>
              </w:rPr>
            </w:pPr>
          </w:p>
        </w:tc>
        <w:tc>
          <w:tcPr>
            <w:tcW w:w="1332" w:type="dxa"/>
            <w:vAlign w:val="bottom"/>
          </w:tcPr>
          <w:p w14:paraId="61ACC63F" w14:textId="77777777" w:rsidR="002036D9" w:rsidRPr="00C41072" w:rsidRDefault="002036D9" w:rsidP="00C41072">
            <w:pPr>
              <w:tabs>
                <w:tab w:val="left" w:pos="284"/>
                <w:tab w:val="left" w:pos="851"/>
                <w:tab w:val="left" w:pos="1418"/>
              </w:tabs>
              <w:ind w:right="-72"/>
              <w:jc w:val="right"/>
              <w:rPr>
                <w:rFonts w:ascii="Arial" w:hAnsi="Arial" w:cs="Arial"/>
                <w:color w:val="000000"/>
                <w:sz w:val="18"/>
                <w:szCs w:val="18"/>
              </w:rPr>
            </w:pPr>
          </w:p>
        </w:tc>
      </w:tr>
      <w:tr w:rsidR="002036D9" w:rsidRPr="00C41072" w14:paraId="12252837" w14:textId="77777777" w:rsidTr="00E10E5D">
        <w:tc>
          <w:tcPr>
            <w:tcW w:w="4293" w:type="dxa"/>
            <w:vAlign w:val="bottom"/>
          </w:tcPr>
          <w:p w14:paraId="3BAB36E1" w14:textId="77777777" w:rsidR="002036D9" w:rsidRPr="00C41072" w:rsidRDefault="002036D9" w:rsidP="00C41072">
            <w:pPr>
              <w:ind w:left="1080"/>
              <w:rPr>
                <w:rFonts w:ascii="Arial" w:hAnsi="Arial" w:cs="Arial"/>
                <w:color w:val="000000"/>
                <w:sz w:val="18"/>
                <w:szCs w:val="18"/>
              </w:rPr>
            </w:pPr>
            <w:r w:rsidRPr="00C41072">
              <w:rPr>
                <w:rFonts w:ascii="Arial" w:hAnsi="Arial" w:cs="Arial"/>
                <w:color w:val="000000"/>
                <w:sz w:val="18"/>
                <w:szCs w:val="18"/>
              </w:rPr>
              <w:t>Between 1 year and 2 years</w:t>
            </w:r>
          </w:p>
        </w:tc>
        <w:tc>
          <w:tcPr>
            <w:tcW w:w="1314" w:type="dxa"/>
            <w:vAlign w:val="bottom"/>
          </w:tcPr>
          <w:p w14:paraId="32652563" w14:textId="77777777" w:rsidR="002036D9" w:rsidRPr="00C41072" w:rsidRDefault="00CB33BC" w:rsidP="00C41072">
            <w:pPr>
              <w:pStyle w:val="Heading1"/>
              <w:spacing w:before="0" w:after="0"/>
              <w:ind w:right="-72"/>
              <w:jc w:val="right"/>
              <w:rPr>
                <w:rFonts w:ascii="Arial" w:hAnsi="Arial" w:cs="Arial"/>
                <w:b w:val="0"/>
                <w:bCs w:val="0"/>
                <w:color w:val="000000"/>
                <w:sz w:val="18"/>
                <w:szCs w:val="18"/>
              </w:rPr>
            </w:pPr>
            <w:r w:rsidRPr="00C41072">
              <w:rPr>
                <w:rFonts w:ascii="Arial" w:hAnsi="Arial" w:cs="Arial"/>
                <w:b w:val="0"/>
                <w:bCs w:val="0"/>
                <w:color w:val="000000"/>
                <w:sz w:val="18"/>
                <w:szCs w:val="18"/>
              </w:rPr>
              <w:t>203,810,249</w:t>
            </w:r>
          </w:p>
        </w:tc>
        <w:tc>
          <w:tcPr>
            <w:tcW w:w="1314" w:type="dxa"/>
            <w:gridSpan w:val="2"/>
            <w:vAlign w:val="bottom"/>
          </w:tcPr>
          <w:p w14:paraId="6D582406" w14:textId="77777777" w:rsidR="002036D9" w:rsidRPr="00C41072" w:rsidRDefault="002036D9" w:rsidP="00C41072">
            <w:pPr>
              <w:pStyle w:val="Heading1"/>
              <w:spacing w:before="0" w:after="0"/>
              <w:ind w:right="-72"/>
              <w:jc w:val="right"/>
              <w:rPr>
                <w:rFonts w:ascii="Arial" w:hAnsi="Arial" w:cs="Arial"/>
                <w:b w:val="0"/>
                <w:bCs w:val="0"/>
                <w:color w:val="000000"/>
                <w:sz w:val="18"/>
                <w:szCs w:val="18"/>
              </w:rPr>
            </w:pPr>
            <w:r w:rsidRPr="00C41072">
              <w:rPr>
                <w:rFonts w:ascii="Arial" w:hAnsi="Arial" w:cs="Arial"/>
                <w:b w:val="0"/>
                <w:bCs w:val="0"/>
                <w:color w:val="000000"/>
                <w:sz w:val="18"/>
                <w:szCs w:val="18"/>
              </w:rPr>
              <w:t>222,394,287</w:t>
            </w:r>
          </w:p>
        </w:tc>
        <w:tc>
          <w:tcPr>
            <w:tcW w:w="1314" w:type="dxa"/>
            <w:vAlign w:val="bottom"/>
          </w:tcPr>
          <w:p w14:paraId="696AEAF2" w14:textId="77777777" w:rsidR="002036D9"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C41072">
              <w:rPr>
                <w:rFonts w:ascii="Arial" w:hAnsi="Arial" w:cs="Arial"/>
                <w:color w:val="000000"/>
                <w:sz w:val="18"/>
                <w:szCs w:val="18"/>
                <w:lang w:val="en-US"/>
              </w:rPr>
              <w:t>98,595,50</w:t>
            </w:r>
            <w:r w:rsidR="00DD6702" w:rsidRPr="00C41072">
              <w:rPr>
                <w:rFonts w:ascii="Arial" w:hAnsi="Arial" w:cs="Arial"/>
                <w:color w:val="000000"/>
                <w:sz w:val="18"/>
                <w:szCs w:val="18"/>
                <w:lang w:val="en-US"/>
              </w:rPr>
              <w:t>6</w:t>
            </w:r>
          </w:p>
        </w:tc>
        <w:tc>
          <w:tcPr>
            <w:tcW w:w="1332" w:type="dxa"/>
            <w:vAlign w:val="bottom"/>
          </w:tcPr>
          <w:p w14:paraId="45C42DFD" w14:textId="77777777" w:rsidR="002036D9" w:rsidRPr="00C41072" w:rsidRDefault="002036D9"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C41072">
              <w:rPr>
                <w:rFonts w:ascii="Arial" w:hAnsi="Arial" w:cs="Arial"/>
                <w:color w:val="000000"/>
                <w:sz w:val="18"/>
                <w:szCs w:val="18"/>
                <w:lang w:val="en-US"/>
              </w:rPr>
              <w:t>116,878,127</w:t>
            </w:r>
          </w:p>
        </w:tc>
      </w:tr>
      <w:tr w:rsidR="002036D9" w:rsidRPr="00C41072" w14:paraId="17F5AEA1" w14:textId="77777777" w:rsidTr="00E10E5D">
        <w:tc>
          <w:tcPr>
            <w:tcW w:w="4293" w:type="dxa"/>
            <w:vAlign w:val="bottom"/>
          </w:tcPr>
          <w:p w14:paraId="36848FA3" w14:textId="77777777" w:rsidR="002036D9" w:rsidRPr="00C41072" w:rsidRDefault="002036D9" w:rsidP="00C41072">
            <w:pPr>
              <w:ind w:left="1080"/>
              <w:rPr>
                <w:rFonts w:ascii="Arial" w:hAnsi="Arial" w:cs="Arial"/>
                <w:color w:val="000000"/>
                <w:sz w:val="18"/>
                <w:szCs w:val="18"/>
              </w:rPr>
            </w:pPr>
            <w:r w:rsidRPr="00C41072">
              <w:rPr>
                <w:rFonts w:ascii="Arial" w:hAnsi="Arial" w:cs="Arial"/>
                <w:color w:val="000000"/>
                <w:sz w:val="18"/>
                <w:szCs w:val="18"/>
              </w:rPr>
              <w:t>Between 2 years and 5 years</w:t>
            </w:r>
          </w:p>
        </w:tc>
        <w:tc>
          <w:tcPr>
            <w:tcW w:w="1314" w:type="dxa"/>
            <w:vAlign w:val="bottom"/>
          </w:tcPr>
          <w:p w14:paraId="168728E6" w14:textId="77777777" w:rsidR="002036D9" w:rsidRPr="00C41072" w:rsidRDefault="00CB33BC" w:rsidP="00C41072">
            <w:pPr>
              <w:pStyle w:val="Heading1"/>
              <w:pBdr>
                <w:bottom w:val="single" w:sz="4" w:space="1" w:color="auto"/>
              </w:pBdr>
              <w:spacing w:before="0" w:after="0"/>
              <w:ind w:right="-72"/>
              <w:jc w:val="right"/>
              <w:rPr>
                <w:rFonts w:ascii="Arial" w:hAnsi="Arial" w:cs="Arial"/>
                <w:b w:val="0"/>
                <w:bCs w:val="0"/>
                <w:color w:val="000000"/>
                <w:sz w:val="18"/>
                <w:szCs w:val="18"/>
              </w:rPr>
            </w:pPr>
            <w:r w:rsidRPr="00C41072">
              <w:rPr>
                <w:rFonts w:ascii="Arial" w:hAnsi="Arial" w:cs="Arial"/>
                <w:b w:val="0"/>
                <w:bCs w:val="0"/>
                <w:color w:val="000000"/>
                <w:sz w:val="18"/>
                <w:szCs w:val="18"/>
              </w:rPr>
              <w:t>241,812,63</w:t>
            </w:r>
            <w:r w:rsidR="00DD6702" w:rsidRPr="00C41072">
              <w:rPr>
                <w:rFonts w:ascii="Arial" w:hAnsi="Arial" w:cs="Arial"/>
                <w:b w:val="0"/>
                <w:bCs w:val="0"/>
                <w:color w:val="000000"/>
                <w:sz w:val="18"/>
                <w:szCs w:val="18"/>
              </w:rPr>
              <w:t>0</w:t>
            </w:r>
          </w:p>
        </w:tc>
        <w:tc>
          <w:tcPr>
            <w:tcW w:w="1314" w:type="dxa"/>
            <w:gridSpan w:val="2"/>
            <w:vAlign w:val="bottom"/>
          </w:tcPr>
          <w:p w14:paraId="5A38BA5F" w14:textId="77777777" w:rsidR="002036D9" w:rsidRPr="00C41072" w:rsidRDefault="002036D9" w:rsidP="00C41072">
            <w:pPr>
              <w:pStyle w:val="Heading1"/>
              <w:pBdr>
                <w:bottom w:val="single" w:sz="4" w:space="1" w:color="auto"/>
              </w:pBdr>
              <w:spacing w:before="0" w:after="0"/>
              <w:ind w:right="-72"/>
              <w:jc w:val="right"/>
              <w:rPr>
                <w:rFonts w:ascii="Arial" w:hAnsi="Arial" w:cs="Arial"/>
                <w:b w:val="0"/>
                <w:bCs w:val="0"/>
                <w:color w:val="000000"/>
                <w:sz w:val="18"/>
                <w:szCs w:val="18"/>
              </w:rPr>
            </w:pPr>
            <w:r w:rsidRPr="00C41072">
              <w:rPr>
                <w:rFonts w:ascii="Arial" w:hAnsi="Arial" w:cs="Arial"/>
                <w:b w:val="0"/>
                <w:bCs w:val="0"/>
                <w:color w:val="000000"/>
                <w:sz w:val="18"/>
                <w:szCs w:val="18"/>
              </w:rPr>
              <w:t>269,148,565</w:t>
            </w:r>
          </w:p>
        </w:tc>
        <w:tc>
          <w:tcPr>
            <w:tcW w:w="1314" w:type="dxa"/>
            <w:vAlign w:val="bottom"/>
          </w:tcPr>
          <w:p w14:paraId="4D52BEE7" w14:textId="77777777" w:rsidR="002036D9" w:rsidRPr="00C41072" w:rsidRDefault="00CB33B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188,216,968</w:t>
            </w:r>
          </w:p>
        </w:tc>
        <w:tc>
          <w:tcPr>
            <w:tcW w:w="1332" w:type="dxa"/>
            <w:vAlign w:val="bottom"/>
          </w:tcPr>
          <w:p w14:paraId="7A728F70" w14:textId="77777777" w:rsidR="002036D9" w:rsidRPr="00C41072" w:rsidRDefault="002036D9"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188,953,413</w:t>
            </w:r>
          </w:p>
        </w:tc>
      </w:tr>
      <w:tr w:rsidR="002036D9" w:rsidRPr="00C41072" w14:paraId="5EA9B5E0" w14:textId="77777777" w:rsidTr="00E10E5D">
        <w:tc>
          <w:tcPr>
            <w:tcW w:w="4293" w:type="dxa"/>
            <w:vAlign w:val="bottom"/>
          </w:tcPr>
          <w:p w14:paraId="4739228A" w14:textId="77777777" w:rsidR="002036D9" w:rsidRPr="00C41072" w:rsidRDefault="002036D9" w:rsidP="00C41072">
            <w:pPr>
              <w:pStyle w:val="Header"/>
              <w:ind w:left="1080"/>
              <w:rPr>
                <w:rFonts w:ascii="Arial" w:hAnsi="Arial" w:cs="Arial"/>
                <w:color w:val="000000"/>
                <w:sz w:val="12"/>
                <w:szCs w:val="12"/>
              </w:rPr>
            </w:pPr>
          </w:p>
        </w:tc>
        <w:tc>
          <w:tcPr>
            <w:tcW w:w="1314" w:type="dxa"/>
            <w:vAlign w:val="bottom"/>
          </w:tcPr>
          <w:p w14:paraId="75EEEFFB" w14:textId="77777777" w:rsidR="002036D9" w:rsidRPr="00C41072" w:rsidDel="00484514" w:rsidRDefault="002036D9" w:rsidP="00C41072">
            <w:pPr>
              <w:pStyle w:val="Header"/>
              <w:ind w:left="540"/>
              <w:rPr>
                <w:rFonts w:ascii="Arial" w:hAnsi="Arial" w:cs="Arial"/>
                <w:color w:val="000000"/>
                <w:sz w:val="12"/>
                <w:szCs w:val="12"/>
              </w:rPr>
            </w:pPr>
          </w:p>
        </w:tc>
        <w:tc>
          <w:tcPr>
            <w:tcW w:w="1314" w:type="dxa"/>
            <w:gridSpan w:val="2"/>
            <w:vAlign w:val="bottom"/>
          </w:tcPr>
          <w:p w14:paraId="6A7966F1" w14:textId="77777777" w:rsidR="002036D9" w:rsidRPr="00C41072" w:rsidDel="00484514" w:rsidRDefault="002036D9" w:rsidP="00C41072">
            <w:pPr>
              <w:pStyle w:val="Header"/>
              <w:ind w:left="540"/>
              <w:rPr>
                <w:rFonts w:ascii="Arial" w:hAnsi="Arial" w:cs="Arial"/>
                <w:color w:val="000000"/>
                <w:sz w:val="12"/>
                <w:szCs w:val="12"/>
              </w:rPr>
            </w:pPr>
          </w:p>
        </w:tc>
        <w:tc>
          <w:tcPr>
            <w:tcW w:w="1314" w:type="dxa"/>
            <w:vAlign w:val="bottom"/>
          </w:tcPr>
          <w:p w14:paraId="4E6F2802" w14:textId="77777777" w:rsidR="002036D9" w:rsidRPr="00C41072" w:rsidDel="00484514" w:rsidRDefault="002036D9" w:rsidP="00C41072">
            <w:pPr>
              <w:pStyle w:val="Header"/>
              <w:ind w:left="540"/>
              <w:rPr>
                <w:rFonts w:ascii="Arial" w:hAnsi="Arial" w:cs="Arial"/>
                <w:color w:val="000000"/>
                <w:sz w:val="12"/>
                <w:szCs w:val="12"/>
              </w:rPr>
            </w:pPr>
          </w:p>
        </w:tc>
        <w:tc>
          <w:tcPr>
            <w:tcW w:w="1332" w:type="dxa"/>
            <w:vAlign w:val="bottom"/>
          </w:tcPr>
          <w:p w14:paraId="195EA341" w14:textId="77777777" w:rsidR="002036D9" w:rsidRPr="00C41072" w:rsidDel="00484514" w:rsidRDefault="002036D9" w:rsidP="00C41072">
            <w:pPr>
              <w:pStyle w:val="Header"/>
              <w:ind w:left="540"/>
              <w:rPr>
                <w:rFonts w:ascii="Arial" w:hAnsi="Arial" w:cs="Arial"/>
                <w:color w:val="000000"/>
                <w:sz w:val="12"/>
                <w:szCs w:val="12"/>
              </w:rPr>
            </w:pPr>
          </w:p>
        </w:tc>
      </w:tr>
      <w:tr w:rsidR="002036D9" w:rsidRPr="00C41072" w14:paraId="61D43EE9" w14:textId="77777777" w:rsidTr="00E10E5D">
        <w:tc>
          <w:tcPr>
            <w:tcW w:w="4293" w:type="dxa"/>
            <w:vAlign w:val="bottom"/>
          </w:tcPr>
          <w:p w14:paraId="2FB3343C" w14:textId="77777777" w:rsidR="002036D9" w:rsidRPr="00C41072" w:rsidRDefault="002036D9" w:rsidP="00C41072">
            <w:pPr>
              <w:ind w:left="1080"/>
              <w:rPr>
                <w:rFonts w:ascii="Arial" w:hAnsi="Arial" w:cs="Arial"/>
                <w:color w:val="000000"/>
                <w:sz w:val="18"/>
                <w:szCs w:val="18"/>
              </w:rPr>
            </w:pPr>
          </w:p>
        </w:tc>
        <w:tc>
          <w:tcPr>
            <w:tcW w:w="1314" w:type="dxa"/>
            <w:vAlign w:val="bottom"/>
          </w:tcPr>
          <w:p w14:paraId="08E79DD1" w14:textId="77777777" w:rsidR="002036D9" w:rsidRPr="00C41072" w:rsidRDefault="00CB33BC"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445,622,8</w:t>
            </w:r>
            <w:r w:rsidR="00DD6702" w:rsidRPr="00C41072">
              <w:rPr>
                <w:rFonts w:ascii="Arial" w:hAnsi="Arial" w:cs="Arial"/>
                <w:color w:val="000000"/>
                <w:sz w:val="18"/>
                <w:szCs w:val="18"/>
              </w:rPr>
              <w:t>79</w:t>
            </w:r>
          </w:p>
        </w:tc>
        <w:tc>
          <w:tcPr>
            <w:tcW w:w="1314" w:type="dxa"/>
            <w:gridSpan w:val="2"/>
            <w:vAlign w:val="bottom"/>
          </w:tcPr>
          <w:p w14:paraId="389E215C" w14:textId="77777777" w:rsidR="002036D9" w:rsidRPr="00C41072" w:rsidRDefault="002036D9"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491,542,852</w:t>
            </w:r>
          </w:p>
        </w:tc>
        <w:tc>
          <w:tcPr>
            <w:tcW w:w="1314" w:type="dxa"/>
            <w:vAlign w:val="bottom"/>
          </w:tcPr>
          <w:p w14:paraId="2572965F" w14:textId="77777777" w:rsidR="002036D9" w:rsidRPr="00C41072" w:rsidRDefault="00CB33BC"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286,812,47</w:t>
            </w:r>
            <w:r w:rsidR="00DD6702" w:rsidRPr="00C41072">
              <w:rPr>
                <w:rFonts w:ascii="Arial" w:hAnsi="Arial" w:cs="Arial"/>
                <w:color w:val="000000"/>
                <w:sz w:val="18"/>
                <w:szCs w:val="18"/>
              </w:rPr>
              <w:t>4</w:t>
            </w:r>
          </w:p>
        </w:tc>
        <w:tc>
          <w:tcPr>
            <w:tcW w:w="1332" w:type="dxa"/>
            <w:vAlign w:val="bottom"/>
          </w:tcPr>
          <w:p w14:paraId="37FF8D15" w14:textId="77777777" w:rsidR="002036D9" w:rsidRPr="00C41072" w:rsidRDefault="002036D9"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305,831,540</w:t>
            </w:r>
          </w:p>
        </w:tc>
      </w:tr>
    </w:tbl>
    <w:p w14:paraId="267E5A25" w14:textId="77777777" w:rsidR="0081620B" w:rsidRPr="00C41072" w:rsidRDefault="0081620B" w:rsidP="00C41072">
      <w:pPr>
        <w:ind w:left="1080"/>
        <w:rPr>
          <w:rFonts w:ascii="Arial" w:hAnsi="Arial" w:cs="Arial"/>
          <w:color w:val="000000"/>
          <w:sz w:val="18"/>
          <w:szCs w:val="18"/>
        </w:rPr>
      </w:pPr>
    </w:p>
    <w:p w14:paraId="58550DB0" w14:textId="77777777" w:rsidR="00A14DDD" w:rsidRPr="00C41072" w:rsidRDefault="00A14DDD" w:rsidP="00C41072">
      <w:pPr>
        <w:ind w:left="1080"/>
        <w:rPr>
          <w:rFonts w:ascii="Arial" w:hAnsi="Arial" w:cs="Arial"/>
          <w:color w:val="000000"/>
          <w:sz w:val="18"/>
          <w:szCs w:val="18"/>
        </w:rPr>
      </w:pPr>
      <w:r w:rsidRPr="00C41072">
        <w:rPr>
          <w:rFonts w:ascii="Arial" w:hAnsi="Arial" w:cs="Arial"/>
          <w:color w:val="000000"/>
          <w:sz w:val="18"/>
          <w:szCs w:val="18"/>
        </w:rPr>
        <w:t>Movements in long-term borrowings are analysed as follows:</w:t>
      </w:r>
    </w:p>
    <w:p w14:paraId="51FB0762" w14:textId="77777777" w:rsidR="00233B60" w:rsidRPr="00C41072" w:rsidRDefault="00233B60" w:rsidP="00C41072">
      <w:pPr>
        <w:ind w:left="1080"/>
        <w:rPr>
          <w:rFonts w:ascii="Arial" w:hAnsi="Arial" w:cs="Arial"/>
          <w:color w:val="000000"/>
          <w:sz w:val="18"/>
          <w:szCs w:val="18"/>
        </w:rPr>
      </w:pPr>
    </w:p>
    <w:tbl>
      <w:tblPr>
        <w:tblW w:w="9317" w:type="dxa"/>
        <w:tblInd w:w="250" w:type="dxa"/>
        <w:tblLayout w:type="fixed"/>
        <w:tblLook w:val="0000" w:firstRow="0" w:lastRow="0" w:firstColumn="0" w:lastColumn="0" w:noHBand="0" w:noVBand="0"/>
      </w:tblPr>
      <w:tblGrid>
        <w:gridCol w:w="5528"/>
        <w:gridCol w:w="1899"/>
        <w:gridCol w:w="1890"/>
      </w:tblGrid>
      <w:tr w:rsidR="004D087F" w:rsidRPr="00C41072" w14:paraId="5D179A73" w14:textId="77777777" w:rsidTr="00496106">
        <w:tc>
          <w:tcPr>
            <w:tcW w:w="5528" w:type="dxa"/>
            <w:vAlign w:val="bottom"/>
          </w:tcPr>
          <w:p w14:paraId="26570A67" w14:textId="77777777" w:rsidR="004D087F" w:rsidRPr="00C41072" w:rsidRDefault="004D087F" w:rsidP="00C41072">
            <w:pPr>
              <w:pStyle w:val="Header"/>
              <w:tabs>
                <w:tab w:val="left" w:pos="1985"/>
              </w:tabs>
              <w:ind w:left="830" w:right="-108"/>
              <w:rPr>
                <w:rFonts w:ascii="Arial" w:hAnsi="Arial" w:cs="Arial"/>
                <w:color w:val="000000"/>
                <w:sz w:val="18"/>
                <w:szCs w:val="18"/>
                <w:lang w:val="en-US"/>
              </w:rPr>
            </w:pPr>
          </w:p>
        </w:tc>
        <w:tc>
          <w:tcPr>
            <w:tcW w:w="1899" w:type="dxa"/>
            <w:vAlign w:val="bottom"/>
          </w:tcPr>
          <w:p w14:paraId="7436D60D"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Consolidated financial statements</w:t>
            </w:r>
          </w:p>
        </w:tc>
        <w:tc>
          <w:tcPr>
            <w:tcW w:w="1890" w:type="dxa"/>
            <w:vAlign w:val="bottom"/>
          </w:tcPr>
          <w:p w14:paraId="76BE993F" w14:textId="77777777" w:rsidR="00496106"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0909EEB7" w14:textId="77777777" w:rsidR="004D087F" w:rsidRPr="00C41072" w:rsidRDefault="004D087F"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A14DDD" w:rsidRPr="00C41072" w14:paraId="5CC0A8BA" w14:textId="77777777" w:rsidTr="00496106">
        <w:tc>
          <w:tcPr>
            <w:tcW w:w="5528" w:type="dxa"/>
            <w:vAlign w:val="bottom"/>
          </w:tcPr>
          <w:p w14:paraId="6D8D21EA" w14:textId="77777777" w:rsidR="00A14DDD" w:rsidRPr="00C41072" w:rsidRDefault="00A14DDD" w:rsidP="00C41072">
            <w:pPr>
              <w:pStyle w:val="Header"/>
              <w:tabs>
                <w:tab w:val="left" w:pos="1985"/>
              </w:tabs>
              <w:ind w:left="830" w:right="-108"/>
              <w:rPr>
                <w:rFonts w:ascii="Arial" w:hAnsi="Arial" w:cs="Arial"/>
                <w:color w:val="000000"/>
                <w:sz w:val="18"/>
                <w:szCs w:val="18"/>
                <w:lang w:val="en-US"/>
              </w:rPr>
            </w:pPr>
          </w:p>
        </w:tc>
        <w:tc>
          <w:tcPr>
            <w:tcW w:w="1899" w:type="dxa"/>
            <w:vAlign w:val="bottom"/>
          </w:tcPr>
          <w:p w14:paraId="5A5AFCAD" w14:textId="77777777" w:rsidR="00A14DDD" w:rsidRPr="00C41072" w:rsidRDefault="00A14DDD"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1890" w:type="dxa"/>
            <w:vAlign w:val="bottom"/>
          </w:tcPr>
          <w:p w14:paraId="6F9C5DA0" w14:textId="77777777" w:rsidR="00A14DDD" w:rsidRPr="00C41072" w:rsidRDefault="00A14DDD"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r>
      <w:tr w:rsidR="00A14DDD" w:rsidRPr="00C41072" w14:paraId="2BBFEA5C" w14:textId="77777777" w:rsidTr="00496106">
        <w:tc>
          <w:tcPr>
            <w:tcW w:w="5528" w:type="dxa"/>
            <w:vAlign w:val="bottom"/>
          </w:tcPr>
          <w:p w14:paraId="6615CD19" w14:textId="77777777" w:rsidR="00A14DDD" w:rsidRPr="00C41072" w:rsidRDefault="00A14DDD" w:rsidP="00C41072">
            <w:pPr>
              <w:pStyle w:val="Header"/>
              <w:ind w:left="830"/>
              <w:rPr>
                <w:rFonts w:ascii="Arial" w:hAnsi="Arial" w:cs="Arial"/>
                <w:color w:val="000000"/>
                <w:sz w:val="12"/>
                <w:szCs w:val="12"/>
              </w:rPr>
            </w:pPr>
          </w:p>
        </w:tc>
        <w:tc>
          <w:tcPr>
            <w:tcW w:w="1899" w:type="dxa"/>
            <w:vAlign w:val="bottom"/>
          </w:tcPr>
          <w:p w14:paraId="6D6A16A4" w14:textId="77777777" w:rsidR="00A14DDD" w:rsidRPr="00C41072" w:rsidRDefault="00A14DDD" w:rsidP="00C41072">
            <w:pPr>
              <w:pStyle w:val="Header"/>
              <w:ind w:left="540"/>
              <w:rPr>
                <w:rFonts w:ascii="Arial" w:hAnsi="Arial" w:cs="Arial"/>
                <w:color w:val="000000"/>
                <w:sz w:val="12"/>
                <w:szCs w:val="12"/>
              </w:rPr>
            </w:pPr>
          </w:p>
        </w:tc>
        <w:tc>
          <w:tcPr>
            <w:tcW w:w="1890" w:type="dxa"/>
            <w:vAlign w:val="bottom"/>
          </w:tcPr>
          <w:p w14:paraId="19F37443" w14:textId="77777777" w:rsidR="00A14DDD" w:rsidRPr="00C41072" w:rsidRDefault="00A14DDD" w:rsidP="00C41072">
            <w:pPr>
              <w:pStyle w:val="Header"/>
              <w:ind w:left="540"/>
              <w:rPr>
                <w:rFonts w:ascii="Arial" w:hAnsi="Arial" w:cs="Arial"/>
                <w:color w:val="000000"/>
                <w:sz w:val="12"/>
                <w:szCs w:val="12"/>
              </w:rPr>
            </w:pPr>
          </w:p>
        </w:tc>
      </w:tr>
      <w:tr w:rsidR="00A14DDD" w:rsidRPr="00C41072" w14:paraId="3A198943" w14:textId="77777777" w:rsidTr="00496106">
        <w:trPr>
          <w:trHeight w:val="80"/>
        </w:trPr>
        <w:tc>
          <w:tcPr>
            <w:tcW w:w="5528" w:type="dxa"/>
            <w:vAlign w:val="bottom"/>
          </w:tcPr>
          <w:p w14:paraId="7C8E91DA" w14:textId="77777777" w:rsidR="00A14DDD" w:rsidRPr="00C41072" w:rsidRDefault="00A14DDD" w:rsidP="00C41072">
            <w:pPr>
              <w:tabs>
                <w:tab w:val="left" w:pos="830"/>
                <w:tab w:val="center" w:pos="3402"/>
                <w:tab w:val="center" w:pos="4536"/>
                <w:tab w:val="center" w:pos="5670"/>
                <w:tab w:val="center" w:pos="6804"/>
                <w:tab w:val="right" w:pos="7655"/>
              </w:tabs>
              <w:ind w:left="830"/>
              <w:rPr>
                <w:rFonts w:ascii="Arial" w:hAnsi="Arial" w:cs="Arial"/>
                <w:b/>
                <w:bCs/>
                <w:color w:val="000000"/>
                <w:sz w:val="18"/>
                <w:szCs w:val="18"/>
                <w:lang w:val="en-US"/>
              </w:rPr>
            </w:pPr>
            <w:r w:rsidRPr="00C41072">
              <w:rPr>
                <w:rFonts w:ascii="Arial" w:hAnsi="Arial" w:cs="Arial"/>
                <w:b/>
                <w:bCs/>
                <w:color w:val="000000"/>
                <w:sz w:val="18"/>
                <w:szCs w:val="18"/>
                <w:lang w:val="en-US"/>
              </w:rPr>
              <w:t xml:space="preserve">For </w:t>
            </w:r>
            <w:r w:rsidR="00657539" w:rsidRPr="00C41072">
              <w:rPr>
                <w:rFonts w:ascii="Arial" w:hAnsi="Arial" w:cs="Arial"/>
                <w:b/>
                <w:bCs/>
                <w:color w:val="000000"/>
                <w:sz w:val="18"/>
                <w:szCs w:val="18"/>
                <w:lang w:val="en-US"/>
              </w:rPr>
              <w:t xml:space="preserve">the </w:t>
            </w:r>
            <w:r w:rsidR="005449A7" w:rsidRPr="00C41072">
              <w:rPr>
                <w:rFonts w:ascii="Arial" w:hAnsi="Arial" w:cs="Arial"/>
                <w:b/>
                <w:bCs/>
                <w:color w:val="000000"/>
                <w:sz w:val="18"/>
                <w:szCs w:val="18"/>
                <w:lang w:val="en-US"/>
              </w:rPr>
              <w:t>year</w:t>
            </w:r>
            <w:r w:rsidRPr="00C41072">
              <w:rPr>
                <w:rFonts w:ascii="Arial" w:hAnsi="Arial" w:cs="Arial"/>
                <w:b/>
                <w:bCs/>
                <w:color w:val="000000"/>
                <w:sz w:val="18"/>
                <w:szCs w:val="18"/>
                <w:lang w:val="en-US"/>
              </w:rPr>
              <w:t xml:space="preserve"> ended 3</w:t>
            </w:r>
            <w:r w:rsidR="004B33E7" w:rsidRPr="00C41072">
              <w:rPr>
                <w:rFonts w:ascii="Arial" w:hAnsi="Arial" w:cs="Arial"/>
                <w:b/>
                <w:bCs/>
                <w:color w:val="000000"/>
                <w:sz w:val="18"/>
                <w:szCs w:val="18"/>
                <w:lang w:val="en-US"/>
              </w:rPr>
              <w:t>1</w:t>
            </w:r>
            <w:r w:rsidRPr="00C41072">
              <w:rPr>
                <w:rFonts w:ascii="Arial" w:hAnsi="Arial" w:cs="Arial"/>
                <w:b/>
                <w:bCs/>
                <w:color w:val="000000"/>
                <w:sz w:val="18"/>
                <w:szCs w:val="18"/>
                <w:lang w:val="en-US"/>
              </w:rPr>
              <w:t xml:space="preserve"> </w:t>
            </w:r>
            <w:r w:rsidR="005449A7" w:rsidRPr="00C41072">
              <w:rPr>
                <w:rFonts w:ascii="Arial" w:hAnsi="Arial" w:cs="Arial"/>
                <w:b/>
                <w:bCs/>
                <w:color w:val="000000"/>
                <w:sz w:val="18"/>
                <w:szCs w:val="18"/>
                <w:lang w:val="en-US"/>
              </w:rPr>
              <w:t>December</w:t>
            </w:r>
            <w:r w:rsidRPr="00C41072">
              <w:rPr>
                <w:rFonts w:ascii="Arial" w:hAnsi="Arial" w:cs="Arial"/>
                <w:b/>
                <w:bCs/>
                <w:color w:val="000000"/>
                <w:sz w:val="18"/>
                <w:szCs w:val="18"/>
                <w:lang w:val="en-US"/>
              </w:rPr>
              <w:t xml:space="preserve"> </w:t>
            </w:r>
            <w:r w:rsidR="00405905" w:rsidRPr="00C41072">
              <w:rPr>
                <w:rFonts w:ascii="Arial" w:hAnsi="Arial" w:cs="Arial"/>
                <w:b/>
                <w:bCs/>
                <w:color w:val="000000"/>
                <w:sz w:val="18"/>
                <w:szCs w:val="18"/>
                <w:lang w:val="en-US"/>
              </w:rPr>
              <w:t>20</w:t>
            </w:r>
            <w:r w:rsidR="002036D9" w:rsidRPr="00C41072">
              <w:rPr>
                <w:rFonts w:ascii="Arial" w:hAnsi="Arial" w:cs="Arial"/>
                <w:b/>
                <w:bCs/>
                <w:color w:val="000000"/>
                <w:sz w:val="18"/>
                <w:szCs w:val="18"/>
                <w:lang w:val="en-US"/>
              </w:rPr>
              <w:t>20</w:t>
            </w:r>
          </w:p>
        </w:tc>
        <w:tc>
          <w:tcPr>
            <w:tcW w:w="1899" w:type="dxa"/>
            <w:vAlign w:val="bottom"/>
          </w:tcPr>
          <w:p w14:paraId="047E4E83" w14:textId="77777777" w:rsidR="00A14DDD" w:rsidRPr="00C41072" w:rsidRDefault="00A14DDD" w:rsidP="00C41072">
            <w:pPr>
              <w:tabs>
                <w:tab w:val="decimal" w:pos="504"/>
                <w:tab w:val="right" w:pos="1275"/>
              </w:tabs>
              <w:ind w:right="-72"/>
              <w:jc w:val="right"/>
              <w:rPr>
                <w:rFonts w:ascii="Arial" w:hAnsi="Arial" w:cs="Arial"/>
                <w:color w:val="000000"/>
                <w:sz w:val="18"/>
                <w:szCs w:val="18"/>
                <w:lang w:val="en-US"/>
              </w:rPr>
            </w:pPr>
          </w:p>
        </w:tc>
        <w:tc>
          <w:tcPr>
            <w:tcW w:w="1890" w:type="dxa"/>
            <w:vAlign w:val="bottom"/>
          </w:tcPr>
          <w:p w14:paraId="7C96A3DE" w14:textId="77777777" w:rsidR="00A14DDD" w:rsidRPr="00C41072" w:rsidRDefault="00A14DDD" w:rsidP="00C41072">
            <w:pPr>
              <w:tabs>
                <w:tab w:val="decimal" w:pos="504"/>
                <w:tab w:val="right" w:pos="1275"/>
              </w:tabs>
              <w:ind w:right="-72"/>
              <w:jc w:val="right"/>
              <w:rPr>
                <w:rFonts w:ascii="Arial" w:hAnsi="Arial" w:cs="Arial"/>
                <w:color w:val="000000"/>
                <w:sz w:val="18"/>
                <w:szCs w:val="18"/>
                <w:lang w:val="en-US"/>
              </w:rPr>
            </w:pPr>
          </w:p>
        </w:tc>
      </w:tr>
      <w:tr w:rsidR="002036D9" w:rsidRPr="00C41072" w14:paraId="514664A2" w14:textId="77777777" w:rsidTr="00496106">
        <w:tc>
          <w:tcPr>
            <w:tcW w:w="5528" w:type="dxa"/>
            <w:vAlign w:val="bottom"/>
          </w:tcPr>
          <w:p w14:paraId="00B3B4DF" w14:textId="77777777" w:rsidR="002036D9" w:rsidRPr="00C41072" w:rsidRDefault="002036D9" w:rsidP="00C41072">
            <w:pPr>
              <w:tabs>
                <w:tab w:val="left" w:pos="830"/>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Opening amount as at 1 January 2020</w:t>
            </w:r>
          </w:p>
        </w:tc>
        <w:tc>
          <w:tcPr>
            <w:tcW w:w="1899" w:type="dxa"/>
            <w:vAlign w:val="center"/>
          </w:tcPr>
          <w:p w14:paraId="092E8736" w14:textId="77777777" w:rsidR="002036D9" w:rsidRPr="00C41072" w:rsidRDefault="002036D9" w:rsidP="00C41072">
            <w:pPr>
              <w:ind w:right="-72"/>
              <w:jc w:val="right"/>
              <w:rPr>
                <w:rFonts w:ascii="Arial" w:hAnsi="Arial" w:cs="Arial"/>
                <w:bCs/>
                <w:color w:val="000000"/>
                <w:sz w:val="18"/>
                <w:szCs w:val="18"/>
              </w:rPr>
            </w:pPr>
            <w:r w:rsidRPr="00C41072">
              <w:rPr>
                <w:rFonts w:ascii="Arial" w:hAnsi="Arial" w:cs="Arial"/>
                <w:bCs/>
                <w:color w:val="000000"/>
                <w:sz w:val="18"/>
                <w:szCs w:val="18"/>
              </w:rPr>
              <w:t>491,542,852</w:t>
            </w:r>
          </w:p>
        </w:tc>
        <w:tc>
          <w:tcPr>
            <w:tcW w:w="1890" w:type="dxa"/>
            <w:vAlign w:val="center"/>
          </w:tcPr>
          <w:p w14:paraId="5905DEEF" w14:textId="77777777" w:rsidR="002036D9" w:rsidRPr="00C41072" w:rsidRDefault="002036D9" w:rsidP="00C41072">
            <w:pPr>
              <w:ind w:right="-72"/>
              <w:jc w:val="right"/>
              <w:rPr>
                <w:rFonts w:ascii="Arial" w:hAnsi="Arial" w:cs="Arial"/>
                <w:bCs/>
                <w:color w:val="000000"/>
                <w:sz w:val="18"/>
                <w:szCs w:val="18"/>
              </w:rPr>
            </w:pPr>
            <w:r w:rsidRPr="00C41072">
              <w:rPr>
                <w:rFonts w:ascii="Arial" w:hAnsi="Arial" w:cs="Arial"/>
                <w:bCs/>
                <w:color w:val="000000"/>
                <w:sz w:val="18"/>
                <w:szCs w:val="18"/>
              </w:rPr>
              <w:t>305,831,540</w:t>
            </w:r>
          </w:p>
        </w:tc>
      </w:tr>
      <w:tr w:rsidR="00405905" w:rsidRPr="00C41072" w14:paraId="443A9B39" w14:textId="77777777" w:rsidTr="00496106">
        <w:tc>
          <w:tcPr>
            <w:tcW w:w="5528" w:type="dxa"/>
            <w:vAlign w:val="bottom"/>
          </w:tcPr>
          <w:p w14:paraId="148F68EE" w14:textId="77777777" w:rsidR="00405905" w:rsidRPr="00C41072" w:rsidRDefault="00405905" w:rsidP="00C41072">
            <w:pPr>
              <w:tabs>
                <w:tab w:val="left" w:pos="830"/>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 xml:space="preserve">Repayment </w:t>
            </w:r>
            <w:r w:rsidR="00E738A0" w:rsidRPr="00C41072">
              <w:rPr>
                <w:rFonts w:ascii="Arial" w:hAnsi="Arial" w:cs="Arial"/>
                <w:color w:val="000000"/>
                <w:sz w:val="18"/>
                <w:szCs w:val="18"/>
                <w:lang w:val="en-US"/>
              </w:rPr>
              <w:t>during the year</w:t>
            </w:r>
          </w:p>
        </w:tc>
        <w:tc>
          <w:tcPr>
            <w:tcW w:w="1899" w:type="dxa"/>
            <w:vAlign w:val="bottom"/>
          </w:tcPr>
          <w:p w14:paraId="5CB93046" w14:textId="77777777" w:rsidR="00405905" w:rsidRPr="00C41072" w:rsidRDefault="00CB33BC" w:rsidP="00C41072">
            <w:pPr>
              <w:pBdr>
                <w:bottom w:val="sing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(45,919,97</w:t>
            </w:r>
            <w:r w:rsidR="00DD6702" w:rsidRPr="00C41072">
              <w:rPr>
                <w:rFonts w:ascii="Arial" w:hAnsi="Arial" w:cs="Arial"/>
                <w:color w:val="000000"/>
                <w:sz w:val="18"/>
                <w:szCs w:val="18"/>
              </w:rPr>
              <w:t>3</w:t>
            </w:r>
            <w:r w:rsidRPr="00C41072">
              <w:rPr>
                <w:rFonts w:ascii="Arial" w:hAnsi="Arial" w:cs="Arial"/>
                <w:color w:val="000000"/>
                <w:sz w:val="18"/>
                <w:szCs w:val="18"/>
              </w:rPr>
              <w:t>)</w:t>
            </w:r>
          </w:p>
        </w:tc>
        <w:tc>
          <w:tcPr>
            <w:tcW w:w="1890" w:type="dxa"/>
            <w:vAlign w:val="bottom"/>
          </w:tcPr>
          <w:p w14:paraId="477DE803" w14:textId="77777777" w:rsidR="00405905" w:rsidRPr="00C41072" w:rsidRDefault="00CB33BC" w:rsidP="00C41072">
            <w:pPr>
              <w:pBdr>
                <w:bottom w:val="single" w:sz="4" w:space="1" w:color="auto"/>
              </w:pBdr>
              <w:tabs>
                <w:tab w:val="decimal" w:pos="504"/>
                <w:tab w:val="right" w:pos="1275"/>
              </w:tabs>
              <w:ind w:right="-72"/>
              <w:jc w:val="right"/>
              <w:rPr>
                <w:rFonts w:ascii="Arial" w:hAnsi="Arial" w:cs="Arial"/>
                <w:color w:val="000000"/>
                <w:sz w:val="18"/>
                <w:szCs w:val="18"/>
              </w:rPr>
            </w:pPr>
            <w:r w:rsidRPr="00C41072">
              <w:rPr>
                <w:rFonts w:ascii="Arial" w:hAnsi="Arial" w:cs="Arial"/>
                <w:color w:val="000000"/>
                <w:sz w:val="18"/>
                <w:szCs w:val="18"/>
              </w:rPr>
              <w:t>(19,019,06</w:t>
            </w:r>
            <w:r w:rsidR="00DD6702" w:rsidRPr="00C41072">
              <w:rPr>
                <w:rFonts w:ascii="Arial" w:hAnsi="Arial" w:cs="Arial"/>
                <w:color w:val="000000"/>
                <w:sz w:val="18"/>
                <w:szCs w:val="18"/>
              </w:rPr>
              <w:t>6</w:t>
            </w:r>
            <w:r w:rsidRPr="00C41072">
              <w:rPr>
                <w:rFonts w:ascii="Arial" w:hAnsi="Arial" w:cs="Arial"/>
                <w:color w:val="000000"/>
                <w:sz w:val="18"/>
                <w:szCs w:val="18"/>
              </w:rPr>
              <w:t>)</w:t>
            </w:r>
          </w:p>
        </w:tc>
      </w:tr>
      <w:tr w:rsidR="00405905" w:rsidRPr="00C41072" w14:paraId="779A51FF" w14:textId="77777777" w:rsidTr="00496106">
        <w:tc>
          <w:tcPr>
            <w:tcW w:w="5528" w:type="dxa"/>
            <w:vAlign w:val="bottom"/>
          </w:tcPr>
          <w:p w14:paraId="1761B546" w14:textId="77777777" w:rsidR="00405905" w:rsidRPr="00C41072" w:rsidRDefault="00405905" w:rsidP="00C41072">
            <w:pPr>
              <w:pStyle w:val="Header"/>
              <w:ind w:left="830"/>
              <w:rPr>
                <w:rFonts w:ascii="Arial" w:hAnsi="Arial" w:cs="Arial"/>
                <w:color w:val="000000"/>
                <w:sz w:val="12"/>
                <w:szCs w:val="12"/>
              </w:rPr>
            </w:pPr>
          </w:p>
        </w:tc>
        <w:tc>
          <w:tcPr>
            <w:tcW w:w="1899" w:type="dxa"/>
            <w:vAlign w:val="bottom"/>
          </w:tcPr>
          <w:p w14:paraId="1A73F08F" w14:textId="77777777" w:rsidR="00405905" w:rsidRPr="00C41072" w:rsidRDefault="00405905" w:rsidP="00C41072">
            <w:pPr>
              <w:pStyle w:val="Header"/>
              <w:ind w:left="540"/>
              <w:rPr>
                <w:rFonts w:ascii="Arial" w:hAnsi="Arial" w:cs="Arial"/>
                <w:color w:val="000000"/>
                <w:sz w:val="12"/>
                <w:szCs w:val="12"/>
              </w:rPr>
            </w:pPr>
          </w:p>
        </w:tc>
        <w:tc>
          <w:tcPr>
            <w:tcW w:w="1890" w:type="dxa"/>
            <w:vAlign w:val="bottom"/>
          </w:tcPr>
          <w:p w14:paraId="6CE06547" w14:textId="77777777" w:rsidR="00405905" w:rsidRPr="00C41072" w:rsidRDefault="00405905" w:rsidP="00C41072">
            <w:pPr>
              <w:pStyle w:val="Header"/>
              <w:ind w:left="540"/>
              <w:rPr>
                <w:rFonts w:ascii="Arial" w:hAnsi="Arial" w:cs="Arial"/>
                <w:color w:val="000000"/>
                <w:sz w:val="12"/>
                <w:szCs w:val="12"/>
              </w:rPr>
            </w:pPr>
          </w:p>
        </w:tc>
      </w:tr>
      <w:tr w:rsidR="00405905" w:rsidRPr="00C41072" w14:paraId="4D5A3F16" w14:textId="77777777" w:rsidTr="00496106">
        <w:trPr>
          <w:trHeight w:val="108"/>
        </w:trPr>
        <w:tc>
          <w:tcPr>
            <w:tcW w:w="5528" w:type="dxa"/>
            <w:vAlign w:val="bottom"/>
          </w:tcPr>
          <w:p w14:paraId="7648918E" w14:textId="77777777" w:rsidR="00405905" w:rsidRPr="00C41072" w:rsidRDefault="00405905" w:rsidP="00C41072">
            <w:pPr>
              <w:tabs>
                <w:tab w:val="left" w:pos="830"/>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Closi</w:t>
            </w:r>
            <w:r w:rsidR="000A42A7" w:rsidRPr="00C41072">
              <w:rPr>
                <w:rFonts w:ascii="Arial" w:hAnsi="Arial" w:cs="Arial"/>
                <w:color w:val="000000"/>
                <w:sz w:val="18"/>
                <w:szCs w:val="18"/>
                <w:lang w:val="en-US"/>
              </w:rPr>
              <w:t>ng amount as at 31 December 20</w:t>
            </w:r>
            <w:r w:rsidR="002036D9" w:rsidRPr="00C41072">
              <w:rPr>
                <w:rFonts w:ascii="Arial" w:hAnsi="Arial" w:cs="Arial"/>
                <w:color w:val="000000"/>
                <w:sz w:val="18"/>
                <w:szCs w:val="18"/>
                <w:lang w:val="en-US"/>
              </w:rPr>
              <w:t>20</w:t>
            </w:r>
          </w:p>
        </w:tc>
        <w:tc>
          <w:tcPr>
            <w:tcW w:w="1899" w:type="dxa"/>
            <w:vAlign w:val="center"/>
          </w:tcPr>
          <w:p w14:paraId="5904E068" w14:textId="77777777" w:rsidR="00405905" w:rsidRPr="00C41072" w:rsidRDefault="00CB33BC" w:rsidP="00C41072">
            <w:pPr>
              <w:pBdr>
                <w:bottom w:val="double" w:sz="4" w:space="1" w:color="auto"/>
              </w:pBdr>
              <w:ind w:right="-72"/>
              <w:jc w:val="right"/>
              <w:rPr>
                <w:rFonts w:ascii="Arial" w:hAnsi="Arial" w:cs="Arial"/>
                <w:bCs/>
                <w:color w:val="000000"/>
                <w:sz w:val="18"/>
                <w:szCs w:val="18"/>
              </w:rPr>
            </w:pPr>
            <w:r w:rsidRPr="00C41072">
              <w:rPr>
                <w:rFonts w:ascii="Arial" w:hAnsi="Arial" w:cs="Arial"/>
                <w:bCs/>
                <w:color w:val="000000"/>
                <w:sz w:val="18"/>
                <w:szCs w:val="18"/>
              </w:rPr>
              <w:t>445,622,8</w:t>
            </w:r>
            <w:r w:rsidR="00DD6702" w:rsidRPr="00C41072">
              <w:rPr>
                <w:rFonts w:ascii="Arial" w:hAnsi="Arial" w:cs="Arial"/>
                <w:bCs/>
                <w:color w:val="000000"/>
                <w:sz w:val="18"/>
                <w:szCs w:val="18"/>
              </w:rPr>
              <w:t>79</w:t>
            </w:r>
          </w:p>
        </w:tc>
        <w:tc>
          <w:tcPr>
            <w:tcW w:w="1890" w:type="dxa"/>
            <w:vAlign w:val="center"/>
          </w:tcPr>
          <w:p w14:paraId="2B21DE4F" w14:textId="77777777" w:rsidR="00405905" w:rsidRPr="00C41072" w:rsidRDefault="00CB33BC" w:rsidP="00C41072">
            <w:pPr>
              <w:pBdr>
                <w:bottom w:val="double" w:sz="4" w:space="1" w:color="auto"/>
              </w:pBdr>
              <w:ind w:right="-72"/>
              <w:jc w:val="right"/>
              <w:rPr>
                <w:rFonts w:ascii="Arial" w:hAnsi="Arial" w:cs="Arial"/>
                <w:bCs/>
                <w:color w:val="000000"/>
                <w:sz w:val="18"/>
                <w:szCs w:val="18"/>
              </w:rPr>
            </w:pPr>
            <w:r w:rsidRPr="00C41072">
              <w:rPr>
                <w:rFonts w:ascii="Arial" w:hAnsi="Arial" w:cs="Arial"/>
                <w:bCs/>
                <w:color w:val="000000"/>
                <w:sz w:val="18"/>
                <w:szCs w:val="18"/>
              </w:rPr>
              <w:t>286,812,47</w:t>
            </w:r>
            <w:r w:rsidR="00DD6702" w:rsidRPr="00C41072">
              <w:rPr>
                <w:rFonts w:ascii="Arial" w:hAnsi="Arial" w:cs="Arial"/>
                <w:bCs/>
                <w:color w:val="000000"/>
                <w:sz w:val="18"/>
                <w:szCs w:val="18"/>
              </w:rPr>
              <w:t>4</w:t>
            </w:r>
          </w:p>
        </w:tc>
      </w:tr>
    </w:tbl>
    <w:p w14:paraId="1A330649" w14:textId="77777777" w:rsidR="006B3082" w:rsidRPr="00C41072" w:rsidRDefault="006B3082" w:rsidP="00C41072">
      <w:pPr>
        <w:ind w:left="1080"/>
        <w:rPr>
          <w:rFonts w:ascii="Arial" w:hAnsi="Arial" w:cs="Arial"/>
          <w:color w:val="000000"/>
          <w:sz w:val="18"/>
          <w:szCs w:val="18"/>
        </w:rPr>
      </w:pPr>
    </w:p>
    <w:p w14:paraId="3284E973" w14:textId="77777777" w:rsidR="00E66290" w:rsidRPr="00C41072" w:rsidRDefault="00E66290" w:rsidP="00C41072">
      <w:pPr>
        <w:ind w:left="1080"/>
        <w:rPr>
          <w:rFonts w:ascii="Arial" w:hAnsi="Arial" w:cs="Arial"/>
          <w:color w:val="000000"/>
          <w:sz w:val="18"/>
          <w:szCs w:val="18"/>
        </w:rPr>
      </w:pPr>
      <w:r w:rsidRPr="00C41072">
        <w:rPr>
          <w:rFonts w:ascii="Arial" w:hAnsi="Arial" w:cs="Arial"/>
          <w:color w:val="000000"/>
          <w:sz w:val="18"/>
          <w:szCs w:val="18"/>
        </w:rPr>
        <w:t>Lo</w:t>
      </w:r>
      <w:r w:rsidR="007D4B7C" w:rsidRPr="00C41072">
        <w:rPr>
          <w:rFonts w:ascii="Arial" w:hAnsi="Arial" w:cs="Arial"/>
          <w:color w:val="000000"/>
          <w:sz w:val="18"/>
          <w:szCs w:val="18"/>
        </w:rPr>
        <w:t>ng-term borrowing</w:t>
      </w:r>
      <w:r w:rsidR="00657539" w:rsidRPr="00C41072">
        <w:rPr>
          <w:rFonts w:ascii="Arial" w:hAnsi="Arial" w:cs="Arial"/>
          <w:color w:val="000000"/>
          <w:sz w:val="18"/>
          <w:szCs w:val="18"/>
        </w:rPr>
        <w:t>s</w:t>
      </w:r>
      <w:r w:rsidR="007D4B7C" w:rsidRPr="00C41072">
        <w:rPr>
          <w:rFonts w:ascii="Arial" w:hAnsi="Arial" w:cs="Arial"/>
          <w:color w:val="000000"/>
          <w:sz w:val="18"/>
          <w:szCs w:val="18"/>
        </w:rPr>
        <w:t xml:space="preserve"> </w:t>
      </w:r>
      <w:r w:rsidR="000A4828" w:rsidRPr="00C41072">
        <w:rPr>
          <w:rFonts w:ascii="Arial" w:hAnsi="Arial" w:cs="Arial"/>
          <w:color w:val="000000"/>
          <w:sz w:val="18"/>
          <w:szCs w:val="18"/>
        </w:rPr>
        <w:t xml:space="preserve">from financial institutions </w:t>
      </w:r>
      <w:r w:rsidR="007D4B7C" w:rsidRPr="00C41072">
        <w:rPr>
          <w:rFonts w:ascii="Arial" w:hAnsi="Arial" w:cs="Arial"/>
          <w:color w:val="000000"/>
          <w:sz w:val="18"/>
          <w:szCs w:val="18"/>
        </w:rPr>
        <w:t xml:space="preserve">of Baht </w:t>
      </w:r>
      <w:r w:rsidR="004B0677" w:rsidRPr="00C41072">
        <w:rPr>
          <w:rFonts w:ascii="Arial" w:hAnsi="Arial" w:cs="Arial"/>
          <w:color w:val="000000"/>
          <w:sz w:val="18"/>
          <w:szCs w:val="18"/>
        </w:rPr>
        <w:t>4</w:t>
      </w:r>
      <w:r w:rsidR="007F06C8" w:rsidRPr="00C41072">
        <w:rPr>
          <w:rFonts w:ascii="Arial" w:hAnsi="Arial" w:cs="Arial"/>
          <w:color w:val="000000"/>
          <w:sz w:val="18"/>
          <w:szCs w:val="18"/>
        </w:rPr>
        <w:t>42.11</w:t>
      </w:r>
      <w:r w:rsidRPr="00C41072">
        <w:rPr>
          <w:rFonts w:ascii="Arial" w:hAnsi="Arial" w:cs="Arial"/>
          <w:color w:val="000000"/>
          <w:sz w:val="18"/>
          <w:szCs w:val="18"/>
        </w:rPr>
        <w:t xml:space="preserve"> million is collaterised by pledge of shares </w:t>
      </w:r>
      <w:r w:rsidRPr="00C41072">
        <w:rPr>
          <w:rFonts w:ascii="Arial" w:hAnsi="Arial" w:cs="Arial"/>
          <w:color w:val="000000"/>
          <w:spacing w:val="-4"/>
          <w:sz w:val="18"/>
          <w:szCs w:val="18"/>
        </w:rPr>
        <w:t xml:space="preserve">of </w:t>
      </w:r>
      <w:r w:rsidR="00BB35BF" w:rsidRPr="00C41072">
        <w:rPr>
          <w:rFonts w:ascii="Arial" w:hAnsi="Arial" w:cs="Arial"/>
          <w:color w:val="000000"/>
          <w:spacing w:val="-4"/>
          <w:sz w:val="18"/>
          <w:szCs w:val="18"/>
        </w:rPr>
        <w:t xml:space="preserve">Wall Street English (Thailand) </w:t>
      </w:r>
      <w:r w:rsidR="005A23FD" w:rsidRPr="00C41072">
        <w:rPr>
          <w:rFonts w:ascii="Arial" w:hAnsi="Arial" w:cs="Arial"/>
          <w:color w:val="000000"/>
          <w:spacing w:val="-4"/>
          <w:sz w:val="18"/>
          <w:szCs w:val="18"/>
        </w:rPr>
        <w:t>Company Limited</w:t>
      </w:r>
      <w:r w:rsidR="001B2703" w:rsidRPr="00C41072">
        <w:rPr>
          <w:rFonts w:ascii="Arial" w:hAnsi="Arial" w:cs="Arial"/>
          <w:color w:val="000000"/>
          <w:spacing w:val="-4"/>
          <w:sz w:val="18"/>
          <w:szCs w:val="18"/>
        </w:rPr>
        <w:t>,</w:t>
      </w:r>
      <w:r w:rsidRPr="00C41072">
        <w:rPr>
          <w:rFonts w:ascii="Arial" w:hAnsi="Arial" w:cs="Arial"/>
          <w:color w:val="000000"/>
          <w:spacing w:val="-4"/>
          <w:sz w:val="18"/>
          <w:szCs w:val="18"/>
        </w:rPr>
        <w:t xml:space="preserve"> shares of Jeffer Resta</w:t>
      </w:r>
      <w:r w:rsidR="00B70D48" w:rsidRPr="00C41072">
        <w:rPr>
          <w:rFonts w:ascii="Arial" w:hAnsi="Arial" w:cs="Arial"/>
          <w:color w:val="000000"/>
          <w:spacing w:val="-4"/>
          <w:sz w:val="18"/>
          <w:szCs w:val="18"/>
        </w:rPr>
        <w:t>urant Company Limited</w:t>
      </w:r>
      <w:r w:rsidR="00D44571" w:rsidRPr="00C41072">
        <w:rPr>
          <w:rFonts w:ascii="Arial" w:hAnsi="Arial" w:cs="Arial"/>
          <w:color w:val="000000"/>
          <w:spacing w:val="-4"/>
          <w:sz w:val="18"/>
          <w:szCs w:val="18"/>
        </w:rPr>
        <w:t>, 90 million</w:t>
      </w:r>
      <w:r w:rsidR="00D44571" w:rsidRPr="00C41072">
        <w:rPr>
          <w:rFonts w:ascii="Arial" w:hAnsi="Arial" w:cs="Arial"/>
          <w:color w:val="000000"/>
          <w:sz w:val="18"/>
          <w:szCs w:val="18"/>
        </w:rPr>
        <w:t xml:space="preserve"> </w:t>
      </w:r>
      <w:r w:rsidR="00D44571" w:rsidRPr="00C41072">
        <w:rPr>
          <w:rFonts w:ascii="Arial" w:hAnsi="Arial" w:cs="Arial"/>
          <w:color w:val="000000"/>
          <w:spacing w:val="-6"/>
          <w:sz w:val="18"/>
          <w:szCs w:val="18"/>
        </w:rPr>
        <w:t xml:space="preserve">shares of Wave Entertainment </w:t>
      </w:r>
      <w:r w:rsidR="002D0010" w:rsidRPr="00C41072">
        <w:rPr>
          <w:rFonts w:ascii="Arial" w:hAnsi="Arial" w:cs="Arial"/>
          <w:color w:val="000000"/>
          <w:spacing w:val="-6"/>
          <w:sz w:val="18"/>
          <w:szCs w:val="18"/>
        </w:rPr>
        <w:t xml:space="preserve">Public </w:t>
      </w:r>
      <w:r w:rsidR="00D44571" w:rsidRPr="00C41072">
        <w:rPr>
          <w:rFonts w:ascii="Arial" w:hAnsi="Arial" w:cs="Arial"/>
          <w:color w:val="000000"/>
          <w:spacing w:val="-6"/>
          <w:sz w:val="18"/>
          <w:szCs w:val="18"/>
        </w:rPr>
        <w:t xml:space="preserve">Company Limited, and </w:t>
      </w:r>
      <w:r w:rsidR="00CB33BC" w:rsidRPr="00C41072">
        <w:rPr>
          <w:rFonts w:ascii="Arial" w:hAnsi="Arial" w:cs="Arial"/>
          <w:color w:val="000000"/>
          <w:spacing w:val="-6"/>
          <w:sz w:val="18"/>
          <w:szCs w:val="18"/>
        </w:rPr>
        <w:t>1</w:t>
      </w:r>
      <w:r w:rsidR="007F06C8" w:rsidRPr="00C41072">
        <w:rPr>
          <w:rFonts w:ascii="Arial" w:hAnsi="Arial" w:cs="Arial"/>
          <w:color w:val="000000"/>
          <w:spacing w:val="-6"/>
          <w:sz w:val="18"/>
          <w:szCs w:val="18"/>
        </w:rPr>
        <w:t>07</w:t>
      </w:r>
      <w:r w:rsidR="00CB33BC" w:rsidRPr="00C41072">
        <w:rPr>
          <w:rFonts w:ascii="Arial" w:hAnsi="Arial" w:cs="Arial"/>
          <w:color w:val="000000"/>
          <w:spacing w:val="-6"/>
          <w:sz w:val="18"/>
          <w:szCs w:val="18"/>
        </w:rPr>
        <w:t>.48</w:t>
      </w:r>
      <w:r w:rsidRPr="00C41072">
        <w:rPr>
          <w:rFonts w:ascii="Arial" w:hAnsi="Arial" w:cs="Arial"/>
          <w:color w:val="000000"/>
          <w:spacing w:val="-6"/>
          <w:sz w:val="18"/>
          <w:szCs w:val="18"/>
        </w:rPr>
        <w:t xml:space="preserve"> million shares</w:t>
      </w:r>
      <w:r w:rsidR="000D4ED5" w:rsidRPr="00C41072">
        <w:rPr>
          <w:rFonts w:ascii="Arial" w:hAnsi="Arial" w:cs="Arial"/>
          <w:color w:val="000000"/>
          <w:spacing w:val="-6"/>
          <w:sz w:val="18"/>
          <w:szCs w:val="18"/>
        </w:rPr>
        <w:t xml:space="preserve"> (201</w:t>
      </w:r>
      <w:r w:rsidR="002036D9" w:rsidRPr="00C41072">
        <w:rPr>
          <w:rFonts w:ascii="Arial" w:hAnsi="Arial" w:cs="Arial"/>
          <w:color w:val="000000"/>
          <w:spacing w:val="-6"/>
          <w:sz w:val="18"/>
          <w:szCs w:val="18"/>
        </w:rPr>
        <w:t>9</w:t>
      </w:r>
      <w:r w:rsidR="00B70D48" w:rsidRPr="00C41072">
        <w:rPr>
          <w:rFonts w:ascii="Arial" w:hAnsi="Arial" w:cs="Arial"/>
          <w:color w:val="000000"/>
          <w:spacing w:val="-6"/>
          <w:sz w:val="18"/>
          <w:szCs w:val="18"/>
        </w:rPr>
        <w:t xml:space="preserve">: </w:t>
      </w:r>
      <w:r w:rsidR="000A42A7" w:rsidRPr="00C41072">
        <w:rPr>
          <w:rFonts w:ascii="Arial" w:hAnsi="Arial" w:cs="Arial"/>
          <w:color w:val="000000"/>
          <w:spacing w:val="-6"/>
          <w:sz w:val="18"/>
          <w:szCs w:val="18"/>
        </w:rPr>
        <w:t>116.48</w:t>
      </w:r>
      <w:r w:rsidR="00B70D48" w:rsidRPr="00C41072">
        <w:rPr>
          <w:rFonts w:ascii="Arial" w:hAnsi="Arial" w:cs="Arial"/>
          <w:color w:val="000000"/>
          <w:spacing w:val="-6"/>
          <w:sz w:val="18"/>
          <w:szCs w:val="18"/>
        </w:rPr>
        <w:t xml:space="preserve"> million shares)</w:t>
      </w:r>
      <w:r w:rsidRPr="00C41072">
        <w:rPr>
          <w:rFonts w:ascii="Arial" w:hAnsi="Arial" w:cs="Arial"/>
          <w:color w:val="000000"/>
          <w:sz w:val="18"/>
          <w:szCs w:val="18"/>
        </w:rPr>
        <w:t xml:space="preserve"> of Thai Sola</w:t>
      </w:r>
      <w:r w:rsidR="003E52C4" w:rsidRPr="00C41072">
        <w:rPr>
          <w:rFonts w:ascii="Arial" w:hAnsi="Arial" w:cs="Arial"/>
          <w:color w:val="000000"/>
          <w:sz w:val="18"/>
          <w:szCs w:val="18"/>
        </w:rPr>
        <w:t>r Energy Public Company Limited</w:t>
      </w:r>
      <w:r w:rsidR="00A46115" w:rsidRPr="00C41072">
        <w:rPr>
          <w:rFonts w:ascii="Arial" w:hAnsi="Arial" w:cs="Arial"/>
          <w:color w:val="000000"/>
          <w:sz w:val="18"/>
          <w:szCs w:val="18"/>
        </w:rPr>
        <w:t xml:space="preserve"> (</w:t>
      </w:r>
      <w:r w:rsidR="00444B09" w:rsidRPr="00C41072">
        <w:rPr>
          <w:rFonts w:ascii="Arial" w:hAnsi="Arial" w:cs="Arial"/>
          <w:color w:val="000000"/>
          <w:sz w:val="18"/>
          <w:szCs w:val="18"/>
        </w:rPr>
        <w:t>n</w:t>
      </w:r>
      <w:r w:rsidR="00A46115" w:rsidRPr="00C41072">
        <w:rPr>
          <w:rFonts w:ascii="Arial" w:hAnsi="Arial" w:cs="Arial"/>
          <w:color w:val="000000"/>
          <w:sz w:val="18"/>
          <w:szCs w:val="18"/>
        </w:rPr>
        <w:t xml:space="preserve">ote </w:t>
      </w:r>
      <w:r w:rsidR="00274ADB" w:rsidRPr="00C41072">
        <w:rPr>
          <w:rFonts w:ascii="Arial" w:hAnsi="Arial" w:cs="Arial"/>
          <w:color w:val="000000"/>
          <w:sz w:val="18"/>
          <w:szCs w:val="18"/>
        </w:rPr>
        <w:t>1</w:t>
      </w:r>
      <w:r w:rsidR="00274552" w:rsidRPr="00C41072">
        <w:rPr>
          <w:rFonts w:ascii="Arial" w:hAnsi="Arial" w:cs="Arial"/>
          <w:color w:val="000000"/>
          <w:sz w:val="18"/>
          <w:szCs w:val="18"/>
        </w:rPr>
        <w:t>7</w:t>
      </w:r>
      <w:r w:rsidR="00274ADB" w:rsidRPr="00C41072">
        <w:rPr>
          <w:rFonts w:ascii="Arial" w:hAnsi="Arial" w:cs="Arial"/>
          <w:color w:val="000000"/>
          <w:sz w:val="18"/>
          <w:szCs w:val="18"/>
        </w:rPr>
        <w:t>.2</w:t>
      </w:r>
      <w:r w:rsidR="00A46115" w:rsidRPr="00C41072">
        <w:rPr>
          <w:rFonts w:ascii="Arial" w:hAnsi="Arial" w:cs="Arial"/>
          <w:color w:val="000000"/>
          <w:sz w:val="18"/>
          <w:szCs w:val="18"/>
        </w:rPr>
        <w:t>)</w:t>
      </w:r>
      <w:r w:rsidR="003E52C4" w:rsidRPr="00C41072">
        <w:rPr>
          <w:rFonts w:ascii="Arial" w:hAnsi="Arial" w:cs="Arial"/>
          <w:color w:val="000000"/>
          <w:sz w:val="18"/>
          <w:szCs w:val="18"/>
        </w:rPr>
        <w:t>.</w:t>
      </w:r>
    </w:p>
    <w:p w14:paraId="2FFCACD5" w14:textId="77777777" w:rsidR="00DE7028" w:rsidRPr="00C41072" w:rsidRDefault="00DE7028" w:rsidP="00C41072">
      <w:pPr>
        <w:ind w:left="1080"/>
        <w:rPr>
          <w:rFonts w:ascii="Arial" w:hAnsi="Arial" w:cs="Arial"/>
          <w:color w:val="000000"/>
          <w:sz w:val="18"/>
          <w:szCs w:val="18"/>
        </w:rPr>
      </w:pPr>
    </w:p>
    <w:p w14:paraId="0B7F28DF" w14:textId="77777777" w:rsidR="00DE7028" w:rsidRPr="00C41072" w:rsidRDefault="00DE7028" w:rsidP="00C41072">
      <w:pPr>
        <w:ind w:left="1080"/>
        <w:rPr>
          <w:rFonts w:ascii="Arial" w:hAnsi="Arial" w:cs="Arial"/>
          <w:color w:val="000000"/>
          <w:sz w:val="18"/>
          <w:szCs w:val="18"/>
        </w:rPr>
      </w:pPr>
      <w:r w:rsidRPr="00C41072">
        <w:rPr>
          <w:rFonts w:ascii="Arial" w:hAnsi="Arial" w:cs="Arial"/>
          <w:color w:val="000000"/>
          <w:sz w:val="18"/>
          <w:szCs w:val="18"/>
        </w:rPr>
        <w:t xml:space="preserve">On 24 September 2018, Wall Street English (Thailand) Company Limited a subsidiary of the Group, entered into 3-year sales and leaseback contracts with a financial institution on furniture and fixtures. </w:t>
      </w:r>
      <w:r w:rsidRPr="00C41072">
        <w:rPr>
          <w:rFonts w:ascii="Arial" w:hAnsi="Arial" w:cs="Arial"/>
          <w:color w:val="000000"/>
          <w:sz w:val="18"/>
          <w:szCs w:val="18"/>
        </w:rPr>
        <w:br/>
        <w:t xml:space="preserve">At the end of the lease term, the subsidiary has options to purchase such assets at pre-determined price of return to the lessor and has an obligation to compensate the amount between the pre-determined </w:t>
      </w:r>
      <w:r w:rsidRPr="00C41072">
        <w:rPr>
          <w:rFonts w:ascii="Arial" w:hAnsi="Arial" w:cs="Arial"/>
          <w:color w:val="000000"/>
          <w:spacing w:val="-2"/>
          <w:sz w:val="18"/>
          <w:szCs w:val="18"/>
        </w:rPr>
        <w:t>price and the price sold to a third party. The substances of the transactions are borrowings from a financial</w:t>
      </w:r>
      <w:r w:rsidRPr="00C41072">
        <w:rPr>
          <w:rFonts w:ascii="Arial" w:hAnsi="Arial" w:cs="Arial"/>
          <w:color w:val="000000"/>
          <w:sz w:val="18"/>
          <w:szCs w:val="18"/>
        </w:rPr>
        <w:t xml:space="preserve"> institution. The carrying amount of Baht </w:t>
      </w:r>
      <w:r w:rsidR="007F06C8" w:rsidRPr="00C41072">
        <w:rPr>
          <w:rFonts w:ascii="Arial" w:hAnsi="Arial" w:cs="Arial"/>
          <w:color w:val="000000"/>
          <w:sz w:val="18"/>
          <w:szCs w:val="18"/>
        </w:rPr>
        <w:t>3.51</w:t>
      </w:r>
      <w:r w:rsidRPr="00C41072">
        <w:rPr>
          <w:rFonts w:ascii="Arial" w:hAnsi="Arial" w:cs="Arial"/>
          <w:color w:val="000000"/>
          <w:sz w:val="18"/>
          <w:szCs w:val="18"/>
        </w:rPr>
        <w:t xml:space="preserve"> million (2019: Baht 4.91 million) is secured by furniture and fixtures with the carrying value of Baht </w:t>
      </w:r>
      <w:r w:rsidR="007F06C8" w:rsidRPr="00C41072">
        <w:rPr>
          <w:rFonts w:ascii="Arial" w:hAnsi="Arial" w:cs="Arial"/>
          <w:color w:val="000000"/>
          <w:sz w:val="18"/>
          <w:szCs w:val="18"/>
        </w:rPr>
        <w:t>3.80</w:t>
      </w:r>
      <w:r w:rsidRPr="00C41072">
        <w:rPr>
          <w:rFonts w:ascii="Arial" w:hAnsi="Arial" w:cs="Arial"/>
          <w:color w:val="000000"/>
          <w:sz w:val="18"/>
          <w:szCs w:val="18"/>
        </w:rPr>
        <w:t xml:space="preserve"> million (2019: Baht 9.25 million)</w:t>
      </w:r>
      <w:r w:rsidRPr="00C41072">
        <w:rPr>
          <w:rFonts w:ascii="Arial" w:hAnsi="Arial" w:cs="Arial"/>
          <w:color w:val="000000"/>
          <w:spacing w:val="-4"/>
          <w:sz w:val="18"/>
          <w:szCs w:val="18"/>
        </w:rPr>
        <w:t xml:space="preserve"> (note </w:t>
      </w:r>
      <w:r w:rsidR="00274ADB" w:rsidRPr="00C41072">
        <w:rPr>
          <w:rFonts w:ascii="Arial" w:hAnsi="Arial" w:cs="Arial"/>
          <w:color w:val="000000"/>
          <w:spacing w:val="-4"/>
          <w:sz w:val="18"/>
          <w:szCs w:val="18"/>
        </w:rPr>
        <w:t>1</w:t>
      </w:r>
      <w:r w:rsidR="00274552" w:rsidRPr="00C41072">
        <w:rPr>
          <w:rFonts w:ascii="Arial" w:hAnsi="Arial" w:cs="Arial"/>
          <w:color w:val="000000"/>
          <w:spacing w:val="-4"/>
          <w:sz w:val="18"/>
          <w:szCs w:val="18"/>
        </w:rPr>
        <w:t>8</w:t>
      </w:r>
      <w:r w:rsidRPr="00C41072">
        <w:rPr>
          <w:rFonts w:ascii="Arial" w:hAnsi="Arial" w:cs="Arial"/>
          <w:color w:val="000000"/>
          <w:spacing w:val="-4"/>
          <w:sz w:val="18"/>
          <w:szCs w:val="18"/>
        </w:rPr>
        <w:t>).</w:t>
      </w:r>
      <w:r w:rsidRPr="00C41072">
        <w:rPr>
          <w:rFonts w:ascii="Arial" w:hAnsi="Arial" w:cs="Arial"/>
          <w:color w:val="000000"/>
          <w:sz w:val="18"/>
          <w:szCs w:val="18"/>
        </w:rPr>
        <w:t xml:space="preserve"> The borrowings are guaranteed by Wave Entertainment Public Company Limited</w:t>
      </w:r>
    </w:p>
    <w:p w14:paraId="284F9D0C" w14:textId="77777777" w:rsidR="00DE7028" w:rsidRPr="00C41072" w:rsidRDefault="00DE7028" w:rsidP="00C41072">
      <w:pPr>
        <w:ind w:left="1080"/>
        <w:rPr>
          <w:rFonts w:ascii="Arial" w:hAnsi="Arial" w:cs="Arial"/>
          <w:color w:val="000000"/>
          <w:sz w:val="18"/>
          <w:szCs w:val="18"/>
        </w:rPr>
      </w:pPr>
    </w:p>
    <w:p w14:paraId="1148AB61" w14:textId="77777777" w:rsidR="00DE7028" w:rsidRPr="00C41072" w:rsidRDefault="00DE7028" w:rsidP="00C41072">
      <w:pPr>
        <w:ind w:left="1080"/>
        <w:rPr>
          <w:rFonts w:ascii="Arial" w:hAnsi="Arial" w:cs="Arial"/>
          <w:color w:val="000000"/>
          <w:sz w:val="18"/>
          <w:szCs w:val="18"/>
        </w:rPr>
      </w:pPr>
      <w:r w:rsidRPr="00C41072">
        <w:rPr>
          <w:rFonts w:ascii="Arial" w:hAnsi="Arial" w:cs="Arial"/>
          <w:color w:val="000000"/>
          <w:sz w:val="18"/>
          <w:szCs w:val="18"/>
        </w:rPr>
        <w:t>Under the loan agreement, the Group has to comply with loan covenants such as maintaining the debt to equity ratio, debt service coverage ratio and percentage holding in a subsidiary company.</w:t>
      </w:r>
    </w:p>
    <w:p w14:paraId="2BE36FCC" w14:textId="77777777" w:rsidR="00DE7028" w:rsidRPr="00C41072" w:rsidRDefault="00DE7028" w:rsidP="00C41072">
      <w:pPr>
        <w:ind w:left="1080"/>
        <w:rPr>
          <w:rFonts w:ascii="Arial" w:hAnsi="Arial" w:cs="Arial"/>
          <w:color w:val="000000"/>
          <w:sz w:val="18"/>
          <w:szCs w:val="18"/>
        </w:rPr>
      </w:pPr>
    </w:p>
    <w:p w14:paraId="4F44AA7E" w14:textId="77777777" w:rsidR="00DE7028" w:rsidRPr="00C41072" w:rsidRDefault="00DE7028" w:rsidP="00C41072">
      <w:pPr>
        <w:ind w:left="1080"/>
        <w:rPr>
          <w:rFonts w:ascii="Arial" w:hAnsi="Arial" w:cs="Arial"/>
          <w:color w:val="000000"/>
          <w:sz w:val="18"/>
          <w:szCs w:val="18"/>
        </w:rPr>
      </w:pPr>
      <w:r w:rsidRPr="00C41072">
        <w:rPr>
          <w:rFonts w:ascii="Arial" w:hAnsi="Arial" w:cs="Arial"/>
          <w:color w:val="000000"/>
          <w:sz w:val="18"/>
          <w:szCs w:val="18"/>
        </w:rPr>
        <w:t xml:space="preserve">The fair values of </w:t>
      </w:r>
      <w:r w:rsidR="00FD4C78" w:rsidRPr="00C41072">
        <w:rPr>
          <w:rFonts w:ascii="Arial" w:hAnsi="Arial" w:cs="Arial"/>
          <w:color w:val="000000"/>
          <w:sz w:val="18"/>
          <w:szCs w:val="22"/>
        </w:rPr>
        <w:t>l</w:t>
      </w:r>
      <w:r w:rsidR="00FD4C78" w:rsidRPr="00C41072">
        <w:rPr>
          <w:rFonts w:ascii="Arial" w:hAnsi="Arial" w:cs="Arial"/>
          <w:color w:val="000000"/>
          <w:sz w:val="18"/>
          <w:szCs w:val="18"/>
        </w:rPr>
        <w:t xml:space="preserve">ong-term borrowings </w:t>
      </w:r>
      <w:r w:rsidRPr="00C41072">
        <w:rPr>
          <w:rFonts w:ascii="Arial" w:hAnsi="Arial" w:cs="Arial"/>
          <w:color w:val="000000"/>
          <w:sz w:val="18"/>
          <w:szCs w:val="18"/>
        </w:rPr>
        <w:t xml:space="preserve">are equal to their carrying amounts, as the impact of discounting </w:t>
      </w:r>
      <w:r w:rsidRPr="00C41072">
        <w:rPr>
          <w:rFonts w:ascii="Arial" w:hAnsi="Arial" w:cs="Arial"/>
          <w:color w:val="000000"/>
          <w:sz w:val="18"/>
          <w:szCs w:val="18"/>
        </w:rPr>
        <w:br/>
        <w:t xml:space="preserve">is not material. The fair values are based on discounted cash flows using a discount rate based upon </w:t>
      </w:r>
      <w:r w:rsidRPr="00C41072">
        <w:rPr>
          <w:rFonts w:ascii="Arial" w:hAnsi="Arial" w:cs="Arial"/>
          <w:color w:val="000000"/>
          <w:sz w:val="18"/>
          <w:szCs w:val="18"/>
        </w:rPr>
        <w:br/>
        <w:t xml:space="preserve">the borrowing rate of </w:t>
      </w:r>
      <w:r w:rsidR="007F06C8" w:rsidRPr="00C41072">
        <w:rPr>
          <w:rFonts w:ascii="Arial" w:hAnsi="Arial" w:cs="Arial"/>
          <w:color w:val="000000"/>
          <w:sz w:val="18"/>
          <w:szCs w:val="18"/>
        </w:rPr>
        <w:t>4.25</w:t>
      </w:r>
      <w:r w:rsidR="00BE26B3" w:rsidRPr="00C41072">
        <w:rPr>
          <w:rFonts w:ascii="Arial" w:hAnsi="Arial" w:cs="Arial"/>
          <w:color w:val="000000"/>
          <w:sz w:val="18"/>
          <w:szCs w:val="18"/>
        </w:rPr>
        <w:t xml:space="preserve"> </w:t>
      </w:r>
      <w:r w:rsidR="007B3027" w:rsidRPr="00C41072">
        <w:rPr>
          <w:rFonts w:ascii="Arial" w:hAnsi="Arial" w:cs="Arial"/>
          <w:color w:val="000000"/>
          <w:sz w:val="18"/>
          <w:szCs w:val="18"/>
        </w:rPr>
        <w:t>-</w:t>
      </w:r>
      <w:r w:rsidRPr="00C41072">
        <w:rPr>
          <w:rFonts w:ascii="Arial" w:hAnsi="Arial" w:cs="Arial"/>
          <w:color w:val="000000"/>
          <w:sz w:val="18"/>
          <w:szCs w:val="18"/>
        </w:rPr>
        <w:t xml:space="preserve"> </w:t>
      </w:r>
      <w:r w:rsidR="007F06C8" w:rsidRPr="00C41072">
        <w:rPr>
          <w:rFonts w:ascii="Arial" w:hAnsi="Arial" w:cs="Arial"/>
          <w:color w:val="000000"/>
          <w:sz w:val="18"/>
          <w:szCs w:val="18"/>
        </w:rPr>
        <w:t>5.13</w:t>
      </w:r>
      <w:r w:rsidRPr="00C41072">
        <w:rPr>
          <w:rFonts w:ascii="Arial" w:hAnsi="Arial" w:cs="Arial"/>
          <w:color w:val="000000"/>
          <w:sz w:val="18"/>
          <w:szCs w:val="18"/>
        </w:rPr>
        <w:t>% (31 December 2019: 4.25</w:t>
      </w:r>
      <w:r w:rsidR="00BE26B3" w:rsidRPr="00C41072">
        <w:rPr>
          <w:rFonts w:ascii="Arial" w:hAnsi="Arial" w:cs="Arial"/>
          <w:color w:val="000000"/>
          <w:sz w:val="18"/>
          <w:szCs w:val="18"/>
        </w:rPr>
        <w:t xml:space="preserve"> </w:t>
      </w:r>
      <w:r w:rsidRPr="00C41072">
        <w:rPr>
          <w:rFonts w:ascii="Arial" w:hAnsi="Arial" w:cs="Arial"/>
          <w:color w:val="000000"/>
          <w:sz w:val="18"/>
          <w:szCs w:val="18"/>
        </w:rPr>
        <w:t xml:space="preserve">- 5.53% and are within the level </w:t>
      </w:r>
      <w:r w:rsidR="0009385F">
        <w:rPr>
          <w:rFonts w:ascii="Arial" w:hAnsi="Arial" w:cs="Arial"/>
          <w:color w:val="000000"/>
          <w:sz w:val="18"/>
          <w:szCs w:val="18"/>
        </w:rPr>
        <w:t>3</w:t>
      </w:r>
      <w:r w:rsidRPr="00C41072">
        <w:rPr>
          <w:rFonts w:ascii="Arial" w:hAnsi="Arial" w:cs="Arial"/>
          <w:color w:val="000000"/>
          <w:sz w:val="18"/>
          <w:szCs w:val="18"/>
        </w:rPr>
        <w:t xml:space="preserve"> of the fair value hierarchy.</w:t>
      </w:r>
    </w:p>
    <w:p w14:paraId="184D8542" w14:textId="77777777" w:rsidR="00DE7028" w:rsidRPr="00C41072" w:rsidRDefault="00B878D0" w:rsidP="00C41072">
      <w:pPr>
        <w:ind w:left="540" w:hanging="540"/>
        <w:rPr>
          <w:rFonts w:ascii="Arial" w:hAnsi="Arial" w:cs="Arial"/>
          <w:color w:val="000000"/>
          <w:sz w:val="18"/>
          <w:szCs w:val="18"/>
        </w:rPr>
      </w:pPr>
      <w:r w:rsidRPr="00C41072">
        <w:rPr>
          <w:rFonts w:ascii="Arial" w:hAnsi="Arial" w:cs="Arial"/>
          <w:color w:val="000000"/>
          <w:sz w:val="18"/>
          <w:szCs w:val="18"/>
        </w:rPr>
        <w:br w:type="page"/>
      </w:r>
    </w:p>
    <w:p w14:paraId="70FDF483" w14:textId="77777777" w:rsidR="00B878D0" w:rsidRPr="00C41072" w:rsidRDefault="00DE7028" w:rsidP="00C41072">
      <w:pPr>
        <w:ind w:left="540" w:hanging="540"/>
        <w:rPr>
          <w:rFonts w:ascii="Arial" w:hAnsi="Arial" w:cs="Arial"/>
          <w:bCs/>
          <w:color w:val="000000"/>
          <w:sz w:val="18"/>
          <w:szCs w:val="18"/>
        </w:rPr>
      </w:pPr>
      <w:r w:rsidRPr="00C41072">
        <w:rPr>
          <w:rFonts w:ascii="Arial" w:hAnsi="Arial" w:cs="Arial"/>
          <w:b/>
          <w:color w:val="000000"/>
          <w:sz w:val="18"/>
          <w:szCs w:val="18"/>
        </w:rPr>
        <w:t>2</w:t>
      </w:r>
      <w:r w:rsidR="004B2990" w:rsidRPr="00C41072">
        <w:rPr>
          <w:rFonts w:ascii="Arial" w:hAnsi="Arial" w:cs="Arial"/>
          <w:b/>
          <w:color w:val="000000"/>
          <w:sz w:val="18"/>
          <w:szCs w:val="18"/>
        </w:rPr>
        <w:t>4</w:t>
      </w:r>
      <w:r w:rsidR="00B878D0" w:rsidRPr="00C41072">
        <w:rPr>
          <w:rFonts w:ascii="Arial" w:hAnsi="Arial" w:cs="Arial"/>
          <w:b/>
          <w:color w:val="000000"/>
          <w:sz w:val="18"/>
          <w:szCs w:val="18"/>
        </w:rPr>
        <w:tab/>
        <w:t xml:space="preserve">Borrowings </w:t>
      </w:r>
      <w:r w:rsidR="00B878D0" w:rsidRPr="00C41072">
        <w:rPr>
          <w:rFonts w:ascii="Arial" w:hAnsi="Arial" w:cs="Arial"/>
          <w:bCs/>
          <w:color w:val="000000"/>
          <w:sz w:val="18"/>
          <w:szCs w:val="18"/>
        </w:rPr>
        <w:t>(Cont’d)</w:t>
      </w:r>
    </w:p>
    <w:p w14:paraId="599A46FD" w14:textId="77777777" w:rsidR="00240971" w:rsidRPr="00C41072" w:rsidRDefault="00240971" w:rsidP="00C41072">
      <w:pPr>
        <w:ind w:left="1080"/>
        <w:rPr>
          <w:rFonts w:ascii="Arial" w:hAnsi="Arial" w:cs="Arial"/>
          <w:color w:val="000000"/>
          <w:sz w:val="18"/>
          <w:szCs w:val="18"/>
        </w:rPr>
      </w:pPr>
    </w:p>
    <w:p w14:paraId="0EA24C6D" w14:textId="77777777" w:rsidR="00496106" w:rsidRPr="00C41072" w:rsidRDefault="00496106" w:rsidP="00C41072">
      <w:pPr>
        <w:ind w:left="1080"/>
        <w:rPr>
          <w:rFonts w:ascii="Arial" w:hAnsi="Arial" w:cs="Arial"/>
          <w:color w:val="000000"/>
          <w:sz w:val="18"/>
          <w:szCs w:val="18"/>
        </w:rPr>
      </w:pPr>
    </w:p>
    <w:p w14:paraId="035AB663" w14:textId="77777777" w:rsidR="00E86B35" w:rsidRPr="00C41072" w:rsidRDefault="00DE7028" w:rsidP="00C41072">
      <w:pPr>
        <w:tabs>
          <w:tab w:val="left" w:pos="1080"/>
        </w:tabs>
        <w:ind w:left="1080" w:hanging="540"/>
        <w:jc w:val="thaiDistribute"/>
        <w:rPr>
          <w:rFonts w:ascii="Arial" w:hAnsi="Arial" w:cs="Arial"/>
          <w:b/>
          <w:bCs/>
          <w:color w:val="000000"/>
          <w:sz w:val="18"/>
          <w:szCs w:val="18"/>
        </w:rPr>
      </w:pPr>
      <w:r w:rsidRPr="00C41072">
        <w:rPr>
          <w:rFonts w:ascii="Arial" w:hAnsi="Arial" w:cs="Arial"/>
          <w:b/>
          <w:bCs/>
          <w:color w:val="000000"/>
          <w:sz w:val="18"/>
          <w:szCs w:val="18"/>
        </w:rPr>
        <w:t>2</w:t>
      </w:r>
      <w:r w:rsidR="004B2990" w:rsidRPr="00C41072">
        <w:rPr>
          <w:rFonts w:ascii="Arial" w:hAnsi="Arial" w:cs="Arial"/>
          <w:b/>
          <w:bCs/>
          <w:color w:val="000000"/>
          <w:sz w:val="18"/>
          <w:szCs w:val="18"/>
        </w:rPr>
        <w:t>4</w:t>
      </w:r>
      <w:r w:rsidR="00EB546B" w:rsidRPr="00C41072">
        <w:rPr>
          <w:rFonts w:ascii="Arial" w:hAnsi="Arial" w:cs="Arial"/>
          <w:b/>
          <w:bCs/>
          <w:color w:val="000000"/>
          <w:sz w:val="18"/>
          <w:szCs w:val="18"/>
        </w:rPr>
        <w:t>.</w:t>
      </w:r>
      <w:r w:rsidRPr="00C41072">
        <w:rPr>
          <w:rFonts w:ascii="Arial" w:hAnsi="Arial" w:cs="Arial"/>
          <w:b/>
          <w:bCs/>
          <w:color w:val="000000"/>
          <w:sz w:val="18"/>
          <w:szCs w:val="18"/>
        </w:rPr>
        <w:t>4</w:t>
      </w:r>
      <w:r w:rsidR="00E86B35" w:rsidRPr="00C41072">
        <w:rPr>
          <w:rFonts w:ascii="Arial" w:hAnsi="Arial" w:cs="Arial"/>
          <w:b/>
          <w:bCs/>
          <w:color w:val="000000"/>
          <w:sz w:val="18"/>
          <w:szCs w:val="18"/>
          <w:cs/>
        </w:rPr>
        <w:tab/>
      </w:r>
      <w:r w:rsidR="00E86B35" w:rsidRPr="00C41072">
        <w:rPr>
          <w:rFonts w:ascii="Arial" w:hAnsi="Arial" w:cs="Arial"/>
          <w:b/>
          <w:bCs/>
          <w:color w:val="000000"/>
          <w:sz w:val="18"/>
          <w:szCs w:val="18"/>
        </w:rPr>
        <w:t>Interest rate</w:t>
      </w:r>
    </w:p>
    <w:p w14:paraId="4A139DB3" w14:textId="77777777" w:rsidR="00240971" w:rsidRPr="00C41072" w:rsidRDefault="00240971" w:rsidP="00C41072">
      <w:pPr>
        <w:tabs>
          <w:tab w:val="left" w:pos="1080"/>
        </w:tabs>
        <w:ind w:left="1080"/>
        <w:jc w:val="thaiDistribute"/>
        <w:rPr>
          <w:rFonts w:ascii="Arial" w:hAnsi="Arial" w:cs="Arial"/>
          <w:color w:val="000000"/>
          <w:sz w:val="18"/>
          <w:szCs w:val="18"/>
        </w:rPr>
      </w:pPr>
    </w:p>
    <w:p w14:paraId="6D95BC88" w14:textId="77777777" w:rsidR="00E635DF" w:rsidRPr="00C41072" w:rsidRDefault="00E635DF" w:rsidP="00C41072">
      <w:pPr>
        <w:tabs>
          <w:tab w:val="left" w:pos="1080"/>
        </w:tabs>
        <w:ind w:left="1080"/>
        <w:jc w:val="thaiDistribute"/>
        <w:rPr>
          <w:rFonts w:ascii="Arial" w:hAnsi="Arial" w:cs="Arial"/>
          <w:color w:val="000000"/>
          <w:sz w:val="18"/>
          <w:szCs w:val="18"/>
        </w:rPr>
      </w:pPr>
      <w:r w:rsidRPr="00C41072">
        <w:rPr>
          <w:rFonts w:ascii="Arial" w:hAnsi="Arial" w:cs="Arial"/>
          <w:color w:val="000000"/>
          <w:sz w:val="18"/>
          <w:szCs w:val="18"/>
        </w:rPr>
        <w:t>The interest rate exposure on the borrowings of the Group is as follows:</w:t>
      </w:r>
    </w:p>
    <w:p w14:paraId="246EABD0" w14:textId="77777777" w:rsidR="00E635DF" w:rsidRPr="00C41072" w:rsidRDefault="00E635DF" w:rsidP="00C41072">
      <w:pPr>
        <w:tabs>
          <w:tab w:val="left" w:pos="1080"/>
        </w:tabs>
        <w:ind w:left="1080"/>
        <w:jc w:val="thaiDistribute"/>
        <w:rPr>
          <w:rFonts w:ascii="Arial" w:hAnsi="Arial" w:cs="Arial"/>
          <w:color w:val="000000"/>
          <w:sz w:val="18"/>
          <w:szCs w:val="18"/>
        </w:rPr>
      </w:pPr>
    </w:p>
    <w:tbl>
      <w:tblPr>
        <w:tblW w:w="4948" w:type="pct"/>
        <w:tblLook w:val="0000" w:firstRow="0" w:lastRow="0" w:firstColumn="0" w:lastColumn="0" w:noHBand="0" w:noVBand="0"/>
      </w:tblPr>
      <w:tblGrid>
        <w:gridCol w:w="4155"/>
        <w:gridCol w:w="1301"/>
        <w:gridCol w:w="1305"/>
        <w:gridCol w:w="1301"/>
        <w:gridCol w:w="1299"/>
      </w:tblGrid>
      <w:tr w:rsidR="00E635DF" w:rsidRPr="00C41072" w14:paraId="6830FBC1" w14:textId="77777777" w:rsidTr="003E3C20">
        <w:trPr>
          <w:cantSplit/>
          <w:trHeight w:val="20"/>
        </w:trPr>
        <w:tc>
          <w:tcPr>
            <w:tcW w:w="2219" w:type="pct"/>
            <w:vAlign w:val="bottom"/>
          </w:tcPr>
          <w:p w14:paraId="44C20E86" w14:textId="77777777" w:rsidR="00E635DF" w:rsidRPr="00C41072" w:rsidRDefault="00E635DF" w:rsidP="00C41072">
            <w:pPr>
              <w:ind w:left="1080"/>
              <w:jc w:val="left"/>
              <w:rPr>
                <w:rFonts w:ascii="Arial" w:hAnsi="Arial" w:cs="Arial"/>
                <w:color w:val="000000"/>
                <w:sz w:val="18"/>
                <w:szCs w:val="18"/>
              </w:rPr>
            </w:pPr>
          </w:p>
        </w:tc>
        <w:tc>
          <w:tcPr>
            <w:tcW w:w="1392" w:type="pct"/>
            <w:gridSpan w:val="2"/>
            <w:vAlign w:val="bottom"/>
          </w:tcPr>
          <w:p w14:paraId="63B3FADA" w14:textId="77777777" w:rsidR="00E635DF" w:rsidRPr="00C41072" w:rsidRDefault="00E635D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AAB64AD" w14:textId="77777777" w:rsidR="00E635DF" w:rsidRPr="00C41072" w:rsidRDefault="00E635D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1389" w:type="pct"/>
            <w:gridSpan w:val="2"/>
            <w:vAlign w:val="bottom"/>
          </w:tcPr>
          <w:p w14:paraId="6C41EE67" w14:textId="77777777" w:rsidR="00E635DF" w:rsidRPr="00C41072" w:rsidRDefault="00E635D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3863D00B" w14:textId="77777777" w:rsidR="00E635DF" w:rsidRPr="00C41072" w:rsidRDefault="00E635DF"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3E3C20" w:rsidRPr="00C41072" w14:paraId="1DF04AE7" w14:textId="77777777" w:rsidTr="003E3C20">
        <w:trPr>
          <w:cantSplit/>
          <w:trHeight w:val="20"/>
        </w:trPr>
        <w:tc>
          <w:tcPr>
            <w:tcW w:w="2219" w:type="pct"/>
            <w:vAlign w:val="bottom"/>
          </w:tcPr>
          <w:p w14:paraId="3A36F913" w14:textId="77777777" w:rsidR="003E3C20" w:rsidRPr="00C41072" w:rsidRDefault="003E3C20" w:rsidP="00C41072">
            <w:pPr>
              <w:ind w:left="1080"/>
              <w:jc w:val="left"/>
              <w:rPr>
                <w:rFonts w:ascii="Arial" w:hAnsi="Arial" w:cs="Arial"/>
                <w:color w:val="000000"/>
                <w:sz w:val="18"/>
                <w:szCs w:val="18"/>
              </w:rPr>
            </w:pPr>
          </w:p>
        </w:tc>
        <w:tc>
          <w:tcPr>
            <w:tcW w:w="695" w:type="pct"/>
            <w:vAlign w:val="bottom"/>
          </w:tcPr>
          <w:p w14:paraId="69FE1F33"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697" w:type="pct"/>
            <w:vAlign w:val="bottom"/>
          </w:tcPr>
          <w:p w14:paraId="54FFC470" w14:textId="77777777" w:rsidR="003E3C20" w:rsidRPr="00C41072" w:rsidRDefault="00F41F00" w:rsidP="00C41072">
            <w:pPr>
              <w:ind w:right="-72"/>
              <w:jc w:val="right"/>
              <w:rPr>
                <w:rFonts w:ascii="Arial" w:hAnsi="Arial" w:cs="Arial"/>
                <w:b/>
                <w:color w:val="000000"/>
                <w:sz w:val="18"/>
                <w:szCs w:val="18"/>
              </w:rPr>
            </w:pPr>
            <w:r w:rsidRPr="00C41072">
              <w:rPr>
                <w:rFonts w:ascii="Arial" w:hAnsi="Arial" w:cs="Arial"/>
                <w:b/>
                <w:color w:val="000000"/>
                <w:sz w:val="18"/>
                <w:szCs w:val="18"/>
              </w:rPr>
              <w:t>2019</w:t>
            </w:r>
          </w:p>
        </w:tc>
        <w:tc>
          <w:tcPr>
            <w:tcW w:w="695" w:type="pct"/>
            <w:vAlign w:val="bottom"/>
          </w:tcPr>
          <w:p w14:paraId="731FDF84"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694" w:type="pct"/>
            <w:vAlign w:val="bottom"/>
          </w:tcPr>
          <w:p w14:paraId="28CEBB33" w14:textId="77777777" w:rsidR="003E3C20" w:rsidRPr="00C41072" w:rsidRDefault="00F41F0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E3C20" w:rsidRPr="00C41072" w14:paraId="01B6CF61" w14:textId="77777777" w:rsidTr="003E3C20">
        <w:trPr>
          <w:cantSplit/>
          <w:trHeight w:val="20"/>
        </w:trPr>
        <w:tc>
          <w:tcPr>
            <w:tcW w:w="2219" w:type="pct"/>
            <w:vAlign w:val="bottom"/>
          </w:tcPr>
          <w:p w14:paraId="26763C50" w14:textId="77777777" w:rsidR="003E3C20" w:rsidRPr="00C41072" w:rsidRDefault="003E3C20" w:rsidP="00C41072">
            <w:pPr>
              <w:ind w:left="1080"/>
              <w:jc w:val="left"/>
              <w:rPr>
                <w:rFonts w:ascii="Arial" w:hAnsi="Arial" w:cs="Arial"/>
                <w:b/>
                <w:bCs/>
                <w:color w:val="000000"/>
                <w:sz w:val="18"/>
                <w:szCs w:val="18"/>
                <w:cs/>
              </w:rPr>
            </w:pPr>
          </w:p>
        </w:tc>
        <w:tc>
          <w:tcPr>
            <w:tcW w:w="695" w:type="pct"/>
            <w:vAlign w:val="bottom"/>
          </w:tcPr>
          <w:p w14:paraId="20F48BFA" w14:textId="77777777" w:rsidR="003E3C20" w:rsidRPr="00C41072" w:rsidRDefault="003E3C2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697" w:type="pct"/>
            <w:vAlign w:val="bottom"/>
          </w:tcPr>
          <w:p w14:paraId="60AAB129" w14:textId="77777777" w:rsidR="003E3C20" w:rsidRPr="00C41072" w:rsidRDefault="003E3C2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695" w:type="pct"/>
            <w:vAlign w:val="bottom"/>
          </w:tcPr>
          <w:p w14:paraId="0F5B6CB5" w14:textId="77777777" w:rsidR="003E3C20" w:rsidRPr="00C41072" w:rsidRDefault="003E3C2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694" w:type="pct"/>
            <w:vAlign w:val="bottom"/>
          </w:tcPr>
          <w:p w14:paraId="41660411" w14:textId="77777777" w:rsidR="003E3C20" w:rsidRPr="00C41072" w:rsidRDefault="003E3C20"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r>
      <w:tr w:rsidR="003E3C20" w:rsidRPr="00C41072" w14:paraId="0AE72AF5" w14:textId="77777777" w:rsidTr="003E3C20">
        <w:trPr>
          <w:cantSplit/>
          <w:trHeight w:val="164"/>
        </w:trPr>
        <w:tc>
          <w:tcPr>
            <w:tcW w:w="2219" w:type="pct"/>
            <w:vAlign w:val="bottom"/>
          </w:tcPr>
          <w:p w14:paraId="5D3E6F7D" w14:textId="77777777" w:rsidR="003E3C20" w:rsidRPr="00C41072" w:rsidRDefault="003E3C20" w:rsidP="00C41072">
            <w:pPr>
              <w:ind w:left="1080"/>
              <w:jc w:val="left"/>
              <w:rPr>
                <w:rFonts w:ascii="Arial" w:hAnsi="Arial" w:cs="Arial"/>
                <w:color w:val="000000"/>
                <w:sz w:val="12"/>
                <w:szCs w:val="12"/>
                <w:cs/>
              </w:rPr>
            </w:pPr>
          </w:p>
        </w:tc>
        <w:tc>
          <w:tcPr>
            <w:tcW w:w="695" w:type="pct"/>
            <w:vAlign w:val="bottom"/>
          </w:tcPr>
          <w:p w14:paraId="3F47F18B" w14:textId="77777777" w:rsidR="003E3C20" w:rsidRPr="00C41072" w:rsidRDefault="003E3C20" w:rsidP="00C41072">
            <w:pPr>
              <w:ind w:right="-72"/>
              <w:jc w:val="right"/>
              <w:rPr>
                <w:rFonts w:ascii="Arial" w:hAnsi="Arial" w:cs="Arial"/>
                <w:color w:val="000000"/>
                <w:sz w:val="12"/>
                <w:szCs w:val="12"/>
              </w:rPr>
            </w:pPr>
          </w:p>
        </w:tc>
        <w:tc>
          <w:tcPr>
            <w:tcW w:w="697" w:type="pct"/>
            <w:vAlign w:val="bottom"/>
          </w:tcPr>
          <w:p w14:paraId="460A37E3" w14:textId="77777777" w:rsidR="003E3C20" w:rsidRPr="00C41072" w:rsidRDefault="003E3C20" w:rsidP="00C41072">
            <w:pPr>
              <w:ind w:right="-72"/>
              <w:jc w:val="right"/>
              <w:rPr>
                <w:rFonts w:ascii="Arial" w:hAnsi="Arial" w:cs="Arial"/>
                <w:color w:val="000000"/>
                <w:sz w:val="12"/>
                <w:szCs w:val="12"/>
              </w:rPr>
            </w:pPr>
          </w:p>
        </w:tc>
        <w:tc>
          <w:tcPr>
            <w:tcW w:w="695" w:type="pct"/>
            <w:vAlign w:val="bottom"/>
          </w:tcPr>
          <w:p w14:paraId="110EE9DE" w14:textId="77777777" w:rsidR="003E3C20" w:rsidRPr="00C41072" w:rsidRDefault="003E3C20" w:rsidP="00C41072">
            <w:pPr>
              <w:ind w:right="-72"/>
              <w:jc w:val="right"/>
              <w:rPr>
                <w:rFonts w:ascii="Arial" w:hAnsi="Arial" w:cs="Arial"/>
                <w:color w:val="000000"/>
                <w:sz w:val="12"/>
                <w:szCs w:val="12"/>
              </w:rPr>
            </w:pPr>
          </w:p>
        </w:tc>
        <w:tc>
          <w:tcPr>
            <w:tcW w:w="694" w:type="pct"/>
            <w:vAlign w:val="bottom"/>
          </w:tcPr>
          <w:p w14:paraId="042E9A6E" w14:textId="77777777" w:rsidR="003E3C20" w:rsidRPr="00C41072" w:rsidRDefault="003E3C20" w:rsidP="00C41072">
            <w:pPr>
              <w:ind w:right="-72"/>
              <w:jc w:val="right"/>
              <w:rPr>
                <w:rFonts w:ascii="Arial" w:hAnsi="Arial" w:cs="Arial"/>
                <w:color w:val="000000"/>
                <w:sz w:val="12"/>
                <w:szCs w:val="12"/>
              </w:rPr>
            </w:pPr>
          </w:p>
        </w:tc>
      </w:tr>
      <w:tr w:rsidR="003E3C20" w:rsidRPr="00C41072" w14:paraId="360B9FCD" w14:textId="77777777" w:rsidTr="003E3C20">
        <w:trPr>
          <w:cantSplit/>
          <w:trHeight w:val="68"/>
        </w:trPr>
        <w:tc>
          <w:tcPr>
            <w:tcW w:w="2219" w:type="pct"/>
            <w:vAlign w:val="bottom"/>
          </w:tcPr>
          <w:p w14:paraId="6167A6EF" w14:textId="77777777" w:rsidR="003E3C20" w:rsidRPr="00C41072" w:rsidRDefault="003E3C20" w:rsidP="00C41072">
            <w:pPr>
              <w:pStyle w:val="Heading6"/>
              <w:spacing w:before="0" w:after="0"/>
              <w:ind w:left="1080"/>
              <w:jc w:val="left"/>
              <w:rPr>
                <w:rFonts w:ascii="Arial" w:hAnsi="Arial" w:cs="Arial"/>
                <w:i w:val="0"/>
                <w:iCs w:val="0"/>
                <w:color w:val="000000"/>
                <w:spacing w:val="-2"/>
                <w:sz w:val="18"/>
                <w:szCs w:val="18"/>
              </w:rPr>
            </w:pPr>
            <w:r w:rsidRPr="00C41072">
              <w:rPr>
                <w:rFonts w:ascii="Arial" w:hAnsi="Arial" w:cs="Arial"/>
                <w:i w:val="0"/>
                <w:iCs w:val="0"/>
                <w:color w:val="000000"/>
                <w:spacing w:val="-2"/>
                <w:sz w:val="18"/>
                <w:szCs w:val="18"/>
              </w:rPr>
              <w:t>Borrowings:</w:t>
            </w:r>
          </w:p>
        </w:tc>
        <w:tc>
          <w:tcPr>
            <w:tcW w:w="695" w:type="pct"/>
            <w:vAlign w:val="bottom"/>
          </w:tcPr>
          <w:p w14:paraId="607C05ED"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697" w:type="pct"/>
            <w:vAlign w:val="bottom"/>
          </w:tcPr>
          <w:p w14:paraId="10FC2C8B"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695" w:type="pct"/>
            <w:vAlign w:val="bottom"/>
          </w:tcPr>
          <w:p w14:paraId="35458300"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694" w:type="pct"/>
            <w:shd w:val="clear" w:color="auto" w:fill="auto"/>
            <w:vAlign w:val="bottom"/>
          </w:tcPr>
          <w:p w14:paraId="46BF5ACF"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3E3C20" w:rsidRPr="00C41072" w14:paraId="689490CB" w14:textId="77777777" w:rsidTr="003E3C20">
        <w:trPr>
          <w:cantSplit/>
          <w:trHeight w:val="68"/>
        </w:trPr>
        <w:tc>
          <w:tcPr>
            <w:tcW w:w="2219" w:type="pct"/>
            <w:vAlign w:val="bottom"/>
          </w:tcPr>
          <w:p w14:paraId="76FE44D3" w14:textId="77777777" w:rsidR="003E3C20" w:rsidRPr="00C41072" w:rsidRDefault="003E3C20" w:rsidP="00C41072">
            <w:pPr>
              <w:pStyle w:val="Heading6"/>
              <w:spacing w:before="0" w:after="0"/>
              <w:ind w:left="1080"/>
              <w:jc w:val="left"/>
              <w:rPr>
                <w:rFonts w:ascii="Arial" w:hAnsi="Arial" w:cs="Arial"/>
                <w:i w:val="0"/>
                <w:iCs w:val="0"/>
                <w:color w:val="000000"/>
                <w:spacing w:val="-2"/>
                <w:sz w:val="18"/>
                <w:szCs w:val="18"/>
              </w:rPr>
            </w:pPr>
            <w:r w:rsidRPr="00C41072">
              <w:rPr>
                <w:rFonts w:ascii="Arial" w:hAnsi="Arial" w:cs="Arial"/>
                <w:i w:val="0"/>
                <w:iCs w:val="0"/>
                <w:color w:val="000000"/>
                <w:spacing w:val="-2"/>
                <w:sz w:val="18"/>
                <w:szCs w:val="18"/>
              </w:rPr>
              <w:t>- at fixed rates</w:t>
            </w:r>
          </w:p>
        </w:tc>
        <w:tc>
          <w:tcPr>
            <w:tcW w:w="695" w:type="pct"/>
          </w:tcPr>
          <w:p w14:paraId="13A34C30" w14:textId="77777777" w:rsidR="003E3C20"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64,500,000</w:t>
            </w:r>
          </w:p>
        </w:tc>
        <w:tc>
          <w:tcPr>
            <w:tcW w:w="697" w:type="pct"/>
          </w:tcPr>
          <w:p w14:paraId="7AAE98E3" w14:textId="77777777" w:rsidR="003E3C20" w:rsidRPr="00C41072" w:rsidRDefault="0096035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154,826,756</w:t>
            </w:r>
          </w:p>
        </w:tc>
        <w:tc>
          <w:tcPr>
            <w:tcW w:w="695" w:type="pct"/>
            <w:vAlign w:val="bottom"/>
          </w:tcPr>
          <w:p w14:paraId="172C394C" w14:textId="77777777" w:rsidR="003E3C20"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62,500,000</w:t>
            </w:r>
          </w:p>
        </w:tc>
        <w:tc>
          <w:tcPr>
            <w:tcW w:w="694" w:type="pct"/>
            <w:shd w:val="clear" w:color="auto" w:fill="auto"/>
            <w:vAlign w:val="bottom"/>
          </w:tcPr>
          <w:p w14:paraId="169EE3C4" w14:textId="77777777" w:rsidR="003E3C20" w:rsidRPr="00C41072" w:rsidRDefault="0096035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154,345,200</w:t>
            </w:r>
          </w:p>
        </w:tc>
      </w:tr>
      <w:tr w:rsidR="003E3C20" w:rsidRPr="00C41072" w14:paraId="6E4B28E9" w14:textId="77777777" w:rsidTr="003E3C20">
        <w:trPr>
          <w:cantSplit/>
          <w:trHeight w:val="68"/>
        </w:trPr>
        <w:tc>
          <w:tcPr>
            <w:tcW w:w="2219" w:type="pct"/>
            <w:vAlign w:val="bottom"/>
          </w:tcPr>
          <w:p w14:paraId="2683BD99" w14:textId="77777777" w:rsidR="003E3C20" w:rsidRPr="00C41072" w:rsidRDefault="003E3C20" w:rsidP="00C41072">
            <w:pPr>
              <w:pStyle w:val="Heading6"/>
              <w:spacing w:before="0" w:after="0"/>
              <w:ind w:left="1080"/>
              <w:jc w:val="left"/>
              <w:rPr>
                <w:rFonts w:ascii="Arial" w:hAnsi="Arial" w:cs="Arial"/>
                <w:i w:val="0"/>
                <w:iCs w:val="0"/>
                <w:color w:val="000000"/>
                <w:spacing w:val="-2"/>
                <w:sz w:val="18"/>
                <w:szCs w:val="18"/>
                <w:cs/>
              </w:rPr>
            </w:pPr>
            <w:r w:rsidRPr="00C41072">
              <w:rPr>
                <w:rFonts w:ascii="Arial" w:hAnsi="Arial" w:cs="Arial"/>
                <w:i w:val="0"/>
                <w:iCs w:val="0"/>
                <w:color w:val="000000"/>
                <w:spacing w:val="-2"/>
                <w:sz w:val="18"/>
                <w:szCs w:val="18"/>
              </w:rPr>
              <w:t>- at floating rates</w:t>
            </w:r>
          </w:p>
        </w:tc>
        <w:tc>
          <w:tcPr>
            <w:tcW w:w="695" w:type="pct"/>
          </w:tcPr>
          <w:p w14:paraId="270D681B" w14:textId="77777777" w:rsidR="003E3C20" w:rsidRPr="00C41072" w:rsidRDefault="00CB33BC"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509,135,61</w:t>
            </w:r>
            <w:r w:rsidR="00C45809" w:rsidRPr="00C41072">
              <w:rPr>
                <w:rFonts w:ascii="Arial" w:hAnsi="Arial" w:cs="Arial"/>
                <w:color w:val="000000"/>
                <w:sz w:val="18"/>
                <w:szCs w:val="18"/>
              </w:rPr>
              <w:t>6</w:t>
            </w:r>
          </w:p>
        </w:tc>
        <w:tc>
          <w:tcPr>
            <w:tcW w:w="697" w:type="pct"/>
          </w:tcPr>
          <w:p w14:paraId="485F9F43" w14:textId="77777777" w:rsidR="003E3C20" w:rsidRPr="00C41072" w:rsidRDefault="0096035B"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570,206,405</w:t>
            </w:r>
          </w:p>
        </w:tc>
        <w:tc>
          <w:tcPr>
            <w:tcW w:w="695" w:type="pct"/>
            <w:vAlign w:val="bottom"/>
          </w:tcPr>
          <w:p w14:paraId="176DA3CF" w14:textId="77777777" w:rsidR="003E3C20" w:rsidRPr="00C41072" w:rsidRDefault="0096035B"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323,069,17</w:t>
            </w:r>
            <w:r w:rsidR="00C45809" w:rsidRPr="00C41072">
              <w:rPr>
                <w:rFonts w:ascii="Arial" w:hAnsi="Arial" w:cs="Arial"/>
                <w:color w:val="000000"/>
                <w:sz w:val="18"/>
                <w:szCs w:val="18"/>
              </w:rPr>
              <w:t>5</w:t>
            </w:r>
          </w:p>
        </w:tc>
        <w:tc>
          <w:tcPr>
            <w:tcW w:w="694" w:type="pct"/>
            <w:shd w:val="clear" w:color="auto" w:fill="auto"/>
            <w:vAlign w:val="bottom"/>
          </w:tcPr>
          <w:p w14:paraId="64320733" w14:textId="77777777" w:rsidR="003E3C20" w:rsidRPr="00C41072" w:rsidRDefault="0096035B" w:rsidP="00C410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348,096,072</w:t>
            </w:r>
          </w:p>
        </w:tc>
      </w:tr>
      <w:tr w:rsidR="003E3C20" w:rsidRPr="00C41072" w14:paraId="201366EF" w14:textId="77777777" w:rsidTr="003E3C20">
        <w:trPr>
          <w:cantSplit/>
          <w:trHeight w:val="164"/>
        </w:trPr>
        <w:tc>
          <w:tcPr>
            <w:tcW w:w="2219" w:type="pct"/>
            <w:vAlign w:val="bottom"/>
          </w:tcPr>
          <w:p w14:paraId="546D5660" w14:textId="77777777" w:rsidR="003E3C20" w:rsidRPr="00C41072" w:rsidRDefault="003E3C20" w:rsidP="00C41072">
            <w:pPr>
              <w:ind w:left="1080"/>
              <w:jc w:val="left"/>
              <w:rPr>
                <w:rFonts w:ascii="Arial" w:hAnsi="Arial" w:cs="Arial"/>
                <w:color w:val="000000"/>
                <w:sz w:val="12"/>
                <w:szCs w:val="12"/>
                <w:cs/>
              </w:rPr>
            </w:pPr>
          </w:p>
        </w:tc>
        <w:tc>
          <w:tcPr>
            <w:tcW w:w="695" w:type="pct"/>
            <w:vAlign w:val="bottom"/>
          </w:tcPr>
          <w:p w14:paraId="019771BA" w14:textId="77777777" w:rsidR="003E3C20" w:rsidRPr="00C41072" w:rsidRDefault="003E3C20" w:rsidP="00C41072">
            <w:pPr>
              <w:ind w:right="-72"/>
              <w:jc w:val="right"/>
              <w:rPr>
                <w:rFonts w:ascii="Arial" w:hAnsi="Arial" w:cs="Arial"/>
                <w:color w:val="000000"/>
                <w:sz w:val="12"/>
                <w:szCs w:val="12"/>
              </w:rPr>
            </w:pPr>
          </w:p>
        </w:tc>
        <w:tc>
          <w:tcPr>
            <w:tcW w:w="697" w:type="pct"/>
            <w:vAlign w:val="bottom"/>
          </w:tcPr>
          <w:p w14:paraId="29F29FAC" w14:textId="77777777" w:rsidR="003E3C20" w:rsidRPr="00C41072" w:rsidRDefault="003E3C20" w:rsidP="00C41072">
            <w:pPr>
              <w:ind w:right="-72"/>
              <w:jc w:val="right"/>
              <w:rPr>
                <w:rFonts w:ascii="Arial" w:hAnsi="Arial" w:cs="Arial"/>
                <w:color w:val="000000"/>
                <w:sz w:val="12"/>
                <w:szCs w:val="12"/>
              </w:rPr>
            </w:pPr>
          </w:p>
        </w:tc>
        <w:tc>
          <w:tcPr>
            <w:tcW w:w="695" w:type="pct"/>
            <w:vAlign w:val="bottom"/>
          </w:tcPr>
          <w:p w14:paraId="5BE45EAD" w14:textId="77777777" w:rsidR="003E3C20" w:rsidRPr="00C41072" w:rsidRDefault="003E3C20" w:rsidP="00C41072">
            <w:pPr>
              <w:ind w:right="-72"/>
              <w:jc w:val="right"/>
              <w:rPr>
                <w:rFonts w:ascii="Arial" w:hAnsi="Arial" w:cs="Arial"/>
                <w:color w:val="000000"/>
                <w:sz w:val="12"/>
                <w:szCs w:val="12"/>
              </w:rPr>
            </w:pPr>
          </w:p>
        </w:tc>
        <w:tc>
          <w:tcPr>
            <w:tcW w:w="694" w:type="pct"/>
            <w:vAlign w:val="bottom"/>
          </w:tcPr>
          <w:p w14:paraId="63110C58" w14:textId="77777777" w:rsidR="003E3C20" w:rsidRPr="00C41072" w:rsidRDefault="003E3C20" w:rsidP="00C41072">
            <w:pPr>
              <w:ind w:right="-72"/>
              <w:jc w:val="right"/>
              <w:rPr>
                <w:rFonts w:ascii="Arial" w:hAnsi="Arial" w:cs="Arial"/>
                <w:color w:val="000000"/>
                <w:sz w:val="12"/>
                <w:szCs w:val="12"/>
              </w:rPr>
            </w:pPr>
          </w:p>
        </w:tc>
      </w:tr>
      <w:tr w:rsidR="003E3C20" w:rsidRPr="00C41072" w14:paraId="1F382B85" w14:textId="77777777" w:rsidTr="003E3C20">
        <w:trPr>
          <w:cantSplit/>
          <w:trHeight w:val="68"/>
        </w:trPr>
        <w:tc>
          <w:tcPr>
            <w:tcW w:w="2219" w:type="pct"/>
            <w:vAlign w:val="bottom"/>
          </w:tcPr>
          <w:p w14:paraId="2360A5EF" w14:textId="77777777" w:rsidR="003E3C20" w:rsidRPr="00C41072" w:rsidRDefault="003E3C20" w:rsidP="00C41072">
            <w:pPr>
              <w:pStyle w:val="Heading6"/>
              <w:spacing w:before="0" w:after="0"/>
              <w:ind w:left="1080"/>
              <w:jc w:val="left"/>
              <w:rPr>
                <w:rFonts w:ascii="Arial" w:hAnsi="Arial" w:cs="Arial"/>
                <w:i w:val="0"/>
                <w:iCs w:val="0"/>
                <w:color w:val="000000"/>
                <w:spacing w:val="-2"/>
                <w:sz w:val="18"/>
                <w:szCs w:val="18"/>
              </w:rPr>
            </w:pPr>
            <w:r w:rsidRPr="00C41072">
              <w:rPr>
                <w:rFonts w:ascii="Arial" w:hAnsi="Arial" w:cs="Arial"/>
                <w:i w:val="0"/>
                <w:iCs w:val="0"/>
                <w:color w:val="000000"/>
                <w:spacing w:val="-2"/>
                <w:sz w:val="18"/>
                <w:szCs w:val="18"/>
              </w:rPr>
              <w:t>Total borrowings</w:t>
            </w:r>
          </w:p>
        </w:tc>
        <w:tc>
          <w:tcPr>
            <w:tcW w:w="695" w:type="pct"/>
            <w:vAlign w:val="bottom"/>
          </w:tcPr>
          <w:p w14:paraId="4DCA83C3" w14:textId="77777777" w:rsidR="003E3C20" w:rsidRPr="00C41072" w:rsidRDefault="00CB33BC"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573,635,61</w:t>
            </w:r>
            <w:r w:rsidR="00C45809" w:rsidRPr="00C41072">
              <w:rPr>
                <w:rFonts w:ascii="Arial" w:hAnsi="Arial" w:cs="Arial"/>
                <w:color w:val="000000"/>
                <w:sz w:val="18"/>
                <w:szCs w:val="18"/>
              </w:rPr>
              <w:t>6</w:t>
            </w:r>
          </w:p>
        </w:tc>
        <w:tc>
          <w:tcPr>
            <w:tcW w:w="697" w:type="pct"/>
            <w:vAlign w:val="bottom"/>
          </w:tcPr>
          <w:p w14:paraId="6D2DA3AF" w14:textId="77777777" w:rsidR="003E3C20" w:rsidRPr="00C41072" w:rsidRDefault="0096035B"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725,033,161</w:t>
            </w:r>
          </w:p>
        </w:tc>
        <w:tc>
          <w:tcPr>
            <w:tcW w:w="695" w:type="pct"/>
            <w:vAlign w:val="bottom"/>
          </w:tcPr>
          <w:p w14:paraId="0AED543C" w14:textId="77777777" w:rsidR="003E3C20" w:rsidRPr="00C41072" w:rsidRDefault="0096035B"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385,569,17</w:t>
            </w:r>
            <w:r w:rsidR="00C45809" w:rsidRPr="00C41072">
              <w:rPr>
                <w:rFonts w:ascii="Arial" w:hAnsi="Arial" w:cs="Arial"/>
                <w:color w:val="000000"/>
                <w:sz w:val="18"/>
                <w:szCs w:val="18"/>
              </w:rPr>
              <w:t>5</w:t>
            </w:r>
          </w:p>
        </w:tc>
        <w:tc>
          <w:tcPr>
            <w:tcW w:w="694" w:type="pct"/>
            <w:shd w:val="clear" w:color="auto" w:fill="auto"/>
            <w:vAlign w:val="bottom"/>
          </w:tcPr>
          <w:p w14:paraId="4DC52563" w14:textId="77777777" w:rsidR="003E3C20" w:rsidRPr="00C41072" w:rsidRDefault="0096035B" w:rsidP="00C4107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502,441,272</w:t>
            </w:r>
          </w:p>
        </w:tc>
      </w:tr>
    </w:tbl>
    <w:p w14:paraId="48EA5E04" w14:textId="77777777" w:rsidR="00E86B35" w:rsidRPr="00C41072" w:rsidRDefault="00E86B35" w:rsidP="00C41072">
      <w:pPr>
        <w:ind w:left="1080"/>
        <w:rPr>
          <w:rFonts w:ascii="Arial" w:hAnsi="Arial" w:cs="Arial"/>
          <w:color w:val="000000"/>
          <w:sz w:val="18"/>
          <w:szCs w:val="18"/>
        </w:rPr>
      </w:pPr>
    </w:p>
    <w:p w14:paraId="62258AFB" w14:textId="77777777" w:rsidR="00E86B35" w:rsidRPr="00C41072" w:rsidRDefault="00E86B35" w:rsidP="00C41072">
      <w:pPr>
        <w:tabs>
          <w:tab w:val="left" w:pos="1080"/>
        </w:tabs>
        <w:ind w:left="1080"/>
        <w:jc w:val="thaiDistribute"/>
        <w:rPr>
          <w:rFonts w:ascii="Arial" w:hAnsi="Arial" w:cs="Arial"/>
          <w:color w:val="000000"/>
          <w:sz w:val="18"/>
          <w:szCs w:val="18"/>
        </w:rPr>
      </w:pPr>
      <w:r w:rsidRPr="00C41072">
        <w:rPr>
          <w:rFonts w:ascii="Arial" w:hAnsi="Arial" w:cs="Arial"/>
          <w:color w:val="000000"/>
          <w:sz w:val="18"/>
          <w:szCs w:val="18"/>
        </w:rPr>
        <w:t>The effective interest rates at the statement of financial position date are as follows:</w:t>
      </w:r>
    </w:p>
    <w:p w14:paraId="55519C9E" w14:textId="77777777" w:rsidR="00E86B35" w:rsidRPr="00C41072" w:rsidRDefault="00E86B35" w:rsidP="00C41072">
      <w:pPr>
        <w:ind w:left="1080"/>
        <w:rPr>
          <w:rFonts w:ascii="Arial" w:hAnsi="Arial" w:cs="Arial"/>
          <w:color w:val="000000"/>
          <w:sz w:val="18"/>
          <w:szCs w:val="18"/>
        </w:rPr>
      </w:pPr>
    </w:p>
    <w:tbl>
      <w:tblPr>
        <w:tblW w:w="9562" w:type="dxa"/>
        <w:tblLook w:val="0000" w:firstRow="0" w:lastRow="0" w:firstColumn="0" w:lastColumn="0" w:noHBand="0" w:noVBand="0"/>
      </w:tblPr>
      <w:tblGrid>
        <w:gridCol w:w="3802"/>
        <w:gridCol w:w="1440"/>
        <w:gridCol w:w="1440"/>
        <w:gridCol w:w="1440"/>
        <w:gridCol w:w="1440"/>
      </w:tblGrid>
      <w:tr w:rsidR="00BF32A6" w:rsidRPr="00C41072" w14:paraId="4692F273" w14:textId="77777777" w:rsidTr="00425911">
        <w:tc>
          <w:tcPr>
            <w:tcW w:w="3802" w:type="dxa"/>
            <w:vAlign w:val="bottom"/>
          </w:tcPr>
          <w:p w14:paraId="36F246A5" w14:textId="77777777" w:rsidR="00BF32A6" w:rsidRPr="00C41072" w:rsidRDefault="00BF32A6" w:rsidP="00C41072">
            <w:pPr>
              <w:ind w:left="1080"/>
              <w:rPr>
                <w:rFonts w:ascii="Arial" w:hAnsi="Arial" w:cs="Arial"/>
                <w:color w:val="000000"/>
                <w:sz w:val="18"/>
                <w:szCs w:val="18"/>
              </w:rPr>
            </w:pPr>
          </w:p>
        </w:tc>
        <w:tc>
          <w:tcPr>
            <w:tcW w:w="5760" w:type="dxa"/>
            <w:gridSpan w:val="4"/>
            <w:vAlign w:val="bottom"/>
          </w:tcPr>
          <w:p w14:paraId="078CFB57" w14:textId="77777777" w:rsidR="00BF32A6" w:rsidRPr="00C41072" w:rsidRDefault="00BF32A6" w:rsidP="00C41072">
            <w:pPr>
              <w:pBdr>
                <w:bottom w:val="single" w:sz="4" w:space="1" w:color="auto"/>
              </w:pBdr>
              <w:ind w:right="-135"/>
              <w:jc w:val="center"/>
              <w:rPr>
                <w:rFonts w:ascii="Arial" w:hAnsi="Arial" w:cs="Arial"/>
                <w:b/>
                <w:snapToGrid w:val="0"/>
                <w:color w:val="000000"/>
                <w:sz w:val="18"/>
                <w:szCs w:val="18"/>
                <w:cs/>
                <w:lang w:eastAsia="th-TH"/>
              </w:rPr>
            </w:pPr>
            <w:r w:rsidRPr="00C41072">
              <w:rPr>
                <w:rFonts w:ascii="Arial" w:hAnsi="Arial" w:cs="Arial"/>
                <w:b/>
                <w:snapToGrid w:val="0"/>
                <w:color w:val="000000"/>
                <w:sz w:val="18"/>
                <w:szCs w:val="18"/>
                <w:lang w:eastAsia="th-TH"/>
              </w:rPr>
              <w:t xml:space="preserve">Consolidated financial </w:t>
            </w:r>
            <w:r w:rsidR="002D0560" w:rsidRPr="00C41072">
              <w:rPr>
                <w:rFonts w:ascii="Arial" w:hAnsi="Arial" w:cs="Arial"/>
                <w:b/>
                <w:snapToGrid w:val="0"/>
                <w:color w:val="000000"/>
                <w:sz w:val="18"/>
                <w:szCs w:val="18"/>
                <w:lang w:eastAsia="th-TH"/>
              </w:rPr>
              <w:t>statement</w:t>
            </w:r>
            <w:r w:rsidR="00436D76" w:rsidRPr="00C41072">
              <w:rPr>
                <w:rFonts w:ascii="Arial" w:hAnsi="Arial" w:cs="Arial"/>
                <w:b/>
                <w:snapToGrid w:val="0"/>
                <w:color w:val="000000"/>
                <w:sz w:val="18"/>
                <w:szCs w:val="18"/>
                <w:lang w:eastAsia="th-TH"/>
              </w:rPr>
              <w:t>s</w:t>
            </w:r>
          </w:p>
        </w:tc>
      </w:tr>
      <w:tr w:rsidR="003E3C20" w:rsidRPr="00C41072" w14:paraId="30C9F36D" w14:textId="77777777" w:rsidTr="00425911">
        <w:tc>
          <w:tcPr>
            <w:tcW w:w="3802" w:type="dxa"/>
            <w:vAlign w:val="bottom"/>
          </w:tcPr>
          <w:p w14:paraId="0E6C0850" w14:textId="77777777" w:rsidR="003E3C20" w:rsidRPr="00C41072" w:rsidRDefault="003E3C20" w:rsidP="00C41072">
            <w:pPr>
              <w:ind w:left="1080"/>
              <w:rPr>
                <w:rFonts w:ascii="Arial" w:hAnsi="Arial" w:cs="Arial"/>
                <w:color w:val="000000"/>
                <w:sz w:val="18"/>
                <w:szCs w:val="18"/>
              </w:rPr>
            </w:pPr>
          </w:p>
        </w:tc>
        <w:tc>
          <w:tcPr>
            <w:tcW w:w="1440" w:type="dxa"/>
            <w:vAlign w:val="bottom"/>
          </w:tcPr>
          <w:p w14:paraId="61879311"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440" w:type="dxa"/>
            <w:vAlign w:val="bottom"/>
          </w:tcPr>
          <w:p w14:paraId="2921E13F"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440" w:type="dxa"/>
            <w:vAlign w:val="bottom"/>
          </w:tcPr>
          <w:p w14:paraId="13CB0136"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440" w:type="dxa"/>
            <w:vAlign w:val="bottom"/>
          </w:tcPr>
          <w:p w14:paraId="6DFA277E"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E3C20" w:rsidRPr="00C41072" w14:paraId="1C6A67B2" w14:textId="77777777" w:rsidTr="00425911">
        <w:tc>
          <w:tcPr>
            <w:tcW w:w="3802" w:type="dxa"/>
            <w:vAlign w:val="bottom"/>
          </w:tcPr>
          <w:p w14:paraId="4E8C70BE" w14:textId="77777777" w:rsidR="003E3C20" w:rsidRPr="00C41072" w:rsidRDefault="003E3C20" w:rsidP="00C41072">
            <w:pPr>
              <w:ind w:left="1080"/>
              <w:rPr>
                <w:rFonts w:ascii="Arial" w:hAnsi="Arial" w:cs="Arial"/>
                <w:color w:val="000000"/>
                <w:sz w:val="18"/>
                <w:szCs w:val="18"/>
              </w:rPr>
            </w:pPr>
          </w:p>
        </w:tc>
        <w:tc>
          <w:tcPr>
            <w:tcW w:w="1440" w:type="dxa"/>
            <w:vAlign w:val="bottom"/>
          </w:tcPr>
          <w:p w14:paraId="7CCE022F"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w:t>
            </w:r>
          </w:p>
        </w:tc>
        <w:tc>
          <w:tcPr>
            <w:tcW w:w="1440" w:type="dxa"/>
            <w:vAlign w:val="bottom"/>
          </w:tcPr>
          <w:p w14:paraId="0636CB20"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w:t>
            </w:r>
          </w:p>
        </w:tc>
        <w:tc>
          <w:tcPr>
            <w:tcW w:w="1440" w:type="dxa"/>
            <w:vAlign w:val="bottom"/>
          </w:tcPr>
          <w:p w14:paraId="7F1B3C73"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440" w:type="dxa"/>
            <w:vAlign w:val="bottom"/>
          </w:tcPr>
          <w:p w14:paraId="52EAFFF6"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3E3C20" w:rsidRPr="00C41072" w14:paraId="7FA10338" w14:textId="77777777" w:rsidTr="00425911">
        <w:tc>
          <w:tcPr>
            <w:tcW w:w="3802" w:type="dxa"/>
            <w:vAlign w:val="bottom"/>
          </w:tcPr>
          <w:p w14:paraId="3918DDA6" w14:textId="77777777" w:rsidR="003E3C20" w:rsidRPr="00C41072" w:rsidRDefault="003E3C20" w:rsidP="00C41072">
            <w:pPr>
              <w:ind w:left="1080"/>
              <w:rPr>
                <w:rFonts w:ascii="Arial" w:hAnsi="Arial" w:cs="Arial"/>
                <w:color w:val="000000"/>
                <w:sz w:val="12"/>
                <w:szCs w:val="12"/>
              </w:rPr>
            </w:pPr>
          </w:p>
        </w:tc>
        <w:tc>
          <w:tcPr>
            <w:tcW w:w="1440" w:type="dxa"/>
            <w:shd w:val="clear" w:color="auto" w:fill="auto"/>
            <w:vAlign w:val="bottom"/>
          </w:tcPr>
          <w:p w14:paraId="09FBF5CF" w14:textId="77777777" w:rsidR="003E3C20" w:rsidRPr="00C41072" w:rsidRDefault="003E3C20" w:rsidP="00C41072">
            <w:pPr>
              <w:ind w:right="-72"/>
              <w:rPr>
                <w:rFonts w:ascii="Arial" w:hAnsi="Arial" w:cs="Arial"/>
                <w:color w:val="000000"/>
                <w:sz w:val="12"/>
                <w:szCs w:val="12"/>
              </w:rPr>
            </w:pPr>
          </w:p>
        </w:tc>
        <w:tc>
          <w:tcPr>
            <w:tcW w:w="1440" w:type="dxa"/>
            <w:shd w:val="clear" w:color="auto" w:fill="auto"/>
            <w:vAlign w:val="bottom"/>
          </w:tcPr>
          <w:p w14:paraId="2211CB23" w14:textId="77777777" w:rsidR="003E3C20" w:rsidRPr="00C41072" w:rsidRDefault="003E3C20" w:rsidP="00C41072">
            <w:pPr>
              <w:ind w:right="-72"/>
              <w:rPr>
                <w:rFonts w:ascii="Arial" w:hAnsi="Arial" w:cs="Arial"/>
                <w:color w:val="000000"/>
                <w:sz w:val="12"/>
                <w:szCs w:val="12"/>
              </w:rPr>
            </w:pPr>
          </w:p>
        </w:tc>
        <w:tc>
          <w:tcPr>
            <w:tcW w:w="1440" w:type="dxa"/>
            <w:shd w:val="clear" w:color="auto" w:fill="auto"/>
            <w:vAlign w:val="bottom"/>
          </w:tcPr>
          <w:p w14:paraId="1FAAB564" w14:textId="77777777" w:rsidR="003E3C20" w:rsidRPr="00C41072" w:rsidRDefault="003E3C20" w:rsidP="00C41072">
            <w:pPr>
              <w:ind w:right="-72"/>
              <w:rPr>
                <w:rFonts w:ascii="Arial" w:hAnsi="Arial" w:cs="Arial"/>
                <w:color w:val="000000"/>
                <w:sz w:val="12"/>
                <w:szCs w:val="12"/>
              </w:rPr>
            </w:pPr>
          </w:p>
        </w:tc>
        <w:tc>
          <w:tcPr>
            <w:tcW w:w="1440" w:type="dxa"/>
            <w:shd w:val="clear" w:color="auto" w:fill="auto"/>
            <w:vAlign w:val="bottom"/>
          </w:tcPr>
          <w:p w14:paraId="72FD6F3A" w14:textId="77777777" w:rsidR="003E3C20" w:rsidRPr="00C41072" w:rsidRDefault="003E3C20" w:rsidP="00C41072">
            <w:pPr>
              <w:ind w:right="-72"/>
              <w:rPr>
                <w:rFonts w:ascii="Arial" w:hAnsi="Arial" w:cs="Arial"/>
                <w:color w:val="000000"/>
                <w:sz w:val="12"/>
                <w:szCs w:val="12"/>
              </w:rPr>
            </w:pPr>
          </w:p>
        </w:tc>
      </w:tr>
      <w:tr w:rsidR="003E3C20" w:rsidRPr="00C41072" w14:paraId="0A47EB59" w14:textId="77777777" w:rsidTr="00425911">
        <w:trPr>
          <w:trHeight w:val="219"/>
        </w:trPr>
        <w:tc>
          <w:tcPr>
            <w:tcW w:w="3802" w:type="dxa"/>
          </w:tcPr>
          <w:p w14:paraId="5F0584FC" w14:textId="77777777" w:rsidR="003E3C20" w:rsidRPr="00C41072" w:rsidRDefault="003E3C20" w:rsidP="00C41072">
            <w:pPr>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Bank overdrafts</w:t>
            </w:r>
          </w:p>
        </w:tc>
        <w:tc>
          <w:tcPr>
            <w:tcW w:w="1440" w:type="dxa"/>
            <w:shd w:val="clear" w:color="auto" w:fill="auto"/>
          </w:tcPr>
          <w:p w14:paraId="71CBAB4F" w14:textId="77777777" w:rsidR="003E3C20"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MOR, MOR - 1</w:t>
            </w:r>
          </w:p>
        </w:tc>
        <w:tc>
          <w:tcPr>
            <w:tcW w:w="1440" w:type="dxa"/>
            <w:shd w:val="clear" w:color="auto" w:fill="auto"/>
          </w:tcPr>
          <w:p w14:paraId="2D77E7E4"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MOR, MOR - 1</w:t>
            </w:r>
          </w:p>
        </w:tc>
        <w:tc>
          <w:tcPr>
            <w:tcW w:w="1440" w:type="dxa"/>
            <w:shd w:val="clear" w:color="auto" w:fill="auto"/>
          </w:tcPr>
          <w:p w14:paraId="6C07E8C5" w14:textId="77777777" w:rsidR="003E3C20"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63,512,737</w:t>
            </w:r>
          </w:p>
        </w:tc>
        <w:tc>
          <w:tcPr>
            <w:tcW w:w="1440" w:type="dxa"/>
            <w:shd w:val="clear" w:color="auto" w:fill="auto"/>
          </w:tcPr>
          <w:p w14:paraId="0679D0B2"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80,990,309</w:t>
            </w:r>
          </w:p>
        </w:tc>
      </w:tr>
      <w:tr w:rsidR="00CB33BC" w:rsidRPr="00C41072" w14:paraId="4D7AB1E0" w14:textId="77777777" w:rsidTr="00425911">
        <w:trPr>
          <w:trHeight w:val="139"/>
        </w:trPr>
        <w:tc>
          <w:tcPr>
            <w:tcW w:w="3802" w:type="dxa"/>
          </w:tcPr>
          <w:p w14:paraId="041C6F08"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Short-term borrowings from</w:t>
            </w:r>
          </w:p>
        </w:tc>
        <w:tc>
          <w:tcPr>
            <w:tcW w:w="1440" w:type="dxa"/>
            <w:shd w:val="clear" w:color="auto" w:fill="auto"/>
          </w:tcPr>
          <w:p w14:paraId="51DC3423"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tcPr>
          <w:p w14:paraId="07C8FF54"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tcPr>
          <w:p w14:paraId="44F80079"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tcPr>
          <w:p w14:paraId="7936FC51"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CB33BC" w:rsidRPr="00C41072" w14:paraId="2AFAC683" w14:textId="77777777" w:rsidTr="00425911">
        <w:trPr>
          <w:trHeight w:val="225"/>
        </w:trPr>
        <w:tc>
          <w:tcPr>
            <w:tcW w:w="3802" w:type="dxa"/>
          </w:tcPr>
          <w:p w14:paraId="7706C15A"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financial institutions</w:t>
            </w:r>
          </w:p>
        </w:tc>
        <w:tc>
          <w:tcPr>
            <w:tcW w:w="1440" w:type="dxa"/>
            <w:shd w:val="clear" w:color="auto" w:fill="auto"/>
          </w:tcPr>
          <w:p w14:paraId="593497E0" w14:textId="77777777" w:rsidR="00CB33BC" w:rsidRPr="00C41072" w:rsidRDefault="004B299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tcPr>
          <w:p w14:paraId="51B341B8" w14:textId="77777777" w:rsidR="00CB33BC" w:rsidRPr="00C41072" w:rsidRDefault="004B299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4.63</w:t>
            </w:r>
          </w:p>
        </w:tc>
        <w:tc>
          <w:tcPr>
            <w:tcW w:w="1440" w:type="dxa"/>
            <w:shd w:val="clear" w:color="auto" w:fill="auto"/>
          </w:tcPr>
          <w:p w14:paraId="64ED0569" w14:textId="77777777" w:rsidR="00CB33BC" w:rsidRPr="00C41072" w:rsidRDefault="004B299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w:t>
            </w:r>
          </w:p>
        </w:tc>
        <w:tc>
          <w:tcPr>
            <w:tcW w:w="1440" w:type="dxa"/>
            <w:shd w:val="clear" w:color="auto" w:fill="auto"/>
          </w:tcPr>
          <w:p w14:paraId="73F5779D" w14:textId="77777777" w:rsidR="00CB33BC" w:rsidRPr="00C41072" w:rsidRDefault="004B299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50,000,000</w:t>
            </w:r>
          </w:p>
        </w:tc>
      </w:tr>
      <w:tr w:rsidR="00CB33BC" w:rsidRPr="00C41072" w14:paraId="1009F96A" w14:textId="77777777" w:rsidTr="00425911">
        <w:trPr>
          <w:trHeight w:val="225"/>
        </w:trPr>
        <w:tc>
          <w:tcPr>
            <w:tcW w:w="3802" w:type="dxa"/>
          </w:tcPr>
          <w:p w14:paraId="719E4875"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Short-term borrowing from</w:t>
            </w:r>
          </w:p>
        </w:tc>
        <w:tc>
          <w:tcPr>
            <w:tcW w:w="1440" w:type="dxa"/>
            <w:shd w:val="clear" w:color="auto" w:fill="auto"/>
          </w:tcPr>
          <w:p w14:paraId="604EAB89"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5178A80"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3292146"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BEE4CED"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E3C20" w:rsidRPr="00C41072" w14:paraId="0244997F" w14:textId="77777777" w:rsidTr="00425911">
        <w:trPr>
          <w:trHeight w:val="225"/>
        </w:trPr>
        <w:tc>
          <w:tcPr>
            <w:tcW w:w="3802" w:type="dxa"/>
          </w:tcPr>
          <w:p w14:paraId="69B21EC3"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third party</w:t>
            </w:r>
          </w:p>
        </w:tc>
        <w:tc>
          <w:tcPr>
            <w:tcW w:w="1440" w:type="dxa"/>
            <w:shd w:val="clear" w:color="auto" w:fill="auto"/>
          </w:tcPr>
          <w:p w14:paraId="71531513"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4.00</w:t>
            </w:r>
          </w:p>
        </w:tc>
        <w:tc>
          <w:tcPr>
            <w:tcW w:w="1440" w:type="dxa"/>
            <w:shd w:val="clear" w:color="auto" w:fill="auto"/>
          </w:tcPr>
          <w:p w14:paraId="1B5C6BDF"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4.00</w:t>
            </w:r>
          </w:p>
        </w:tc>
        <w:tc>
          <w:tcPr>
            <w:tcW w:w="1440" w:type="dxa"/>
            <w:shd w:val="clear" w:color="auto" w:fill="auto"/>
          </w:tcPr>
          <w:p w14:paraId="43A30821"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64,500,000</w:t>
            </w:r>
          </w:p>
        </w:tc>
        <w:tc>
          <w:tcPr>
            <w:tcW w:w="1440" w:type="dxa"/>
            <w:shd w:val="clear" w:color="auto" w:fill="auto"/>
          </w:tcPr>
          <w:p w14:paraId="607BA3B7"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60,000,000</w:t>
            </w:r>
          </w:p>
        </w:tc>
      </w:tr>
      <w:tr w:rsidR="003E3C20" w:rsidRPr="00C41072" w14:paraId="38EE4D94" w14:textId="77777777" w:rsidTr="00425911">
        <w:trPr>
          <w:trHeight w:val="203"/>
        </w:trPr>
        <w:tc>
          <w:tcPr>
            <w:tcW w:w="3802" w:type="dxa"/>
          </w:tcPr>
          <w:p w14:paraId="1CC153D6"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Short-term borrowings from</w:t>
            </w:r>
          </w:p>
        </w:tc>
        <w:tc>
          <w:tcPr>
            <w:tcW w:w="1440" w:type="dxa"/>
            <w:shd w:val="clear" w:color="auto" w:fill="auto"/>
          </w:tcPr>
          <w:p w14:paraId="3FBA0326"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E17A171"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B9967AF"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72B732C"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E3C20" w:rsidRPr="00C41072" w14:paraId="2054EFB6" w14:textId="77777777" w:rsidTr="00425911">
        <w:trPr>
          <w:trHeight w:val="147"/>
        </w:trPr>
        <w:tc>
          <w:tcPr>
            <w:tcW w:w="3802" w:type="dxa"/>
          </w:tcPr>
          <w:p w14:paraId="29230481"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related parties</w:t>
            </w:r>
          </w:p>
        </w:tc>
        <w:tc>
          <w:tcPr>
            <w:tcW w:w="1440" w:type="dxa"/>
            <w:shd w:val="clear" w:color="auto" w:fill="auto"/>
          </w:tcPr>
          <w:p w14:paraId="3F708541"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4.00</w:t>
            </w:r>
          </w:p>
        </w:tc>
        <w:tc>
          <w:tcPr>
            <w:tcW w:w="1440" w:type="dxa"/>
            <w:shd w:val="clear" w:color="auto" w:fill="auto"/>
          </w:tcPr>
          <w:p w14:paraId="5AB4F7E3"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2.50</w:t>
            </w:r>
          </w:p>
        </w:tc>
        <w:tc>
          <w:tcPr>
            <w:tcW w:w="1440" w:type="dxa"/>
            <w:shd w:val="clear" w:color="auto" w:fill="auto"/>
          </w:tcPr>
          <w:p w14:paraId="6B96A12B"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tcPr>
          <w:p w14:paraId="0CB1E96F" w14:textId="77777777" w:rsidR="003E3C20"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42,500,000</w:t>
            </w:r>
          </w:p>
        </w:tc>
      </w:tr>
      <w:tr w:rsidR="00CB33BC" w:rsidRPr="00C41072" w14:paraId="63B44F9B" w14:textId="77777777" w:rsidTr="00425911">
        <w:trPr>
          <w:trHeight w:val="157"/>
        </w:trPr>
        <w:tc>
          <w:tcPr>
            <w:tcW w:w="3802" w:type="dxa"/>
          </w:tcPr>
          <w:p w14:paraId="757CEF48"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pacing w:val="-4"/>
                <w:sz w:val="18"/>
                <w:szCs w:val="18"/>
                <w:shd w:val="clear" w:color="auto" w:fill="FFFFFF"/>
              </w:rPr>
            </w:pPr>
            <w:r w:rsidRPr="00C41072">
              <w:rPr>
                <w:rFonts w:ascii="Arial" w:hAnsi="Arial" w:cs="Arial"/>
                <w:color w:val="000000"/>
                <w:sz w:val="18"/>
                <w:szCs w:val="18"/>
                <w:shd w:val="clear" w:color="auto" w:fill="FFFFFF"/>
              </w:rPr>
              <w:t>Long-term borrowings from</w:t>
            </w:r>
          </w:p>
        </w:tc>
        <w:tc>
          <w:tcPr>
            <w:tcW w:w="1440" w:type="dxa"/>
            <w:shd w:val="clear" w:color="auto" w:fill="auto"/>
          </w:tcPr>
          <w:p w14:paraId="54F49903"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 xml:space="preserve">MLR </w:t>
            </w:r>
            <w:r w:rsidR="009977EC" w:rsidRPr="00C41072">
              <w:rPr>
                <w:rFonts w:ascii="Arial" w:hAnsi="Arial" w:cs="Arial"/>
                <w:color w:val="000000"/>
                <w:sz w:val="18"/>
                <w:szCs w:val="18"/>
              </w:rPr>
              <w:t>-</w:t>
            </w:r>
            <w:r w:rsidRPr="00C41072">
              <w:rPr>
                <w:rFonts w:ascii="Arial" w:hAnsi="Arial" w:cs="Arial"/>
                <w:color w:val="000000"/>
                <w:sz w:val="18"/>
                <w:szCs w:val="18"/>
              </w:rPr>
              <w:t xml:space="preserve"> 1</w:t>
            </w:r>
            <w:r w:rsidR="009977EC" w:rsidRPr="00C41072">
              <w:rPr>
                <w:rFonts w:ascii="Arial" w:hAnsi="Arial" w:cs="Arial"/>
                <w:color w:val="000000"/>
                <w:sz w:val="18"/>
                <w:szCs w:val="18"/>
              </w:rPr>
              <w:t>,</w:t>
            </w:r>
          </w:p>
        </w:tc>
        <w:tc>
          <w:tcPr>
            <w:tcW w:w="1440" w:type="dxa"/>
            <w:shd w:val="clear" w:color="auto" w:fill="auto"/>
          </w:tcPr>
          <w:p w14:paraId="469EEBAB"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 xml:space="preserve">MLR </w:t>
            </w:r>
            <w:r w:rsidR="009977EC" w:rsidRPr="00C41072">
              <w:rPr>
                <w:rFonts w:ascii="Arial" w:hAnsi="Arial" w:cs="Arial"/>
                <w:color w:val="000000"/>
                <w:sz w:val="18"/>
                <w:szCs w:val="18"/>
              </w:rPr>
              <w:t>-</w:t>
            </w:r>
            <w:r w:rsidRPr="00C41072">
              <w:rPr>
                <w:rFonts w:ascii="Arial" w:hAnsi="Arial" w:cs="Arial"/>
                <w:color w:val="000000"/>
                <w:sz w:val="18"/>
                <w:szCs w:val="18"/>
              </w:rPr>
              <w:t xml:space="preserve"> 1</w:t>
            </w:r>
            <w:r w:rsidR="009977EC" w:rsidRPr="00C41072">
              <w:rPr>
                <w:rFonts w:ascii="Arial" w:hAnsi="Arial" w:cs="Arial"/>
                <w:color w:val="000000"/>
                <w:sz w:val="18"/>
                <w:szCs w:val="18"/>
              </w:rPr>
              <w:t>,</w:t>
            </w:r>
          </w:p>
        </w:tc>
        <w:tc>
          <w:tcPr>
            <w:tcW w:w="1440" w:type="dxa"/>
            <w:shd w:val="clear" w:color="auto" w:fill="auto"/>
          </w:tcPr>
          <w:p w14:paraId="59C3E852"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BB46C87"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B33BC" w:rsidRPr="00C41072" w14:paraId="5B2FCBB0" w14:textId="77777777" w:rsidTr="00425911">
        <w:trPr>
          <w:trHeight w:val="223"/>
        </w:trPr>
        <w:tc>
          <w:tcPr>
            <w:tcW w:w="3802" w:type="dxa"/>
          </w:tcPr>
          <w:p w14:paraId="175EE1FA"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financial institutions</w:t>
            </w:r>
          </w:p>
        </w:tc>
        <w:tc>
          <w:tcPr>
            <w:tcW w:w="1440" w:type="dxa"/>
            <w:shd w:val="clear" w:color="auto" w:fill="auto"/>
          </w:tcPr>
          <w:p w14:paraId="2E0FE02E"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 xml:space="preserve">MLR - 1.50 </w:t>
            </w:r>
          </w:p>
        </w:tc>
        <w:tc>
          <w:tcPr>
            <w:tcW w:w="1440" w:type="dxa"/>
            <w:shd w:val="clear" w:color="auto" w:fill="auto"/>
          </w:tcPr>
          <w:p w14:paraId="32180C91"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 xml:space="preserve">MLR - 2.50 </w:t>
            </w:r>
          </w:p>
        </w:tc>
        <w:tc>
          <w:tcPr>
            <w:tcW w:w="1440" w:type="dxa"/>
            <w:shd w:val="clear" w:color="auto" w:fill="auto"/>
          </w:tcPr>
          <w:p w14:paraId="5FA6F7EE" w14:textId="77777777" w:rsidR="00CB33BC"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445,622,879</w:t>
            </w:r>
          </w:p>
        </w:tc>
        <w:tc>
          <w:tcPr>
            <w:tcW w:w="1440" w:type="dxa"/>
            <w:shd w:val="clear" w:color="auto" w:fill="auto"/>
          </w:tcPr>
          <w:p w14:paraId="23825CD3" w14:textId="77777777" w:rsidR="00CB33BC" w:rsidRPr="00C41072" w:rsidRDefault="00292CAB"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491,542,852</w:t>
            </w:r>
          </w:p>
        </w:tc>
      </w:tr>
    </w:tbl>
    <w:p w14:paraId="53A61240" w14:textId="77777777" w:rsidR="00CC4437" w:rsidRPr="00C41072" w:rsidRDefault="00CC4437" w:rsidP="00C41072">
      <w:pPr>
        <w:ind w:left="1080"/>
        <w:rPr>
          <w:rFonts w:ascii="Arial" w:hAnsi="Arial" w:cs="Arial"/>
          <w:color w:val="000000"/>
          <w:sz w:val="18"/>
          <w:szCs w:val="18"/>
        </w:rPr>
      </w:pPr>
    </w:p>
    <w:tbl>
      <w:tblPr>
        <w:tblW w:w="9562" w:type="dxa"/>
        <w:tblLook w:val="0000" w:firstRow="0" w:lastRow="0" w:firstColumn="0" w:lastColumn="0" w:noHBand="0" w:noVBand="0"/>
      </w:tblPr>
      <w:tblGrid>
        <w:gridCol w:w="3802"/>
        <w:gridCol w:w="1440"/>
        <w:gridCol w:w="1440"/>
        <w:gridCol w:w="1440"/>
        <w:gridCol w:w="1440"/>
      </w:tblGrid>
      <w:tr w:rsidR="002D0560" w:rsidRPr="00C41072" w14:paraId="6426146D" w14:textId="77777777" w:rsidTr="00425911">
        <w:tc>
          <w:tcPr>
            <w:tcW w:w="3802" w:type="dxa"/>
            <w:vAlign w:val="bottom"/>
          </w:tcPr>
          <w:p w14:paraId="25170FFF" w14:textId="77777777" w:rsidR="002D0560" w:rsidRPr="00C41072" w:rsidRDefault="002D0560" w:rsidP="00C41072">
            <w:pPr>
              <w:ind w:left="540"/>
              <w:rPr>
                <w:rFonts w:ascii="Arial" w:hAnsi="Arial" w:cs="Arial"/>
                <w:color w:val="000000"/>
                <w:sz w:val="18"/>
                <w:szCs w:val="18"/>
              </w:rPr>
            </w:pPr>
          </w:p>
        </w:tc>
        <w:tc>
          <w:tcPr>
            <w:tcW w:w="5760" w:type="dxa"/>
            <w:gridSpan w:val="4"/>
            <w:vAlign w:val="bottom"/>
          </w:tcPr>
          <w:p w14:paraId="00CD6EF3" w14:textId="77777777" w:rsidR="002D0560" w:rsidRPr="00C41072" w:rsidRDefault="002D0560" w:rsidP="00C41072">
            <w:pPr>
              <w:pBdr>
                <w:bottom w:val="single" w:sz="4" w:space="1" w:color="auto"/>
              </w:pBdr>
              <w:ind w:right="-135"/>
              <w:jc w:val="center"/>
              <w:rPr>
                <w:rFonts w:ascii="Arial" w:hAnsi="Arial" w:cs="Arial"/>
                <w:b/>
                <w:snapToGrid w:val="0"/>
                <w:color w:val="000000"/>
                <w:sz w:val="18"/>
                <w:szCs w:val="18"/>
                <w:cs/>
                <w:lang w:eastAsia="th-TH"/>
              </w:rPr>
            </w:pPr>
            <w:r w:rsidRPr="00C41072">
              <w:rPr>
                <w:rFonts w:ascii="Arial" w:hAnsi="Arial" w:cs="Arial"/>
                <w:b/>
                <w:snapToGrid w:val="0"/>
                <w:color w:val="000000"/>
                <w:sz w:val="18"/>
                <w:szCs w:val="18"/>
                <w:lang w:eastAsia="th-TH"/>
              </w:rPr>
              <w:t>Separate financial statement</w:t>
            </w:r>
            <w:r w:rsidR="00436D76" w:rsidRPr="00C41072">
              <w:rPr>
                <w:rFonts w:ascii="Arial" w:hAnsi="Arial" w:cs="Arial"/>
                <w:b/>
                <w:snapToGrid w:val="0"/>
                <w:color w:val="000000"/>
                <w:sz w:val="18"/>
                <w:szCs w:val="18"/>
                <w:lang w:eastAsia="th-TH"/>
              </w:rPr>
              <w:t>s</w:t>
            </w:r>
          </w:p>
        </w:tc>
      </w:tr>
      <w:tr w:rsidR="003E3C20" w:rsidRPr="00C41072" w14:paraId="1947F298" w14:textId="77777777" w:rsidTr="00425911">
        <w:tc>
          <w:tcPr>
            <w:tcW w:w="3802" w:type="dxa"/>
            <w:vAlign w:val="bottom"/>
          </w:tcPr>
          <w:p w14:paraId="23EA83A0" w14:textId="77777777" w:rsidR="003E3C20" w:rsidRPr="00C41072" w:rsidRDefault="003E3C20" w:rsidP="00C41072">
            <w:pPr>
              <w:ind w:left="540"/>
              <w:rPr>
                <w:rFonts w:ascii="Arial" w:hAnsi="Arial" w:cs="Arial"/>
                <w:color w:val="000000"/>
                <w:sz w:val="18"/>
                <w:szCs w:val="18"/>
              </w:rPr>
            </w:pPr>
          </w:p>
        </w:tc>
        <w:tc>
          <w:tcPr>
            <w:tcW w:w="1440" w:type="dxa"/>
            <w:vAlign w:val="bottom"/>
          </w:tcPr>
          <w:p w14:paraId="76C850E3"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440" w:type="dxa"/>
            <w:vAlign w:val="bottom"/>
          </w:tcPr>
          <w:p w14:paraId="7DD40467"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440" w:type="dxa"/>
            <w:vAlign w:val="bottom"/>
          </w:tcPr>
          <w:p w14:paraId="49B9F202"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440" w:type="dxa"/>
            <w:vAlign w:val="bottom"/>
          </w:tcPr>
          <w:p w14:paraId="7D8603AD"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E3C20" w:rsidRPr="00C41072" w14:paraId="2F693FD2" w14:textId="77777777" w:rsidTr="00425911">
        <w:tc>
          <w:tcPr>
            <w:tcW w:w="3802" w:type="dxa"/>
            <w:vAlign w:val="bottom"/>
          </w:tcPr>
          <w:p w14:paraId="783276AD" w14:textId="77777777" w:rsidR="003E3C20" w:rsidRPr="00C41072" w:rsidRDefault="003E3C20" w:rsidP="00C41072">
            <w:pPr>
              <w:ind w:left="540"/>
              <w:rPr>
                <w:rFonts w:ascii="Arial" w:hAnsi="Arial" w:cs="Arial"/>
                <w:color w:val="000000"/>
                <w:sz w:val="18"/>
                <w:szCs w:val="18"/>
              </w:rPr>
            </w:pPr>
          </w:p>
        </w:tc>
        <w:tc>
          <w:tcPr>
            <w:tcW w:w="1440" w:type="dxa"/>
            <w:vAlign w:val="bottom"/>
          </w:tcPr>
          <w:p w14:paraId="42FFB34C"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w:t>
            </w:r>
          </w:p>
        </w:tc>
        <w:tc>
          <w:tcPr>
            <w:tcW w:w="1440" w:type="dxa"/>
            <w:vAlign w:val="bottom"/>
          </w:tcPr>
          <w:p w14:paraId="668E4C8A"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w:t>
            </w:r>
          </w:p>
        </w:tc>
        <w:tc>
          <w:tcPr>
            <w:tcW w:w="1440" w:type="dxa"/>
            <w:vAlign w:val="bottom"/>
          </w:tcPr>
          <w:p w14:paraId="7C1B337B"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440" w:type="dxa"/>
            <w:vAlign w:val="bottom"/>
          </w:tcPr>
          <w:p w14:paraId="3A92DE5C"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3E3C20" w:rsidRPr="00C41072" w14:paraId="29CFA64B" w14:textId="77777777" w:rsidTr="00425911">
        <w:tc>
          <w:tcPr>
            <w:tcW w:w="3802" w:type="dxa"/>
            <w:vAlign w:val="bottom"/>
          </w:tcPr>
          <w:p w14:paraId="73C2314E" w14:textId="77777777" w:rsidR="003E3C20" w:rsidRPr="00C41072" w:rsidRDefault="003E3C20" w:rsidP="00C41072">
            <w:pPr>
              <w:ind w:left="540"/>
              <w:rPr>
                <w:rFonts w:ascii="Arial" w:hAnsi="Arial" w:cs="Arial"/>
                <w:color w:val="000000"/>
                <w:sz w:val="12"/>
                <w:szCs w:val="12"/>
              </w:rPr>
            </w:pPr>
          </w:p>
        </w:tc>
        <w:tc>
          <w:tcPr>
            <w:tcW w:w="1440" w:type="dxa"/>
            <w:shd w:val="clear" w:color="auto" w:fill="auto"/>
            <w:vAlign w:val="bottom"/>
          </w:tcPr>
          <w:p w14:paraId="7BEA6B41" w14:textId="77777777" w:rsidR="003E3C20" w:rsidRPr="00C41072" w:rsidRDefault="003E3C20" w:rsidP="00C41072">
            <w:pPr>
              <w:ind w:right="-72"/>
              <w:rPr>
                <w:rFonts w:ascii="Arial" w:hAnsi="Arial" w:cs="Arial"/>
                <w:color w:val="000000"/>
                <w:sz w:val="12"/>
                <w:szCs w:val="12"/>
              </w:rPr>
            </w:pPr>
          </w:p>
        </w:tc>
        <w:tc>
          <w:tcPr>
            <w:tcW w:w="1440" w:type="dxa"/>
            <w:shd w:val="clear" w:color="auto" w:fill="auto"/>
            <w:vAlign w:val="bottom"/>
          </w:tcPr>
          <w:p w14:paraId="6B21886F" w14:textId="77777777" w:rsidR="003E3C20" w:rsidRPr="00C41072" w:rsidRDefault="003E3C20" w:rsidP="00C41072">
            <w:pPr>
              <w:ind w:right="-72"/>
              <w:rPr>
                <w:rFonts w:ascii="Arial" w:hAnsi="Arial" w:cs="Arial"/>
                <w:color w:val="000000"/>
                <w:sz w:val="12"/>
                <w:szCs w:val="12"/>
              </w:rPr>
            </w:pPr>
          </w:p>
        </w:tc>
        <w:tc>
          <w:tcPr>
            <w:tcW w:w="1440" w:type="dxa"/>
            <w:shd w:val="clear" w:color="auto" w:fill="auto"/>
            <w:vAlign w:val="bottom"/>
          </w:tcPr>
          <w:p w14:paraId="007BF2DA" w14:textId="77777777" w:rsidR="003E3C20" w:rsidRPr="00C41072" w:rsidRDefault="003E3C20" w:rsidP="00C41072">
            <w:pPr>
              <w:ind w:right="-72"/>
              <w:rPr>
                <w:rFonts w:ascii="Arial" w:hAnsi="Arial" w:cs="Arial"/>
                <w:color w:val="000000"/>
                <w:sz w:val="12"/>
                <w:szCs w:val="12"/>
              </w:rPr>
            </w:pPr>
          </w:p>
        </w:tc>
        <w:tc>
          <w:tcPr>
            <w:tcW w:w="1440" w:type="dxa"/>
            <w:shd w:val="clear" w:color="auto" w:fill="auto"/>
            <w:vAlign w:val="bottom"/>
          </w:tcPr>
          <w:p w14:paraId="2E2057A8" w14:textId="77777777" w:rsidR="003E3C20" w:rsidRPr="00C41072" w:rsidRDefault="003E3C20" w:rsidP="00C41072">
            <w:pPr>
              <w:ind w:right="-72"/>
              <w:rPr>
                <w:rFonts w:ascii="Arial" w:hAnsi="Arial" w:cs="Arial"/>
                <w:color w:val="000000"/>
                <w:sz w:val="12"/>
                <w:szCs w:val="12"/>
              </w:rPr>
            </w:pPr>
          </w:p>
        </w:tc>
      </w:tr>
      <w:tr w:rsidR="00CB33BC" w:rsidRPr="00C41072" w14:paraId="0A4CAA6D" w14:textId="77777777" w:rsidTr="00425911">
        <w:tc>
          <w:tcPr>
            <w:tcW w:w="3802" w:type="dxa"/>
          </w:tcPr>
          <w:p w14:paraId="1E2B5D8F"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Bank overdrafts</w:t>
            </w:r>
          </w:p>
        </w:tc>
        <w:tc>
          <w:tcPr>
            <w:tcW w:w="1440" w:type="dxa"/>
            <w:shd w:val="clear" w:color="auto" w:fill="auto"/>
          </w:tcPr>
          <w:p w14:paraId="00B0EBAA"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MOR, MOR - 1</w:t>
            </w:r>
          </w:p>
        </w:tc>
        <w:tc>
          <w:tcPr>
            <w:tcW w:w="1440" w:type="dxa"/>
            <w:shd w:val="clear" w:color="auto" w:fill="auto"/>
          </w:tcPr>
          <w:p w14:paraId="1E4D9723"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MOR, MOR - 1</w:t>
            </w:r>
          </w:p>
        </w:tc>
        <w:tc>
          <w:tcPr>
            <w:tcW w:w="1440" w:type="dxa"/>
            <w:shd w:val="clear" w:color="auto" w:fill="auto"/>
          </w:tcPr>
          <w:p w14:paraId="21ABE8A8"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22,256,700</w:t>
            </w:r>
          </w:p>
        </w:tc>
        <w:tc>
          <w:tcPr>
            <w:tcW w:w="1440" w:type="dxa"/>
            <w:shd w:val="clear" w:color="auto" w:fill="auto"/>
          </w:tcPr>
          <w:p w14:paraId="5B092E93"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28,109,732</w:t>
            </w:r>
          </w:p>
        </w:tc>
      </w:tr>
      <w:tr w:rsidR="00CB33BC" w:rsidRPr="00C41072" w14:paraId="782654D7" w14:textId="77777777" w:rsidTr="00425911">
        <w:tc>
          <w:tcPr>
            <w:tcW w:w="3802" w:type="dxa"/>
          </w:tcPr>
          <w:p w14:paraId="3A32D617"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Short-term borrowings from</w:t>
            </w:r>
          </w:p>
        </w:tc>
        <w:tc>
          <w:tcPr>
            <w:tcW w:w="1440" w:type="dxa"/>
            <w:shd w:val="clear" w:color="auto" w:fill="auto"/>
          </w:tcPr>
          <w:p w14:paraId="4B4BF690"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C3ED3B8"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14D18C7"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15BC6974"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B33BC" w:rsidRPr="00C41072" w14:paraId="0B3691D5" w14:textId="77777777" w:rsidTr="00425911">
        <w:tc>
          <w:tcPr>
            <w:tcW w:w="3802" w:type="dxa"/>
          </w:tcPr>
          <w:p w14:paraId="7191A3CE"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financial institutions</w:t>
            </w:r>
          </w:p>
        </w:tc>
        <w:tc>
          <w:tcPr>
            <w:tcW w:w="1440" w:type="dxa"/>
            <w:shd w:val="clear" w:color="auto" w:fill="auto"/>
          </w:tcPr>
          <w:p w14:paraId="7B45FEA8" w14:textId="77777777" w:rsidR="00CB33BC"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tcPr>
          <w:p w14:paraId="474777BB" w14:textId="77777777" w:rsidR="00CB33BC"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4.63</w:t>
            </w:r>
          </w:p>
        </w:tc>
        <w:tc>
          <w:tcPr>
            <w:tcW w:w="1440" w:type="dxa"/>
            <w:shd w:val="clear" w:color="auto" w:fill="auto"/>
          </w:tcPr>
          <w:p w14:paraId="1BC90EC9" w14:textId="77777777" w:rsidR="00CB33BC"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shd w:val="clear" w:color="auto" w:fill="auto"/>
          </w:tcPr>
          <w:p w14:paraId="0B49044C" w14:textId="77777777" w:rsidR="00CB33BC"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50,000,000</w:t>
            </w:r>
          </w:p>
        </w:tc>
      </w:tr>
      <w:tr w:rsidR="00CB33BC" w:rsidRPr="00C41072" w14:paraId="24E4EB2B" w14:textId="77777777" w:rsidTr="00425911">
        <w:tc>
          <w:tcPr>
            <w:tcW w:w="3802" w:type="dxa"/>
          </w:tcPr>
          <w:p w14:paraId="47855106"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Short-term borrowing from</w:t>
            </w:r>
          </w:p>
        </w:tc>
        <w:tc>
          <w:tcPr>
            <w:tcW w:w="1440" w:type="dxa"/>
            <w:shd w:val="clear" w:color="auto" w:fill="auto"/>
          </w:tcPr>
          <w:p w14:paraId="6082394E"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7EDD5546"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C1D6CDF"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FE66606"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E3C20" w:rsidRPr="00C41072" w14:paraId="3F48D339" w14:textId="77777777" w:rsidTr="00425911">
        <w:tc>
          <w:tcPr>
            <w:tcW w:w="3802" w:type="dxa"/>
          </w:tcPr>
          <w:p w14:paraId="7D1E952D"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third party </w:t>
            </w:r>
          </w:p>
        </w:tc>
        <w:tc>
          <w:tcPr>
            <w:tcW w:w="1440" w:type="dxa"/>
            <w:shd w:val="clear" w:color="auto" w:fill="auto"/>
          </w:tcPr>
          <w:p w14:paraId="194DE745" w14:textId="77777777" w:rsidR="003E3C20"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4.00</w:t>
            </w:r>
          </w:p>
        </w:tc>
        <w:tc>
          <w:tcPr>
            <w:tcW w:w="1440" w:type="dxa"/>
            <w:shd w:val="clear" w:color="auto" w:fill="auto"/>
          </w:tcPr>
          <w:p w14:paraId="5CAE08B9" w14:textId="77777777" w:rsidR="003E3C20"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4.00</w:t>
            </w:r>
          </w:p>
        </w:tc>
        <w:tc>
          <w:tcPr>
            <w:tcW w:w="1440" w:type="dxa"/>
            <w:shd w:val="clear" w:color="auto" w:fill="auto"/>
          </w:tcPr>
          <w:p w14:paraId="1B918610" w14:textId="77777777" w:rsidR="003E3C20"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62,500,000</w:t>
            </w:r>
          </w:p>
        </w:tc>
        <w:tc>
          <w:tcPr>
            <w:tcW w:w="1440" w:type="dxa"/>
            <w:shd w:val="clear" w:color="auto" w:fill="auto"/>
          </w:tcPr>
          <w:p w14:paraId="38D0DA05" w14:textId="77777777" w:rsidR="003E3C20" w:rsidRPr="00C41072" w:rsidRDefault="006A6185"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60,000,000</w:t>
            </w:r>
          </w:p>
        </w:tc>
      </w:tr>
      <w:tr w:rsidR="00CB33BC" w:rsidRPr="00C41072" w14:paraId="3E99E756" w14:textId="77777777" w:rsidTr="00425911">
        <w:tc>
          <w:tcPr>
            <w:tcW w:w="3802" w:type="dxa"/>
          </w:tcPr>
          <w:p w14:paraId="67DC10A4"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Short-term borrowings from</w:t>
            </w:r>
          </w:p>
        </w:tc>
        <w:tc>
          <w:tcPr>
            <w:tcW w:w="1440" w:type="dxa"/>
            <w:shd w:val="clear" w:color="auto" w:fill="auto"/>
          </w:tcPr>
          <w:p w14:paraId="007742BE"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7A481A5C"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B282320"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DD850A1"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B33BC" w:rsidRPr="00C41072" w14:paraId="380BC265" w14:textId="77777777" w:rsidTr="00425911">
        <w:tc>
          <w:tcPr>
            <w:tcW w:w="3802" w:type="dxa"/>
          </w:tcPr>
          <w:p w14:paraId="314CA695"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related party</w:t>
            </w:r>
          </w:p>
        </w:tc>
        <w:tc>
          <w:tcPr>
            <w:tcW w:w="1440" w:type="dxa"/>
            <w:shd w:val="clear" w:color="auto" w:fill="auto"/>
          </w:tcPr>
          <w:p w14:paraId="649F81E3"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MOR + 0.25</w:t>
            </w:r>
          </w:p>
        </w:tc>
        <w:tc>
          <w:tcPr>
            <w:tcW w:w="1440" w:type="dxa"/>
            <w:shd w:val="clear" w:color="auto" w:fill="auto"/>
          </w:tcPr>
          <w:p w14:paraId="5646C08C"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MOR + 0.25</w:t>
            </w:r>
          </w:p>
        </w:tc>
        <w:tc>
          <w:tcPr>
            <w:tcW w:w="1440" w:type="dxa"/>
            <w:shd w:val="clear" w:color="auto" w:fill="auto"/>
          </w:tcPr>
          <w:p w14:paraId="7355A7F4"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14,000,000</w:t>
            </w:r>
          </w:p>
        </w:tc>
        <w:tc>
          <w:tcPr>
            <w:tcW w:w="1440" w:type="dxa"/>
            <w:shd w:val="clear" w:color="auto" w:fill="auto"/>
          </w:tcPr>
          <w:p w14:paraId="38192777"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58,500,000</w:t>
            </w:r>
          </w:p>
        </w:tc>
      </w:tr>
      <w:tr w:rsidR="00CB33BC" w:rsidRPr="00C41072" w14:paraId="7BE6C357" w14:textId="77777777" w:rsidTr="00425911">
        <w:tc>
          <w:tcPr>
            <w:tcW w:w="3802" w:type="dxa"/>
          </w:tcPr>
          <w:p w14:paraId="362D5F14"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pacing w:val="-4"/>
                <w:sz w:val="18"/>
                <w:szCs w:val="18"/>
                <w:shd w:val="clear" w:color="auto" w:fill="FFFFFF"/>
              </w:rPr>
            </w:pPr>
            <w:r w:rsidRPr="00C41072">
              <w:rPr>
                <w:rFonts w:ascii="Arial" w:hAnsi="Arial" w:cs="Arial"/>
                <w:color w:val="000000"/>
                <w:sz w:val="18"/>
                <w:szCs w:val="18"/>
                <w:shd w:val="clear" w:color="auto" w:fill="FFFFFF"/>
              </w:rPr>
              <w:t>Long-term borrowings from</w:t>
            </w:r>
          </w:p>
        </w:tc>
        <w:tc>
          <w:tcPr>
            <w:tcW w:w="1440" w:type="dxa"/>
            <w:shd w:val="clear" w:color="auto" w:fill="auto"/>
          </w:tcPr>
          <w:p w14:paraId="05A55990"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tcPr>
          <w:p w14:paraId="33698DE1"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tcPr>
          <w:p w14:paraId="7374BCCA"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tcPr>
          <w:p w14:paraId="607B793B"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CB33BC" w:rsidRPr="00C41072" w14:paraId="4C11E3AE" w14:textId="77777777" w:rsidTr="00425911">
        <w:tc>
          <w:tcPr>
            <w:tcW w:w="3802" w:type="dxa"/>
          </w:tcPr>
          <w:p w14:paraId="5EE0EAEC" w14:textId="77777777" w:rsidR="00CB33BC" w:rsidRPr="00C41072" w:rsidRDefault="00CB33BC" w:rsidP="00C41072">
            <w:pPr>
              <w:tabs>
                <w:tab w:val="left" w:pos="1134"/>
                <w:tab w:val="left" w:pos="1276"/>
                <w:tab w:val="center" w:pos="3402"/>
                <w:tab w:val="center" w:pos="4536"/>
                <w:tab w:val="center" w:pos="5670"/>
                <w:tab w:val="center" w:pos="6804"/>
                <w:tab w:val="right" w:pos="7655"/>
              </w:tabs>
              <w:ind w:left="1080"/>
              <w:rPr>
                <w:rFonts w:ascii="Arial" w:hAnsi="Arial" w:cs="Arial"/>
                <w:color w:val="000000"/>
                <w:sz w:val="18"/>
                <w:szCs w:val="18"/>
                <w:shd w:val="clear" w:color="auto" w:fill="FFFFFF"/>
              </w:rPr>
            </w:pPr>
            <w:r w:rsidRPr="00C41072">
              <w:rPr>
                <w:rFonts w:ascii="Arial" w:hAnsi="Arial" w:cs="Arial"/>
                <w:color w:val="000000"/>
                <w:sz w:val="18"/>
                <w:szCs w:val="18"/>
                <w:shd w:val="clear" w:color="auto" w:fill="FFFFFF"/>
              </w:rPr>
              <w:t xml:space="preserve">   financial institutions</w:t>
            </w:r>
          </w:p>
        </w:tc>
        <w:tc>
          <w:tcPr>
            <w:tcW w:w="1440" w:type="dxa"/>
            <w:shd w:val="clear" w:color="auto" w:fill="auto"/>
          </w:tcPr>
          <w:p w14:paraId="75A1458F"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MLR - 1.50</w:t>
            </w:r>
          </w:p>
        </w:tc>
        <w:tc>
          <w:tcPr>
            <w:tcW w:w="1440" w:type="dxa"/>
            <w:shd w:val="clear" w:color="auto" w:fill="auto"/>
          </w:tcPr>
          <w:p w14:paraId="46F67962"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MLR - 2.50</w:t>
            </w:r>
          </w:p>
        </w:tc>
        <w:tc>
          <w:tcPr>
            <w:tcW w:w="1440" w:type="dxa"/>
            <w:shd w:val="clear" w:color="auto" w:fill="auto"/>
          </w:tcPr>
          <w:p w14:paraId="789B76F2"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286,812,474</w:t>
            </w:r>
          </w:p>
        </w:tc>
        <w:tc>
          <w:tcPr>
            <w:tcW w:w="1440" w:type="dxa"/>
            <w:shd w:val="clear" w:color="auto" w:fill="auto"/>
          </w:tcPr>
          <w:p w14:paraId="7F2F13A7" w14:textId="77777777" w:rsidR="00CB33BC" w:rsidRPr="00C41072" w:rsidRDefault="00D704BE" w:rsidP="00C410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41072">
              <w:rPr>
                <w:rFonts w:ascii="Arial" w:hAnsi="Arial" w:cs="Arial"/>
                <w:color w:val="000000"/>
                <w:sz w:val="18"/>
                <w:szCs w:val="18"/>
              </w:rPr>
              <w:t>305,831,540</w:t>
            </w:r>
          </w:p>
        </w:tc>
      </w:tr>
    </w:tbl>
    <w:p w14:paraId="65586758" w14:textId="77777777" w:rsidR="000134A6" w:rsidRPr="00C41072" w:rsidRDefault="00DE7028" w:rsidP="00C41072">
      <w:pPr>
        <w:ind w:left="540" w:hanging="540"/>
        <w:rPr>
          <w:rFonts w:ascii="Arial" w:hAnsi="Arial" w:cs="Arial"/>
          <w:color w:val="000000"/>
          <w:sz w:val="18"/>
          <w:szCs w:val="18"/>
          <w:lang w:val="en-US"/>
        </w:rPr>
      </w:pPr>
      <w:r w:rsidRPr="00C41072">
        <w:rPr>
          <w:rFonts w:ascii="Arial" w:hAnsi="Arial" w:cs="Arial"/>
          <w:color w:val="000000"/>
          <w:sz w:val="18"/>
          <w:szCs w:val="18"/>
        </w:rPr>
        <w:br w:type="page"/>
      </w:r>
    </w:p>
    <w:p w14:paraId="0B8192B5" w14:textId="77777777" w:rsidR="00432F01" w:rsidRPr="00C41072" w:rsidRDefault="00DE7028" w:rsidP="00C41072">
      <w:pPr>
        <w:tabs>
          <w:tab w:val="left" w:pos="540"/>
        </w:tabs>
        <w:ind w:left="540" w:hanging="540"/>
        <w:jc w:val="left"/>
        <w:rPr>
          <w:rFonts w:ascii="Arial" w:eastAsia="Times New Roman" w:hAnsi="Arial" w:cs="Arial"/>
          <w:b/>
          <w:bCs/>
          <w:sz w:val="18"/>
          <w:szCs w:val="18"/>
        </w:rPr>
      </w:pPr>
      <w:r w:rsidRPr="00C41072">
        <w:rPr>
          <w:rFonts w:ascii="Arial" w:eastAsia="Times New Roman" w:hAnsi="Arial" w:cs="Arial"/>
          <w:b/>
          <w:bCs/>
          <w:sz w:val="18"/>
          <w:szCs w:val="18"/>
        </w:rPr>
        <w:t>2</w:t>
      </w:r>
      <w:r w:rsidR="004B2990" w:rsidRPr="00C41072">
        <w:rPr>
          <w:rFonts w:ascii="Arial" w:eastAsia="Times New Roman" w:hAnsi="Arial" w:cs="Arial"/>
          <w:b/>
          <w:bCs/>
          <w:sz w:val="18"/>
          <w:szCs w:val="18"/>
        </w:rPr>
        <w:t>5</w:t>
      </w:r>
      <w:r w:rsidR="00432F01" w:rsidRPr="00C41072">
        <w:rPr>
          <w:rFonts w:ascii="Arial" w:eastAsia="Times New Roman" w:hAnsi="Arial" w:cs="Arial"/>
          <w:b/>
          <w:bCs/>
          <w:sz w:val="18"/>
          <w:szCs w:val="18"/>
        </w:rPr>
        <w:tab/>
        <w:t>Lease liabilities</w:t>
      </w:r>
    </w:p>
    <w:p w14:paraId="04E5E746" w14:textId="77777777" w:rsidR="003B61B9" w:rsidRPr="00C41072" w:rsidRDefault="003B61B9" w:rsidP="00C41072">
      <w:pPr>
        <w:ind w:left="540"/>
        <w:rPr>
          <w:rFonts w:ascii="Arial" w:hAnsi="Arial" w:cs="Arial"/>
          <w:color w:val="000000"/>
          <w:sz w:val="18"/>
          <w:szCs w:val="18"/>
        </w:rPr>
      </w:pPr>
    </w:p>
    <w:p w14:paraId="02E620C8" w14:textId="77777777" w:rsidR="003B61B9" w:rsidRPr="00C41072" w:rsidRDefault="003B61B9" w:rsidP="00C41072">
      <w:pPr>
        <w:ind w:left="540"/>
        <w:rPr>
          <w:rFonts w:ascii="Arial" w:hAnsi="Arial" w:cs="Arial"/>
          <w:bCs/>
          <w:color w:val="000000"/>
          <w:sz w:val="18"/>
          <w:szCs w:val="18"/>
        </w:rPr>
      </w:pPr>
    </w:p>
    <w:p w14:paraId="51843C8C"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 xml:space="preserve">The present value of </w:t>
      </w:r>
      <w:r w:rsidR="00D704BE" w:rsidRPr="00C41072">
        <w:rPr>
          <w:rFonts w:ascii="Arial" w:hAnsi="Arial" w:cs="Arial"/>
          <w:color w:val="000000"/>
          <w:sz w:val="18"/>
          <w:szCs w:val="18"/>
        </w:rPr>
        <w:t xml:space="preserve">lease liabilities (2019: </w:t>
      </w:r>
      <w:r w:rsidRPr="00C41072">
        <w:rPr>
          <w:rFonts w:ascii="Arial" w:hAnsi="Arial" w:cs="Arial"/>
          <w:color w:val="000000"/>
          <w:sz w:val="18"/>
          <w:szCs w:val="18"/>
        </w:rPr>
        <w:t>finance lease liabilities</w:t>
      </w:r>
      <w:r w:rsidR="00D704BE" w:rsidRPr="00C41072">
        <w:rPr>
          <w:rFonts w:ascii="Arial" w:hAnsi="Arial" w:cs="Arial"/>
          <w:color w:val="000000"/>
          <w:sz w:val="18"/>
          <w:szCs w:val="18"/>
        </w:rPr>
        <w:t>)</w:t>
      </w:r>
      <w:r w:rsidRPr="00C41072">
        <w:rPr>
          <w:rFonts w:ascii="Arial" w:hAnsi="Arial" w:cs="Arial"/>
          <w:color w:val="000000"/>
          <w:sz w:val="18"/>
          <w:szCs w:val="18"/>
        </w:rPr>
        <w:t xml:space="preserve"> is as follows:</w:t>
      </w:r>
    </w:p>
    <w:p w14:paraId="5913A0ED" w14:textId="77777777" w:rsidR="003B61B9" w:rsidRPr="00C41072" w:rsidRDefault="003B61B9" w:rsidP="00C41072">
      <w:pPr>
        <w:ind w:left="540"/>
        <w:rPr>
          <w:rFonts w:ascii="Arial" w:hAnsi="Arial" w:cs="Arial"/>
          <w:color w:val="000000"/>
          <w:sz w:val="18"/>
          <w:szCs w:val="18"/>
        </w:rPr>
      </w:pPr>
    </w:p>
    <w:tbl>
      <w:tblPr>
        <w:tblW w:w="9567" w:type="dxa"/>
        <w:tblLayout w:type="fixed"/>
        <w:tblLook w:val="0000" w:firstRow="0" w:lastRow="0" w:firstColumn="0" w:lastColumn="0" w:noHBand="0" w:noVBand="0"/>
      </w:tblPr>
      <w:tblGrid>
        <w:gridCol w:w="4347"/>
        <w:gridCol w:w="1305"/>
        <w:gridCol w:w="1305"/>
        <w:gridCol w:w="1305"/>
        <w:gridCol w:w="1305"/>
      </w:tblGrid>
      <w:tr w:rsidR="003B61B9" w:rsidRPr="00C41072" w14:paraId="12BB7A67" w14:textId="77777777" w:rsidTr="00232E02">
        <w:tc>
          <w:tcPr>
            <w:tcW w:w="4347" w:type="dxa"/>
            <w:vAlign w:val="bottom"/>
          </w:tcPr>
          <w:p w14:paraId="61117B50" w14:textId="77777777" w:rsidR="003B61B9" w:rsidRPr="00C41072" w:rsidRDefault="003B61B9" w:rsidP="00C41072">
            <w:pPr>
              <w:pStyle w:val="Header"/>
              <w:ind w:left="540"/>
              <w:rPr>
                <w:rFonts w:ascii="Arial" w:hAnsi="Arial" w:cs="Arial"/>
                <w:color w:val="000000"/>
                <w:sz w:val="18"/>
                <w:szCs w:val="18"/>
              </w:rPr>
            </w:pPr>
          </w:p>
        </w:tc>
        <w:tc>
          <w:tcPr>
            <w:tcW w:w="2610" w:type="dxa"/>
            <w:gridSpan w:val="2"/>
            <w:vAlign w:val="bottom"/>
          </w:tcPr>
          <w:p w14:paraId="76B49662" w14:textId="77777777" w:rsidR="003B61B9" w:rsidRPr="00C41072" w:rsidRDefault="003B61B9"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8FA2424" w14:textId="77777777" w:rsidR="003B61B9" w:rsidRPr="00C41072" w:rsidRDefault="003B61B9"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610" w:type="dxa"/>
            <w:gridSpan w:val="2"/>
            <w:vAlign w:val="bottom"/>
          </w:tcPr>
          <w:p w14:paraId="7F493A56" w14:textId="77777777" w:rsidR="003B61B9" w:rsidRPr="00C41072" w:rsidRDefault="003B61B9"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374FFD76" w14:textId="77777777" w:rsidR="003B61B9" w:rsidRPr="00C41072" w:rsidRDefault="003B61B9"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3B61B9" w:rsidRPr="00C41072" w14:paraId="60F444D6" w14:textId="77777777" w:rsidTr="00232E02">
        <w:tc>
          <w:tcPr>
            <w:tcW w:w="4347" w:type="dxa"/>
            <w:vAlign w:val="bottom"/>
          </w:tcPr>
          <w:p w14:paraId="3D536F6D" w14:textId="77777777" w:rsidR="003B61B9" w:rsidRPr="00C41072" w:rsidRDefault="003B61B9" w:rsidP="00C41072">
            <w:pPr>
              <w:pStyle w:val="Header"/>
              <w:ind w:left="540"/>
              <w:rPr>
                <w:rFonts w:ascii="Arial" w:hAnsi="Arial" w:cs="Arial"/>
                <w:color w:val="000000"/>
                <w:sz w:val="18"/>
                <w:szCs w:val="18"/>
              </w:rPr>
            </w:pPr>
          </w:p>
        </w:tc>
        <w:tc>
          <w:tcPr>
            <w:tcW w:w="1305" w:type="dxa"/>
            <w:vAlign w:val="bottom"/>
          </w:tcPr>
          <w:p w14:paraId="44E6704E" w14:textId="77777777" w:rsidR="003B61B9" w:rsidRPr="00C41072" w:rsidRDefault="003B61B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05" w:type="dxa"/>
            <w:vAlign w:val="bottom"/>
          </w:tcPr>
          <w:p w14:paraId="576F33A8" w14:textId="77777777" w:rsidR="003B61B9" w:rsidRPr="00C41072" w:rsidRDefault="003B61B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305" w:type="dxa"/>
            <w:vAlign w:val="bottom"/>
          </w:tcPr>
          <w:p w14:paraId="601D8D45" w14:textId="77777777" w:rsidR="003B61B9" w:rsidRPr="00C41072" w:rsidRDefault="003B61B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05" w:type="dxa"/>
            <w:vAlign w:val="bottom"/>
          </w:tcPr>
          <w:p w14:paraId="68C176B7" w14:textId="77777777" w:rsidR="003B61B9" w:rsidRPr="00C41072" w:rsidRDefault="003B61B9"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B61B9" w:rsidRPr="00C41072" w14:paraId="60F4F749" w14:textId="77777777" w:rsidTr="00232E02">
        <w:tc>
          <w:tcPr>
            <w:tcW w:w="4347" w:type="dxa"/>
            <w:vAlign w:val="bottom"/>
          </w:tcPr>
          <w:p w14:paraId="1601B756" w14:textId="77777777" w:rsidR="003B61B9" w:rsidRPr="00C41072" w:rsidRDefault="003B61B9" w:rsidP="00C41072">
            <w:pPr>
              <w:pStyle w:val="Header"/>
              <w:ind w:left="540"/>
              <w:rPr>
                <w:rFonts w:ascii="Arial" w:hAnsi="Arial" w:cs="Arial"/>
                <w:color w:val="000000"/>
                <w:sz w:val="18"/>
                <w:szCs w:val="18"/>
              </w:rPr>
            </w:pPr>
          </w:p>
        </w:tc>
        <w:tc>
          <w:tcPr>
            <w:tcW w:w="1305" w:type="dxa"/>
            <w:vAlign w:val="bottom"/>
          </w:tcPr>
          <w:p w14:paraId="5AE31FCE" w14:textId="77777777" w:rsidR="003B61B9" w:rsidRPr="00C41072" w:rsidRDefault="003B61B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05" w:type="dxa"/>
            <w:vAlign w:val="bottom"/>
          </w:tcPr>
          <w:p w14:paraId="5647F934" w14:textId="77777777" w:rsidR="003B61B9" w:rsidRPr="00C41072" w:rsidRDefault="003B61B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05" w:type="dxa"/>
            <w:vAlign w:val="bottom"/>
          </w:tcPr>
          <w:p w14:paraId="223011CA" w14:textId="77777777" w:rsidR="003B61B9" w:rsidRPr="00C41072" w:rsidRDefault="003B61B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05" w:type="dxa"/>
            <w:vAlign w:val="bottom"/>
          </w:tcPr>
          <w:p w14:paraId="29273A51" w14:textId="77777777" w:rsidR="003B61B9" w:rsidRPr="00C41072" w:rsidRDefault="003B61B9"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3B61B9" w:rsidRPr="00C41072" w14:paraId="048C9477" w14:textId="77777777" w:rsidTr="00232E02">
        <w:tc>
          <w:tcPr>
            <w:tcW w:w="4347" w:type="dxa"/>
            <w:vAlign w:val="bottom"/>
          </w:tcPr>
          <w:p w14:paraId="30BF9EC3" w14:textId="77777777" w:rsidR="003B61B9" w:rsidRPr="00C41072" w:rsidRDefault="003B61B9" w:rsidP="00C41072">
            <w:pPr>
              <w:pStyle w:val="Header"/>
              <w:ind w:left="540"/>
              <w:rPr>
                <w:rFonts w:ascii="Arial" w:hAnsi="Arial" w:cs="Arial"/>
                <w:color w:val="000000"/>
                <w:sz w:val="12"/>
                <w:szCs w:val="12"/>
              </w:rPr>
            </w:pPr>
          </w:p>
        </w:tc>
        <w:tc>
          <w:tcPr>
            <w:tcW w:w="1305" w:type="dxa"/>
            <w:vAlign w:val="bottom"/>
          </w:tcPr>
          <w:p w14:paraId="423A6041" w14:textId="77777777" w:rsidR="003B61B9" w:rsidRPr="00C41072" w:rsidRDefault="003B61B9" w:rsidP="00C41072">
            <w:pPr>
              <w:pStyle w:val="Header"/>
              <w:ind w:right="-72"/>
              <w:jc w:val="right"/>
              <w:rPr>
                <w:rFonts w:ascii="Arial" w:hAnsi="Arial" w:cs="Arial"/>
                <w:color w:val="000000"/>
                <w:sz w:val="12"/>
                <w:szCs w:val="12"/>
              </w:rPr>
            </w:pPr>
          </w:p>
        </w:tc>
        <w:tc>
          <w:tcPr>
            <w:tcW w:w="1305" w:type="dxa"/>
            <w:vAlign w:val="bottom"/>
          </w:tcPr>
          <w:p w14:paraId="548B670B" w14:textId="77777777" w:rsidR="003B61B9" w:rsidRPr="00C41072" w:rsidRDefault="003B61B9" w:rsidP="00C41072">
            <w:pPr>
              <w:pStyle w:val="Header"/>
              <w:ind w:right="-72"/>
              <w:jc w:val="right"/>
              <w:rPr>
                <w:rFonts w:ascii="Arial" w:hAnsi="Arial" w:cs="Arial"/>
                <w:color w:val="000000"/>
                <w:sz w:val="12"/>
                <w:szCs w:val="12"/>
              </w:rPr>
            </w:pPr>
          </w:p>
        </w:tc>
        <w:tc>
          <w:tcPr>
            <w:tcW w:w="1305" w:type="dxa"/>
            <w:vAlign w:val="bottom"/>
          </w:tcPr>
          <w:p w14:paraId="02FCEB24" w14:textId="77777777" w:rsidR="003B61B9" w:rsidRPr="00C41072" w:rsidRDefault="003B61B9" w:rsidP="00C41072">
            <w:pPr>
              <w:pStyle w:val="Header"/>
              <w:ind w:right="-72"/>
              <w:jc w:val="right"/>
              <w:rPr>
                <w:rFonts w:ascii="Arial" w:hAnsi="Arial" w:cs="Arial"/>
                <w:color w:val="000000"/>
                <w:sz w:val="12"/>
                <w:szCs w:val="12"/>
              </w:rPr>
            </w:pPr>
          </w:p>
        </w:tc>
        <w:tc>
          <w:tcPr>
            <w:tcW w:w="1305" w:type="dxa"/>
            <w:vAlign w:val="bottom"/>
          </w:tcPr>
          <w:p w14:paraId="3BD564E6" w14:textId="77777777" w:rsidR="003B61B9" w:rsidRPr="00C41072" w:rsidRDefault="003B61B9" w:rsidP="00C41072">
            <w:pPr>
              <w:pStyle w:val="Header"/>
              <w:ind w:right="-72"/>
              <w:jc w:val="right"/>
              <w:rPr>
                <w:rFonts w:ascii="Arial" w:hAnsi="Arial" w:cs="Arial"/>
                <w:color w:val="000000"/>
                <w:sz w:val="12"/>
                <w:szCs w:val="12"/>
              </w:rPr>
            </w:pPr>
          </w:p>
        </w:tc>
      </w:tr>
      <w:tr w:rsidR="003B61B9" w:rsidRPr="00C41072" w14:paraId="77BAD87A" w14:textId="77777777" w:rsidTr="00232E02">
        <w:tc>
          <w:tcPr>
            <w:tcW w:w="4347" w:type="dxa"/>
            <w:vAlign w:val="bottom"/>
          </w:tcPr>
          <w:p w14:paraId="20285999"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Minimum lease payments of</w:t>
            </w:r>
          </w:p>
        </w:tc>
        <w:tc>
          <w:tcPr>
            <w:tcW w:w="1305" w:type="dxa"/>
            <w:vAlign w:val="bottom"/>
          </w:tcPr>
          <w:p w14:paraId="4701F72E"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31748D2F"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5F590602"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754874EF"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r>
      <w:tr w:rsidR="003B61B9" w:rsidRPr="00C41072" w14:paraId="0E5BE836" w14:textId="77777777" w:rsidTr="00232E02">
        <w:tc>
          <w:tcPr>
            <w:tcW w:w="4347" w:type="dxa"/>
            <w:vAlign w:val="bottom"/>
          </w:tcPr>
          <w:p w14:paraId="560FB0A3"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 xml:space="preserve">   lease liabilities:</w:t>
            </w:r>
          </w:p>
        </w:tc>
        <w:tc>
          <w:tcPr>
            <w:tcW w:w="1305" w:type="dxa"/>
            <w:vAlign w:val="bottom"/>
          </w:tcPr>
          <w:p w14:paraId="32F841D8"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7902D322"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7C6AAD1E"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23805C26"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r>
      <w:tr w:rsidR="003B61B9" w:rsidRPr="00C41072" w14:paraId="6956F7BE" w14:textId="77777777" w:rsidTr="00232E02">
        <w:tc>
          <w:tcPr>
            <w:tcW w:w="4347" w:type="dxa"/>
            <w:vAlign w:val="bottom"/>
          </w:tcPr>
          <w:p w14:paraId="76E82140"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Within one year</w:t>
            </w:r>
          </w:p>
        </w:tc>
        <w:tc>
          <w:tcPr>
            <w:tcW w:w="1305" w:type="dxa"/>
            <w:vAlign w:val="bottom"/>
          </w:tcPr>
          <w:p w14:paraId="425098F3" w14:textId="77777777" w:rsidR="003B61B9" w:rsidRPr="00C41072" w:rsidRDefault="0085168D"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120,002,898</w:t>
            </w:r>
          </w:p>
        </w:tc>
        <w:tc>
          <w:tcPr>
            <w:tcW w:w="1305" w:type="dxa"/>
            <w:vAlign w:val="bottom"/>
          </w:tcPr>
          <w:p w14:paraId="29087021"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1,358,258</w:t>
            </w:r>
          </w:p>
        </w:tc>
        <w:tc>
          <w:tcPr>
            <w:tcW w:w="1305" w:type="dxa"/>
            <w:vAlign w:val="bottom"/>
          </w:tcPr>
          <w:p w14:paraId="43C27143" w14:textId="77777777" w:rsidR="003B61B9" w:rsidRPr="00C41072" w:rsidRDefault="007F06C8"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6,463,537</w:t>
            </w:r>
          </w:p>
        </w:tc>
        <w:tc>
          <w:tcPr>
            <w:tcW w:w="1305" w:type="dxa"/>
            <w:vAlign w:val="bottom"/>
          </w:tcPr>
          <w:p w14:paraId="157FF7ED"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702,710</w:t>
            </w:r>
          </w:p>
        </w:tc>
      </w:tr>
      <w:tr w:rsidR="003B61B9" w:rsidRPr="00C41072" w14:paraId="715EF342" w14:textId="77777777" w:rsidTr="00232E02">
        <w:tc>
          <w:tcPr>
            <w:tcW w:w="4347" w:type="dxa"/>
            <w:vAlign w:val="bottom"/>
          </w:tcPr>
          <w:p w14:paraId="486B1A27"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Later than 1 year but not later than</w:t>
            </w:r>
          </w:p>
        </w:tc>
        <w:tc>
          <w:tcPr>
            <w:tcW w:w="1305" w:type="dxa"/>
            <w:vAlign w:val="bottom"/>
          </w:tcPr>
          <w:p w14:paraId="4FD713BF"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091D6E77"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49238A2C"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737883A3"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r>
      <w:tr w:rsidR="003B61B9" w:rsidRPr="00C41072" w14:paraId="7F25E081" w14:textId="77777777" w:rsidTr="00232E02">
        <w:tc>
          <w:tcPr>
            <w:tcW w:w="4347" w:type="dxa"/>
            <w:vAlign w:val="bottom"/>
          </w:tcPr>
          <w:p w14:paraId="62A70C4E"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 xml:space="preserve">   5 years</w:t>
            </w:r>
          </w:p>
        </w:tc>
        <w:tc>
          <w:tcPr>
            <w:tcW w:w="1305" w:type="dxa"/>
            <w:vAlign w:val="bottom"/>
          </w:tcPr>
          <w:p w14:paraId="3D900ABE" w14:textId="77777777" w:rsidR="003B61B9" w:rsidRPr="00C41072" w:rsidRDefault="0085168D"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56,703,512</w:t>
            </w:r>
          </w:p>
        </w:tc>
        <w:tc>
          <w:tcPr>
            <w:tcW w:w="1305" w:type="dxa"/>
            <w:vAlign w:val="bottom"/>
          </w:tcPr>
          <w:p w14:paraId="59F8DEE8"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2,598,608</w:t>
            </w:r>
          </w:p>
        </w:tc>
        <w:tc>
          <w:tcPr>
            <w:tcW w:w="1305" w:type="dxa"/>
            <w:vAlign w:val="bottom"/>
          </w:tcPr>
          <w:p w14:paraId="3B8C59DA" w14:textId="77777777" w:rsidR="003B61B9" w:rsidRPr="00C41072" w:rsidRDefault="007F06C8"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7,428,500</w:t>
            </w:r>
          </w:p>
        </w:tc>
        <w:tc>
          <w:tcPr>
            <w:tcW w:w="1305" w:type="dxa"/>
            <w:vAlign w:val="bottom"/>
          </w:tcPr>
          <w:p w14:paraId="125FC56F"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2,106,612</w:t>
            </w:r>
          </w:p>
        </w:tc>
      </w:tr>
      <w:tr w:rsidR="003B61B9" w:rsidRPr="00C41072" w14:paraId="544D143B" w14:textId="77777777" w:rsidTr="00232E02">
        <w:tc>
          <w:tcPr>
            <w:tcW w:w="4347" w:type="dxa"/>
            <w:vAlign w:val="bottom"/>
          </w:tcPr>
          <w:p w14:paraId="6B22A301"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u w:val="single"/>
              </w:rPr>
              <w:t>Less</w:t>
            </w:r>
            <w:r w:rsidRPr="00C41072">
              <w:rPr>
                <w:rFonts w:ascii="Arial" w:hAnsi="Arial" w:cs="Arial"/>
                <w:color w:val="000000"/>
                <w:sz w:val="18"/>
                <w:szCs w:val="18"/>
              </w:rPr>
              <w:t xml:space="preserve">  Future finance charges on</w:t>
            </w:r>
          </w:p>
        </w:tc>
        <w:tc>
          <w:tcPr>
            <w:tcW w:w="1305" w:type="dxa"/>
            <w:vAlign w:val="bottom"/>
          </w:tcPr>
          <w:p w14:paraId="2AD45E2B"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302D5464"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560B3FB7"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089842F3"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r>
      <w:tr w:rsidR="003B61B9" w:rsidRPr="00C41072" w14:paraId="151CE2D6" w14:textId="77777777" w:rsidTr="00232E02">
        <w:tc>
          <w:tcPr>
            <w:tcW w:w="4347" w:type="dxa"/>
            <w:vAlign w:val="bottom"/>
          </w:tcPr>
          <w:p w14:paraId="2C0DFEDD" w14:textId="77777777" w:rsidR="003B61B9" w:rsidRPr="00C41072" w:rsidRDefault="003B61B9" w:rsidP="00C41072">
            <w:pPr>
              <w:ind w:left="1017"/>
              <w:rPr>
                <w:rFonts w:ascii="Arial" w:hAnsi="Arial" w:cs="Arial"/>
                <w:color w:val="000000"/>
                <w:sz w:val="18"/>
                <w:szCs w:val="18"/>
              </w:rPr>
            </w:pPr>
            <w:r w:rsidRPr="00C41072">
              <w:rPr>
                <w:rFonts w:ascii="Arial" w:hAnsi="Arial" w:cs="Arial"/>
                <w:color w:val="000000"/>
                <w:sz w:val="18"/>
                <w:szCs w:val="18"/>
              </w:rPr>
              <w:t xml:space="preserve">   leases</w:t>
            </w:r>
          </w:p>
        </w:tc>
        <w:tc>
          <w:tcPr>
            <w:tcW w:w="1305" w:type="dxa"/>
            <w:vAlign w:val="bottom"/>
          </w:tcPr>
          <w:p w14:paraId="2FF73F8D" w14:textId="77777777" w:rsidR="003B61B9" w:rsidRPr="00C41072" w:rsidRDefault="007F06C8" w:rsidP="00C41072">
            <w:pPr>
              <w:pBdr>
                <w:bottom w:val="sing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(7,141,321)</w:t>
            </w:r>
          </w:p>
        </w:tc>
        <w:tc>
          <w:tcPr>
            <w:tcW w:w="1305" w:type="dxa"/>
            <w:vAlign w:val="bottom"/>
          </w:tcPr>
          <w:p w14:paraId="3B4DC0D7" w14:textId="77777777" w:rsidR="003B61B9" w:rsidRPr="00C41072" w:rsidRDefault="003B61B9" w:rsidP="00C41072">
            <w:pPr>
              <w:pBdr>
                <w:bottom w:val="sing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(500,379)</w:t>
            </w:r>
          </w:p>
        </w:tc>
        <w:tc>
          <w:tcPr>
            <w:tcW w:w="1305" w:type="dxa"/>
            <w:vAlign w:val="bottom"/>
          </w:tcPr>
          <w:p w14:paraId="30EBCFEC" w14:textId="77777777" w:rsidR="003B61B9" w:rsidRPr="00C41072" w:rsidRDefault="007F06C8"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(881,487)</w:t>
            </w:r>
          </w:p>
        </w:tc>
        <w:tc>
          <w:tcPr>
            <w:tcW w:w="1305" w:type="dxa"/>
            <w:vAlign w:val="bottom"/>
          </w:tcPr>
          <w:p w14:paraId="61946613" w14:textId="77777777" w:rsidR="003B61B9" w:rsidRPr="00C41072" w:rsidRDefault="003B61B9"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(449,357)</w:t>
            </w:r>
          </w:p>
        </w:tc>
      </w:tr>
      <w:tr w:rsidR="003B61B9" w:rsidRPr="00C41072" w14:paraId="64D3C127" w14:textId="77777777" w:rsidTr="00232E02">
        <w:tc>
          <w:tcPr>
            <w:tcW w:w="4347" w:type="dxa"/>
            <w:vAlign w:val="bottom"/>
          </w:tcPr>
          <w:p w14:paraId="1036EFDB" w14:textId="77777777" w:rsidR="003B61B9" w:rsidRPr="00C41072" w:rsidRDefault="003B61B9" w:rsidP="00C41072">
            <w:pPr>
              <w:pStyle w:val="Header"/>
              <w:ind w:left="540"/>
              <w:rPr>
                <w:rFonts w:ascii="Arial" w:hAnsi="Arial" w:cs="Arial"/>
                <w:color w:val="000000"/>
                <w:sz w:val="12"/>
                <w:szCs w:val="12"/>
              </w:rPr>
            </w:pPr>
          </w:p>
        </w:tc>
        <w:tc>
          <w:tcPr>
            <w:tcW w:w="1305" w:type="dxa"/>
            <w:vAlign w:val="bottom"/>
          </w:tcPr>
          <w:p w14:paraId="269C5C4F" w14:textId="77777777" w:rsidR="003B61B9" w:rsidRPr="00C41072" w:rsidRDefault="003B61B9" w:rsidP="00C41072">
            <w:pPr>
              <w:pStyle w:val="Header"/>
              <w:ind w:right="-72"/>
              <w:jc w:val="right"/>
              <w:rPr>
                <w:rFonts w:ascii="Arial" w:hAnsi="Arial" w:cs="Arial"/>
                <w:color w:val="000000"/>
                <w:sz w:val="12"/>
                <w:szCs w:val="12"/>
              </w:rPr>
            </w:pPr>
          </w:p>
        </w:tc>
        <w:tc>
          <w:tcPr>
            <w:tcW w:w="1305" w:type="dxa"/>
            <w:vAlign w:val="bottom"/>
          </w:tcPr>
          <w:p w14:paraId="578DFB92" w14:textId="77777777" w:rsidR="003B61B9" w:rsidRPr="00C41072" w:rsidRDefault="003B61B9" w:rsidP="00C41072">
            <w:pPr>
              <w:pStyle w:val="Header"/>
              <w:ind w:right="-72"/>
              <w:jc w:val="right"/>
              <w:rPr>
                <w:rFonts w:ascii="Arial" w:hAnsi="Arial" w:cs="Arial"/>
                <w:color w:val="000000"/>
                <w:sz w:val="12"/>
                <w:szCs w:val="12"/>
              </w:rPr>
            </w:pPr>
          </w:p>
        </w:tc>
        <w:tc>
          <w:tcPr>
            <w:tcW w:w="1305" w:type="dxa"/>
            <w:vAlign w:val="bottom"/>
          </w:tcPr>
          <w:p w14:paraId="7CF8E4B4" w14:textId="77777777" w:rsidR="003B61B9" w:rsidRPr="00C41072" w:rsidRDefault="003B61B9" w:rsidP="00C41072">
            <w:pPr>
              <w:pStyle w:val="Header"/>
              <w:ind w:right="-72"/>
              <w:jc w:val="right"/>
              <w:rPr>
                <w:rFonts w:ascii="Arial" w:hAnsi="Arial" w:cs="Arial"/>
                <w:color w:val="000000"/>
                <w:sz w:val="12"/>
                <w:szCs w:val="12"/>
              </w:rPr>
            </w:pPr>
          </w:p>
        </w:tc>
        <w:tc>
          <w:tcPr>
            <w:tcW w:w="1305" w:type="dxa"/>
            <w:vAlign w:val="bottom"/>
          </w:tcPr>
          <w:p w14:paraId="736AD755" w14:textId="77777777" w:rsidR="003B61B9" w:rsidRPr="00C41072" w:rsidRDefault="003B61B9" w:rsidP="00C41072">
            <w:pPr>
              <w:pStyle w:val="Header"/>
              <w:ind w:right="-72"/>
              <w:jc w:val="right"/>
              <w:rPr>
                <w:rFonts w:ascii="Arial" w:hAnsi="Arial" w:cs="Arial"/>
                <w:color w:val="000000"/>
                <w:sz w:val="12"/>
                <w:szCs w:val="12"/>
              </w:rPr>
            </w:pPr>
          </w:p>
        </w:tc>
      </w:tr>
      <w:tr w:rsidR="003B61B9" w:rsidRPr="00C41072" w14:paraId="4C95C5F0" w14:textId="77777777" w:rsidTr="00232E02">
        <w:tc>
          <w:tcPr>
            <w:tcW w:w="4347" w:type="dxa"/>
            <w:vAlign w:val="bottom"/>
          </w:tcPr>
          <w:p w14:paraId="2AA5D6F3" w14:textId="77777777" w:rsidR="003B61B9" w:rsidRPr="00C41072" w:rsidRDefault="003B61B9" w:rsidP="00C41072">
            <w:pPr>
              <w:ind w:left="540" w:right="-41"/>
              <w:rPr>
                <w:rFonts w:ascii="Arial" w:hAnsi="Arial" w:cs="Arial"/>
                <w:color w:val="000000"/>
                <w:sz w:val="18"/>
                <w:szCs w:val="18"/>
              </w:rPr>
            </w:pPr>
            <w:r w:rsidRPr="00C41072">
              <w:rPr>
                <w:rFonts w:ascii="Arial" w:hAnsi="Arial" w:cs="Arial"/>
                <w:color w:val="000000"/>
                <w:sz w:val="18"/>
                <w:szCs w:val="18"/>
              </w:rPr>
              <w:t>Present value of finance lease liabilities</w:t>
            </w:r>
          </w:p>
        </w:tc>
        <w:tc>
          <w:tcPr>
            <w:tcW w:w="1305" w:type="dxa"/>
            <w:vAlign w:val="bottom"/>
          </w:tcPr>
          <w:p w14:paraId="373403B1" w14:textId="77777777" w:rsidR="003B61B9" w:rsidRPr="00C41072" w:rsidRDefault="0085168D"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169,565,089</w:t>
            </w:r>
          </w:p>
        </w:tc>
        <w:tc>
          <w:tcPr>
            <w:tcW w:w="1305" w:type="dxa"/>
            <w:vAlign w:val="bottom"/>
          </w:tcPr>
          <w:p w14:paraId="617E67DA" w14:textId="77777777" w:rsidR="003B61B9" w:rsidRPr="00C41072" w:rsidRDefault="003B61B9"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3,456,487</w:t>
            </w:r>
          </w:p>
        </w:tc>
        <w:tc>
          <w:tcPr>
            <w:tcW w:w="1305" w:type="dxa"/>
            <w:vAlign w:val="bottom"/>
          </w:tcPr>
          <w:p w14:paraId="49630C22" w14:textId="77777777" w:rsidR="003B61B9" w:rsidRPr="00C41072" w:rsidRDefault="007F06C8"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13,010,550</w:t>
            </w:r>
          </w:p>
        </w:tc>
        <w:tc>
          <w:tcPr>
            <w:tcW w:w="1305" w:type="dxa"/>
            <w:vAlign w:val="bottom"/>
          </w:tcPr>
          <w:p w14:paraId="77D54A71" w14:textId="77777777" w:rsidR="003B61B9" w:rsidRPr="00C41072" w:rsidRDefault="003B61B9"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2,359,965</w:t>
            </w:r>
          </w:p>
        </w:tc>
      </w:tr>
      <w:tr w:rsidR="003B61B9" w:rsidRPr="00C41072" w14:paraId="384A3A08" w14:textId="77777777" w:rsidTr="00232E02">
        <w:tc>
          <w:tcPr>
            <w:tcW w:w="4347" w:type="dxa"/>
            <w:vAlign w:val="bottom"/>
          </w:tcPr>
          <w:p w14:paraId="28D76FD1" w14:textId="77777777" w:rsidR="003B61B9" w:rsidRPr="00C41072" w:rsidRDefault="003B61B9" w:rsidP="00C41072">
            <w:pPr>
              <w:ind w:left="540"/>
              <w:rPr>
                <w:rFonts w:ascii="Arial" w:hAnsi="Arial" w:cs="Arial"/>
                <w:color w:val="000000"/>
                <w:sz w:val="18"/>
                <w:szCs w:val="18"/>
              </w:rPr>
            </w:pPr>
          </w:p>
        </w:tc>
        <w:tc>
          <w:tcPr>
            <w:tcW w:w="1305" w:type="dxa"/>
            <w:vAlign w:val="bottom"/>
          </w:tcPr>
          <w:p w14:paraId="6BE9606B"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7324CB40"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6596431E"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5099D341"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r>
      <w:tr w:rsidR="007F06C8" w:rsidRPr="00C41072" w14:paraId="024D1877" w14:textId="77777777" w:rsidTr="00232E02">
        <w:trPr>
          <w:trHeight w:val="68"/>
        </w:trPr>
        <w:tc>
          <w:tcPr>
            <w:tcW w:w="4347" w:type="dxa"/>
            <w:vAlign w:val="bottom"/>
          </w:tcPr>
          <w:p w14:paraId="12A12172" w14:textId="77777777" w:rsidR="007F06C8" w:rsidRPr="00C41072" w:rsidRDefault="001837EF" w:rsidP="00C41072">
            <w:pPr>
              <w:ind w:left="540"/>
              <w:rPr>
                <w:rFonts w:ascii="Arial" w:hAnsi="Arial" w:cs="Arial"/>
                <w:color w:val="000000"/>
                <w:sz w:val="18"/>
                <w:szCs w:val="18"/>
              </w:rPr>
            </w:pPr>
            <w:r w:rsidRPr="00C41072">
              <w:rPr>
                <w:rFonts w:ascii="Arial" w:hAnsi="Arial" w:cs="Arial"/>
                <w:color w:val="000000"/>
                <w:sz w:val="18"/>
                <w:szCs w:val="18"/>
              </w:rPr>
              <w:t>L</w:t>
            </w:r>
            <w:r w:rsidR="00BC629F" w:rsidRPr="00C41072">
              <w:rPr>
                <w:rFonts w:ascii="Arial" w:hAnsi="Arial" w:cs="Arial"/>
                <w:color w:val="000000"/>
                <w:sz w:val="18"/>
                <w:szCs w:val="18"/>
              </w:rPr>
              <w:t>ease liabilities</w:t>
            </w:r>
          </w:p>
        </w:tc>
        <w:tc>
          <w:tcPr>
            <w:tcW w:w="1305" w:type="dxa"/>
            <w:vAlign w:val="bottom"/>
          </w:tcPr>
          <w:p w14:paraId="4A8CD267" w14:textId="77777777" w:rsidR="007F06C8" w:rsidRPr="00C41072" w:rsidRDefault="007F06C8"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177097E8" w14:textId="77777777" w:rsidR="007F06C8" w:rsidRPr="00C41072" w:rsidRDefault="007F06C8"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558054A1" w14:textId="77777777" w:rsidR="007F06C8" w:rsidRPr="00C41072" w:rsidRDefault="007F06C8"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373B8AEB" w14:textId="77777777" w:rsidR="007F06C8" w:rsidRPr="00C41072" w:rsidRDefault="007F06C8" w:rsidP="00C41072">
            <w:pPr>
              <w:tabs>
                <w:tab w:val="left" w:pos="284"/>
                <w:tab w:val="left" w:pos="851"/>
                <w:tab w:val="left" w:pos="1418"/>
              </w:tabs>
              <w:ind w:right="-72"/>
              <w:jc w:val="right"/>
              <w:rPr>
                <w:rFonts w:ascii="Arial" w:hAnsi="Arial" w:cs="Arial"/>
                <w:color w:val="000000"/>
                <w:sz w:val="18"/>
                <w:szCs w:val="18"/>
              </w:rPr>
            </w:pPr>
          </w:p>
        </w:tc>
      </w:tr>
      <w:tr w:rsidR="007F06C8" w:rsidRPr="00C41072" w14:paraId="129B1FA1" w14:textId="77777777" w:rsidTr="00232E02">
        <w:trPr>
          <w:trHeight w:val="68"/>
        </w:trPr>
        <w:tc>
          <w:tcPr>
            <w:tcW w:w="4347" w:type="dxa"/>
            <w:vAlign w:val="bottom"/>
          </w:tcPr>
          <w:p w14:paraId="62B03E75" w14:textId="77777777" w:rsidR="007F06C8" w:rsidRPr="00C41072" w:rsidRDefault="00BC629F" w:rsidP="00C41072">
            <w:pPr>
              <w:ind w:left="540"/>
              <w:rPr>
                <w:rFonts w:ascii="Arial" w:hAnsi="Arial" w:cs="Arial"/>
                <w:color w:val="000000"/>
                <w:sz w:val="18"/>
                <w:szCs w:val="18"/>
              </w:rPr>
            </w:pPr>
            <w:r w:rsidRPr="00C41072">
              <w:rPr>
                <w:rFonts w:ascii="Arial" w:hAnsi="Arial" w:cs="Arial"/>
                <w:sz w:val="18"/>
                <w:szCs w:val="18"/>
                <w:shd w:val="clear" w:color="auto" w:fill="FFFFFF"/>
              </w:rPr>
              <w:t xml:space="preserve">   Current portion of lease</w:t>
            </w:r>
            <w:r w:rsidR="00917656" w:rsidRPr="00C41072">
              <w:rPr>
                <w:rFonts w:ascii="Arial" w:hAnsi="Arial" w:cs="Arial"/>
                <w:sz w:val="18"/>
                <w:szCs w:val="18"/>
                <w:shd w:val="clear" w:color="auto" w:fill="FFFFFF"/>
              </w:rPr>
              <w:t xml:space="preserve"> liabilities</w:t>
            </w:r>
          </w:p>
        </w:tc>
        <w:tc>
          <w:tcPr>
            <w:tcW w:w="1305" w:type="dxa"/>
            <w:vAlign w:val="bottom"/>
          </w:tcPr>
          <w:p w14:paraId="1E58F54F" w14:textId="77777777" w:rsidR="007F06C8" w:rsidRPr="00C41072" w:rsidRDefault="0085168D"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114,678,390</w:t>
            </w:r>
          </w:p>
        </w:tc>
        <w:tc>
          <w:tcPr>
            <w:tcW w:w="1305" w:type="dxa"/>
            <w:vAlign w:val="bottom"/>
          </w:tcPr>
          <w:p w14:paraId="55C7AA45" w14:textId="77777777" w:rsidR="007F06C8" w:rsidRPr="00C41072" w:rsidRDefault="00BC629F"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1,129,731</w:t>
            </w:r>
          </w:p>
        </w:tc>
        <w:tc>
          <w:tcPr>
            <w:tcW w:w="1305" w:type="dxa"/>
            <w:vAlign w:val="bottom"/>
          </w:tcPr>
          <w:p w14:paraId="67DBF959" w14:textId="77777777" w:rsidR="007F06C8" w:rsidRPr="00C41072" w:rsidRDefault="00BC629F"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5,874,172</w:t>
            </w:r>
          </w:p>
        </w:tc>
        <w:tc>
          <w:tcPr>
            <w:tcW w:w="1305" w:type="dxa"/>
            <w:vAlign w:val="bottom"/>
          </w:tcPr>
          <w:p w14:paraId="7CF9B4D4" w14:textId="77777777" w:rsidR="007F06C8" w:rsidRPr="00C41072" w:rsidRDefault="00BC629F"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514,765</w:t>
            </w:r>
          </w:p>
        </w:tc>
      </w:tr>
      <w:tr w:rsidR="007F06C8" w:rsidRPr="00C41072" w14:paraId="5695BDED" w14:textId="77777777" w:rsidTr="00232E02">
        <w:trPr>
          <w:trHeight w:val="68"/>
        </w:trPr>
        <w:tc>
          <w:tcPr>
            <w:tcW w:w="4347" w:type="dxa"/>
            <w:vAlign w:val="bottom"/>
          </w:tcPr>
          <w:p w14:paraId="64192BA4" w14:textId="77777777" w:rsidR="007F06C8" w:rsidRPr="00C41072" w:rsidRDefault="00BC629F" w:rsidP="00C41072">
            <w:pPr>
              <w:ind w:left="540"/>
              <w:rPr>
                <w:rFonts w:ascii="Arial" w:hAnsi="Arial" w:cs="Arial"/>
                <w:color w:val="000000"/>
                <w:sz w:val="18"/>
                <w:szCs w:val="18"/>
              </w:rPr>
            </w:pPr>
            <w:r w:rsidRPr="00C41072">
              <w:rPr>
                <w:rFonts w:ascii="Arial" w:hAnsi="Arial" w:cs="Arial"/>
                <w:sz w:val="18"/>
                <w:szCs w:val="18"/>
                <w:shd w:val="clear" w:color="auto" w:fill="FFFFFF"/>
              </w:rPr>
              <w:t xml:space="preserve">   Long-term </w:t>
            </w:r>
            <w:r w:rsidR="00443FB1" w:rsidRPr="00C41072">
              <w:rPr>
                <w:rFonts w:ascii="Arial" w:hAnsi="Arial" w:cs="Arial"/>
                <w:sz w:val="18"/>
                <w:szCs w:val="18"/>
                <w:shd w:val="clear" w:color="auto" w:fill="FFFFFF"/>
              </w:rPr>
              <w:t>lease</w:t>
            </w:r>
            <w:r w:rsidRPr="00C41072">
              <w:rPr>
                <w:rFonts w:ascii="Arial" w:hAnsi="Arial" w:cs="Arial"/>
                <w:sz w:val="18"/>
                <w:szCs w:val="18"/>
                <w:shd w:val="clear" w:color="auto" w:fill="FFFFFF"/>
              </w:rPr>
              <w:t xml:space="preserve"> liabilities</w:t>
            </w:r>
          </w:p>
        </w:tc>
        <w:tc>
          <w:tcPr>
            <w:tcW w:w="1305" w:type="dxa"/>
            <w:vAlign w:val="bottom"/>
          </w:tcPr>
          <w:p w14:paraId="34AC2FB6" w14:textId="77777777" w:rsidR="007F06C8" w:rsidRPr="00C41072" w:rsidRDefault="0085168D"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54,886,699</w:t>
            </w:r>
          </w:p>
        </w:tc>
        <w:tc>
          <w:tcPr>
            <w:tcW w:w="1305" w:type="dxa"/>
            <w:vAlign w:val="bottom"/>
          </w:tcPr>
          <w:p w14:paraId="4CAF19A1" w14:textId="77777777" w:rsidR="007F06C8" w:rsidRPr="00C41072" w:rsidRDefault="00BC629F"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2,326,756</w:t>
            </w:r>
          </w:p>
        </w:tc>
        <w:tc>
          <w:tcPr>
            <w:tcW w:w="1305" w:type="dxa"/>
            <w:vAlign w:val="bottom"/>
          </w:tcPr>
          <w:p w14:paraId="74771E63" w14:textId="77777777" w:rsidR="007F06C8" w:rsidRPr="00C41072" w:rsidRDefault="00BC629F"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7,136,378</w:t>
            </w:r>
          </w:p>
        </w:tc>
        <w:tc>
          <w:tcPr>
            <w:tcW w:w="1305" w:type="dxa"/>
            <w:vAlign w:val="bottom"/>
          </w:tcPr>
          <w:p w14:paraId="18D5A132" w14:textId="77777777" w:rsidR="007F06C8" w:rsidRPr="00C41072" w:rsidRDefault="00BC629F"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1,845,200</w:t>
            </w:r>
          </w:p>
        </w:tc>
      </w:tr>
      <w:tr w:rsidR="00BC629F" w:rsidRPr="00C41072" w14:paraId="3E1375C5" w14:textId="77777777" w:rsidTr="00232E02">
        <w:trPr>
          <w:trHeight w:val="68"/>
        </w:trPr>
        <w:tc>
          <w:tcPr>
            <w:tcW w:w="4347" w:type="dxa"/>
            <w:vAlign w:val="bottom"/>
          </w:tcPr>
          <w:p w14:paraId="49A400DE" w14:textId="77777777" w:rsidR="00BC629F" w:rsidRPr="00C41072" w:rsidRDefault="00BC629F" w:rsidP="00C41072">
            <w:pPr>
              <w:ind w:left="540"/>
              <w:rPr>
                <w:rFonts w:ascii="Arial" w:hAnsi="Arial" w:cs="Arial"/>
                <w:color w:val="000000"/>
                <w:sz w:val="18"/>
                <w:szCs w:val="18"/>
              </w:rPr>
            </w:pPr>
          </w:p>
        </w:tc>
        <w:tc>
          <w:tcPr>
            <w:tcW w:w="1305" w:type="dxa"/>
            <w:vAlign w:val="bottom"/>
          </w:tcPr>
          <w:p w14:paraId="33C22156" w14:textId="77777777" w:rsidR="00BC629F" w:rsidRPr="00C41072" w:rsidRDefault="00BC629F"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3985AE2B" w14:textId="77777777" w:rsidR="00BC629F" w:rsidRPr="00C41072" w:rsidRDefault="00BC629F"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58777DDD" w14:textId="77777777" w:rsidR="00BC629F" w:rsidRPr="00C41072" w:rsidRDefault="00BC629F"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7B2463BE" w14:textId="77777777" w:rsidR="00BC629F" w:rsidRPr="00C41072" w:rsidRDefault="00BC629F" w:rsidP="00C41072">
            <w:pPr>
              <w:tabs>
                <w:tab w:val="left" w:pos="284"/>
                <w:tab w:val="left" w:pos="851"/>
                <w:tab w:val="left" w:pos="1418"/>
              </w:tabs>
              <w:ind w:right="-72"/>
              <w:jc w:val="right"/>
              <w:rPr>
                <w:rFonts w:ascii="Arial" w:hAnsi="Arial" w:cs="Arial"/>
                <w:color w:val="000000"/>
                <w:sz w:val="18"/>
                <w:szCs w:val="18"/>
              </w:rPr>
            </w:pPr>
          </w:p>
        </w:tc>
      </w:tr>
      <w:tr w:rsidR="003B61B9" w:rsidRPr="00C41072" w14:paraId="696FEC3E" w14:textId="77777777" w:rsidTr="00232E02">
        <w:trPr>
          <w:trHeight w:val="68"/>
        </w:trPr>
        <w:tc>
          <w:tcPr>
            <w:tcW w:w="4347" w:type="dxa"/>
            <w:vAlign w:val="bottom"/>
          </w:tcPr>
          <w:p w14:paraId="0B99E940"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Present value of lease</w:t>
            </w:r>
            <w:r w:rsidR="007B3027" w:rsidRPr="00C41072">
              <w:rPr>
                <w:rFonts w:ascii="Arial" w:hAnsi="Arial" w:cs="Arial"/>
                <w:color w:val="000000"/>
                <w:sz w:val="18"/>
                <w:szCs w:val="18"/>
              </w:rPr>
              <w:t xml:space="preserve"> liabilities:</w:t>
            </w:r>
          </w:p>
        </w:tc>
        <w:tc>
          <w:tcPr>
            <w:tcW w:w="1305" w:type="dxa"/>
            <w:vAlign w:val="bottom"/>
          </w:tcPr>
          <w:p w14:paraId="2A95F832"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565F55A1"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2264D58F"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1161A126"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p>
        </w:tc>
      </w:tr>
      <w:tr w:rsidR="003B61B9" w:rsidRPr="00C41072" w14:paraId="40CA75D2" w14:textId="77777777" w:rsidTr="00232E02">
        <w:tc>
          <w:tcPr>
            <w:tcW w:w="4347" w:type="dxa"/>
            <w:vAlign w:val="bottom"/>
          </w:tcPr>
          <w:p w14:paraId="05C704A2" w14:textId="77777777" w:rsidR="003B61B9" w:rsidRPr="00C41072" w:rsidRDefault="003B61B9" w:rsidP="00C41072">
            <w:pPr>
              <w:ind w:left="540"/>
              <w:rPr>
                <w:rFonts w:ascii="Arial" w:hAnsi="Arial" w:cs="Arial"/>
                <w:color w:val="000000"/>
                <w:sz w:val="18"/>
                <w:szCs w:val="18"/>
              </w:rPr>
            </w:pPr>
            <w:r w:rsidRPr="00C41072">
              <w:rPr>
                <w:rFonts w:ascii="Arial" w:hAnsi="Arial" w:cs="Arial"/>
                <w:color w:val="000000"/>
                <w:sz w:val="18"/>
                <w:szCs w:val="18"/>
              </w:rPr>
              <w:t>Within one year</w:t>
            </w:r>
          </w:p>
        </w:tc>
        <w:tc>
          <w:tcPr>
            <w:tcW w:w="1305" w:type="dxa"/>
            <w:vAlign w:val="bottom"/>
          </w:tcPr>
          <w:p w14:paraId="3F0962DD" w14:textId="77777777" w:rsidR="003B61B9" w:rsidRPr="00C41072" w:rsidRDefault="0085168D"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114,678,390</w:t>
            </w:r>
          </w:p>
        </w:tc>
        <w:tc>
          <w:tcPr>
            <w:tcW w:w="1305" w:type="dxa"/>
            <w:vAlign w:val="bottom"/>
          </w:tcPr>
          <w:p w14:paraId="662291F9"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1,129,731</w:t>
            </w:r>
          </w:p>
        </w:tc>
        <w:tc>
          <w:tcPr>
            <w:tcW w:w="1305" w:type="dxa"/>
            <w:vAlign w:val="bottom"/>
          </w:tcPr>
          <w:p w14:paraId="5746E78E" w14:textId="77777777" w:rsidR="003B61B9" w:rsidRPr="00C41072" w:rsidRDefault="007F06C8"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5,874,172</w:t>
            </w:r>
          </w:p>
        </w:tc>
        <w:tc>
          <w:tcPr>
            <w:tcW w:w="1305" w:type="dxa"/>
            <w:vAlign w:val="bottom"/>
          </w:tcPr>
          <w:p w14:paraId="562E1437" w14:textId="77777777" w:rsidR="003B61B9" w:rsidRPr="00C41072" w:rsidRDefault="003B61B9"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514,765</w:t>
            </w:r>
          </w:p>
        </w:tc>
      </w:tr>
      <w:tr w:rsidR="003B61B9" w:rsidRPr="00C41072" w14:paraId="4B6B156D" w14:textId="77777777" w:rsidTr="00232E02">
        <w:tc>
          <w:tcPr>
            <w:tcW w:w="4347" w:type="dxa"/>
            <w:vAlign w:val="bottom"/>
          </w:tcPr>
          <w:p w14:paraId="3216CC16" w14:textId="77777777" w:rsidR="003B61B9" w:rsidRPr="00C41072" w:rsidRDefault="007B3027" w:rsidP="00C41072">
            <w:pPr>
              <w:ind w:left="540"/>
              <w:rPr>
                <w:rFonts w:ascii="Arial" w:hAnsi="Arial" w:cs="Arial"/>
                <w:color w:val="000000"/>
                <w:sz w:val="18"/>
                <w:szCs w:val="18"/>
              </w:rPr>
            </w:pPr>
            <w:r w:rsidRPr="00C41072">
              <w:rPr>
                <w:rFonts w:ascii="Arial" w:hAnsi="Arial" w:cs="Arial"/>
                <w:color w:val="000000"/>
                <w:sz w:val="18"/>
                <w:szCs w:val="18"/>
              </w:rPr>
              <w:t>Later than 1 year but not later than</w:t>
            </w:r>
            <w:r w:rsidR="003B61B9" w:rsidRPr="00C41072">
              <w:rPr>
                <w:rFonts w:ascii="Arial" w:hAnsi="Arial" w:cs="Arial"/>
                <w:color w:val="000000"/>
                <w:sz w:val="18"/>
                <w:szCs w:val="18"/>
              </w:rPr>
              <w:t xml:space="preserve"> 5 years</w:t>
            </w:r>
          </w:p>
        </w:tc>
        <w:tc>
          <w:tcPr>
            <w:tcW w:w="1305" w:type="dxa"/>
            <w:vAlign w:val="bottom"/>
          </w:tcPr>
          <w:p w14:paraId="2FA036D1" w14:textId="77777777" w:rsidR="003B61B9" w:rsidRPr="00C41072" w:rsidRDefault="0085168D" w:rsidP="00C41072">
            <w:pPr>
              <w:pBdr>
                <w:bottom w:val="sing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54,886,699</w:t>
            </w:r>
          </w:p>
        </w:tc>
        <w:tc>
          <w:tcPr>
            <w:tcW w:w="1305" w:type="dxa"/>
            <w:vAlign w:val="bottom"/>
          </w:tcPr>
          <w:p w14:paraId="3063CD10" w14:textId="77777777" w:rsidR="003B61B9" w:rsidRPr="00C41072" w:rsidRDefault="003B61B9" w:rsidP="00C41072">
            <w:pPr>
              <w:pBdr>
                <w:bottom w:val="sing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2,326,756</w:t>
            </w:r>
          </w:p>
        </w:tc>
        <w:tc>
          <w:tcPr>
            <w:tcW w:w="1305" w:type="dxa"/>
            <w:vAlign w:val="bottom"/>
          </w:tcPr>
          <w:p w14:paraId="7FBEB02E" w14:textId="77777777" w:rsidR="003B61B9" w:rsidRPr="00C41072" w:rsidRDefault="007F06C8"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7,136,378</w:t>
            </w:r>
          </w:p>
        </w:tc>
        <w:tc>
          <w:tcPr>
            <w:tcW w:w="1305" w:type="dxa"/>
            <w:vAlign w:val="bottom"/>
          </w:tcPr>
          <w:p w14:paraId="5179DEF4" w14:textId="77777777" w:rsidR="003B61B9" w:rsidRPr="00C41072" w:rsidRDefault="003B61B9"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1,845,200</w:t>
            </w:r>
          </w:p>
        </w:tc>
      </w:tr>
      <w:tr w:rsidR="003B61B9" w:rsidRPr="00C41072" w14:paraId="55EC1E73" w14:textId="77777777" w:rsidTr="00232E02">
        <w:tc>
          <w:tcPr>
            <w:tcW w:w="4347" w:type="dxa"/>
            <w:vAlign w:val="bottom"/>
          </w:tcPr>
          <w:p w14:paraId="6621C7D1" w14:textId="77777777" w:rsidR="003B61B9" w:rsidRPr="00C41072" w:rsidRDefault="003B61B9" w:rsidP="00C41072">
            <w:pPr>
              <w:pStyle w:val="Header"/>
              <w:ind w:left="540"/>
              <w:rPr>
                <w:rFonts w:ascii="Arial" w:hAnsi="Arial" w:cs="Arial"/>
                <w:color w:val="000000"/>
                <w:sz w:val="12"/>
                <w:szCs w:val="12"/>
              </w:rPr>
            </w:pPr>
          </w:p>
        </w:tc>
        <w:tc>
          <w:tcPr>
            <w:tcW w:w="1305" w:type="dxa"/>
            <w:vAlign w:val="bottom"/>
          </w:tcPr>
          <w:p w14:paraId="38FB993C" w14:textId="77777777" w:rsidR="003B61B9" w:rsidRPr="00C41072" w:rsidDel="00484514" w:rsidRDefault="003B61B9" w:rsidP="00C41072">
            <w:pPr>
              <w:pStyle w:val="Header"/>
              <w:ind w:left="540"/>
              <w:rPr>
                <w:rFonts w:ascii="Arial" w:hAnsi="Arial" w:cs="Arial"/>
                <w:color w:val="000000"/>
                <w:sz w:val="12"/>
                <w:szCs w:val="12"/>
              </w:rPr>
            </w:pPr>
          </w:p>
        </w:tc>
        <w:tc>
          <w:tcPr>
            <w:tcW w:w="1305" w:type="dxa"/>
            <w:vAlign w:val="bottom"/>
          </w:tcPr>
          <w:p w14:paraId="27325363" w14:textId="77777777" w:rsidR="003B61B9" w:rsidRPr="00C41072" w:rsidDel="00484514" w:rsidRDefault="003B61B9" w:rsidP="00C41072">
            <w:pPr>
              <w:pStyle w:val="Header"/>
              <w:ind w:left="540"/>
              <w:rPr>
                <w:rFonts w:ascii="Arial" w:hAnsi="Arial" w:cs="Arial"/>
                <w:color w:val="000000"/>
                <w:sz w:val="12"/>
                <w:szCs w:val="12"/>
              </w:rPr>
            </w:pPr>
          </w:p>
        </w:tc>
        <w:tc>
          <w:tcPr>
            <w:tcW w:w="1305" w:type="dxa"/>
            <w:vAlign w:val="bottom"/>
          </w:tcPr>
          <w:p w14:paraId="50B5C678" w14:textId="77777777" w:rsidR="003B61B9" w:rsidRPr="00C41072" w:rsidDel="00484514" w:rsidRDefault="003B61B9" w:rsidP="00C41072">
            <w:pPr>
              <w:pStyle w:val="Header"/>
              <w:ind w:left="540"/>
              <w:rPr>
                <w:rFonts w:ascii="Arial" w:hAnsi="Arial" w:cs="Arial"/>
                <w:color w:val="000000"/>
                <w:sz w:val="12"/>
                <w:szCs w:val="12"/>
              </w:rPr>
            </w:pPr>
          </w:p>
        </w:tc>
        <w:tc>
          <w:tcPr>
            <w:tcW w:w="1305" w:type="dxa"/>
            <w:vAlign w:val="bottom"/>
          </w:tcPr>
          <w:p w14:paraId="688BCAB3" w14:textId="77777777" w:rsidR="003B61B9" w:rsidRPr="00C41072" w:rsidDel="00484514" w:rsidRDefault="003B61B9" w:rsidP="00C41072">
            <w:pPr>
              <w:pStyle w:val="Header"/>
              <w:ind w:left="540"/>
              <w:rPr>
                <w:rFonts w:ascii="Arial" w:hAnsi="Arial" w:cs="Arial"/>
                <w:color w:val="000000"/>
                <w:sz w:val="12"/>
                <w:szCs w:val="12"/>
              </w:rPr>
            </w:pPr>
          </w:p>
        </w:tc>
      </w:tr>
      <w:tr w:rsidR="003B61B9" w:rsidRPr="00C41072" w14:paraId="7E26FC0D" w14:textId="77777777" w:rsidTr="00232E02">
        <w:tc>
          <w:tcPr>
            <w:tcW w:w="4347" w:type="dxa"/>
            <w:vAlign w:val="bottom"/>
          </w:tcPr>
          <w:p w14:paraId="5E59116B" w14:textId="77777777" w:rsidR="003B61B9" w:rsidRPr="00C41072" w:rsidRDefault="003B61B9" w:rsidP="00C41072">
            <w:pPr>
              <w:ind w:left="540"/>
              <w:rPr>
                <w:rFonts w:ascii="Arial" w:hAnsi="Arial" w:cs="Arial"/>
                <w:color w:val="000000"/>
                <w:sz w:val="18"/>
                <w:szCs w:val="18"/>
              </w:rPr>
            </w:pPr>
          </w:p>
        </w:tc>
        <w:tc>
          <w:tcPr>
            <w:tcW w:w="1305" w:type="dxa"/>
            <w:vAlign w:val="bottom"/>
          </w:tcPr>
          <w:p w14:paraId="19FE2870" w14:textId="77777777" w:rsidR="003B61B9" w:rsidRPr="00C41072" w:rsidRDefault="0085168D"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169,565,089</w:t>
            </w:r>
          </w:p>
        </w:tc>
        <w:tc>
          <w:tcPr>
            <w:tcW w:w="1305" w:type="dxa"/>
            <w:vAlign w:val="bottom"/>
          </w:tcPr>
          <w:p w14:paraId="4662201D" w14:textId="77777777" w:rsidR="003B61B9" w:rsidRPr="00C41072" w:rsidRDefault="003B61B9"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3,456,487</w:t>
            </w:r>
          </w:p>
        </w:tc>
        <w:tc>
          <w:tcPr>
            <w:tcW w:w="1305" w:type="dxa"/>
            <w:vAlign w:val="bottom"/>
          </w:tcPr>
          <w:p w14:paraId="3D76C0B1" w14:textId="77777777" w:rsidR="003B61B9" w:rsidRPr="00C41072" w:rsidRDefault="007F06C8"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13,010,550</w:t>
            </w:r>
          </w:p>
        </w:tc>
        <w:tc>
          <w:tcPr>
            <w:tcW w:w="1305" w:type="dxa"/>
            <w:vAlign w:val="bottom"/>
          </w:tcPr>
          <w:p w14:paraId="0FCB1D12" w14:textId="77777777" w:rsidR="003B61B9" w:rsidRPr="00C41072" w:rsidRDefault="003B61B9" w:rsidP="00C41072">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2,359,965</w:t>
            </w:r>
          </w:p>
        </w:tc>
      </w:tr>
    </w:tbl>
    <w:p w14:paraId="38A0679F" w14:textId="77777777" w:rsidR="003B61B9" w:rsidRPr="00C41072" w:rsidRDefault="003B61B9" w:rsidP="00C41072">
      <w:pPr>
        <w:ind w:left="540"/>
        <w:rPr>
          <w:rFonts w:ascii="Arial" w:hAnsi="Arial" w:cs="Arial"/>
          <w:color w:val="000000"/>
          <w:sz w:val="18"/>
          <w:szCs w:val="18"/>
        </w:rPr>
      </w:pPr>
    </w:p>
    <w:p w14:paraId="7CB423FD" w14:textId="77777777" w:rsidR="003B61B9" w:rsidRPr="00C41072" w:rsidRDefault="003B61B9" w:rsidP="00C41072">
      <w:pPr>
        <w:ind w:left="540"/>
        <w:rPr>
          <w:rFonts w:ascii="Arial" w:hAnsi="Arial" w:cs="Arial"/>
          <w:color w:val="000000"/>
          <w:sz w:val="18"/>
          <w:szCs w:val="18"/>
          <w:lang w:val="en-US"/>
        </w:rPr>
      </w:pPr>
      <w:r w:rsidRPr="00C41072">
        <w:rPr>
          <w:rFonts w:ascii="Arial" w:hAnsi="Arial" w:cs="Arial"/>
          <w:color w:val="000000"/>
          <w:sz w:val="18"/>
          <w:szCs w:val="18"/>
          <w:lang w:val="en-US"/>
        </w:rPr>
        <w:t>The movement in lease liabilities can be analysed as follows:</w:t>
      </w:r>
    </w:p>
    <w:p w14:paraId="25D589F6" w14:textId="77777777" w:rsidR="003B61B9" w:rsidRPr="00C41072" w:rsidRDefault="003B61B9" w:rsidP="00C41072">
      <w:pPr>
        <w:ind w:left="540"/>
        <w:rPr>
          <w:rFonts w:ascii="Arial" w:hAnsi="Arial" w:cs="Arial"/>
          <w:color w:val="000000"/>
          <w:sz w:val="18"/>
          <w:szCs w:val="18"/>
          <w:lang w:val="en-US"/>
        </w:rPr>
      </w:pPr>
    </w:p>
    <w:tbl>
      <w:tblPr>
        <w:tblW w:w="9468" w:type="dxa"/>
        <w:tblInd w:w="108" w:type="dxa"/>
        <w:tblLook w:val="04A0" w:firstRow="1" w:lastRow="0" w:firstColumn="1" w:lastColumn="0" w:noHBand="0" w:noVBand="1"/>
      </w:tblPr>
      <w:tblGrid>
        <w:gridCol w:w="5148"/>
        <w:gridCol w:w="1440"/>
        <w:gridCol w:w="1440"/>
        <w:gridCol w:w="1440"/>
      </w:tblGrid>
      <w:tr w:rsidR="003B61B9" w:rsidRPr="00C41072" w14:paraId="018F0E4C" w14:textId="77777777" w:rsidTr="00232E02">
        <w:tc>
          <w:tcPr>
            <w:tcW w:w="5148" w:type="dxa"/>
            <w:shd w:val="clear" w:color="auto" w:fill="auto"/>
          </w:tcPr>
          <w:p w14:paraId="0C1A6F52" w14:textId="77777777" w:rsidR="003B61B9" w:rsidRPr="00C41072" w:rsidRDefault="003B61B9" w:rsidP="00C41072">
            <w:pPr>
              <w:ind w:left="435"/>
              <w:rPr>
                <w:rFonts w:ascii="Arial" w:hAnsi="Arial" w:cs="Arial"/>
                <w:color w:val="000000"/>
                <w:sz w:val="18"/>
                <w:szCs w:val="18"/>
                <w:lang w:eastAsia="en-GB"/>
              </w:rPr>
            </w:pPr>
          </w:p>
        </w:tc>
        <w:tc>
          <w:tcPr>
            <w:tcW w:w="4320" w:type="dxa"/>
            <w:gridSpan w:val="3"/>
            <w:shd w:val="clear" w:color="auto" w:fill="auto"/>
            <w:hideMark/>
          </w:tcPr>
          <w:p w14:paraId="6D2D652B" w14:textId="77777777" w:rsidR="003B61B9" w:rsidRPr="00C41072" w:rsidRDefault="003B61B9" w:rsidP="00C41072">
            <w:pPr>
              <w:pBdr>
                <w:bottom w:val="single" w:sz="4" w:space="1" w:color="auto"/>
              </w:pBdr>
              <w:tabs>
                <w:tab w:val="left" w:pos="696"/>
                <w:tab w:val="center" w:pos="2803"/>
              </w:tabs>
              <w:ind w:right="-72"/>
              <w:jc w:val="center"/>
              <w:rPr>
                <w:rFonts w:ascii="Arial" w:hAnsi="Arial" w:cs="Arial"/>
                <w:color w:val="000000"/>
                <w:sz w:val="18"/>
                <w:szCs w:val="18"/>
                <w:lang w:eastAsia="en-GB"/>
              </w:rPr>
            </w:pPr>
            <w:r w:rsidRPr="00C41072">
              <w:rPr>
                <w:rFonts w:ascii="Arial" w:hAnsi="Arial" w:cs="Arial"/>
                <w:b/>
                <w:bCs/>
                <w:color w:val="000000"/>
                <w:sz w:val="18"/>
                <w:szCs w:val="18"/>
                <w:lang w:val="en-US" w:eastAsia="en-GB"/>
              </w:rPr>
              <w:t>Consolidated financial statements</w:t>
            </w:r>
          </w:p>
        </w:tc>
      </w:tr>
      <w:tr w:rsidR="003B61B9" w:rsidRPr="00C41072" w14:paraId="75614822" w14:textId="77777777" w:rsidTr="00232E02">
        <w:trPr>
          <w:trHeight w:val="225"/>
        </w:trPr>
        <w:tc>
          <w:tcPr>
            <w:tcW w:w="5148" w:type="dxa"/>
            <w:shd w:val="clear" w:color="auto" w:fill="auto"/>
          </w:tcPr>
          <w:p w14:paraId="68242DD5" w14:textId="77777777" w:rsidR="003B61B9" w:rsidRPr="00C41072" w:rsidRDefault="003B61B9" w:rsidP="00C41072">
            <w:pPr>
              <w:ind w:left="435"/>
              <w:rPr>
                <w:rFonts w:ascii="Arial" w:hAnsi="Arial" w:cs="Arial"/>
                <w:color w:val="000000"/>
                <w:sz w:val="18"/>
                <w:szCs w:val="18"/>
                <w:lang w:eastAsia="en-GB"/>
              </w:rPr>
            </w:pPr>
          </w:p>
        </w:tc>
        <w:tc>
          <w:tcPr>
            <w:tcW w:w="1440" w:type="dxa"/>
            <w:shd w:val="clear" w:color="auto" w:fill="auto"/>
            <w:hideMark/>
          </w:tcPr>
          <w:p w14:paraId="4EFF355F" w14:textId="77777777" w:rsidR="00432E89" w:rsidRPr="00C41072" w:rsidRDefault="00432E89" w:rsidP="00C41072">
            <w:pPr>
              <w:pBdr>
                <w:bottom w:val="single" w:sz="4" w:space="1" w:color="auto"/>
              </w:pBdr>
              <w:ind w:right="-72"/>
              <w:jc w:val="right"/>
              <w:rPr>
                <w:rFonts w:ascii="Arial" w:hAnsi="Arial" w:cs="Arial"/>
                <w:b/>
                <w:bCs/>
                <w:color w:val="000000"/>
                <w:spacing w:val="-4"/>
                <w:sz w:val="18"/>
                <w:szCs w:val="18"/>
                <w:lang w:val="en-US" w:eastAsia="en-GB"/>
              </w:rPr>
            </w:pPr>
            <w:r w:rsidRPr="00C41072">
              <w:rPr>
                <w:rFonts w:ascii="Arial" w:hAnsi="Arial" w:cs="Arial"/>
                <w:b/>
                <w:bCs/>
                <w:color w:val="000000"/>
                <w:spacing w:val="-4"/>
                <w:sz w:val="18"/>
                <w:szCs w:val="18"/>
                <w:lang w:val="en-US" w:eastAsia="en-GB"/>
              </w:rPr>
              <w:t>Lease</w:t>
            </w:r>
          </w:p>
          <w:p w14:paraId="2FAF5F85" w14:textId="77777777" w:rsidR="003B61B9" w:rsidRPr="00C41072" w:rsidRDefault="003B61B9" w:rsidP="00C41072">
            <w:pPr>
              <w:pBdr>
                <w:bottom w:val="single" w:sz="4" w:space="1" w:color="auto"/>
              </w:pBdr>
              <w:ind w:right="-72"/>
              <w:jc w:val="right"/>
              <w:rPr>
                <w:rFonts w:ascii="Arial" w:hAnsi="Arial" w:cs="Arial"/>
                <w:color w:val="000000"/>
                <w:spacing w:val="-4"/>
                <w:sz w:val="18"/>
                <w:szCs w:val="18"/>
                <w:lang w:eastAsia="en-GB"/>
              </w:rPr>
            </w:pPr>
            <w:r w:rsidRPr="00C41072">
              <w:rPr>
                <w:rFonts w:ascii="Arial" w:hAnsi="Arial" w:cs="Arial"/>
                <w:b/>
                <w:bCs/>
                <w:color w:val="000000"/>
                <w:spacing w:val="-4"/>
                <w:sz w:val="18"/>
                <w:szCs w:val="18"/>
                <w:lang w:val="en-US" w:eastAsia="en-GB"/>
              </w:rPr>
              <w:t>payables</w:t>
            </w:r>
          </w:p>
        </w:tc>
        <w:tc>
          <w:tcPr>
            <w:tcW w:w="1440" w:type="dxa"/>
            <w:shd w:val="clear" w:color="auto" w:fill="auto"/>
            <w:hideMark/>
          </w:tcPr>
          <w:p w14:paraId="75F03B45"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b/>
                <w:bCs/>
                <w:color w:val="000000"/>
                <w:sz w:val="18"/>
                <w:szCs w:val="18"/>
                <w:lang w:val="en-US" w:eastAsia="en-GB"/>
              </w:rPr>
              <w:t>Deferred interest</w:t>
            </w:r>
          </w:p>
        </w:tc>
        <w:tc>
          <w:tcPr>
            <w:tcW w:w="1440" w:type="dxa"/>
            <w:shd w:val="clear" w:color="auto" w:fill="auto"/>
            <w:hideMark/>
          </w:tcPr>
          <w:p w14:paraId="1C1EAA9F" w14:textId="77777777" w:rsidR="005A2BF9" w:rsidRPr="00C41072" w:rsidRDefault="005A2BF9" w:rsidP="00C41072">
            <w:pPr>
              <w:pBdr>
                <w:bottom w:val="single" w:sz="4" w:space="1" w:color="auto"/>
              </w:pBdr>
              <w:ind w:right="-72"/>
              <w:jc w:val="right"/>
              <w:rPr>
                <w:rFonts w:ascii="Arial" w:hAnsi="Arial" w:cs="Arial"/>
                <w:b/>
                <w:bCs/>
                <w:color w:val="000000"/>
                <w:spacing w:val="-4"/>
                <w:sz w:val="18"/>
                <w:szCs w:val="18"/>
                <w:lang w:val="en-US" w:eastAsia="en-GB"/>
              </w:rPr>
            </w:pPr>
            <w:r w:rsidRPr="00C41072">
              <w:rPr>
                <w:rFonts w:ascii="Arial" w:hAnsi="Arial" w:cs="Arial"/>
                <w:b/>
                <w:bCs/>
                <w:color w:val="000000"/>
                <w:spacing w:val="-4"/>
                <w:sz w:val="18"/>
                <w:szCs w:val="18"/>
                <w:lang w:val="en-US" w:eastAsia="en-GB"/>
              </w:rPr>
              <w:t>L</w:t>
            </w:r>
            <w:r w:rsidR="003B61B9" w:rsidRPr="00C41072">
              <w:rPr>
                <w:rFonts w:ascii="Arial" w:hAnsi="Arial" w:cs="Arial"/>
                <w:b/>
                <w:bCs/>
                <w:color w:val="000000"/>
                <w:spacing w:val="-4"/>
                <w:sz w:val="18"/>
                <w:szCs w:val="18"/>
                <w:lang w:val="en-US" w:eastAsia="en-GB"/>
              </w:rPr>
              <w:t xml:space="preserve">ease </w:t>
            </w:r>
          </w:p>
          <w:p w14:paraId="5F84669C" w14:textId="77777777" w:rsidR="003B61B9" w:rsidRPr="00C41072" w:rsidRDefault="003B61B9" w:rsidP="00C41072">
            <w:pPr>
              <w:pBdr>
                <w:bottom w:val="single" w:sz="4" w:space="1" w:color="auto"/>
              </w:pBdr>
              <w:ind w:right="-72"/>
              <w:jc w:val="right"/>
              <w:rPr>
                <w:rFonts w:ascii="Arial" w:hAnsi="Arial" w:cs="Arial"/>
                <w:color w:val="000000"/>
                <w:spacing w:val="-4"/>
                <w:sz w:val="18"/>
                <w:szCs w:val="18"/>
                <w:lang w:eastAsia="en-GB"/>
              </w:rPr>
            </w:pPr>
            <w:r w:rsidRPr="00C41072">
              <w:rPr>
                <w:rFonts w:ascii="Arial" w:hAnsi="Arial" w:cs="Arial"/>
                <w:b/>
                <w:bCs/>
                <w:color w:val="000000"/>
                <w:spacing w:val="-4"/>
                <w:sz w:val="18"/>
                <w:szCs w:val="18"/>
                <w:lang w:val="en-US" w:eastAsia="en-GB"/>
              </w:rPr>
              <w:t>liabilities</w:t>
            </w:r>
          </w:p>
        </w:tc>
      </w:tr>
      <w:tr w:rsidR="003B61B9" w:rsidRPr="00C41072" w14:paraId="1F034C08" w14:textId="77777777" w:rsidTr="00232E02">
        <w:tc>
          <w:tcPr>
            <w:tcW w:w="5148" w:type="dxa"/>
            <w:shd w:val="clear" w:color="auto" w:fill="auto"/>
          </w:tcPr>
          <w:p w14:paraId="30193BE9" w14:textId="77777777" w:rsidR="003B61B9" w:rsidRPr="00C41072" w:rsidRDefault="003B61B9" w:rsidP="00C41072">
            <w:pPr>
              <w:ind w:left="435"/>
              <w:rPr>
                <w:rFonts w:ascii="Arial" w:hAnsi="Arial" w:cs="Arial"/>
                <w:color w:val="000000"/>
                <w:sz w:val="12"/>
                <w:szCs w:val="12"/>
                <w:lang w:val="en-US" w:eastAsia="en-GB"/>
              </w:rPr>
            </w:pPr>
          </w:p>
        </w:tc>
        <w:tc>
          <w:tcPr>
            <w:tcW w:w="1440" w:type="dxa"/>
            <w:shd w:val="clear" w:color="auto" w:fill="auto"/>
          </w:tcPr>
          <w:p w14:paraId="531C215A" w14:textId="77777777" w:rsidR="003B61B9" w:rsidRPr="00C41072" w:rsidRDefault="003B61B9" w:rsidP="00C41072">
            <w:pPr>
              <w:ind w:left="973"/>
              <w:rPr>
                <w:rFonts w:ascii="Arial" w:hAnsi="Arial" w:cs="Arial"/>
                <w:color w:val="000000"/>
                <w:sz w:val="12"/>
                <w:szCs w:val="12"/>
                <w:lang w:val="en-US" w:eastAsia="en-GB"/>
              </w:rPr>
            </w:pPr>
          </w:p>
        </w:tc>
        <w:tc>
          <w:tcPr>
            <w:tcW w:w="1440" w:type="dxa"/>
            <w:shd w:val="clear" w:color="auto" w:fill="auto"/>
          </w:tcPr>
          <w:p w14:paraId="79384D03" w14:textId="77777777" w:rsidR="003B61B9" w:rsidRPr="00C41072" w:rsidRDefault="003B61B9" w:rsidP="00C41072">
            <w:pPr>
              <w:ind w:left="973"/>
              <w:rPr>
                <w:rFonts w:ascii="Arial" w:hAnsi="Arial" w:cs="Arial"/>
                <w:color w:val="000000"/>
                <w:sz w:val="12"/>
                <w:szCs w:val="12"/>
                <w:lang w:val="en-US" w:eastAsia="en-GB"/>
              </w:rPr>
            </w:pPr>
          </w:p>
        </w:tc>
        <w:tc>
          <w:tcPr>
            <w:tcW w:w="1440" w:type="dxa"/>
            <w:shd w:val="clear" w:color="auto" w:fill="auto"/>
          </w:tcPr>
          <w:p w14:paraId="7FEF6BB0" w14:textId="77777777" w:rsidR="003B61B9" w:rsidRPr="00C41072" w:rsidRDefault="003B61B9" w:rsidP="00C41072">
            <w:pPr>
              <w:ind w:left="973"/>
              <w:rPr>
                <w:rFonts w:ascii="Arial" w:hAnsi="Arial" w:cs="Arial"/>
                <w:color w:val="000000"/>
                <w:sz w:val="12"/>
                <w:szCs w:val="12"/>
                <w:lang w:val="en-US" w:eastAsia="en-GB"/>
              </w:rPr>
            </w:pPr>
          </w:p>
        </w:tc>
      </w:tr>
      <w:tr w:rsidR="003B61B9" w:rsidRPr="00C41072" w14:paraId="2F8C847B" w14:textId="77777777" w:rsidTr="00232E02">
        <w:tc>
          <w:tcPr>
            <w:tcW w:w="5148" w:type="dxa"/>
            <w:shd w:val="clear" w:color="auto" w:fill="auto"/>
            <w:hideMark/>
          </w:tcPr>
          <w:p w14:paraId="5C888394"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At 1 January 2019</w:t>
            </w:r>
          </w:p>
        </w:tc>
        <w:tc>
          <w:tcPr>
            <w:tcW w:w="1440" w:type="dxa"/>
            <w:shd w:val="clear" w:color="auto" w:fill="auto"/>
          </w:tcPr>
          <w:p w14:paraId="7C2CB933"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21,223,530</w:t>
            </w:r>
          </w:p>
        </w:tc>
        <w:tc>
          <w:tcPr>
            <w:tcW w:w="1440" w:type="dxa"/>
            <w:shd w:val="clear" w:color="auto" w:fill="auto"/>
          </w:tcPr>
          <w:p w14:paraId="5AC9E412"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(1,954,022)</w:t>
            </w:r>
          </w:p>
        </w:tc>
        <w:tc>
          <w:tcPr>
            <w:tcW w:w="1440" w:type="dxa"/>
            <w:shd w:val="clear" w:color="auto" w:fill="auto"/>
          </w:tcPr>
          <w:p w14:paraId="0E3F5AD6"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19,269,508</w:t>
            </w:r>
          </w:p>
        </w:tc>
      </w:tr>
      <w:tr w:rsidR="003B61B9" w:rsidRPr="00C41072" w14:paraId="58B7B64A" w14:textId="77777777" w:rsidTr="00232E02">
        <w:tc>
          <w:tcPr>
            <w:tcW w:w="5148" w:type="dxa"/>
            <w:shd w:val="clear" w:color="auto" w:fill="auto"/>
            <w:hideMark/>
          </w:tcPr>
          <w:p w14:paraId="3CC33A20"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Non-cash changes:</w:t>
            </w:r>
          </w:p>
        </w:tc>
        <w:tc>
          <w:tcPr>
            <w:tcW w:w="1440" w:type="dxa"/>
            <w:shd w:val="clear" w:color="auto" w:fill="auto"/>
          </w:tcPr>
          <w:p w14:paraId="2899B67E"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2BFAC396"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4E2E13BA"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1E2AE2F8" w14:textId="77777777" w:rsidTr="00232E02">
        <w:tc>
          <w:tcPr>
            <w:tcW w:w="5148" w:type="dxa"/>
            <w:shd w:val="clear" w:color="auto" w:fill="auto"/>
          </w:tcPr>
          <w:p w14:paraId="1AD9080E" w14:textId="77777777" w:rsidR="003B61B9" w:rsidRPr="00C41072" w:rsidRDefault="003B61B9"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Additions</w:t>
            </w:r>
          </w:p>
        </w:tc>
        <w:tc>
          <w:tcPr>
            <w:tcW w:w="1440" w:type="dxa"/>
            <w:shd w:val="clear" w:color="auto" w:fill="auto"/>
          </w:tcPr>
          <w:p w14:paraId="1316CC64"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3,810,912</w:t>
            </w:r>
          </w:p>
        </w:tc>
        <w:tc>
          <w:tcPr>
            <w:tcW w:w="1440" w:type="dxa"/>
            <w:shd w:val="clear" w:color="auto" w:fill="auto"/>
          </w:tcPr>
          <w:p w14:paraId="6CABE0DB"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(201,600)</w:t>
            </w:r>
          </w:p>
        </w:tc>
        <w:tc>
          <w:tcPr>
            <w:tcW w:w="1440" w:type="dxa"/>
            <w:shd w:val="clear" w:color="auto" w:fill="auto"/>
          </w:tcPr>
          <w:p w14:paraId="18DE2B2C"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3,609,312</w:t>
            </w:r>
          </w:p>
        </w:tc>
      </w:tr>
      <w:tr w:rsidR="003B61B9" w:rsidRPr="00C41072" w14:paraId="47CDF37E" w14:textId="77777777" w:rsidTr="00232E02">
        <w:tc>
          <w:tcPr>
            <w:tcW w:w="5148" w:type="dxa"/>
            <w:shd w:val="clear" w:color="auto" w:fill="auto"/>
            <w:hideMark/>
          </w:tcPr>
          <w:p w14:paraId="6E520F78"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 xml:space="preserve">   Amortised deferred interest</w:t>
            </w:r>
          </w:p>
        </w:tc>
        <w:tc>
          <w:tcPr>
            <w:tcW w:w="1440" w:type="dxa"/>
            <w:shd w:val="clear" w:color="auto" w:fill="auto"/>
          </w:tcPr>
          <w:p w14:paraId="5D286474"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71A2ABB3"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1,149,131</w:t>
            </w:r>
          </w:p>
        </w:tc>
        <w:tc>
          <w:tcPr>
            <w:tcW w:w="1440" w:type="dxa"/>
            <w:shd w:val="clear" w:color="auto" w:fill="auto"/>
          </w:tcPr>
          <w:p w14:paraId="08A1F202"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1,149,131</w:t>
            </w:r>
          </w:p>
        </w:tc>
      </w:tr>
      <w:tr w:rsidR="003B61B9" w:rsidRPr="00C41072" w14:paraId="03DC5F8C" w14:textId="77777777" w:rsidTr="00232E02">
        <w:tc>
          <w:tcPr>
            <w:tcW w:w="5148" w:type="dxa"/>
            <w:shd w:val="clear" w:color="auto" w:fill="auto"/>
            <w:hideMark/>
          </w:tcPr>
          <w:p w14:paraId="43030E87"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Cash outflows:</w:t>
            </w:r>
          </w:p>
        </w:tc>
        <w:tc>
          <w:tcPr>
            <w:tcW w:w="1440" w:type="dxa"/>
            <w:shd w:val="clear" w:color="auto" w:fill="auto"/>
          </w:tcPr>
          <w:p w14:paraId="67511E24"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2DFE47C3"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0F13C0E9"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7D26D2EC" w14:textId="77777777" w:rsidTr="00232E02">
        <w:tc>
          <w:tcPr>
            <w:tcW w:w="5148" w:type="dxa"/>
            <w:shd w:val="clear" w:color="auto" w:fill="auto"/>
            <w:vAlign w:val="bottom"/>
            <w:hideMark/>
          </w:tcPr>
          <w:p w14:paraId="384A3A7A" w14:textId="77777777" w:rsidR="003B61B9" w:rsidRPr="00C41072" w:rsidRDefault="003B61B9"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Repayment</w:t>
            </w:r>
          </w:p>
        </w:tc>
        <w:tc>
          <w:tcPr>
            <w:tcW w:w="1440" w:type="dxa"/>
            <w:shd w:val="clear" w:color="auto" w:fill="auto"/>
          </w:tcPr>
          <w:p w14:paraId="12B23224"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(14,487,368)</w:t>
            </w:r>
          </w:p>
        </w:tc>
        <w:tc>
          <w:tcPr>
            <w:tcW w:w="1440" w:type="dxa"/>
            <w:shd w:val="clear" w:color="auto" w:fill="auto"/>
          </w:tcPr>
          <w:p w14:paraId="593A3E0F"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2A6B9B05"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(14,487,368)</w:t>
            </w:r>
          </w:p>
        </w:tc>
      </w:tr>
      <w:tr w:rsidR="003B61B9" w:rsidRPr="00C41072" w14:paraId="1394EDAC" w14:textId="77777777" w:rsidTr="00232E02">
        <w:tc>
          <w:tcPr>
            <w:tcW w:w="5148" w:type="dxa"/>
            <w:shd w:val="clear" w:color="auto" w:fill="auto"/>
            <w:vAlign w:val="bottom"/>
          </w:tcPr>
          <w:p w14:paraId="5576AC35" w14:textId="77777777" w:rsidR="003B61B9" w:rsidRPr="00C41072" w:rsidRDefault="003B61B9"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Reclassify to liabilities included with assets </w:t>
            </w:r>
          </w:p>
        </w:tc>
        <w:tc>
          <w:tcPr>
            <w:tcW w:w="1440" w:type="dxa"/>
            <w:shd w:val="clear" w:color="auto" w:fill="auto"/>
          </w:tcPr>
          <w:p w14:paraId="44B94C7D"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13B82C15"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1B7FDED9"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74055BF5" w14:textId="77777777" w:rsidTr="00232E02">
        <w:tc>
          <w:tcPr>
            <w:tcW w:w="5148" w:type="dxa"/>
            <w:shd w:val="clear" w:color="auto" w:fill="auto"/>
            <w:vAlign w:val="bottom"/>
          </w:tcPr>
          <w:p w14:paraId="536E93DC" w14:textId="77777777" w:rsidR="003B61B9" w:rsidRPr="00C41072" w:rsidRDefault="003B61B9"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classified as held-for-sale (note 1</w:t>
            </w:r>
            <w:r w:rsidR="00F60A25" w:rsidRPr="00C41072">
              <w:rPr>
                <w:rFonts w:ascii="Arial" w:hAnsi="Arial" w:cs="Arial"/>
                <w:color w:val="000000"/>
                <w:sz w:val="18"/>
                <w:szCs w:val="18"/>
                <w:lang w:val="en-US" w:eastAsia="en-GB"/>
              </w:rPr>
              <w:t>6</w:t>
            </w:r>
            <w:r w:rsidRPr="00C41072">
              <w:rPr>
                <w:rFonts w:ascii="Arial" w:hAnsi="Arial" w:cs="Arial"/>
                <w:color w:val="000000"/>
                <w:sz w:val="18"/>
                <w:szCs w:val="18"/>
                <w:lang w:val="en-US" w:eastAsia="en-GB"/>
              </w:rPr>
              <w:t>)</w:t>
            </w:r>
          </w:p>
        </w:tc>
        <w:tc>
          <w:tcPr>
            <w:tcW w:w="1440" w:type="dxa"/>
            <w:shd w:val="clear" w:color="auto" w:fill="auto"/>
          </w:tcPr>
          <w:p w14:paraId="542B377C"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(6,590,208)</w:t>
            </w:r>
          </w:p>
        </w:tc>
        <w:tc>
          <w:tcPr>
            <w:tcW w:w="1440" w:type="dxa"/>
            <w:shd w:val="clear" w:color="auto" w:fill="auto"/>
          </w:tcPr>
          <w:p w14:paraId="18FC84B7"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506,112</w:t>
            </w:r>
          </w:p>
        </w:tc>
        <w:tc>
          <w:tcPr>
            <w:tcW w:w="1440" w:type="dxa"/>
            <w:shd w:val="clear" w:color="auto" w:fill="auto"/>
          </w:tcPr>
          <w:p w14:paraId="2A7C0CD7"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(6,084,096)</w:t>
            </w:r>
          </w:p>
        </w:tc>
      </w:tr>
      <w:tr w:rsidR="003B61B9" w:rsidRPr="00C41072" w14:paraId="16565CE8" w14:textId="77777777" w:rsidTr="00232E02">
        <w:tc>
          <w:tcPr>
            <w:tcW w:w="5148" w:type="dxa"/>
            <w:shd w:val="clear" w:color="auto" w:fill="auto"/>
          </w:tcPr>
          <w:p w14:paraId="0CA5CDA1" w14:textId="77777777" w:rsidR="003B61B9" w:rsidRPr="00C41072" w:rsidRDefault="003B61B9" w:rsidP="00C41072">
            <w:pPr>
              <w:ind w:left="435"/>
              <w:rPr>
                <w:rFonts w:ascii="Arial" w:hAnsi="Arial" w:cs="Arial"/>
                <w:color w:val="000000"/>
                <w:sz w:val="12"/>
                <w:szCs w:val="12"/>
                <w:lang w:val="en-US" w:eastAsia="en-GB"/>
              </w:rPr>
            </w:pPr>
          </w:p>
        </w:tc>
        <w:tc>
          <w:tcPr>
            <w:tcW w:w="1440" w:type="dxa"/>
            <w:shd w:val="clear" w:color="auto" w:fill="auto"/>
          </w:tcPr>
          <w:p w14:paraId="4FCE4446" w14:textId="77777777" w:rsidR="003B61B9" w:rsidRPr="00C41072" w:rsidRDefault="003B61B9" w:rsidP="00C41072">
            <w:pPr>
              <w:ind w:right="-72"/>
              <w:jc w:val="right"/>
              <w:rPr>
                <w:rFonts w:ascii="Arial" w:hAnsi="Arial" w:cs="Arial"/>
                <w:color w:val="000000"/>
                <w:sz w:val="12"/>
                <w:szCs w:val="12"/>
                <w:lang w:eastAsia="en-GB"/>
              </w:rPr>
            </w:pPr>
          </w:p>
        </w:tc>
        <w:tc>
          <w:tcPr>
            <w:tcW w:w="1440" w:type="dxa"/>
            <w:shd w:val="clear" w:color="auto" w:fill="auto"/>
          </w:tcPr>
          <w:p w14:paraId="371E0068" w14:textId="77777777" w:rsidR="003B61B9" w:rsidRPr="00C41072" w:rsidRDefault="003B61B9" w:rsidP="00C41072">
            <w:pPr>
              <w:ind w:right="-72"/>
              <w:jc w:val="right"/>
              <w:rPr>
                <w:rFonts w:ascii="Arial" w:hAnsi="Arial" w:cs="Arial"/>
                <w:color w:val="000000"/>
                <w:sz w:val="12"/>
                <w:szCs w:val="12"/>
                <w:lang w:eastAsia="en-GB"/>
              </w:rPr>
            </w:pPr>
          </w:p>
        </w:tc>
        <w:tc>
          <w:tcPr>
            <w:tcW w:w="1440" w:type="dxa"/>
            <w:shd w:val="clear" w:color="auto" w:fill="auto"/>
          </w:tcPr>
          <w:p w14:paraId="15025A7E" w14:textId="77777777" w:rsidR="003B61B9" w:rsidRPr="00C41072" w:rsidRDefault="003B61B9" w:rsidP="00C41072">
            <w:pPr>
              <w:ind w:right="-72"/>
              <w:jc w:val="right"/>
              <w:rPr>
                <w:rFonts w:ascii="Arial" w:hAnsi="Arial" w:cs="Arial"/>
                <w:color w:val="000000"/>
                <w:sz w:val="12"/>
                <w:szCs w:val="12"/>
                <w:lang w:eastAsia="en-GB"/>
              </w:rPr>
            </w:pPr>
          </w:p>
        </w:tc>
      </w:tr>
      <w:tr w:rsidR="003B61B9" w:rsidRPr="00C41072" w14:paraId="50835316" w14:textId="77777777" w:rsidTr="00232E02">
        <w:tc>
          <w:tcPr>
            <w:tcW w:w="5148" w:type="dxa"/>
            <w:shd w:val="clear" w:color="auto" w:fill="auto"/>
            <w:hideMark/>
          </w:tcPr>
          <w:p w14:paraId="0A36EE8D"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At 31 December 2019</w:t>
            </w:r>
          </w:p>
        </w:tc>
        <w:tc>
          <w:tcPr>
            <w:tcW w:w="1440" w:type="dxa"/>
            <w:shd w:val="clear" w:color="auto" w:fill="auto"/>
          </w:tcPr>
          <w:p w14:paraId="786A4886" w14:textId="77777777" w:rsidR="003B61B9" w:rsidRPr="00C41072" w:rsidRDefault="003B61B9"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3,956,866</w:t>
            </w:r>
          </w:p>
        </w:tc>
        <w:tc>
          <w:tcPr>
            <w:tcW w:w="1440" w:type="dxa"/>
            <w:shd w:val="clear" w:color="auto" w:fill="auto"/>
          </w:tcPr>
          <w:p w14:paraId="206D2A74" w14:textId="77777777" w:rsidR="003B61B9" w:rsidRPr="00C41072" w:rsidRDefault="003B61B9"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(500,379)</w:t>
            </w:r>
          </w:p>
        </w:tc>
        <w:tc>
          <w:tcPr>
            <w:tcW w:w="1440" w:type="dxa"/>
            <w:shd w:val="clear" w:color="auto" w:fill="auto"/>
          </w:tcPr>
          <w:p w14:paraId="17025BAA" w14:textId="77777777" w:rsidR="003B61B9" w:rsidRPr="00C41072" w:rsidRDefault="003B61B9"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3,456,487</w:t>
            </w:r>
          </w:p>
        </w:tc>
      </w:tr>
      <w:tr w:rsidR="003B61B9" w:rsidRPr="00C41072" w14:paraId="35B75EE3" w14:textId="77777777" w:rsidTr="00232E02">
        <w:tc>
          <w:tcPr>
            <w:tcW w:w="5148" w:type="dxa"/>
            <w:shd w:val="clear" w:color="auto" w:fill="auto"/>
          </w:tcPr>
          <w:p w14:paraId="59175406" w14:textId="77777777" w:rsidR="003B61B9" w:rsidRPr="00C41072" w:rsidRDefault="003B61B9" w:rsidP="00C41072">
            <w:pPr>
              <w:ind w:left="435"/>
              <w:rPr>
                <w:rFonts w:ascii="Arial" w:hAnsi="Arial" w:cs="Arial"/>
                <w:color w:val="000000"/>
                <w:sz w:val="18"/>
                <w:szCs w:val="18"/>
                <w:lang w:eastAsia="en-GB"/>
              </w:rPr>
            </w:pPr>
          </w:p>
        </w:tc>
        <w:tc>
          <w:tcPr>
            <w:tcW w:w="1440" w:type="dxa"/>
            <w:shd w:val="clear" w:color="auto" w:fill="auto"/>
          </w:tcPr>
          <w:p w14:paraId="6EFF4CA2"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532BD69D"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53D5374D"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4B85BE79" w14:textId="77777777" w:rsidTr="00232E02">
        <w:tc>
          <w:tcPr>
            <w:tcW w:w="5148" w:type="dxa"/>
            <w:shd w:val="clear" w:color="auto" w:fill="auto"/>
            <w:hideMark/>
          </w:tcPr>
          <w:p w14:paraId="56C0031B"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At 1 January 2020</w:t>
            </w:r>
          </w:p>
        </w:tc>
        <w:tc>
          <w:tcPr>
            <w:tcW w:w="1440" w:type="dxa"/>
            <w:shd w:val="clear" w:color="auto" w:fill="auto"/>
          </w:tcPr>
          <w:p w14:paraId="1F43F814"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3,956,866</w:t>
            </w:r>
          </w:p>
        </w:tc>
        <w:tc>
          <w:tcPr>
            <w:tcW w:w="1440" w:type="dxa"/>
            <w:shd w:val="clear" w:color="auto" w:fill="auto"/>
          </w:tcPr>
          <w:p w14:paraId="0D90E5DE"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(500,379)</w:t>
            </w:r>
          </w:p>
        </w:tc>
        <w:tc>
          <w:tcPr>
            <w:tcW w:w="1440" w:type="dxa"/>
            <w:shd w:val="clear" w:color="auto" w:fill="auto"/>
          </w:tcPr>
          <w:p w14:paraId="0ACF3DE2"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3,456,487</w:t>
            </w:r>
          </w:p>
        </w:tc>
      </w:tr>
      <w:tr w:rsidR="00E62835" w:rsidRPr="00C41072" w14:paraId="168BF728" w14:textId="77777777" w:rsidTr="00232E02">
        <w:tc>
          <w:tcPr>
            <w:tcW w:w="5148" w:type="dxa"/>
            <w:shd w:val="clear" w:color="auto" w:fill="auto"/>
          </w:tcPr>
          <w:p w14:paraId="64E90AB6" w14:textId="77777777" w:rsidR="00E62835" w:rsidRPr="00C41072" w:rsidRDefault="00E62835"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TFRS 16 Reclassifications and adjustments (note 5)</w:t>
            </w:r>
          </w:p>
        </w:tc>
        <w:tc>
          <w:tcPr>
            <w:tcW w:w="1440" w:type="dxa"/>
            <w:shd w:val="clear" w:color="auto" w:fill="auto"/>
          </w:tcPr>
          <w:p w14:paraId="5B4CD164" w14:textId="77777777" w:rsidR="00E62835" w:rsidRPr="00C41072" w:rsidRDefault="00E62835"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352,669,351</w:t>
            </w:r>
          </w:p>
        </w:tc>
        <w:tc>
          <w:tcPr>
            <w:tcW w:w="1440" w:type="dxa"/>
            <w:shd w:val="clear" w:color="auto" w:fill="auto"/>
          </w:tcPr>
          <w:p w14:paraId="2D09CB09" w14:textId="77777777" w:rsidR="00E62835" w:rsidRPr="00C41072" w:rsidRDefault="00E62835"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(18,917,953)</w:t>
            </w:r>
          </w:p>
        </w:tc>
        <w:tc>
          <w:tcPr>
            <w:tcW w:w="1440" w:type="dxa"/>
            <w:shd w:val="clear" w:color="auto" w:fill="auto"/>
          </w:tcPr>
          <w:p w14:paraId="6BBEECB6" w14:textId="77777777" w:rsidR="00E62835" w:rsidRPr="00C41072" w:rsidRDefault="00E62835"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333,751,398</w:t>
            </w:r>
          </w:p>
        </w:tc>
      </w:tr>
      <w:tr w:rsidR="00E62835" w:rsidRPr="00C41072" w14:paraId="5E271098" w14:textId="77777777" w:rsidTr="00232E02">
        <w:tc>
          <w:tcPr>
            <w:tcW w:w="5148" w:type="dxa"/>
            <w:shd w:val="clear" w:color="auto" w:fill="auto"/>
          </w:tcPr>
          <w:p w14:paraId="129588E2" w14:textId="77777777" w:rsidR="00E62835" w:rsidRPr="00C41072" w:rsidRDefault="00E62835"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At 1 January 2020 (restate)</w:t>
            </w:r>
          </w:p>
        </w:tc>
        <w:tc>
          <w:tcPr>
            <w:tcW w:w="1440" w:type="dxa"/>
            <w:shd w:val="clear" w:color="auto" w:fill="auto"/>
          </w:tcPr>
          <w:p w14:paraId="0DB1074B" w14:textId="77777777" w:rsidR="00E62835" w:rsidRPr="00C41072" w:rsidRDefault="00E62835"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356,626,217</w:t>
            </w:r>
          </w:p>
        </w:tc>
        <w:tc>
          <w:tcPr>
            <w:tcW w:w="1440" w:type="dxa"/>
            <w:shd w:val="clear" w:color="auto" w:fill="auto"/>
          </w:tcPr>
          <w:p w14:paraId="5B717CC5" w14:textId="77777777" w:rsidR="00E62835" w:rsidRPr="00C41072" w:rsidRDefault="00E62835"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(19,418,332)</w:t>
            </w:r>
          </w:p>
        </w:tc>
        <w:tc>
          <w:tcPr>
            <w:tcW w:w="1440" w:type="dxa"/>
            <w:shd w:val="clear" w:color="auto" w:fill="auto"/>
          </w:tcPr>
          <w:p w14:paraId="2BCC7812" w14:textId="77777777" w:rsidR="00E62835" w:rsidRPr="00C41072" w:rsidRDefault="00E62835"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337,207,885</w:t>
            </w:r>
          </w:p>
        </w:tc>
      </w:tr>
      <w:tr w:rsidR="003B61B9" w:rsidRPr="00C41072" w14:paraId="77C8DF81" w14:textId="77777777" w:rsidTr="00232E02">
        <w:tc>
          <w:tcPr>
            <w:tcW w:w="5148" w:type="dxa"/>
            <w:shd w:val="clear" w:color="auto" w:fill="auto"/>
            <w:hideMark/>
          </w:tcPr>
          <w:p w14:paraId="1BB4910E"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Non-cash changes:</w:t>
            </w:r>
          </w:p>
        </w:tc>
        <w:tc>
          <w:tcPr>
            <w:tcW w:w="1440" w:type="dxa"/>
            <w:shd w:val="clear" w:color="auto" w:fill="auto"/>
          </w:tcPr>
          <w:p w14:paraId="792D86E5"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629D03F6"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3CADEF7A"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17731A0B" w14:textId="77777777" w:rsidTr="00232E02">
        <w:tc>
          <w:tcPr>
            <w:tcW w:w="5148" w:type="dxa"/>
            <w:shd w:val="clear" w:color="auto" w:fill="auto"/>
          </w:tcPr>
          <w:p w14:paraId="70333CF0" w14:textId="77777777" w:rsidR="003B61B9" w:rsidRPr="00C41072" w:rsidRDefault="003B61B9"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Additions</w:t>
            </w:r>
          </w:p>
        </w:tc>
        <w:tc>
          <w:tcPr>
            <w:tcW w:w="1440" w:type="dxa"/>
            <w:shd w:val="clear" w:color="auto" w:fill="auto"/>
          </w:tcPr>
          <w:p w14:paraId="78B5C4BC" w14:textId="77777777" w:rsidR="003B61B9" w:rsidRPr="00C41072" w:rsidRDefault="00BC629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33,359,716</w:t>
            </w:r>
          </w:p>
        </w:tc>
        <w:tc>
          <w:tcPr>
            <w:tcW w:w="1440" w:type="dxa"/>
            <w:shd w:val="clear" w:color="auto" w:fill="auto"/>
          </w:tcPr>
          <w:p w14:paraId="704962BF" w14:textId="77777777" w:rsidR="003B61B9" w:rsidRPr="00C41072" w:rsidRDefault="00BC629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(2,233,915)</w:t>
            </w:r>
          </w:p>
        </w:tc>
        <w:tc>
          <w:tcPr>
            <w:tcW w:w="1440" w:type="dxa"/>
            <w:shd w:val="clear" w:color="auto" w:fill="auto"/>
          </w:tcPr>
          <w:p w14:paraId="4A5E1C5E" w14:textId="77777777" w:rsidR="003B61B9" w:rsidRPr="00C41072" w:rsidRDefault="00BC629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31,125,801</w:t>
            </w:r>
          </w:p>
        </w:tc>
      </w:tr>
      <w:tr w:rsidR="003B61B9" w:rsidRPr="00C41072" w14:paraId="040DDEAA" w14:textId="77777777" w:rsidTr="00232E02">
        <w:tc>
          <w:tcPr>
            <w:tcW w:w="5148" w:type="dxa"/>
            <w:shd w:val="clear" w:color="auto" w:fill="auto"/>
            <w:hideMark/>
          </w:tcPr>
          <w:p w14:paraId="35BACDF2" w14:textId="77777777" w:rsidR="003B61B9" w:rsidRPr="00C41072" w:rsidRDefault="003B61B9"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 xml:space="preserve">   Amortised deferred interest</w:t>
            </w:r>
          </w:p>
        </w:tc>
        <w:tc>
          <w:tcPr>
            <w:tcW w:w="1440" w:type="dxa"/>
            <w:shd w:val="clear" w:color="auto" w:fill="auto"/>
          </w:tcPr>
          <w:p w14:paraId="5A7B8E5C" w14:textId="77777777" w:rsidR="003B61B9" w:rsidRPr="00C41072" w:rsidRDefault="00BC629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51114A45" w14:textId="77777777" w:rsidR="003B61B9" w:rsidRPr="00C41072" w:rsidRDefault="00BC629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12,512,402</w:t>
            </w:r>
          </w:p>
        </w:tc>
        <w:tc>
          <w:tcPr>
            <w:tcW w:w="1440" w:type="dxa"/>
            <w:shd w:val="clear" w:color="auto" w:fill="auto"/>
          </w:tcPr>
          <w:p w14:paraId="1F5B13A8" w14:textId="77777777" w:rsidR="003B61B9" w:rsidRPr="00C41072" w:rsidRDefault="00BC629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12,512,402</w:t>
            </w:r>
          </w:p>
        </w:tc>
      </w:tr>
      <w:tr w:rsidR="00AB2522" w:rsidRPr="00C41072" w14:paraId="3C6BE272" w14:textId="77777777" w:rsidTr="00232E02">
        <w:tc>
          <w:tcPr>
            <w:tcW w:w="5148" w:type="dxa"/>
            <w:shd w:val="clear" w:color="auto" w:fill="auto"/>
          </w:tcPr>
          <w:p w14:paraId="2323CFF0" w14:textId="77777777" w:rsidR="00AB2522" w:rsidRPr="00C41072" w:rsidRDefault="000A5A53"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w:t>
            </w:r>
            <w:r w:rsidR="00AB2522" w:rsidRPr="00C41072">
              <w:rPr>
                <w:rFonts w:ascii="Arial" w:hAnsi="Arial" w:cs="Arial"/>
                <w:color w:val="000000"/>
                <w:sz w:val="18"/>
                <w:szCs w:val="18"/>
                <w:lang w:val="en-US" w:eastAsia="en-GB"/>
              </w:rPr>
              <w:t>Lease termination</w:t>
            </w:r>
          </w:p>
        </w:tc>
        <w:tc>
          <w:tcPr>
            <w:tcW w:w="1440" w:type="dxa"/>
            <w:shd w:val="clear" w:color="auto" w:fill="auto"/>
          </w:tcPr>
          <w:p w14:paraId="2FECFC29" w14:textId="77777777" w:rsidR="00AB2522" w:rsidRPr="00C41072" w:rsidRDefault="00AB2522"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(37,876,602)</w:t>
            </w:r>
          </w:p>
        </w:tc>
        <w:tc>
          <w:tcPr>
            <w:tcW w:w="1440" w:type="dxa"/>
            <w:shd w:val="clear" w:color="auto" w:fill="auto"/>
          </w:tcPr>
          <w:p w14:paraId="31927FCC" w14:textId="77777777" w:rsidR="00AB2522" w:rsidRPr="00C41072" w:rsidRDefault="00AB2522"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1,998,524</w:t>
            </w:r>
          </w:p>
        </w:tc>
        <w:tc>
          <w:tcPr>
            <w:tcW w:w="1440" w:type="dxa"/>
            <w:shd w:val="clear" w:color="auto" w:fill="auto"/>
          </w:tcPr>
          <w:p w14:paraId="5C3D72D9" w14:textId="77777777" w:rsidR="00AB2522" w:rsidRPr="00C41072" w:rsidRDefault="00AB2522"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(35,878,078)</w:t>
            </w:r>
          </w:p>
        </w:tc>
      </w:tr>
      <w:tr w:rsidR="00AB2522" w:rsidRPr="00C41072" w14:paraId="4ED4F40E" w14:textId="77777777" w:rsidTr="00232E02">
        <w:tc>
          <w:tcPr>
            <w:tcW w:w="5148" w:type="dxa"/>
            <w:shd w:val="clear" w:color="auto" w:fill="auto"/>
            <w:hideMark/>
          </w:tcPr>
          <w:p w14:paraId="11DB13AC" w14:textId="77777777" w:rsidR="00AB2522" w:rsidRPr="00C41072" w:rsidRDefault="00AB2522"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Cash outflows:</w:t>
            </w:r>
          </w:p>
        </w:tc>
        <w:tc>
          <w:tcPr>
            <w:tcW w:w="1440" w:type="dxa"/>
            <w:shd w:val="clear" w:color="auto" w:fill="auto"/>
          </w:tcPr>
          <w:p w14:paraId="1C8E6250" w14:textId="77777777" w:rsidR="00AB2522" w:rsidRPr="00C41072" w:rsidRDefault="00AB2522" w:rsidP="00C41072">
            <w:pPr>
              <w:ind w:right="-72"/>
              <w:jc w:val="right"/>
              <w:rPr>
                <w:rFonts w:ascii="Arial" w:hAnsi="Arial" w:cs="Arial"/>
                <w:color w:val="000000"/>
                <w:sz w:val="18"/>
                <w:szCs w:val="18"/>
                <w:lang w:eastAsia="en-GB"/>
              </w:rPr>
            </w:pPr>
          </w:p>
        </w:tc>
        <w:tc>
          <w:tcPr>
            <w:tcW w:w="1440" w:type="dxa"/>
            <w:shd w:val="clear" w:color="auto" w:fill="auto"/>
          </w:tcPr>
          <w:p w14:paraId="1D5E4CB7" w14:textId="77777777" w:rsidR="00AB2522" w:rsidRPr="00C41072" w:rsidRDefault="00AB2522" w:rsidP="00C41072">
            <w:pPr>
              <w:ind w:right="-72"/>
              <w:jc w:val="right"/>
              <w:rPr>
                <w:rFonts w:ascii="Arial" w:hAnsi="Arial" w:cs="Arial"/>
                <w:color w:val="000000"/>
                <w:sz w:val="18"/>
                <w:szCs w:val="18"/>
                <w:lang w:eastAsia="en-GB"/>
              </w:rPr>
            </w:pPr>
          </w:p>
        </w:tc>
        <w:tc>
          <w:tcPr>
            <w:tcW w:w="1440" w:type="dxa"/>
            <w:shd w:val="clear" w:color="auto" w:fill="auto"/>
          </w:tcPr>
          <w:p w14:paraId="45B1BE0E" w14:textId="77777777" w:rsidR="00AB2522" w:rsidRPr="00C41072" w:rsidRDefault="00AB2522" w:rsidP="00C41072">
            <w:pPr>
              <w:ind w:right="-72"/>
              <w:jc w:val="right"/>
              <w:rPr>
                <w:rFonts w:ascii="Arial" w:hAnsi="Arial" w:cs="Arial"/>
                <w:color w:val="000000"/>
                <w:sz w:val="18"/>
                <w:szCs w:val="18"/>
                <w:lang w:eastAsia="en-GB"/>
              </w:rPr>
            </w:pPr>
          </w:p>
        </w:tc>
      </w:tr>
      <w:tr w:rsidR="00AB2522" w:rsidRPr="00C41072" w14:paraId="3B73777F" w14:textId="77777777" w:rsidTr="00232E02">
        <w:tc>
          <w:tcPr>
            <w:tcW w:w="5148" w:type="dxa"/>
            <w:shd w:val="clear" w:color="auto" w:fill="auto"/>
            <w:vAlign w:val="bottom"/>
            <w:hideMark/>
          </w:tcPr>
          <w:p w14:paraId="5AA3962D" w14:textId="77777777" w:rsidR="00AB2522" w:rsidRPr="00C41072" w:rsidRDefault="00AB2522" w:rsidP="00C41072">
            <w:pPr>
              <w:ind w:left="43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Repayment</w:t>
            </w:r>
          </w:p>
        </w:tc>
        <w:tc>
          <w:tcPr>
            <w:tcW w:w="1440" w:type="dxa"/>
            <w:shd w:val="clear" w:color="auto" w:fill="auto"/>
          </w:tcPr>
          <w:p w14:paraId="50C51510" w14:textId="77777777" w:rsidR="00AB2522" w:rsidRPr="00C41072" w:rsidRDefault="00AB2522"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(175,402,921)</w:t>
            </w:r>
          </w:p>
        </w:tc>
        <w:tc>
          <w:tcPr>
            <w:tcW w:w="1440" w:type="dxa"/>
            <w:shd w:val="clear" w:color="auto" w:fill="auto"/>
          </w:tcPr>
          <w:p w14:paraId="33C5E30D" w14:textId="77777777" w:rsidR="00AB2522" w:rsidRPr="00C41072" w:rsidRDefault="00AB2522"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49A43433" w14:textId="77777777" w:rsidR="00AB2522" w:rsidRPr="00C41072" w:rsidRDefault="00AB2522"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(175,402,921)</w:t>
            </w:r>
          </w:p>
        </w:tc>
      </w:tr>
      <w:tr w:rsidR="00AB2522" w:rsidRPr="00C41072" w14:paraId="1DF4C1A6" w14:textId="77777777" w:rsidTr="00232E02">
        <w:tc>
          <w:tcPr>
            <w:tcW w:w="5148" w:type="dxa"/>
            <w:shd w:val="clear" w:color="auto" w:fill="auto"/>
          </w:tcPr>
          <w:p w14:paraId="57BC1D59" w14:textId="77777777" w:rsidR="00AB2522" w:rsidRPr="00C41072" w:rsidRDefault="00AB2522" w:rsidP="00C41072">
            <w:pPr>
              <w:ind w:left="435"/>
              <w:rPr>
                <w:rFonts w:ascii="Arial" w:hAnsi="Arial" w:cs="Arial"/>
                <w:color w:val="000000"/>
                <w:sz w:val="12"/>
                <w:szCs w:val="12"/>
                <w:lang w:val="en-US" w:eastAsia="en-GB"/>
              </w:rPr>
            </w:pPr>
          </w:p>
        </w:tc>
        <w:tc>
          <w:tcPr>
            <w:tcW w:w="1440" w:type="dxa"/>
            <w:shd w:val="clear" w:color="auto" w:fill="auto"/>
          </w:tcPr>
          <w:p w14:paraId="66BED3D8" w14:textId="77777777" w:rsidR="00AB2522" w:rsidRPr="00C41072" w:rsidRDefault="00AB2522" w:rsidP="00C41072">
            <w:pPr>
              <w:ind w:right="-72"/>
              <w:jc w:val="right"/>
              <w:rPr>
                <w:rFonts w:ascii="Arial" w:hAnsi="Arial" w:cs="Arial"/>
                <w:color w:val="000000"/>
                <w:sz w:val="12"/>
                <w:szCs w:val="12"/>
                <w:lang w:eastAsia="en-GB"/>
              </w:rPr>
            </w:pPr>
          </w:p>
        </w:tc>
        <w:tc>
          <w:tcPr>
            <w:tcW w:w="1440" w:type="dxa"/>
            <w:shd w:val="clear" w:color="auto" w:fill="auto"/>
          </w:tcPr>
          <w:p w14:paraId="41D1F09E" w14:textId="77777777" w:rsidR="00AB2522" w:rsidRPr="00C41072" w:rsidRDefault="00AB2522" w:rsidP="00C41072">
            <w:pPr>
              <w:ind w:right="-72"/>
              <w:jc w:val="right"/>
              <w:rPr>
                <w:rFonts w:ascii="Arial" w:hAnsi="Arial" w:cs="Arial"/>
                <w:color w:val="000000"/>
                <w:sz w:val="12"/>
                <w:szCs w:val="12"/>
                <w:lang w:eastAsia="en-GB"/>
              </w:rPr>
            </w:pPr>
          </w:p>
        </w:tc>
        <w:tc>
          <w:tcPr>
            <w:tcW w:w="1440" w:type="dxa"/>
            <w:shd w:val="clear" w:color="auto" w:fill="auto"/>
          </w:tcPr>
          <w:p w14:paraId="2E08AD80" w14:textId="77777777" w:rsidR="00AB2522" w:rsidRPr="00C41072" w:rsidRDefault="00AB2522" w:rsidP="00C41072">
            <w:pPr>
              <w:ind w:right="-72"/>
              <w:jc w:val="right"/>
              <w:rPr>
                <w:rFonts w:ascii="Arial" w:hAnsi="Arial" w:cs="Arial"/>
                <w:color w:val="000000"/>
                <w:sz w:val="12"/>
                <w:szCs w:val="12"/>
                <w:lang w:eastAsia="en-GB"/>
              </w:rPr>
            </w:pPr>
          </w:p>
        </w:tc>
      </w:tr>
      <w:tr w:rsidR="00AB2522" w:rsidRPr="00C41072" w14:paraId="0DB5E920" w14:textId="77777777" w:rsidTr="00232E02">
        <w:tc>
          <w:tcPr>
            <w:tcW w:w="5148" w:type="dxa"/>
            <w:shd w:val="clear" w:color="auto" w:fill="auto"/>
            <w:hideMark/>
          </w:tcPr>
          <w:p w14:paraId="51B5AEFB" w14:textId="77777777" w:rsidR="00AB2522" w:rsidRPr="00C41072" w:rsidRDefault="00AB2522" w:rsidP="00C41072">
            <w:pPr>
              <w:ind w:left="435"/>
              <w:rPr>
                <w:rFonts w:ascii="Arial" w:hAnsi="Arial" w:cs="Arial"/>
                <w:color w:val="000000"/>
                <w:sz w:val="18"/>
                <w:szCs w:val="18"/>
                <w:lang w:eastAsia="en-GB"/>
              </w:rPr>
            </w:pPr>
            <w:r w:rsidRPr="00C41072">
              <w:rPr>
                <w:rFonts w:ascii="Arial" w:hAnsi="Arial" w:cs="Arial"/>
                <w:color w:val="000000"/>
                <w:sz w:val="18"/>
                <w:szCs w:val="18"/>
                <w:lang w:val="en-US" w:eastAsia="en-GB"/>
              </w:rPr>
              <w:t>At 31 December</w:t>
            </w:r>
            <w:r w:rsidRPr="00C41072">
              <w:rPr>
                <w:rFonts w:ascii="Arial" w:hAnsi="Arial" w:cs="Arial"/>
                <w:color w:val="000000"/>
                <w:sz w:val="18"/>
                <w:szCs w:val="18"/>
                <w:lang w:eastAsia="en-GB"/>
              </w:rPr>
              <w:t xml:space="preserve"> </w:t>
            </w:r>
            <w:r w:rsidRPr="00C41072">
              <w:rPr>
                <w:rFonts w:ascii="Arial" w:hAnsi="Arial" w:cs="Arial"/>
                <w:color w:val="000000"/>
                <w:sz w:val="18"/>
                <w:szCs w:val="18"/>
                <w:lang w:val="en-US" w:eastAsia="en-GB"/>
              </w:rPr>
              <w:t>2020</w:t>
            </w:r>
          </w:p>
        </w:tc>
        <w:tc>
          <w:tcPr>
            <w:tcW w:w="1440" w:type="dxa"/>
            <w:shd w:val="clear" w:color="auto" w:fill="auto"/>
          </w:tcPr>
          <w:p w14:paraId="4206BD6F" w14:textId="77777777" w:rsidR="00AB2522" w:rsidRPr="00C41072" w:rsidRDefault="00AB2522"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176,706,410</w:t>
            </w:r>
          </w:p>
        </w:tc>
        <w:tc>
          <w:tcPr>
            <w:tcW w:w="1440" w:type="dxa"/>
            <w:shd w:val="clear" w:color="auto" w:fill="auto"/>
          </w:tcPr>
          <w:p w14:paraId="179E1488" w14:textId="77777777" w:rsidR="00AB2522" w:rsidRPr="00C41072" w:rsidRDefault="00AB2522"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(7,141,321)</w:t>
            </w:r>
          </w:p>
        </w:tc>
        <w:tc>
          <w:tcPr>
            <w:tcW w:w="1440" w:type="dxa"/>
            <w:shd w:val="clear" w:color="auto" w:fill="auto"/>
          </w:tcPr>
          <w:p w14:paraId="26866AA4" w14:textId="77777777" w:rsidR="00AB2522" w:rsidRPr="00C41072" w:rsidRDefault="00AB2522"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169,565,089</w:t>
            </w:r>
          </w:p>
        </w:tc>
      </w:tr>
    </w:tbl>
    <w:p w14:paraId="16BD3869" w14:textId="77777777" w:rsidR="00496106" w:rsidRPr="00C41072" w:rsidRDefault="00496106" w:rsidP="00C41072">
      <w:pPr>
        <w:rPr>
          <w:rFonts w:ascii="Arial" w:hAnsi="Arial" w:cs="Arial"/>
          <w:color w:val="000000"/>
          <w:sz w:val="18"/>
          <w:szCs w:val="18"/>
        </w:rPr>
      </w:pPr>
      <w:r w:rsidRPr="00C41072">
        <w:rPr>
          <w:rFonts w:ascii="Arial" w:hAnsi="Arial" w:cs="Arial"/>
        </w:rPr>
        <w:br w:type="page"/>
      </w:r>
    </w:p>
    <w:p w14:paraId="7429C811" w14:textId="77777777" w:rsidR="00496106" w:rsidRPr="00C41072" w:rsidRDefault="00496106" w:rsidP="00C41072">
      <w:pPr>
        <w:tabs>
          <w:tab w:val="left" w:pos="540"/>
        </w:tabs>
        <w:ind w:left="540" w:hanging="540"/>
        <w:jc w:val="left"/>
        <w:rPr>
          <w:rFonts w:ascii="Arial" w:eastAsia="Times New Roman" w:hAnsi="Arial" w:cs="Arial"/>
          <w:b/>
          <w:bCs/>
          <w:sz w:val="18"/>
          <w:szCs w:val="18"/>
        </w:rPr>
      </w:pPr>
      <w:r w:rsidRPr="00C41072">
        <w:rPr>
          <w:rFonts w:ascii="Arial" w:eastAsia="Times New Roman" w:hAnsi="Arial" w:cs="Arial"/>
          <w:b/>
          <w:bCs/>
          <w:sz w:val="18"/>
          <w:szCs w:val="18"/>
        </w:rPr>
        <w:t>2</w:t>
      </w:r>
      <w:r w:rsidR="004B2990" w:rsidRPr="00C41072">
        <w:rPr>
          <w:rFonts w:ascii="Arial" w:eastAsia="Times New Roman" w:hAnsi="Arial" w:cs="Arial"/>
          <w:b/>
          <w:bCs/>
          <w:sz w:val="18"/>
          <w:szCs w:val="18"/>
        </w:rPr>
        <w:t>5</w:t>
      </w:r>
      <w:r w:rsidRPr="00C41072">
        <w:rPr>
          <w:rFonts w:ascii="Arial" w:eastAsia="Times New Roman" w:hAnsi="Arial" w:cs="Arial"/>
          <w:b/>
          <w:bCs/>
          <w:sz w:val="18"/>
          <w:szCs w:val="18"/>
        </w:rPr>
        <w:tab/>
        <w:t>Lease liabilities</w:t>
      </w:r>
      <w:r w:rsidRPr="00C41072">
        <w:rPr>
          <w:rFonts w:ascii="Arial" w:hAnsi="Arial" w:cs="Arial"/>
          <w:b/>
          <w:color w:val="000000"/>
          <w:sz w:val="18"/>
          <w:szCs w:val="18"/>
        </w:rPr>
        <w:t xml:space="preserve"> </w:t>
      </w:r>
      <w:r w:rsidRPr="00C41072">
        <w:rPr>
          <w:rFonts w:ascii="Arial" w:hAnsi="Arial" w:cs="Arial"/>
          <w:bCs/>
          <w:color w:val="000000"/>
          <w:sz w:val="18"/>
          <w:szCs w:val="18"/>
        </w:rPr>
        <w:t>(Cont’d)</w:t>
      </w:r>
    </w:p>
    <w:p w14:paraId="01ED2FA9" w14:textId="77777777" w:rsidR="00496106" w:rsidRPr="00C41072" w:rsidRDefault="00496106" w:rsidP="00C41072">
      <w:pPr>
        <w:ind w:left="540"/>
        <w:rPr>
          <w:rFonts w:ascii="Arial" w:hAnsi="Arial" w:cs="Arial"/>
          <w:color w:val="000000"/>
          <w:sz w:val="18"/>
          <w:szCs w:val="18"/>
          <w:lang w:val="en-US"/>
        </w:rPr>
      </w:pPr>
    </w:p>
    <w:p w14:paraId="034A2710" w14:textId="77777777" w:rsidR="00496106" w:rsidRPr="00C41072" w:rsidRDefault="00496106" w:rsidP="00C41072">
      <w:pPr>
        <w:ind w:left="540"/>
        <w:rPr>
          <w:rFonts w:ascii="Arial" w:hAnsi="Arial" w:cs="Arial"/>
          <w:color w:val="000000"/>
          <w:sz w:val="18"/>
          <w:szCs w:val="18"/>
        </w:rPr>
      </w:pPr>
    </w:p>
    <w:p w14:paraId="4EC93AED" w14:textId="77777777" w:rsidR="003B61B9" w:rsidRPr="00C41072" w:rsidRDefault="003B61B9" w:rsidP="00C41072">
      <w:pPr>
        <w:ind w:left="540"/>
        <w:rPr>
          <w:rFonts w:ascii="Arial" w:hAnsi="Arial" w:cs="Arial"/>
          <w:color w:val="000000"/>
          <w:sz w:val="18"/>
          <w:szCs w:val="18"/>
          <w:lang w:val="en-US"/>
        </w:rPr>
      </w:pPr>
      <w:r w:rsidRPr="00C41072">
        <w:rPr>
          <w:rFonts w:ascii="Arial" w:hAnsi="Arial" w:cs="Arial"/>
          <w:color w:val="000000"/>
          <w:sz w:val="18"/>
          <w:szCs w:val="18"/>
          <w:lang w:val="en-US"/>
        </w:rPr>
        <w:t xml:space="preserve">The movement in </w:t>
      </w:r>
      <w:r w:rsidR="00443FB1" w:rsidRPr="00C41072">
        <w:rPr>
          <w:rFonts w:ascii="Arial" w:hAnsi="Arial" w:cs="Arial"/>
          <w:color w:val="000000"/>
          <w:sz w:val="18"/>
          <w:szCs w:val="18"/>
          <w:lang w:val="en-US"/>
        </w:rPr>
        <w:t xml:space="preserve">lease liability (2019: </w:t>
      </w:r>
      <w:r w:rsidRPr="00C41072">
        <w:rPr>
          <w:rFonts w:ascii="Arial" w:hAnsi="Arial" w:cs="Arial"/>
          <w:color w:val="000000"/>
          <w:sz w:val="18"/>
          <w:szCs w:val="18"/>
          <w:lang w:val="en-US"/>
        </w:rPr>
        <w:t>finance lease liabilities</w:t>
      </w:r>
      <w:r w:rsidR="00443FB1" w:rsidRPr="00C41072">
        <w:rPr>
          <w:rFonts w:ascii="Arial" w:hAnsi="Arial" w:cs="Arial"/>
          <w:color w:val="000000"/>
          <w:sz w:val="18"/>
          <w:szCs w:val="18"/>
          <w:lang w:val="en-US"/>
        </w:rPr>
        <w:t>)</w:t>
      </w:r>
      <w:r w:rsidRPr="00C41072">
        <w:rPr>
          <w:rFonts w:ascii="Arial" w:hAnsi="Arial" w:cs="Arial"/>
          <w:color w:val="000000"/>
          <w:sz w:val="18"/>
          <w:szCs w:val="18"/>
          <w:lang w:val="en-US"/>
        </w:rPr>
        <w:t xml:space="preserve"> can be analysed as follows: </w:t>
      </w:r>
      <w:r w:rsidRPr="00C41072">
        <w:rPr>
          <w:rFonts w:ascii="Arial" w:hAnsi="Arial" w:cs="Arial"/>
          <w:bCs/>
          <w:color w:val="000000"/>
          <w:sz w:val="18"/>
          <w:szCs w:val="18"/>
        </w:rPr>
        <w:t>(Cont’d)</w:t>
      </w:r>
    </w:p>
    <w:p w14:paraId="18E663B9" w14:textId="77777777" w:rsidR="003B61B9" w:rsidRPr="00C41072" w:rsidRDefault="003B61B9" w:rsidP="00C41072">
      <w:pPr>
        <w:ind w:left="540"/>
        <w:rPr>
          <w:rFonts w:ascii="Arial" w:hAnsi="Arial" w:cs="Arial"/>
          <w:color w:val="000000"/>
          <w:sz w:val="18"/>
          <w:szCs w:val="18"/>
        </w:rPr>
      </w:pPr>
    </w:p>
    <w:tbl>
      <w:tblPr>
        <w:tblW w:w="9490" w:type="dxa"/>
        <w:tblInd w:w="72" w:type="dxa"/>
        <w:tblLook w:val="04A0" w:firstRow="1" w:lastRow="0" w:firstColumn="1" w:lastColumn="0" w:noHBand="0" w:noVBand="1"/>
      </w:tblPr>
      <w:tblGrid>
        <w:gridCol w:w="5170"/>
        <w:gridCol w:w="1440"/>
        <w:gridCol w:w="1440"/>
        <w:gridCol w:w="1440"/>
      </w:tblGrid>
      <w:tr w:rsidR="003B61B9" w:rsidRPr="00C41072" w14:paraId="4677E15F" w14:textId="77777777" w:rsidTr="00232E02">
        <w:tc>
          <w:tcPr>
            <w:tcW w:w="5170" w:type="dxa"/>
            <w:shd w:val="clear" w:color="auto" w:fill="auto"/>
          </w:tcPr>
          <w:p w14:paraId="598C62EF" w14:textId="77777777" w:rsidR="003B61B9" w:rsidRPr="00C41072" w:rsidRDefault="003B61B9" w:rsidP="00C41072">
            <w:pPr>
              <w:ind w:left="465"/>
              <w:rPr>
                <w:rFonts w:ascii="Arial" w:hAnsi="Arial" w:cs="Arial"/>
                <w:color w:val="000000"/>
                <w:sz w:val="18"/>
                <w:szCs w:val="18"/>
                <w:lang w:eastAsia="en-GB"/>
              </w:rPr>
            </w:pPr>
          </w:p>
        </w:tc>
        <w:tc>
          <w:tcPr>
            <w:tcW w:w="4320" w:type="dxa"/>
            <w:gridSpan w:val="3"/>
            <w:shd w:val="clear" w:color="auto" w:fill="auto"/>
            <w:vAlign w:val="bottom"/>
            <w:hideMark/>
          </w:tcPr>
          <w:p w14:paraId="79BC4389" w14:textId="77777777" w:rsidR="003B61B9" w:rsidRPr="00C41072" w:rsidRDefault="003B61B9" w:rsidP="00C41072">
            <w:pPr>
              <w:pBdr>
                <w:bottom w:val="single" w:sz="4" w:space="1" w:color="auto"/>
              </w:pBdr>
              <w:ind w:right="-72"/>
              <w:jc w:val="center"/>
              <w:rPr>
                <w:rFonts w:ascii="Arial" w:hAnsi="Arial" w:cs="Arial"/>
                <w:b/>
                <w:bCs/>
                <w:color w:val="000000"/>
                <w:sz w:val="18"/>
                <w:szCs w:val="18"/>
                <w:lang w:val="en-US" w:eastAsia="en-GB"/>
              </w:rPr>
            </w:pPr>
            <w:r w:rsidRPr="00C41072">
              <w:rPr>
                <w:rFonts w:ascii="Arial" w:hAnsi="Arial" w:cs="Arial"/>
                <w:b/>
                <w:bCs/>
                <w:color w:val="000000"/>
                <w:sz w:val="18"/>
                <w:szCs w:val="18"/>
                <w:lang w:val="en-US" w:eastAsia="en-GB"/>
              </w:rPr>
              <w:t>Separate financial statements</w:t>
            </w:r>
          </w:p>
        </w:tc>
      </w:tr>
      <w:tr w:rsidR="003B61B9" w:rsidRPr="00C41072" w14:paraId="32629160" w14:textId="77777777" w:rsidTr="00232E02">
        <w:trPr>
          <w:trHeight w:val="225"/>
        </w:trPr>
        <w:tc>
          <w:tcPr>
            <w:tcW w:w="5170" w:type="dxa"/>
            <w:shd w:val="clear" w:color="auto" w:fill="auto"/>
          </w:tcPr>
          <w:p w14:paraId="000DC412" w14:textId="77777777" w:rsidR="003B61B9" w:rsidRPr="00C41072" w:rsidRDefault="003B61B9" w:rsidP="00C41072">
            <w:pPr>
              <w:ind w:left="465"/>
              <w:rPr>
                <w:rFonts w:ascii="Arial" w:hAnsi="Arial" w:cs="Arial"/>
                <w:color w:val="000000"/>
                <w:sz w:val="18"/>
                <w:szCs w:val="18"/>
                <w:lang w:eastAsia="en-GB"/>
              </w:rPr>
            </w:pPr>
          </w:p>
        </w:tc>
        <w:tc>
          <w:tcPr>
            <w:tcW w:w="1440" w:type="dxa"/>
            <w:shd w:val="clear" w:color="auto" w:fill="auto"/>
            <w:hideMark/>
          </w:tcPr>
          <w:p w14:paraId="2B278FC0" w14:textId="77777777" w:rsidR="005A56D9" w:rsidRPr="00C41072" w:rsidRDefault="005A56D9" w:rsidP="00C41072">
            <w:pPr>
              <w:pBdr>
                <w:bottom w:val="single" w:sz="4" w:space="1" w:color="auto"/>
              </w:pBdr>
              <w:ind w:right="-72"/>
              <w:jc w:val="right"/>
              <w:rPr>
                <w:rFonts w:ascii="Arial" w:hAnsi="Arial" w:cs="Arial"/>
                <w:b/>
                <w:bCs/>
                <w:color w:val="000000"/>
                <w:sz w:val="18"/>
                <w:szCs w:val="18"/>
                <w:lang w:val="en-US" w:eastAsia="en-GB"/>
              </w:rPr>
            </w:pPr>
            <w:r w:rsidRPr="00C41072">
              <w:rPr>
                <w:rFonts w:ascii="Arial" w:hAnsi="Arial" w:cs="Arial"/>
                <w:b/>
                <w:bCs/>
                <w:color w:val="000000"/>
                <w:sz w:val="18"/>
                <w:szCs w:val="18"/>
                <w:lang w:val="en-US" w:eastAsia="en-GB"/>
              </w:rPr>
              <w:t>Lease</w:t>
            </w:r>
          </w:p>
          <w:p w14:paraId="27C28ED9"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b/>
                <w:bCs/>
                <w:color w:val="000000"/>
                <w:sz w:val="18"/>
                <w:szCs w:val="18"/>
                <w:lang w:val="en-US" w:eastAsia="en-GB"/>
              </w:rPr>
              <w:t xml:space="preserve"> payables</w:t>
            </w:r>
          </w:p>
        </w:tc>
        <w:tc>
          <w:tcPr>
            <w:tcW w:w="1440" w:type="dxa"/>
            <w:shd w:val="clear" w:color="auto" w:fill="auto"/>
            <w:hideMark/>
          </w:tcPr>
          <w:p w14:paraId="6DEED0A1" w14:textId="77777777" w:rsidR="003B61B9" w:rsidRPr="00C41072" w:rsidRDefault="003B61B9" w:rsidP="00C41072">
            <w:pPr>
              <w:pBdr>
                <w:bottom w:val="single" w:sz="4" w:space="1" w:color="auto"/>
              </w:pBdr>
              <w:ind w:right="-72"/>
              <w:jc w:val="right"/>
              <w:rPr>
                <w:rFonts w:ascii="Arial" w:hAnsi="Arial" w:cs="Arial"/>
                <w:b/>
                <w:bCs/>
                <w:color w:val="000000"/>
                <w:sz w:val="18"/>
                <w:szCs w:val="18"/>
                <w:lang w:val="en-US" w:eastAsia="en-GB"/>
              </w:rPr>
            </w:pPr>
            <w:r w:rsidRPr="00C41072">
              <w:rPr>
                <w:rFonts w:ascii="Arial" w:hAnsi="Arial" w:cs="Arial"/>
                <w:b/>
                <w:bCs/>
                <w:color w:val="000000"/>
                <w:sz w:val="18"/>
                <w:szCs w:val="18"/>
                <w:lang w:val="en-US" w:eastAsia="en-GB"/>
              </w:rPr>
              <w:t>Deferred interest</w:t>
            </w:r>
          </w:p>
        </w:tc>
        <w:tc>
          <w:tcPr>
            <w:tcW w:w="1440" w:type="dxa"/>
            <w:shd w:val="clear" w:color="auto" w:fill="auto"/>
            <w:hideMark/>
          </w:tcPr>
          <w:p w14:paraId="7DC69A5C" w14:textId="77777777" w:rsidR="005A56D9" w:rsidRPr="00C41072" w:rsidRDefault="005A56D9" w:rsidP="00C41072">
            <w:pPr>
              <w:pBdr>
                <w:bottom w:val="single" w:sz="4" w:space="1" w:color="auto"/>
              </w:pBdr>
              <w:ind w:right="-72"/>
              <w:jc w:val="right"/>
              <w:rPr>
                <w:rFonts w:ascii="Arial" w:hAnsi="Arial" w:cs="Arial"/>
                <w:b/>
                <w:bCs/>
                <w:color w:val="000000"/>
                <w:spacing w:val="-4"/>
                <w:sz w:val="18"/>
                <w:szCs w:val="18"/>
                <w:lang w:val="en-US" w:eastAsia="en-GB"/>
              </w:rPr>
            </w:pPr>
            <w:r w:rsidRPr="00C41072">
              <w:rPr>
                <w:rFonts w:ascii="Arial" w:hAnsi="Arial" w:cs="Arial"/>
                <w:b/>
                <w:bCs/>
                <w:color w:val="000000"/>
                <w:spacing w:val="-4"/>
                <w:sz w:val="18"/>
                <w:szCs w:val="18"/>
                <w:lang w:val="en-US" w:eastAsia="en-GB"/>
              </w:rPr>
              <w:t>L</w:t>
            </w:r>
            <w:r w:rsidR="003B61B9" w:rsidRPr="00C41072">
              <w:rPr>
                <w:rFonts w:ascii="Arial" w:hAnsi="Arial" w:cs="Arial"/>
                <w:b/>
                <w:bCs/>
                <w:color w:val="000000"/>
                <w:spacing w:val="-4"/>
                <w:sz w:val="18"/>
                <w:szCs w:val="18"/>
                <w:lang w:val="en-US" w:eastAsia="en-GB"/>
              </w:rPr>
              <w:t xml:space="preserve">ease </w:t>
            </w:r>
          </w:p>
          <w:p w14:paraId="471CAE96" w14:textId="77777777" w:rsidR="003B61B9" w:rsidRPr="00C41072" w:rsidRDefault="003B61B9" w:rsidP="00C41072">
            <w:pPr>
              <w:pBdr>
                <w:bottom w:val="single" w:sz="4" w:space="1" w:color="auto"/>
              </w:pBdr>
              <w:ind w:right="-72"/>
              <w:jc w:val="right"/>
              <w:rPr>
                <w:rFonts w:ascii="Arial" w:hAnsi="Arial" w:cs="Arial"/>
                <w:b/>
                <w:bCs/>
                <w:color w:val="000000"/>
                <w:spacing w:val="-4"/>
                <w:sz w:val="18"/>
                <w:szCs w:val="18"/>
                <w:lang w:val="en-US" w:eastAsia="en-GB"/>
              </w:rPr>
            </w:pPr>
            <w:r w:rsidRPr="00C41072">
              <w:rPr>
                <w:rFonts w:ascii="Arial" w:hAnsi="Arial" w:cs="Arial"/>
                <w:b/>
                <w:bCs/>
                <w:color w:val="000000"/>
                <w:spacing w:val="-4"/>
                <w:sz w:val="18"/>
                <w:szCs w:val="18"/>
                <w:lang w:val="en-US" w:eastAsia="en-GB"/>
              </w:rPr>
              <w:t>liabilities</w:t>
            </w:r>
          </w:p>
        </w:tc>
      </w:tr>
      <w:tr w:rsidR="003B61B9" w:rsidRPr="00C41072" w14:paraId="107F0E67" w14:textId="77777777" w:rsidTr="00232E02">
        <w:tc>
          <w:tcPr>
            <w:tcW w:w="5170" w:type="dxa"/>
            <w:shd w:val="clear" w:color="auto" w:fill="auto"/>
          </w:tcPr>
          <w:p w14:paraId="0A6FE466" w14:textId="77777777" w:rsidR="003B61B9" w:rsidRPr="00C41072" w:rsidRDefault="003B61B9" w:rsidP="00C41072">
            <w:pPr>
              <w:ind w:left="465"/>
              <w:rPr>
                <w:rFonts w:ascii="Arial" w:hAnsi="Arial" w:cs="Arial"/>
                <w:color w:val="000000"/>
                <w:sz w:val="12"/>
                <w:szCs w:val="12"/>
                <w:lang w:val="en-US" w:eastAsia="en-GB"/>
              </w:rPr>
            </w:pPr>
          </w:p>
        </w:tc>
        <w:tc>
          <w:tcPr>
            <w:tcW w:w="1440" w:type="dxa"/>
            <w:shd w:val="clear" w:color="auto" w:fill="auto"/>
          </w:tcPr>
          <w:p w14:paraId="0199CC57" w14:textId="77777777" w:rsidR="003B61B9" w:rsidRPr="00C41072" w:rsidRDefault="003B61B9" w:rsidP="00C41072">
            <w:pPr>
              <w:ind w:left="973"/>
              <w:rPr>
                <w:rFonts w:ascii="Arial" w:hAnsi="Arial" w:cs="Arial"/>
                <w:color w:val="000000"/>
                <w:sz w:val="12"/>
                <w:szCs w:val="12"/>
                <w:lang w:val="en-US" w:eastAsia="en-GB"/>
              </w:rPr>
            </w:pPr>
          </w:p>
        </w:tc>
        <w:tc>
          <w:tcPr>
            <w:tcW w:w="1440" w:type="dxa"/>
            <w:shd w:val="clear" w:color="auto" w:fill="auto"/>
          </w:tcPr>
          <w:p w14:paraId="0440CA53" w14:textId="77777777" w:rsidR="003B61B9" w:rsidRPr="00C41072" w:rsidRDefault="003B61B9" w:rsidP="00C41072">
            <w:pPr>
              <w:ind w:left="973"/>
              <w:rPr>
                <w:rFonts w:ascii="Arial" w:hAnsi="Arial" w:cs="Arial"/>
                <w:color w:val="000000"/>
                <w:sz w:val="12"/>
                <w:szCs w:val="12"/>
                <w:lang w:val="en-US" w:eastAsia="en-GB"/>
              </w:rPr>
            </w:pPr>
          </w:p>
        </w:tc>
        <w:tc>
          <w:tcPr>
            <w:tcW w:w="1440" w:type="dxa"/>
            <w:shd w:val="clear" w:color="auto" w:fill="auto"/>
          </w:tcPr>
          <w:p w14:paraId="449E85C7" w14:textId="77777777" w:rsidR="003B61B9" w:rsidRPr="00C41072" w:rsidRDefault="003B61B9" w:rsidP="00C41072">
            <w:pPr>
              <w:ind w:left="973"/>
              <w:rPr>
                <w:rFonts w:ascii="Arial" w:hAnsi="Arial" w:cs="Arial"/>
                <w:color w:val="000000"/>
                <w:sz w:val="12"/>
                <w:szCs w:val="12"/>
                <w:lang w:val="en-US" w:eastAsia="en-GB"/>
              </w:rPr>
            </w:pPr>
          </w:p>
        </w:tc>
      </w:tr>
      <w:tr w:rsidR="003B61B9" w:rsidRPr="00C41072" w14:paraId="618C6289" w14:textId="77777777" w:rsidTr="00232E02">
        <w:tc>
          <w:tcPr>
            <w:tcW w:w="5170" w:type="dxa"/>
            <w:shd w:val="clear" w:color="auto" w:fill="auto"/>
            <w:hideMark/>
          </w:tcPr>
          <w:p w14:paraId="7558373E"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At 1 January 2019</w:t>
            </w:r>
          </w:p>
        </w:tc>
        <w:tc>
          <w:tcPr>
            <w:tcW w:w="1440" w:type="dxa"/>
            <w:shd w:val="clear" w:color="auto" w:fill="auto"/>
          </w:tcPr>
          <w:p w14:paraId="544C3DB5"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3,592,452</w:t>
            </w:r>
          </w:p>
        </w:tc>
        <w:tc>
          <w:tcPr>
            <w:tcW w:w="1440" w:type="dxa"/>
            <w:shd w:val="clear" w:color="auto" w:fill="auto"/>
          </w:tcPr>
          <w:p w14:paraId="0BE83015"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(659,198)</w:t>
            </w:r>
          </w:p>
        </w:tc>
        <w:tc>
          <w:tcPr>
            <w:tcW w:w="1440" w:type="dxa"/>
            <w:shd w:val="clear" w:color="auto" w:fill="auto"/>
          </w:tcPr>
          <w:p w14:paraId="65895B9C"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2,933,254</w:t>
            </w:r>
          </w:p>
        </w:tc>
      </w:tr>
      <w:tr w:rsidR="003B61B9" w:rsidRPr="00C41072" w14:paraId="61AD8208" w14:textId="77777777" w:rsidTr="00232E02">
        <w:trPr>
          <w:trHeight w:val="80"/>
        </w:trPr>
        <w:tc>
          <w:tcPr>
            <w:tcW w:w="5170" w:type="dxa"/>
            <w:shd w:val="clear" w:color="auto" w:fill="auto"/>
            <w:hideMark/>
          </w:tcPr>
          <w:p w14:paraId="61AD0D11"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Non-cash changes:</w:t>
            </w:r>
          </w:p>
        </w:tc>
        <w:tc>
          <w:tcPr>
            <w:tcW w:w="1440" w:type="dxa"/>
            <w:shd w:val="clear" w:color="auto" w:fill="auto"/>
          </w:tcPr>
          <w:p w14:paraId="46DB2336"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5FE2A6E2"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152904E5"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78BAEA9D" w14:textId="77777777" w:rsidTr="00232E02">
        <w:trPr>
          <w:trHeight w:val="80"/>
        </w:trPr>
        <w:tc>
          <w:tcPr>
            <w:tcW w:w="5170" w:type="dxa"/>
            <w:shd w:val="clear" w:color="auto" w:fill="auto"/>
          </w:tcPr>
          <w:p w14:paraId="586259A0" w14:textId="77777777" w:rsidR="003B61B9" w:rsidRPr="00C41072" w:rsidRDefault="003B61B9" w:rsidP="00C41072">
            <w:pPr>
              <w:ind w:left="46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Additions</w:t>
            </w:r>
          </w:p>
        </w:tc>
        <w:tc>
          <w:tcPr>
            <w:tcW w:w="1440" w:type="dxa"/>
            <w:shd w:val="clear" w:color="auto" w:fill="auto"/>
          </w:tcPr>
          <w:p w14:paraId="50153E78"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5A0A5849"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59E9C86D"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23873026" w14:textId="77777777" w:rsidTr="00232E02">
        <w:tc>
          <w:tcPr>
            <w:tcW w:w="5170" w:type="dxa"/>
            <w:shd w:val="clear" w:color="auto" w:fill="auto"/>
            <w:hideMark/>
          </w:tcPr>
          <w:p w14:paraId="35C79441"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 xml:space="preserve">   Amortised deferred interest</w:t>
            </w:r>
          </w:p>
        </w:tc>
        <w:tc>
          <w:tcPr>
            <w:tcW w:w="1440" w:type="dxa"/>
            <w:shd w:val="clear" w:color="auto" w:fill="auto"/>
          </w:tcPr>
          <w:p w14:paraId="448F47F9"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47C8E470"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209,841</w:t>
            </w:r>
          </w:p>
        </w:tc>
        <w:tc>
          <w:tcPr>
            <w:tcW w:w="1440" w:type="dxa"/>
            <w:shd w:val="clear" w:color="auto" w:fill="auto"/>
          </w:tcPr>
          <w:p w14:paraId="00F07362"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209,841</w:t>
            </w:r>
          </w:p>
        </w:tc>
      </w:tr>
      <w:tr w:rsidR="003B61B9" w:rsidRPr="00C41072" w14:paraId="5499DC07" w14:textId="77777777" w:rsidTr="00232E02">
        <w:tc>
          <w:tcPr>
            <w:tcW w:w="5170" w:type="dxa"/>
            <w:shd w:val="clear" w:color="auto" w:fill="auto"/>
            <w:hideMark/>
          </w:tcPr>
          <w:p w14:paraId="144EE877"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Cash outflows:</w:t>
            </w:r>
          </w:p>
        </w:tc>
        <w:tc>
          <w:tcPr>
            <w:tcW w:w="1440" w:type="dxa"/>
            <w:shd w:val="clear" w:color="auto" w:fill="auto"/>
          </w:tcPr>
          <w:p w14:paraId="3238E739"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4C0B4A90"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68385821"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62A45B0C" w14:textId="77777777" w:rsidTr="00232E02">
        <w:tc>
          <w:tcPr>
            <w:tcW w:w="5170" w:type="dxa"/>
            <w:shd w:val="clear" w:color="auto" w:fill="auto"/>
            <w:vAlign w:val="bottom"/>
            <w:hideMark/>
          </w:tcPr>
          <w:p w14:paraId="2D9AE3EB" w14:textId="77777777" w:rsidR="003B61B9" w:rsidRPr="00C41072" w:rsidRDefault="003B61B9" w:rsidP="00C41072">
            <w:pPr>
              <w:ind w:left="46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Repayment</w:t>
            </w:r>
          </w:p>
        </w:tc>
        <w:tc>
          <w:tcPr>
            <w:tcW w:w="1440" w:type="dxa"/>
            <w:shd w:val="clear" w:color="auto" w:fill="auto"/>
          </w:tcPr>
          <w:p w14:paraId="2A266D03"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(783,130)</w:t>
            </w:r>
          </w:p>
        </w:tc>
        <w:tc>
          <w:tcPr>
            <w:tcW w:w="1440" w:type="dxa"/>
            <w:shd w:val="clear" w:color="auto" w:fill="auto"/>
          </w:tcPr>
          <w:p w14:paraId="1F30E03D"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311736F6" w14:textId="77777777" w:rsidR="003B61B9" w:rsidRPr="00C41072" w:rsidRDefault="003B61B9"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(783,130)</w:t>
            </w:r>
          </w:p>
        </w:tc>
      </w:tr>
      <w:tr w:rsidR="003B61B9" w:rsidRPr="00C41072" w14:paraId="4C4025C6" w14:textId="77777777" w:rsidTr="00232E02">
        <w:tc>
          <w:tcPr>
            <w:tcW w:w="5170" w:type="dxa"/>
            <w:shd w:val="clear" w:color="auto" w:fill="auto"/>
          </w:tcPr>
          <w:p w14:paraId="5645D9D6" w14:textId="77777777" w:rsidR="003B61B9" w:rsidRPr="00C41072" w:rsidRDefault="003B61B9" w:rsidP="00C41072">
            <w:pPr>
              <w:ind w:left="465"/>
              <w:rPr>
                <w:rFonts w:ascii="Arial" w:hAnsi="Arial" w:cs="Arial"/>
                <w:color w:val="000000"/>
                <w:sz w:val="12"/>
                <w:szCs w:val="12"/>
                <w:lang w:val="en-US" w:eastAsia="en-GB"/>
              </w:rPr>
            </w:pPr>
          </w:p>
        </w:tc>
        <w:tc>
          <w:tcPr>
            <w:tcW w:w="1440" w:type="dxa"/>
            <w:shd w:val="clear" w:color="auto" w:fill="auto"/>
          </w:tcPr>
          <w:p w14:paraId="50C2D7F5" w14:textId="77777777" w:rsidR="003B61B9" w:rsidRPr="00C41072" w:rsidRDefault="003B61B9" w:rsidP="00C41072">
            <w:pPr>
              <w:ind w:right="-72"/>
              <w:jc w:val="right"/>
              <w:rPr>
                <w:rFonts w:ascii="Arial" w:hAnsi="Arial" w:cs="Arial"/>
                <w:color w:val="000000"/>
                <w:sz w:val="12"/>
                <w:szCs w:val="12"/>
                <w:lang w:eastAsia="en-GB"/>
              </w:rPr>
            </w:pPr>
          </w:p>
        </w:tc>
        <w:tc>
          <w:tcPr>
            <w:tcW w:w="1440" w:type="dxa"/>
            <w:shd w:val="clear" w:color="auto" w:fill="auto"/>
          </w:tcPr>
          <w:p w14:paraId="5DE3BD73" w14:textId="77777777" w:rsidR="003B61B9" w:rsidRPr="00C41072" w:rsidRDefault="003B61B9" w:rsidP="00C41072">
            <w:pPr>
              <w:ind w:right="-72"/>
              <w:jc w:val="right"/>
              <w:rPr>
                <w:rFonts w:ascii="Arial" w:hAnsi="Arial" w:cs="Arial"/>
                <w:color w:val="000000"/>
                <w:sz w:val="12"/>
                <w:szCs w:val="12"/>
                <w:lang w:eastAsia="en-GB"/>
              </w:rPr>
            </w:pPr>
          </w:p>
        </w:tc>
        <w:tc>
          <w:tcPr>
            <w:tcW w:w="1440" w:type="dxa"/>
            <w:shd w:val="clear" w:color="auto" w:fill="auto"/>
          </w:tcPr>
          <w:p w14:paraId="04E7D0C1" w14:textId="77777777" w:rsidR="003B61B9" w:rsidRPr="00C41072" w:rsidRDefault="003B61B9" w:rsidP="00C41072">
            <w:pPr>
              <w:ind w:right="-72"/>
              <w:jc w:val="right"/>
              <w:rPr>
                <w:rFonts w:ascii="Arial" w:hAnsi="Arial" w:cs="Arial"/>
                <w:color w:val="000000"/>
                <w:sz w:val="12"/>
                <w:szCs w:val="12"/>
                <w:lang w:eastAsia="en-GB"/>
              </w:rPr>
            </w:pPr>
          </w:p>
        </w:tc>
      </w:tr>
      <w:tr w:rsidR="003B61B9" w:rsidRPr="00C41072" w14:paraId="3B08AB0E" w14:textId="77777777" w:rsidTr="00232E02">
        <w:tc>
          <w:tcPr>
            <w:tcW w:w="5170" w:type="dxa"/>
            <w:shd w:val="clear" w:color="auto" w:fill="auto"/>
            <w:hideMark/>
          </w:tcPr>
          <w:p w14:paraId="53F5F678"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At 31 December 2019</w:t>
            </w:r>
          </w:p>
        </w:tc>
        <w:tc>
          <w:tcPr>
            <w:tcW w:w="1440" w:type="dxa"/>
            <w:shd w:val="clear" w:color="auto" w:fill="auto"/>
          </w:tcPr>
          <w:p w14:paraId="1DFD35C2" w14:textId="77777777" w:rsidR="003B61B9" w:rsidRPr="00C41072" w:rsidRDefault="003B61B9"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2,809,322</w:t>
            </w:r>
          </w:p>
        </w:tc>
        <w:tc>
          <w:tcPr>
            <w:tcW w:w="1440" w:type="dxa"/>
            <w:shd w:val="clear" w:color="auto" w:fill="auto"/>
          </w:tcPr>
          <w:p w14:paraId="160416FD" w14:textId="77777777" w:rsidR="003B61B9" w:rsidRPr="00C41072" w:rsidRDefault="003B61B9"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(449,357)</w:t>
            </w:r>
          </w:p>
        </w:tc>
        <w:tc>
          <w:tcPr>
            <w:tcW w:w="1440" w:type="dxa"/>
            <w:shd w:val="clear" w:color="auto" w:fill="auto"/>
          </w:tcPr>
          <w:p w14:paraId="35F2B4A3" w14:textId="77777777" w:rsidR="003B61B9" w:rsidRPr="00C41072" w:rsidRDefault="003B61B9"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2,359,965</w:t>
            </w:r>
          </w:p>
        </w:tc>
      </w:tr>
      <w:tr w:rsidR="003B61B9" w:rsidRPr="00C41072" w14:paraId="338498F7" w14:textId="77777777" w:rsidTr="00232E02">
        <w:tc>
          <w:tcPr>
            <w:tcW w:w="5170" w:type="dxa"/>
            <w:shd w:val="clear" w:color="auto" w:fill="auto"/>
          </w:tcPr>
          <w:p w14:paraId="569709C2" w14:textId="77777777" w:rsidR="003B61B9" w:rsidRPr="00C41072" w:rsidRDefault="003B61B9" w:rsidP="00C41072">
            <w:pPr>
              <w:ind w:left="465"/>
              <w:rPr>
                <w:rFonts w:ascii="Arial" w:hAnsi="Arial" w:cs="Arial"/>
                <w:color w:val="000000"/>
                <w:sz w:val="18"/>
                <w:szCs w:val="18"/>
                <w:lang w:eastAsia="en-GB"/>
              </w:rPr>
            </w:pPr>
          </w:p>
        </w:tc>
        <w:tc>
          <w:tcPr>
            <w:tcW w:w="1440" w:type="dxa"/>
            <w:shd w:val="clear" w:color="auto" w:fill="auto"/>
          </w:tcPr>
          <w:p w14:paraId="7B5E30DD"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678582DF"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07FA9722"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6198F9BA" w14:textId="77777777" w:rsidTr="00232E02">
        <w:tc>
          <w:tcPr>
            <w:tcW w:w="5170" w:type="dxa"/>
            <w:shd w:val="clear" w:color="auto" w:fill="auto"/>
            <w:hideMark/>
          </w:tcPr>
          <w:p w14:paraId="00ED1C9E"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At 1 January 2020</w:t>
            </w:r>
          </w:p>
        </w:tc>
        <w:tc>
          <w:tcPr>
            <w:tcW w:w="1440" w:type="dxa"/>
            <w:shd w:val="clear" w:color="auto" w:fill="auto"/>
          </w:tcPr>
          <w:p w14:paraId="236F878E"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2,809,322</w:t>
            </w:r>
          </w:p>
        </w:tc>
        <w:tc>
          <w:tcPr>
            <w:tcW w:w="1440" w:type="dxa"/>
            <w:shd w:val="clear" w:color="auto" w:fill="auto"/>
          </w:tcPr>
          <w:p w14:paraId="08B0283C"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(449,357)</w:t>
            </w:r>
          </w:p>
        </w:tc>
        <w:tc>
          <w:tcPr>
            <w:tcW w:w="1440" w:type="dxa"/>
            <w:shd w:val="clear" w:color="auto" w:fill="auto"/>
          </w:tcPr>
          <w:p w14:paraId="69043603" w14:textId="77777777" w:rsidR="003B61B9" w:rsidRPr="00C41072" w:rsidRDefault="003B61B9"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2,359,965</w:t>
            </w:r>
          </w:p>
        </w:tc>
      </w:tr>
      <w:tr w:rsidR="004A1F10" w:rsidRPr="00C41072" w14:paraId="7E6D450C" w14:textId="77777777" w:rsidTr="00232E02">
        <w:tc>
          <w:tcPr>
            <w:tcW w:w="5170" w:type="dxa"/>
            <w:shd w:val="clear" w:color="auto" w:fill="auto"/>
          </w:tcPr>
          <w:p w14:paraId="44B134A1" w14:textId="77777777" w:rsidR="004A1F10" w:rsidRPr="00C41072" w:rsidRDefault="004A1F10" w:rsidP="00C41072">
            <w:pPr>
              <w:ind w:left="465"/>
              <w:rPr>
                <w:rFonts w:ascii="Arial" w:hAnsi="Arial" w:cs="Arial"/>
                <w:color w:val="000000"/>
                <w:sz w:val="18"/>
                <w:szCs w:val="18"/>
                <w:lang w:val="en-US" w:eastAsia="en-GB"/>
              </w:rPr>
            </w:pPr>
            <w:r w:rsidRPr="00C41072">
              <w:rPr>
                <w:rFonts w:ascii="Arial" w:hAnsi="Arial" w:cs="Arial"/>
                <w:color w:val="000000"/>
                <w:sz w:val="18"/>
                <w:szCs w:val="18"/>
                <w:lang w:val="en-US" w:eastAsia="en-GB"/>
              </w:rPr>
              <w:t>TFRS 16 Reclassifications and adjustments (note 5)</w:t>
            </w:r>
          </w:p>
        </w:tc>
        <w:tc>
          <w:tcPr>
            <w:tcW w:w="1440" w:type="dxa"/>
            <w:shd w:val="clear" w:color="auto" w:fill="auto"/>
          </w:tcPr>
          <w:p w14:paraId="5D3CD915" w14:textId="77777777" w:rsidR="004A1F10" w:rsidRPr="00C41072" w:rsidRDefault="004A1F10"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17,516,496</w:t>
            </w:r>
          </w:p>
        </w:tc>
        <w:tc>
          <w:tcPr>
            <w:tcW w:w="1440" w:type="dxa"/>
            <w:shd w:val="clear" w:color="auto" w:fill="auto"/>
          </w:tcPr>
          <w:p w14:paraId="0260D73F" w14:textId="77777777" w:rsidR="004A1F10" w:rsidRPr="00C41072" w:rsidRDefault="004A1F10"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(1,332,881)</w:t>
            </w:r>
          </w:p>
        </w:tc>
        <w:tc>
          <w:tcPr>
            <w:tcW w:w="1440" w:type="dxa"/>
            <w:shd w:val="clear" w:color="auto" w:fill="auto"/>
          </w:tcPr>
          <w:p w14:paraId="582E2C7B" w14:textId="77777777" w:rsidR="004A1F10" w:rsidRPr="00C41072" w:rsidRDefault="004A1F10"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16,183,615</w:t>
            </w:r>
          </w:p>
        </w:tc>
      </w:tr>
      <w:tr w:rsidR="004A1F10" w:rsidRPr="00C41072" w14:paraId="2D98E7B0" w14:textId="77777777" w:rsidTr="00232E02">
        <w:tc>
          <w:tcPr>
            <w:tcW w:w="5170" w:type="dxa"/>
            <w:shd w:val="clear" w:color="auto" w:fill="auto"/>
          </w:tcPr>
          <w:p w14:paraId="40FED073" w14:textId="77777777" w:rsidR="004A1F10" w:rsidRPr="00C41072" w:rsidRDefault="004A1F10" w:rsidP="00C41072">
            <w:pPr>
              <w:ind w:left="465"/>
              <w:rPr>
                <w:rFonts w:ascii="Arial" w:hAnsi="Arial" w:cs="Arial"/>
                <w:color w:val="000000"/>
                <w:sz w:val="18"/>
                <w:szCs w:val="18"/>
                <w:lang w:val="en-US" w:eastAsia="en-GB"/>
              </w:rPr>
            </w:pPr>
            <w:r w:rsidRPr="00C41072">
              <w:rPr>
                <w:rFonts w:ascii="Arial" w:hAnsi="Arial" w:cs="Arial"/>
                <w:color w:val="000000"/>
                <w:sz w:val="18"/>
                <w:szCs w:val="18"/>
                <w:lang w:val="en-US" w:eastAsia="en-GB"/>
              </w:rPr>
              <w:t>At 1 January 2020 (restate)</w:t>
            </w:r>
          </w:p>
        </w:tc>
        <w:tc>
          <w:tcPr>
            <w:tcW w:w="1440" w:type="dxa"/>
            <w:shd w:val="clear" w:color="auto" w:fill="auto"/>
          </w:tcPr>
          <w:p w14:paraId="0A8FA59F" w14:textId="77777777" w:rsidR="004A1F10" w:rsidRPr="00C41072" w:rsidRDefault="004A1F10"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20,325,818</w:t>
            </w:r>
          </w:p>
        </w:tc>
        <w:tc>
          <w:tcPr>
            <w:tcW w:w="1440" w:type="dxa"/>
            <w:shd w:val="clear" w:color="auto" w:fill="auto"/>
          </w:tcPr>
          <w:p w14:paraId="43D17012" w14:textId="77777777" w:rsidR="004A1F10" w:rsidRPr="00C41072" w:rsidRDefault="004A1F10"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(1,782,238)</w:t>
            </w:r>
          </w:p>
        </w:tc>
        <w:tc>
          <w:tcPr>
            <w:tcW w:w="1440" w:type="dxa"/>
            <w:shd w:val="clear" w:color="auto" w:fill="auto"/>
          </w:tcPr>
          <w:p w14:paraId="54C53BED" w14:textId="77777777" w:rsidR="004A1F10" w:rsidRPr="00C41072" w:rsidRDefault="004A1F10"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18,543,580</w:t>
            </w:r>
          </w:p>
        </w:tc>
      </w:tr>
      <w:tr w:rsidR="003B61B9" w:rsidRPr="00C41072" w14:paraId="7C0D3CCA" w14:textId="77777777" w:rsidTr="00232E02">
        <w:tc>
          <w:tcPr>
            <w:tcW w:w="5170" w:type="dxa"/>
            <w:shd w:val="clear" w:color="auto" w:fill="auto"/>
            <w:hideMark/>
          </w:tcPr>
          <w:p w14:paraId="5DFD16B0"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Non-cash changes:</w:t>
            </w:r>
          </w:p>
        </w:tc>
        <w:tc>
          <w:tcPr>
            <w:tcW w:w="1440" w:type="dxa"/>
            <w:shd w:val="clear" w:color="auto" w:fill="auto"/>
          </w:tcPr>
          <w:p w14:paraId="515C5047"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5D8094AC"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28D4855E"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0A8AE8E0" w14:textId="77777777" w:rsidTr="00232E02">
        <w:tc>
          <w:tcPr>
            <w:tcW w:w="5170" w:type="dxa"/>
            <w:shd w:val="clear" w:color="auto" w:fill="auto"/>
            <w:hideMark/>
          </w:tcPr>
          <w:p w14:paraId="22E202D4"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 xml:space="preserve">   Amortised deferred interest</w:t>
            </w:r>
          </w:p>
        </w:tc>
        <w:tc>
          <w:tcPr>
            <w:tcW w:w="1440" w:type="dxa"/>
            <w:shd w:val="clear" w:color="auto" w:fill="auto"/>
          </w:tcPr>
          <w:p w14:paraId="539332CA" w14:textId="77777777" w:rsidR="003B61B9" w:rsidRPr="00C41072" w:rsidRDefault="00AA763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51105CED" w14:textId="77777777" w:rsidR="003B61B9" w:rsidRPr="00C41072" w:rsidRDefault="00AA763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900,751</w:t>
            </w:r>
          </w:p>
        </w:tc>
        <w:tc>
          <w:tcPr>
            <w:tcW w:w="1440" w:type="dxa"/>
            <w:shd w:val="clear" w:color="auto" w:fill="auto"/>
          </w:tcPr>
          <w:p w14:paraId="7BC9DF5D" w14:textId="77777777" w:rsidR="003B61B9" w:rsidRPr="00C41072" w:rsidRDefault="00AA763F" w:rsidP="00C41072">
            <w:pP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900,751</w:t>
            </w:r>
          </w:p>
        </w:tc>
      </w:tr>
      <w:tr w:rsidR="003B61B9" w:rsidRPr="00C41072" w14:paraId="61796CDB" w14:textId="77777777" w:rsidTr="00232E02">
        <w:tc>
          <w:tcPr>
            <w:tcW w:w="5170" w:type="dxa"/>
            <w:shd w:val="clear" w:color="auto" w:fill="auto"/>
            <w:hideMark/>
          </w:tcPr>
          <w:p w14:paraId="0E14970B"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Cash outflows:</w:t>
            </w:r>
          </w:p>
        </w:tc>
        <w:tc>
          <w:tcPr>
            <w:tcW w:w="1440" w:type="dxa"/>
            <w:shd w:val="clear" w:color="auto" w:fill="auto"/>
          </w:tcPr>
          <w:p w14:paraId="46F34747"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7E02572A" w14:textId="77777777" w:rsidR="003B61B9" w:rsidRPr="00C41072" w:rsidRDefault="003B61B9" w:rsidP="00C41072">
            <w:pPr>
              <w:ind w:right="-72"/>
              <w:jc w:val="right"/>
              <w:rPr>
                <w:rFonts w:ascii="Arial" w:hAnsi="Arial" w:cs="Arial"/>
                <w:color w:val="000000"/>
                <w:sz w:val="18"/>
                <w:szCs w:val="18"/>
                <w:lang w:eastAsia="en-GB"/>
              </w:rPr>
            </w:pPr>
          </w:p>
        </w:tc>
        <w:tc>
          <w:tcPr>
            <w:tcW w:w="1440" w:type="dxa"/>
            <w:shd w:val="clear" w:color="auto" w:fill="auto"/>
          </w:tcPr>
          <w:p w14:paraId="3AD6E76F" w14:textId="77777777" w:rsidR="003B61B9" w:rsidRPr="00C41072" w:rsidRDefault="003B61B9" w:rsidP="00C41072">
            <w:pPr>
              <w:ind w:right="-72"/>
              <w:jc w:val="right"/>
              <w:rPr>
                <w:rFonts w:ascii="Arial" w:hAnsi="Arial" w:cs="Arial"/>
                <w:color w:val="000000"/>
                <w:sz w:val="18"/>
                <w:szCs w:val="18"/>
                <w:lang w:eastAsia="en-GB"/>
              </w:rPr>
            </w:pPr>
          </w:p>
        </w:tc>
      </w:tr>
      <w:tr w:rsidR="003B61B9" w:rsidRPr="00C41072" w14:paraId="096B2BC8" w14:textId="77777777" w:rsidTr="00232E02">
        <w:tc>
          <w:tcPr>
            <w:tcW w:w="5170" w:type="dxa"/>
            <w:shd w:val="clear" w:color="auto" w:fill="auto"/>
            <w:vAlign w:val="bottom"/>
            <w:hideMark/>
          </w:tcPr>
          <w:p w14:paraId="0A51FE1B" w14:textId="77777777" w:rsidR="003B61B9" w:rsidRPr="00C41072" w:rsidRDefault="003B61B9" w:rsidP="00C41072">
            <w:pPr>
              <w:ind w:left="465"/>
              <w:rPr>
                <w:rFonts w:ascii="Arial" w:hAnsi="Arial" w:cs="Arial"/>
                <w:color w:val="000000"/>
                <w:sz w:val="18"/>
                <w:szCs w:val="18"/>
                <w:lang w:val="en-US" w:eastAsia="en-GB"/>
              </w:rPr>
            </w:pPr>
            <w:r w:rsidRPr="00C41072">
              <w:rPr>
                <w:rFonts w:ascii="Arial" w:hAnsi="Arial" w:cs="Arial"/>
                <w:color w:val="000000"/>
                <w:sz w:val="18"/>
                <w:szCs w:val="18"/>
                <w:lang w:val="en-US" w:eastAsia="en-GB"/>
              </w:rPr>
              <w:t xml:space="preserve">   Repayment</w:t>
            </w:r>
          </w:p>
        </w:tc>
        <w:tc>
          <w:tcPr>
            <w:tcW w:w="1440" w:type="dxa"/>
            <w:shd w:val="clear" w:color="auto" w:fill="auto"/>
          </w:tcPr>
          <w:p w14:paraId="068DFE8B" w14:textId="77777777" w:rsidR="003B61B9" w:rsidRPr="00C41072" w:rsidRDefault="00AA763F"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(6,433,781)</w:t>
            </w:r>
          </w:p>
        </w:tc>
        <w:tc>
          <w:tcPr>
            <w:tcW w:w="1440" w:type="dxa"/>
            <w:shd w:val="clear" w:color="auto" w:fill="auto"/>
          </w:tcPr>
          <w:p w14:paraId="106ADED5" w14:textId="77777777" w:rsidR="003B61B9" w:rsidRPr="00C41072" w:rsidRDefault="00AA763F"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w:t>
            </w:r>
          </w:p>
        </w:tc>
        <w:tc>
          <w:tcPr>
            <w:tcW w:w="1440" w:type="dxa"/>
            <w:shd w:val="clear" w:color="auto" w:fill="auto"/>
          </w:tcPr>
          <w:p w14:paraId="6EF35E07" w14:textId="77777777" w:rsidR="003B61B9" w:rsidRPr="00C41072" w:rsidRDefault="00AA763F" w:rsidP="00C41072">
            <w:pPr>
              <w:pBdr>
                <w:bottom w:val="sing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(6,433,781)</w:t>
            </w:r>
          </w:p>
        </w:tc>
      </w:tr>
      <w:tr w:rsidR="003B61B9" w:rsidRPr="00C41072" w14:paraId="6858680C" w14:textId="77777777" w:rsidTr="00232E02">
        <w:tc>
          <w:tcPr>
            <w:tcW w:w="5170" w:type="dxa"/>
            <w:shd w:val="clear" w:color="auto" w:fill="auto"/>
          </w:tcPr>
          <w:p w14:paraId="6F7B473C" w14:textId="77777777" w:rsidR="003B61B9" w:rsidRPr="00C41072" w:rsidRDefault="003B61B9" w:rsidP="00C41072">
            <w:pPr>
              <w:ind w:left="465"/>
              <w:rPr>
                <w:rFonts w:ascii="Arial" w:hAnsi="Arial" w:cs="Arial"/>
                <w:color w:val="000000"/>
                <w:sz w:val="12"/>
                <w:szCs w:val="12"/>
                <w:lang w:val="en-US" w:eastAsia="en-GB"/>
              </w:rPr>
            </w:pPr>
          </w:p>
        </w:tc>
        <w:tc>
          <w:tcPr>
            <w:tcW w:w="1440" w:type="dxa"/>
            <w:shd w:val="clear" w:color="auto" w:fill="auto"/>
          </w:tcPr>
          <w:p w14:paraId="6768AFBF" w14:textId="77777777" w:rsidR="003B61B9" w:rsidRPr="00C41072" w:rsidRDefault="003B61B9" w:rsidP="00C41072">
            <w:pPr>
              <w:ind w:right="-72"/>
              <w:jc w:val="right"/>
              <w:rPr>
                <w:rFonts w:ascii="Arial" w:hAnsi="Arial" w:cs="Arial"/>
                <w:color w:val="000000"/>
                <w:sz w:val="12"/>
                <w:szCs w:val="12"/>
                <w:lang w:eastAsia="en-GB"/>
              </w:rPr>
            </w:pPr>
          </w:p>
        </w:tc>
        <w:tc>
          <w:tcPr>
            <w:tcW w:w="1440" w:type="dxa"/>
            <w:shd w:val="clear" w:color="auto" w:fill="auto"/>
          </w:tcPr>
          <w:p w14:paraId="362B2268" w14:textId="77777777" w:rsidR="003B61B9" w:rsidRPr="00C41072" w:rsidRDefault="003B61B9" w:rsidP="00C41072">
            <w:pPr>
              <w:ind w:right="-72"/>
              <w:jc w:val="right"/>
              <w:rPr>
                <w:rFonts w:ascii="Arial" w:hAnsi="Arial" w:cs="Arial"/>
                <w:color w:val="000000"/>
                <w:sz w:val="12"/>
                <w:szCs w:val="12"/>
                <w:lang w:eastAsia="en-GB"/>
              </w:rPr>
            </w:pPr>
          </w:p>
        </w:tc>
        <w:tc>
          <w:tcPr>
            <w:tcW w:w="1440" w:type="dxa"/>
            <w:shd w:val="clear" w:color="auto" w:fill="auto"/>
          </w:tcPr>
          <w:p w14:paraId="2FD3B877" w14:textId="77777777" w:rsidR="003B61B9" w:rsidRPr="00C41072" w:rsidRDefault="003B61B9" w:rsidP="00C41072">
            <w:pPr>
              <w:ind w:right="-72"/>
              <w:jc w:val="right"/>
              <w:rPr>
                <w:rFonts w:ascii="Arial" w:hAnsi="Arial" w:cs="Arial"/>
                <w:color w:val="000000"/>
                <w:sz w:val="12"/>
                <w:szCs w:val="12"/>
                <w:lang w:eastAsia="en-GB"/>
              </w:rPr>
            </w:pPr>
          </w:p>
        </w:tc>
      </w:tr>
      <w:tr w:rsidR="003B61B9" w:rsidRPr="00C41072" w14:paraId="455E0567" w14:textId="77777777" w:rsidTr="00232E02">
        <w:tc>
          <w:tcPr>
            <w:tcW w:w="5170" w:type="dxa"/>
            <w:shd w:val="clear" w:color="auto" w:fill="auto"/>
            <w:hideMark/>
          </w:tcPr>
          <w:p w14:paraId="229C84C1" w14:textId="77777777" w:rsidR="003B61B9" w:rsidRPr="00C41072" w:rsidRDefault="003B61B9" w:rsidP="00C41072">
            <w:pPr>
              <w:ind w:left="465"/>
              <w:rPr>
                <w:rFonts w:ascii="Arial" w:hAnsi="Arial" w:cs="Arial"/>
                <w:color w:val="000000"/>
                <w:sz w:val="18"/>
                <w:szCs w:val="18"/>
                <w:lang w:eastAsia="en-GB"/>
              </w:rPr>
            </w:pPr>
            <w:r w:rsidRPr="00C41072">
              <w:rPr>
                <w:rFonts w:ascii="Arial" w:hAnsi="Arial" w:cs="Arial"/>
                <w:color w:val="000000"/>
                <w:sz w:val="18"/>
                <w:szCs w:val="18"/>
                <w:lang w:val="en-US" w:eastAsia="en-GB"/>
              </w:rPr>
              <w:t>At 31 December 2020</w:t>
            </w:r>
          </w:p>
        </w:tc>
        <w:tc>
          <w:tcPr>
            <w:tcW w:w="1440" w:type="dxa"/>
            <w:shd w:val="clear" w:color="auto" w:fill="auto"/>
          </w:tcPr>
          <w:p w14:paraId="699DA545" w14:textId="77777777" w:rsidR="003B61B9" w:rsidRPr="00C41072" w:rsidRDefault="00AA763F"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13,892,037</w:t>
            </w:r>
          </w:p>
        </w:tc>
        <w:tc>
          <w:tcPr>
            <w:tcW w:w="1440" w:type="dxa"/>
            <w:shd w:val="clear" w:color="auto" w:fill="auto"/>
          </w:tcPr>
          <w:p w14:paraId="5FDA3B01" w14:textId="77777777" w:rsidR="003B61B9" w:rsidRPr="00C41072" w:rsidRDefault="00AA763F"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(881,487)</w:t>
            </w:r>
          </w:p>
        </w:tc>
        <w:tc>
          <w:tcPr>
            <w:tcW w:w="1440" w:type="dxa"/>
            <w:shd w:val="clear" w:color="auto" w:fill="auto"/>
          </w:tcPr>
          <w:p w14:paraId="521687A1" w14:textId="77777777" w:rsidR="003B61B9" w:rsidRPr="00C41072" w:rsidRDefault="00AA763F" w:rsidP="00C41072">
            <w:pPr>
              <w:pBdr>
                <w:bottom w:val="double" w:sz="4" w:space="1" w:color="auto"/>
              </w:pBdr>
              <w:ind w:right="-72"/>
              <w:jc w:val="right"/>
              <w:rPr>
                <w:rFonts w:ascii="Arial" w:hAnsi="Arial" w:cs="Arial"/>
                <w:color w:val="000000"/>
                <w:sz w:val="18"/>
                <w:szCs w:val="18"/>
                <w:lang w:eastAsia="en-GB"/>
              </w:rPr>
            </w:pPr>
            <w:r w:rsidRPr="00C41072">
              <w:rPr>
                <w:rFonts w:ascii="Arial" w:hAnsi="Arial" w:cs="Arial"/>
                <w:color w:val="000000"/>
                <w:sz w:val="18"/>
                <w:szCs w:val="18"/>
                <w:lang w:eastAsia="en-GB"/>
              </w:rPr>
              <w:t>13,010,550</w:t>
            </w:r>
          </w:p>
        </w:tc>
      </w:tr>
    </w:tbl>
    <w:p w14:paraId="4302190F" w14:textId="77777777" w:rsidR="00496106" w:rsidRPr="00C41072" w:rsidRDefault="00496106" w:rsidP="00C41072">
      <w:pPr>
        <w:ind w:left="540"/>
        <w:rPr>
          <w:rFonts w:ascii="Arial" w:hAnsi="Arial" w:cs="Arial"/>
          <w:color w:val="000000"/>
          <w:sz w:val="18"/>
          <w:szCs w:val="18"/>
          <w:lang w:val="en-US"/>
        </w:rPr>
      </w:pPr>
    </w:p>
    <w:p w14:paraId="428829B8" w14:textId="77777777" w:rsidR="00432F01" w:rsidRPr="00C41072" w:rsidRDefault="00AA763F" w:rsidP="00C41072">
      <w:pPr>
        <w:ind w:left="540"/>
        <w:rPr>
          <w:rFonts w:ascii="Arial" w:hAnsi="Arial" w:cs="Arial"/>
          <w:color w:val="000000"/>
          <w:sz w:val="18"/>
          <w:szCs w:val="18"/>
          <w:lang w:val="en-US"/>
        </w:rPr>
      </w:pPr>
      <w:r w:rsidRPr="00C41072">
        <w:rPr>
          <w:rFonts w:ascii="Arial" w:hAnsi="Arial" w:cs="Arial"/>
          <w:color w:val="000000"/>
          <w:sz w:val="18"/>
          <w:szCs w:val="18"/>
          <w:lang w:val="en-US"/>
        </w:rPr>
        <w:t>The weighted average lessee’s incremental lease liabilities rate applied to the lease liabilities on 31 December 2020 was 5.01% - 8.88%.</w:t>
      </w:r>
    </w:p>
    <w:p w14:paraId="7CB54671" w14:textId="77777777" w:rsidR="00432F01" w:rsidRPr="00C41072" w:rsidRDefault="00432F01" w:rsidP="00C41072">
      <w:pPr>
        <w:tabs>
          <w:tab w:val="left" w:pos="540"/>
        </w:tabs>
        <w:ind w:left="540" w:hanging="540"/>
        <w:jc w:val="left"/>
        <w:rPr>
          <w:rFonts w:ascii="Arial" w:eastAsia="Times New Roman" w:hAnsi="Arial" w:cs="Arial"/>
          <w:sz w:val="18"/>
          <w:szCs w:val="18"/>
        </w:rPr>
      </w:pPr>
    </w:p>
    <w:p w14:paraId="515C4BA5" w14:textId="77777777" w:rsidR="00496106" w:rsidRPr="00C41072" w:rsidRDefault="00496106" w:rsidP="00C41072">
      <w:pPr>
        <w:tabs>
          <w:tab w:val="left" w:pos="540"/>
        </w:tabs>
        <w:ind w:left="540" w:hanging="540"/>
        <w:jc w:val="left"/>
        <w:rPr>
          <w:rFonts w:ascii="Arial" w:eastAsia="Times New Roman" w:hAnsi="Arial" w:cs="Arial"/>
          <w:sz w:val="18"/>
          <w:szCs w:val="18"/>
        </w:rPr>
      </w:pPr>
    </w:p>
    <w:p w14:paraId="5CCED6AD" w14:textId="77777777" w:rsidR="009B2463" w:rsidRPr="00C41072" w:rsidRDefault="00476C15" w:rsidP="00C41072">
      <w:pPr>
        <w:ind w:left="540" w:hanging="540"/>
        <w:rPr>
          <w:rFonts w:ascii="Arial" w:hAnsi="Arial" w:cs="Arial"/>
          <w:b/>
          <w:color w:val="000000"/>
          <w:sz w:val="18"/>
          <w:szCs w:val="18"/>
        </w:rPr>
      </w:pPr>
      <w:r w:rsidRPr="00C41072">
        <w:rPr>
          <w:rFonts w:ascii="Arial" w:hAnsi="Arial" w:cs="Arial"/>
          <w:b/>
          <w:color w:val="000000"/>
          <w:sz w:val="18"/>
          <w:szCs w:val="18"/>
        </w:rPr>
        <w:t>2</w:t>
      </w:r>
      <w:r w:rsidR="005A2BF9" w:rsidRPr="00C41072">
        <w:rPr>
          <w:rFonts w:ascii="Arial" w:hAnsi="Arial" w:cs="Arial"/>
          <w:b/>
          <w:color w:val="000000"/>
          <w:sz w:val="18"/>
          <w:szCs w:val="18"/>
        </w:rPr>
        <w:t>6</w:t>
      </w:r>
      <w:r w:rsidR="009B2463" w:rsidRPr="00C41072">
        <w:rPr>
          <w:rFonts w:ascii="Arial" w:hAnsi="Arial" w:cs="Arial"/>
          <w:b/>
          <w:color w:val="000000"/>
          <w:sz w:val="18"/>
          <w:szCs w:val="18"/>
        </w:rPr>
        <w:tab/>
        <w:t>Trade and other payables</w:t>
      </w:r>
    </w:p>
    <w:p w14:paraId="060E8D9B" w14:textId="77777777" w:rsidR="009B2463" w:rsidRPr="00C41072" w:rsidRDefault="009B2463" w:rsidP="00C41072">
      <w:pPr>
        <w:ind w:left="540"/>
        <w:jc w:val="thaiDistribute"/>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4230"/>
        <w:gridCol w:w="1260"/>
        <w:gridCol w:w="1350"/>
        <w:gridCol w:w="1260"/>
        <w:gridCol w:w="1350"/>
      </w:tblGrid>
      <w:tr w:rsidR="007114FC" w:rsidRPr="00C41072" w14:paraId="76DCFBF8" w14:textId="77777777" w:rsidTr="00E10E5D">
        <w:tc>
          <w:tcPr>
            <w:tcW w:w="4230" w:type="dxa"/>
            <w:vAlign w:val="bottom"/>
          </w:tcPr>
          <w:p w14:paraId="775B3637" w14:textId="77777777" w:rsidR="007114FC" w:rsidRPr="00C41072" w:rsidRDefault="007114FC" w:rsidP="00C41072">
            <w:pPr>
              <w:pStyle w:val="Header"/>
              <w:tabs>
                <w:tab w:val="left" w:pos="1418"/>
                <w:tab w:val="center" w:pos="3402"/>
                <w:tab w:val="center" w:pos="4536"/>
                <w:tab w:val="center" w:pos="5670"/>
                <w:tab w:val="center" w:pos="6804"/>
                <w:tab w:val="right" w:pos="7655"/>
              </w:tabs>
              <w:ind w:left="432"/>
              <w:jc w:val="left"/>
              <w:rPr>
                <w:rFonts w:ascii="Arial" w:hAnsi="Arial" w:cs="Arial"/>
                <w:color w:val="000000"/>
                <w:sz w:val="18"/>
                <w:szCs w:val="18"/>
              </w:rPr>
            </w:pPr>
          </w:p>
        </w:tc>
        <w:tc>
          <w:tcPr>
            <w:tcW w:w="2610" w:type="dxa"/>
            <w:gridSpan w:val="2"/>
            <w:vAlign w:val="bottom"/>
          </w:tcPr>
          <w:p w14:paraId="013BE40E" w14:textId="77777777" w:rsidR="00D85295"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71A89B2A"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610" w:type="dxa"/>
            <w:gridSpan w:val="2"/>
            <w:vAlign w:val="bottom"/>
          </w:tcPr>
          <w:p w14:paraId="6C558F4B" w14:textId="77777777" w:rsidR="00D85295"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29673159"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3E3C20" w:rsidRPr="00C41072" w14:paraId="48ED2DCF" w14:textId="77777777" w:rsidTr="00E10E5D">
        <w:tc>
          <w:tcPr>
            <w:tcW w:w="4230" w:type="dxa"/>
            <w:vAlign w:val="bottom"/>
          </w:tcPr>
          <w:p w14:paraId="16BB54BA" w14:textId="77777777" w:rsidR="003E3C20" w:rsidRPr="00C41072" w:rsidRDefault="003E3C20" w:rsidP="00C41072">
            <w:pPr>
              <w:pStyle w:val="Header"/>
              <w:tabs>
                <w:tab w:val="left" w:pos="1418"/>
                <w:tab w:val="center" w:pos="3402"/>
                <w:tab w:val="center" w:pos="4536"/>
                <w:tab w:val="center" w:pos="5670"/>
                <w:tab w:val="center" w:pos="6804"/>
                <w:tab w:val="right" w:pos="7655"/>
              </w:tabs>
              <w:ind w:left="432"/>
              <w:jc w:val="left"/>
              <w:rPr>
                <w:rFonts w:ascii="Arial" w:hAnsi="Arial" w:cs="Arial"/>
                <w:color w:val="000000"/>
                <w:sz w:val="18"/>
                <w:szCs w:val="18"/>
              </w:rPr>
            </w:pPr>
          </w:p>
        </w:tc>
        <w:tc>
          <w:tcPr>
            <w:tcW w:w="1260" w:type="dxa"/>
            <w:vAlign w:val="bottom"/>
          </w:tcPr>
          <w:p w14:paraId="2BAE3252"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50" w:type="dxa"/>
            <w:vAlign w:val="bottom"/>
          </w:tcPr>
          <w:p w14:paraId="54CD49F5"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60" w:type="dxa"/>
            <w:vAlign w:val="bottom"/>
          </w:tcPr>
          <w:p w14:paraId="629B117F"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50" w:type="dxa"/>
            <w:vAlign w:val="bottom"/>
          </w:tcPr>
          <w:p w14:paraId="71FB18A4"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E3C20" w:rsidRPr="00C41072" w14:paraId="3DBA5DCB" w14:textId="77777777" w:rsidTr="00E10E5D">
        <w:tc>
          <w:tcPr>
            <w:tcW w:w="4230" w:type="dxa"/>
            <w:vAlign w:val="bottom"/>
          </w:tcPr>
          <w:p w14:paraId="4E033D22" w14:textId="77777777" w:rsidR="003E3C20" w:rsidRPr="00C41072" w:rsidRDefault="003E3C20" w:rsidP="00C41072">
            <w:pPr>
              <w:pStyle w:val="Header"/>
              <w:tabs>
                <w:tab w:val="left" w:pos="1418"/>
                <w:tab w:val="center" w:pos="3402"/>
                <w:tab w:val="center" w:pos="4536"/>
                <w:tab w:val="center" w:pos="5670"/>
                <w:tab w:val="center" w:pos="6804"/>
                <w:tab w:val="right" w:pos="7655"/>
              </w:tabs>
              <w:ind w:left="432"/>
              <w:jc w:val="left"/>
              <w:rPr>
                <w:rFonts w:ascii="Arial" w:hAnsi="Arial" w:cs="Arial"/>
                <w:color w:val="000000"/>
                <w:sz w:val="18"/>
                <w:szCs w:val="18"/>
              </w:rPr>
            </w:pPr>
          </w:p>
        </w:tc>
        <w:tc>
          <w:tcPr>
            <w:tcW w:w="1260" w:type="dxa"/>
            <w:vAlign w:val="bottom"/>
          </w:tcPr>
          <w:p w14:paraId="6D4D2082"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50" w:type="dxa"/>
            <w:vAlign w:val="bottom"/>
          </w:tcPr>
          <w:p w14:paraId="42E50F4A"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60" w:type="dxa"/>
            <w:vAlign w:val="bottom"/>
          </w:tcPr>
          <w:p w14:paraId="688871A8"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50" w:type="dxa"/>
            <w:vAlign w:val="bottom"/>
          </w:tcPr>
          <w:p w14:paraId="557D29D3"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3E3C20" w:rsidRPr="00C41072" w:rsidDel="00484514" w14:paraId="05C58A2C" w14:textId="77777777" w:rsidTr="00E10E5D">
        <w:trPr>
          <w:trHeight w:val="70"/>
        </w:trPr>
        <w:tc>
          <w:tcPr>
            <w:tcW w:w="4230" w:type="dxa"/>
            <w:vAlign w:val="bottom"/>
          </w:tcPr>
          <w:p w14:paraId="31ACFBEE" w14:textId="77777777" w:rsidR="003E3C20" w:rsidRPr="00C41072" w:rsidRDefault="003E3C20" w:rsidP="00C41072">
            <w:pPr>
              <w:pStyle w:val="Header"/>
              <w:tabs>
                <w:tab w:val="left" w:pos="1418"/>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260" w:type="dxa"/>
            <w:vAlign w:val="bottom"/>
          </w:tcPr>
          <w:p w14:paraId="5449A25E" w14:textId="77777777" w:rsidR="003E3C20" w:rsidRPr="00C41072" w:rsidDel="00484514" w:rsidRDefault="003E3C20" w:rsidP="00C41072">
            <w:pPr>
              <w:ind w:right="-72"/>
              <w:jc w:val="right"/>
              <w:rPr>
                <w:rFonts w:ascii="Arial" w:hAnsi="Arial" w:cs="Arial"/>
                <w:color w:val="000000"/>
                <w:sz w:val="12"/>
                <w:szCs w:val="12"/>
              </w:rPr>
            </w:pPr>
          </w:p>
        </w:tc>
        <w:tc>
          <w:tcPr>
            <w:tcW w:w="1350" w:type="dxa"/>
            <w:vAlign w:val="bottom"/>
          </w:tcPr>
          <w:p w14:paraId="27E6BFE0" w14:textId="77777777" w:rsidR="003E3C20" w:rsidRPr="00C41072" w:rsidDel="00484514" w:rsidRDefault="003E3C20" w:rsidP="00C41072">
            <w:pPr>
              <w:pStyle w:val="Heading4"/>
              <w:spacing w:before="0" w:after="0"/>
              <w:ind w:right="-72"/>
              <w:jc w:val="right"/>
              <w:rPr>
                <w:rFonts w:ascii="Arial" w:hAnsi="Arial" w:cs="Arial"/>
                <w:b w:val="0"/>
                <w:bCs w:val="0"/>
                <w:color w:val="000000"/>
                <w:sz w:val="12"/>
                <w:szCs w:val="12"/>
              </w:rPr>
            </w:pPr>
          </w:p>
        </w:tc>
        <w:tc>
          <w:tcPr>
            <w:tcW w:w="1260" w:type="dxa"/>
            <w:vAlign w:val="bottom"/>
          </w:tcPr>
          <w:p w14:paraId="5A5BB20A" w14:textId="77777777" w:rsidR="003E3C20" w:rsidRPr="00C41072" w:rsidDel="00484514" w:rsidRDefault="003E3C20" w:rsidP="00C41072">
            <w:pPr>
              <w:ind w:right="-72"/>
              <w:jc w:val="right"/>
              <w:rPr>
                <w:rFonts w:ascii="Arial" w:hAnsi="Arial" w:cs="Arial"/>
                <w:color w:val="000000"/>
                <w:sz w:val="12"/>
                <w:szCs w:val="12"/>
              </w:rPr>
            </w:pPr>
          </w:p>
        </w:tc>
        <w:tc>
          <w:tcPr>
            <w:tcW w:w="1350" w:type="dxa"/>
            <w:vAlign w:val="bottom"/>
          </w:tcPr>
          <w:p w14:paraId="0ACA1648" w14:textId="77777777" w:rsidR="003E3C20" w:rsidRPr="00C41072" w:rsidDel="00484514" w:rsidRDefault="003E3C20" w:rsidP="00C41072">
            <w:pPr>
              <w:pStyle w:val="Heading4"/>
              <w:spacing w:before="0" w:after="0"/>
              <w:ind w:right="-72"/>
              <w:jc w:val="right"/>
              <w:rPr>
                <w:rFonts w:ascii="Arial" w:hAnsi="Arial" w:cs="Arial"/>
                <w:color w:val="000000"/>
                <w:sz w:val="12"/>
                <w:szCs w:val="12"/>
              </w:rPr>
            </w:pPr>
          </w:p>
        </w:tc>
      </w:tr>
      <w:tr w:rsidR="003E3C20" w:rsidRPr="00C41072" w14:paraId="49735908" w14:textId="77777777" w:rsidTr="00E10E5D">
        <w:tc>
          <w:tcPr>
            <w:tcW w:w="4230" w:type="dxa"/>
            <w:vAlign w:val="bottom"/>
          </w:tcPr>
          <w:p w14:paraId="06526E70" w14:textId="77777777" w:rsidR="003E3C20" w:rsidRPr="00C41072" w:rsidRDefault="003E3C20" w:rsidP="00C41072">
            <w:pPr>
              <w:ind w:left="432"/>
              <w:jc w:val="left"/>
              <w:rPr>
                <w:rFonts w:ascii="Arial" w:hAnsi="Arial" w:cs="Arial"/>
                <w:color w:val="000000"/>
                <w:sz w:val="18"/>
                <w:szCs w:val="18"/>
              </w:rPr>
            </w:pPr>
            <w:r w:rsidRPr="00C41072">
              <w:rPr>
                <w:rFonts w:ascii="Arial" w:hAnsi="Arial" w:cs="Arial"/>
                <w:color w:val="000000"/>
                <w:sz w:val="18"/>
                <w:szCs w:val="18"/>
              </w:rPr>
              <w:t>Trade payables - others</w:t>
            </w:r>
          </w:p>
        </w:tc>
        <w:tc>
          <w:tcPr>
            <w:tcW w:w="1260" w:type="dxa"/>
            <w:vAlign w:val="bottom"/>
          </w:tcPr>
          <w:p w14:paraId="236377DC" w14:textId="77777777" w:rsidR="003E3C20" w:rsidRPr="00C41072" w:rsidRDefault="007939B7"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43,2</w:t>
            </w:r>
            <w:r w:rsidR="004F4657" w:rsidRPr="00C41072">
              <w:rPr>
                <w:rFonts w:ascii="Arial" w:hAnsi="Arial" w:cs="Arial"/>
                <w:color w:val="000000"/>
                <w:sz w:val="18"/>
                <w:szCs w:val="18"/>
              </w:rPr>
              <w:t>23</w:t>
            </w:r>
            <w:r w:rsidRPr="00C41072">
              <w:rPr>
                <w:rFonts w:ascii="Arial" w:hAnsi="Arial" w:cs="Arial"/>
                <w:color w:val="000000"/>
                <w:sz w:val="18"/>
                <w:szCs w:val="18"/>
              </w:rPr>
              <w:t>,</w:t>
            </w:r>
            <w:r w:rsidR="004F4657" w:rsidRPr="00C41072">
              <w:rPr>
                <w:rFonts w:ascii="Arial" w:hAnsi="Arial" w:cs="Arial"/>
                <w:color w:val="000000"/>
                <w:sz w:val="18"/>
                <w:szCs w:val="18"/>
              </w:rPr>
              <w:t>391</w:t>
            </w:r>
          </w:p>
        </w:tc>
        <w:tc>
          <w:tcPr>
            <w:tcW w:w="1350" w:type="dxa"/>
            <w:vAlign w:val="bottom"/>
          </w:tcPr>
          <w:p w14:paraId="39F9FD1A" w14:textId="77777777" w:rsidR="003E3C20" w:rsidRPr="00C41072" w:rsidRDefault="00DE357F"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56,050,602</w:t>
            </w:r>
          </w:p>
        </w:tc>
        <w:tc>
          <w:tcPr>
            <w:tcW w:w="1260" w:type="dxa"/>
            <w:vAlign w:val="bottom"/>
          </w:tcPr>
          <w:p w14:paraId="466FA18A" w14:textId="77777777" w:rsidR="003E3C20" w:rsidRPr="00C41072" w:rsidRDefault="00C4454B"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350" w:type="dxa"/>
            <w:vAlign w:val="bottom"/>
          </w:tcPr>
          <w:p w14:paraId="439515D5" w14:textId="77777777" w:rsidR="003E3C20" w:rsidRPr="00C41072" w:rsidRDefault="003E3C20"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r>
      <w:tr w:rsidR="003E3C20" w:rsidRPr="00C41072" w14:paraId="762BF588" w14:textId="77777777" w:rsidTr="00E10E5D">
        <w:tc>
          <w:tcPr>
            <w:tcW w:w="4230" w:type="dxa"/>
            <w:vAlign w:val="bottom"/>
          </w:tcPr>
          <w:p w14:paraId="692B5AC6" w14:textId="77777777" w:rsidR="004F4657" w:rsidRPr="00C41072" w:rsidRDefault="00155364" w:rsidP="00C41072">
            <w:pPr>
              <w:ind w:left="432" w:right="-41"/>
              <w:jc w:val="left"/>
              <w:rPr>
                <w:rFonts w:ascii="Arial" w:hAnsi="Arial" w:cs="Arial"/>
                <w:color w:val="000000"/>
                <w:sz w:val="18"/>
                <w:szCs w:val="18"/>
              </w:rPr>
            </w:pPr>
            <w:r w:rsidRPr="00C41072">
              <w:rPr>
                <w:rFonts w:ascii="Arial" w:hAnsi="Arial" w:cs="Arial"/>
                <w:color w:val="000000"/>
                <w:sz w:val="18"/>
                <w:szCs w:val="18"/>
              </w:rPr>
              <w:t>Amount due to related parties</w:t>
            </w:r>
            <w:r w:rsidR="004F4657" w:rsidRPr="00C41072">
              <w:rPr>
                <w:rFonts w:ascii="Arial" w:hAnsi="Arial" w:cs="Arial"/>
                <w:color w:val="000000"/>
                <w:sz w:val="18"/>
                <w:szCs w:val="18"/>
              </w:rPr>
              <w:t xml:space="preserve"> </w:t>
            </w:r>
          </w:p>
          <w:p w14:paraId="3F465A16" w14:textId="77777777" w:rsidR="003E3C20" w:rsidRPr="00C41072" w:rsidRDefault="00CC4437" w:rsidP="00C41072">
            <w:pPr>
              <w:ind w:left="432" w:right="-41"/>
              <w:jc w:val="left"/>
              <w:rPr>
                <w:rFonts w:ascii="Arial" w:hAnsi="Arial" w:cs="Arial"/>
                <w:color w:val="000000"/>
                <w:sz w:val="18"/>
                <w:szCs w:val="18"/>
              </w:rPr>
            </w:pPr>
            <w:r w:rsidRPr="00C41072">
              <w:rPr>
                <w:rFonts w:ascii="Arial" w:hAnsi="Arial" w:cs="Arial"/>
                <w:color w:val="000000"/>
                <w:sz w:val="18"/>
                <w:szCs w:val="18"/>
              </w:rPr>
              <w:t xml:space="preserve">   </w:t>
            </w:r>
            <w:r w:rsidR="004F4657" w:rsidRPr="00C41072">
              <w:rPr>
                <w:rFonts w:ascii="Arial" w:hAnsi="Arial" w:cs="Arial"/>
                <w:color w:val="000000"/>
                <w:sz w:val="18"/>
                <w:szCs w:val="18"/>
              </w:rPr>
              <w:t>(Note</w:t>
            </w:r>
            <w:r w:rsidR="004F4657" w:rsidRPr="00C41072">
              <w:rPr>
                <w:rFonts w:ascii="Arial" w:hAnsi="Arial" w:cs="Arial"/>
                <w:color w:val="000000"/>
                <w:sz w:val="18"/>
                <w:szCs w:val="18"/>
                <w:cs/>
              </w:rPr>
              <w:t xml:space="preserve"> </w:t>
            </w:r>
            <w:r w:rsidR="00155364" w:rsidRPr="00C41072">
              <w:rPr>
                <w:rFonts w:ascii="Arial" w:hAnsi="Arial" w:cs="Arial"/>
                <w:color w:val="000000"/>
                <w:sz w:val="18"/>
                <w:szCs w:val="18"/>
              </w:rPr>
              <w:t>3</w:t>
            </w:r>
            <w:r w:rsidR="009F54AD" w:rsidRPr="00C41072">
              <w:rPr>
                <w:rFonts w:ascii="Arial" w:hAnsi="Arial" w:cs="Arial"/>
                <w:color w:val="000000"/>
                <w:sz w:val="18"/>
                <w:szCs w:val="18"/>
              </w:rPr>
              <w:t>8</w:t>
            </w:r>
            <w:r w:rsidR="004F4657" w:rsidRPr="00C41072">
              <w:rPr>
                <w:rFonts w:ascii="Arial" w:hAnsi="Arial" w:cs="Arial"/>
                <w:color w:val="000000"/>
                <w:sz w:val="18"/>
                <w:szCs w:val="18"/>
              </w:rPr>
              <w:t>.3)</w:t>
            </w:r>
          </w:p>
        </w:tc>
        <w:tc>
          <w:tcPr>
            <w:tcW w:w="1260" w:type="dxa"/>
            <w:vAlign w:val="bottom"/>
          </w:tcPr>
          <w:p w14:paraId="08FAD703" w14:textId="77777777" w:rsidR="003E3C20" w:rsidRPr="00C41072" w:rsidRDefault="004F4657"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472,241</w:t>
            </w:r>
          </w:p>
        </w:tc>
        <w:tc>
          <w:tcPr>
            <w:tcW w:w="1350" w:type="dxa"/>
            <w:vAlign w:val="bottom"/>
          </w:tcPr>
          <w:p w14:paraId="1A17397A" w14:textId="77777777" w:rsidR="003E3C20" w:rsidRPr="00C41072" w:rsidRDefault="00DE357F"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471,681</w:t>
            </w:r>
          </w:p>
        </w:tc>
        <w:tc>
          <w:tcPr>
            <w:tcW w:w="1260" w:type="dxa"/>
            <w:vAlign w:val="bottom"/>
          </w:tcPr>
          <w:p w14:paraId="0804B752" w14:textId="77777777" w:rsidR="003E3C20" w:rsidRPr="00C41072" w:rsidRDefault="00C4454B"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350" w:type="dxa"/>
            <w:vAlign w:val="bottom"/>
          </w:tcPr>
          <w:p w14:paraId="37F96888" w14:textId="77777777" w:rsidR="003E3C20" w:rsidRPr="00C41072" w:rsidRDefault="003E3C20"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4,879</w:t>
            </w:r>
          </w:p>
        </w:tc>
      </w:tr>
      <w:tr w:rsidR="003E3C20" w:rsidRPr="00C41072" w14:paraId="43D5D86F" w14:textId="77777777" w:rsidTr="00E10E5D">
        <w:tc>
          <w:tcPr>
            <w:tcW w:w="4230" w:type="dxa"/>
            <w:vAlign w:val="bottom"/>
          </w:tcPr>
          <w:p w14:paraId="0F77513A" w14:textId="77777777" w:rsidR="003E3C20" w:rsidRPr="00C41072" w:rsidRDefault="003E3C20" w:rsidP="00C41072">
            <w:pPr>
              <w:ind w:left="432"/>
              <w:jc w:val="left"/>
              <w:rPr>
                <w:rFonts w:ascii="Arial" w:hAnsi="Arial" w:cs="Arial"/>
                <w:color w:val="000000"/>
                <w:sz w:val="18"/>
                <w:szCs w:val="18"/>
              </w:rPr>
            </w:pPr>
            <w:r w:rsidRPr="00C41072">
              <w:rPr>
                <w:rFonts w:ascii="Arial" w:hAnsi="Arial" w:cs="Arial"/>
                <w:color w:val="000000"/>
                <w:sz w:val="18"/>
                <w:szCs w:val="18"/>
              </w:rPr>
              <w:t>Other payable - intangible assets</w:t>
            </w:r>
          </w:p>
        </w:tc>
        <w:tc>
          <w:tcPr>
            <w:tcW w:w="1260" w:type="dxa"/>
            <w:vAlign w:val="bottom"/>
          </w:tcPr>
          <w:p w14:paraId="6F73EA6B" w14:textId="77777777" w:rsidR="003E3C20" w:rsidRPr="00C41072" w:rsidRDefault="007939B7"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6,230,152</w:t>
            </w:r>
          </w:p>
        </w:tc>
        <w:tc>
          <w:tcPr>
            <w:tcW w:w="1350" w:type="dxa"/>
            <w:vAlign w:val="bottom"/>
          </w:tcPr>
          <w:p w14:paraId="4CF50E98" w14:textId="77777777" w:rsidR="003E3C20" w:rsidRPr="00C41072" w:rsidRDefault="003E3C20"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4,170,554</w:t>
            </w:r>
          </w:p>
        </w:tc>
        <w:tc>
          <w:tcPr>
            <w:tcW w:w="1260" w:type="dxa"/>
            <w:vAlign w:val="bottom"/>
          </w:tcPr>
          <w:p w14:paraId="703DC3A5" w14:textId="77777777" w:rsidR="003E3C20" w:rsidRPr="00C41072" w:rsidRDefault="00C4454B"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350" w:type="dxa"/>
            <w:vAlign w:val="bottom"/>
          </w:tcPr>
          <w:p w14:paraId="0C877666" w14:textId="77777777" w:rsidR="003E3C20" w:rsidRPr="00C41072" w:rsidRDefault="003E3C20"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r>
      <w:tr w:rsidR="003E3C20" w:rsidRPr="00C41072" w14:paraId="02F32B69" w14:textId="77777777" w:rsidTr="00E10E5D">
        <w:tc>
          <w:tcPr>
            <w:tcW w:w="4230" w:type="dxa"/>
            <w:vAlign w:val="bottom"/>
          </w:tcPr>
          <w:p w14:paraId="7DDCE8B2" w14:textId="77777777" w:rsidR="003E3C20" w:rsidRPr="00C41072" w:rsidRDefault="003E3C20" w:rsidP="00C41072">
            <w:pPr>
              <w:ind w:left="432"/>
              <w:jc w:val="left"/>
              <w:rPr>
                <w:rFonts w:ascii="Arial" w:hAnsi="Arial" w:cs="Arial"/>
                <w:color w:val="000000"/>
                <w:sz w:val="18"/>
                <w:szCs w:val="18"/>
              </w:rPr>
            </w:pPr>
            <w:r w:rsidRPr="00C41072">
              <w:rPr>
                <w:rFonts w:ascii="Arial" w:hAnsi="Arial" w:cs="Arial"/>
                <w:color w:val="000000"/>
                <w:sz w:val="18"/>
                <w:szCs w:val="18"/>
              </w:rPr>
              <w:t>Other payables</w:t>
            </w:r>
          </w:p>
        </w:tc>
        <w:tc>
          <w:tcPr>
            <w:tcW w:w="1260" w:type="dxa"/>
            <w:vAlign w:val="bottom"/>
          </w:tcPr>
          <w:p w14:paraId="1ED7F4B8" w14:textId="77777777" w:rsidR="003E3C20" w:rsidRPr="00C41072" w:rsidRDefault="00924F80"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46,237,089</w:t>
            </w:r>
          </w:p>
        </w:tc>
        <w:tc>
          <w:tcPr>
            <w:tcW w:w="1350" w:type="dxa"/>
            <w:vAlign w:val="bottom"/>
          </w:tcPr>
          <w:p w14:paraId="5DD3FAA7" w14:textId="77777777" w:rsidR="003E3C20" w:rsidRPr="00C41072" w:rsidRDefault="003E3C20"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38,</w:t>
            </w:r>
            <w:r w:rsidR="00DE357F" w:rsidRPr="00C41072">
              <w:rPr>
                <w:rFonts w:ascii="Arial" w:hAnsi="Arial" w:cs="Arial"/>
                <w:color w:val="000000"/>
                <w:sz w:val="18"/>
                <w:szCs w:val="18"/>
              </w:rPr>
              <w:t>147,792</w:t>
            </w:r>
          </w:p>
        </w:tc>
        <w:tc>
          <w:tcPr>
            <w:tcW w:w="1260" w:type="dxa"/>
            <w:vAlign w:val="bottom"/>
          </w:tcPr>
          <w:p w14:paraId="2843C145" w14:textId="77777777" w:rsidR="003E3C20" w:rsidRPr="00C41072" w:rsidRDefault="00C4454B"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350" w:type="dxa"/>
            <w:vAlign w:val="bottom"/>
          </w:tcPr>
          <w:p w14:paraId="4A5A3D6C" w14:textId="77777777" w:rsidR="003E3C20" w:rsidRPr="00C41072" w:rsidRDefault="003E3C20"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r>
      <w:tr w:rsidR="003E3C20" w:rsidRPr="00C41072" w:rsidDel="00484514" w14:paraId="606EBC9A" w14:textId="77777777" w:rsidTr="00E10E5D">
        <w:tc>
          <w:tcPr>
            <w:tcW w:w="4230" w:type="dxa"/>
            <w:vAlign w:val="bottom"/>
          </w:tcPr>
          <w:p w14:paraId="45D50016" w14:textId="77777777" w:rsidR="003E3C20" w:rsidRPr="00C41072" w:rsidRDefault="003E3C20" w:rsidP="00C41072">
            <w:pPr>
              <w:pStyle w:val="Header"/>
              <w:tabs>
                <w:tab w:val="left" w:pos="1418"/>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260" w:type="dxa"/>
            <w:vAlign w:val="bottom"/>
          </w:tcPr>
          <w:p w14:paraId="17711487" w14:textId="77777777" w:rsidR="003E3C20" w:rsidRPr="00C41072" w:rsidDel="00484514" w:rsidRDefault="003E3C20"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2"/>
                <w:szCs w:val="12"/>
              </w:rPr>
            </w:pPr>
          </w:p>
        </w:tc>
        <w:tc>
          <w:tcPr>
            <w:tcW w:w="1350" w:type="dxa"/>
            <w:vAlign w:val="bottom"/>
          </w:tcPr>
          <w:p w14:paraId="682D42ED" w14:textId="77777777" w:rsidR="003E3C20" w:rsidRPr="00C41072" w:rsidDel="00484514" w:rsidRDefault="003E3C20"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2"/>
                <w:szCs w:val="12"/>
              </w:rPr>
            </w:pPr>
          </w:p>
        </w:tc>
        <w:tc>
          <w:tcPr>
            <w:tcW w:w="1260" w:type="dxa"/>
            <w:vAlign w:val="bottom"/>
          </w:tcPr>
          <w:p w14:paraId="2B6D6DAB" w14:textId="77777777" w:rsidR="003E3C20" w:rsidRPr="00C41072" w:rsidDel="00484514" w:rsidRDefault="003E3C20"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2"/>
                <w:szCs w:val="12"/>
              </w:rPr>
            </w:pPr>
          </w:p>
        </w:tc>
        <w:tc>
          <w:tcPr>
            <w:tcW w:w="1350" w:type="dxa"/>
            <w:vAlign w:val="bottom"/>
          </w:tcPr>
          <w:p w14:paraId="2014FE5B" w14:textId="77777777" w:rsidR="003E3C20" w:rsidRPr="00C41072" w:rsidDel="00484514" w:rsidRDefault="003E3C20"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2"/>
                <w:szCs w:val="12"/>
              </w:rPr>
            </w:pPr>
          </w:p>
        </w:tc>
      </w:tr>
      <w:tr w:rsidR="003E3C20" w:rsidRPr="00C41072" w14:paraId="3BADE3BC" w14:textId="77777777" w:rsidTr="00E10E5D">
        <w:trPr>
          <w:trHeight w:val="153"/>
        </w:trPr>
        <w:tc>
          <w:tcPr>
            <w:tcW w:w="4230" w:type="dxa"/>
            <w:vAlign w:val="bottom"/>
          </w:tcPr>
          <w:p w14:paraId="13464E18" w14:textId="77777777" w:rsidR="003E3C20" w:rsidRPr="00C41072" w:rsidRDefault="003E3C20" w:rsidP="00C41072">
            <w:pPr>
              <w:ind w:left="432"/>
              <w:jc w:val="left"/>
              <w:rPr>
                <w:rFonts w:ascii="Arial" w:hAnsi="Arial" w:cs="Arial"/>
                <w:color w:val="000000"/>
                <w:sz w:val="18"/>
                <w:szCs w:val="18"/>
              </w:rPr>
            </w:pPr>
          </w:p>
        </w:tc>
        <w:tc>
          <w:tcPr>
            <w:tcW w:w="1260" w:type="dxa"/>
            <w:vAlign w:val="bottom"/>
          </w:tcPr>
          <w:p w14:paraId="0B2EA2A6" w14:textId="77777777" w:rsidR="003E3C20" w:rsidRPr="00C41072" w:rsidRDefault="00924F80"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96,162,873</w:t>
            </w:r>
          </w:p>
        </w:tc>
        <w:tc>
          <w:tcPr>
            <w:tcW w:w="1350" w:type="dxa"/>
            <w:vAlign w:val="bottom"/>
          </w:tcPr>
          <w:p w14:paraId="17226910" w14:textId="77777777" w:rsidR="003E3C20" w:rsidRPr="00C41072" w:rsidRDefault="003E3C20"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98,840,629</w:t>
            </w:r>
          </w:p>
        </w:tc>
        <w:tc>
          <w:tcPr>
            <w:tcW w:w="1260" w:type="dxa"/>
            <w:vAlign w:val="bottom"/>
          </w:tcPr>
          <w:p w14:paraId="1E254B7A" w14:textId="77777777" w:rsidR="003E3C20" w:rsidRPr="00C41072" w:rsidRDefault="00C4454B"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350" w:type="dxa"/>
            <w:vAlign w:val="bottom"/>
          </w:tcPr>
          <w:p w14:paraId="17CD57CC" w14:textId="77777777" w:rsidR="003E3C20" w:rsidRPr="00C41072" w:rsidRDefault="003E3C20"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4,879</w:t>
            </w:r>
          </w:p>
        </w:tc>
      </w:tr>
    </w:tbl>
    <w:p w14:paraId="190666BC" w14:textId="77777777" w:rsidR="00FC4CF4" w:rsidRPr="00C41072" w:rsidRDefault="00496106" w:rsidP="00C41072">
      <w:pPr>
        <w:rPr>
          <w:rFonts w:ascii="Arial" w:hAnsi="Arial" w:cs="Arial"/>
          <w:bCs/>
          <w:color w:val="000000"/>
          <w:sz w:val="18"/>
          <w:szCs w:val="18"/>
        </w:rPr>
      </w:pPr>
      <w:r w:rsidRPr="00C41072">
        <w:rPr>
          <w:rFonts w:ascii="Arial" w:hAnsi="Arial" w:cs="Arial"/>
        </w:rPr>
        <w:br w:type="page"/>
      </w:r>
    </w:p>
    <w:p w14:paraId="25A0000F" w14:textId="77777777" w:rsidR="006B1E4F" w:rsidRPr="00C41072" w:rsidRDefault="00C03A1E" w:rsidP="00C41072">
      <w:pPr>
        <w:ind w:left="547" w:hanging="547"/>
        <w:rPr>
          <w:rFonts w:ascii="Arial" w:hAnsi="Arial" w:cs="Arial"/>
          <w:b/>
          <w:color w:val="000000"/>
          <w:sz w:val="18"/>
          <w:szCs w:val="18"/>
        </w:rPr>
      </w:pPr>
      <w:r w:rsidRPr="00C41072">
        <w:rPr>
          <w:rFonts w:ascii="Arial" w:hAnsi="Arial" w:cs="Arial"/>
          <w:b/>
          <w:color w:val="000000"/>
          <w:sz w:val="18"/>
          <w:szCs w:val="18"/>
        </w:rPr>
        <w:t>2</w:t>
      </w:r>
      <w:r w:rsidR="005A2BF9" w:rsidRPr="00C41072">
        <w:rPr>
          <w:rFonts w:ascii="Arial" w:hAnsi="Arial" w:cs="Arial"/>
          <w:b/>
          <w:color w:val="000000"/>
          <w:sz w:val="18"/>
          <w:szCs w:val="18"/>
        </w:rPr>
        <w:t>7</w:t>
      </w:r>
      <w:r w:rsidR="006B1E4F" w:rsidRPr="00C41072">
        <w:rPr>
          <w:rFonts w:ascii="Arial" w:hAnsi="Arial" w:cs="Arial"/>
          <w:b/>
          <w:color w:val="000000"/>
          <w:sz w:val="18"/>
          <w:szCs w:val="18"/>
          <w:lang w:val="en-US"/>
        </w:rPr>
        <w:tab/>
      </w:r>
      <w:r w:rsidR="006B1E4F" w:rsidRPr="00C41072">
        <w:rPr>
          <w:rFonts w:ascii="Arial" w:hAnsi="Arial" w:cs="Arial"/>
          <w:b/>
          <w:color w:val="000000"/>
          <w:sz w:val="18"/>
          <w:szCs w:val="18"/>
        </w:rPr>
        <w:t>Employee benefit obligations</w:t>
      </w:r>
    </w:p>
    <w:p w14:paraId="062EF70D" w14:textId="77777777" w:rsidR="00AA529C" w:rsidRPr="00C41072" w:rsidRDefault="00AA529C" w:rsidP="00C41072">
      <w:pPr>
        <w:ind w:left="547" w:hanging="7"/>
        <w:rPr>
          <w:rFonts w:ascii="Arial" w:hAnsi="Arial" w:cs="Arial"/>
          <w:bCs/>
          <w:color w:val="000000"/>
          <w:sz w:val="18"/>
          <w:szCs w:val="18"/>
        </w:rPr>
      </w:pPr>
    </w:p>
    <w:tbl>
      <w:tblPr>
        <w:tblW w:w="9558" w:type="dxa"/>
        <w:tblLayout w:type="fixed"/>
        <w:tblLook w:val="04A0" w:firstRow="1" w:lastRow="0" w:firstColumn="1" w:lastColumn="0" w:noHBand="0" w:noVBand="1"/>
      </w:tblPr>
      <w:tblGrid>
        <w:gridCol w:w="4320"/>
        <w:gridCol w:w="1278"/>
        <w:gridCol w:w="1332"/>
        <w:gridCol w:w="1296"/>
        <w:gridCol w:w="1332"/>
      </w:tblGrid>
      <w:tr w:rsidR="0059148E" w:rsidRPr="00C41072" w14:paraId="5CA603C6" w14:textId="77777777" w:rsidTr="00FD4D0C">
        <w:trPr>
          <w:trHeight w:val="20"/>
        </w:trPr>
        <w:tc>
          <w:tcPr>
            <w:tcW w:w="4320" w:type="dxa"/>
            <w:vAlign w:val="bottom"/>
          </w:tcPr>
          <w:p w14:paraId="52C858A8" w14:textId="77777777" w:rsidR="0059148E" w:rsidRPr="00C41072" w:rsidRDefault="0059148E" w:rsidP="00C41072">
            <w:pPr>
              <w:ind w:left="540" w:right="-72"/>
              <w:jc w:val="left"/>
              <w:rPr>
                <w:rFonts w:ascii="Arial" w:hAnsi="Arial" w:cs="Arial"/>
                <w:color w:val="000000"/>
                <w:sz w:val="18"/>
                <w:szCs w:val="18"/>
                <w:cs/>
              </w:rPr>
            </w:pPr>
          </w:p>
        </w:tc>
        <w:tc>
          <w:tcPr>
            <w:tcW w:w="2610" w:type="dxa"/>
            <w:gridSpan w:val="2"/>
            <w:vAlign w:val="bottom"/>
          </w:tcPr>
          <w:p w14:paraId="6AFE01F1" w14:textId="77777777" w:rsidR="0059148E" w:rsidRPr="00C41072" w:rsidRDefault="0059148E" w:rsidP="00C41072">
            <w:pPr>
              <w:pBdr>
                <w:bottom w:val="single" w:sz="4" w:space="1" w:color="auto"/>
              </w:pBdr>
              <w:ind w:right="-72"/>
              <w:jc w:val="center"/>
              <w:rPr>
                <w:rFonts w:ascii="Arial" w:hAnsi="Arial" w:cs="Arial"/>
                <w:b/>
                <w:color w:val="000000"/>
                <w:sz w:val="18"/>
                <w:szCs w:val="18"/>
              </w:rPr>
            </w:pPr>
            <w:r w:rsidRPr="00C41072">
              <w:rPr>
                <w:rFonts w:ascii="Arial" w:hAnsi="Arial" w:cs="Arial"/>
                <w:b/>
                <w:color w:val="000000"/>
                <w:sz w:val="18"/>
                <w:szCs w:val="18"/>
              </w:rPr>
              <w:t xml:space="preserve">Consolidated </w:t>
            </w:r>
          </w:p>
          <w:p w14:paraId="2D9D5D62" w14:textId="77777777" w:rsidR="0059148E" w:rsidRPr="00C41072" w:rsidRDefault="0059148E" w:rsidP="00C41072">
            <w:pPr>
              <w:pBdr>
                <w:bottom w:val="single" w:sz="4" w:space="1" w:color="auto"/>
              </w:pBdr>
              <w:ind w:right="-72"/>
              <w:jc w:val="center"/>
              <w:rPr>
                <w:rFonts w:ascii="Arial" w:hAnsi="Arial" w:cs="Arial"/>
                <w:b/>
                <w:color w:val="000000"/>
                <w:sz w:val="18"/>
                <w:szCs w:val="18"/>
              </w:rPr>
            </w:pPr>
            <w:r w:rsidRPr="00C41072">
              <w:rPr>
                <w:rFonts w:ascii="Arial" w:hAnsi="Arial" w:cs="Arial"/>
                <w:b/>
                <w:color w:val="000000"/>
                <w:sz w:val="18"/>
                <w:szCs w:val="18"/>
              </w:rPr>
              <w:t>financial statements</w:t>
            </w:r>
          </w:p>
        </w:tc>
        <w:tc>
          <w:tcPr>
            <w:tcW w:w="2628" w:type="dxa"/>
            <w:gridSpan w:val="2"/>
            <w:vAlign w:val="bottom"/>
          </w:tcPr>
          <w:p w14:paraId="0914428F" w14:textId="77777777" w:rsidR="0059148E" w:rsidRPr="00C41072" w:rsidRDefault="0059148E" w:rsidP="00C41072">
            <w:pPr>
              <w:pBdr>
                <w:bottom w:val="single" w:sz="4" w:space="1" w:color="auto"/>
              </w:pBdr>
              <w:ind w:right="-72"/>
              <w:jc w:val="center"/>
              <w:rPr>
                <w:rFonts w:ascii="Arial" w:hAnsi="Arial" w:cs="Arial"/>
                <w:b/>
                <w:color w:val="000000"/>
                <w:sz w:val="18"/>
                <w:szCs w:val="18"/>
              </w:rPr>
            </w:pPr>
            <w:r w:rsidRPr="00C41072">
              <w:rPr>
                <w:rFonts w:ascii="Arial" w:hAnsi="Arial" w:cs="Arial"/>
                <w:b/>
                <w:color w:val="000000"/>
                <w:sz w:val="18"/>
                <w:szCs w:val="18"/>
              </w:rPr>
              <w:t xml:space="preserve">Separate </w:t>
            </w:r>
          </w:p>
          <w:p w14:paraId="694A2623" w14:textId="77777777" w:rsidR="0059148E" w:rsidRPr="00C41072" w:rsidRDefault="0059148E" w:rsidP="00C41072">
            <w:pPr>
              <w:pBdr>
                <w:bottom w:val="single" w:sz="4" w:space="1" w:color="auto"/>
              </w:pBdr>
              <w:ind w:right="-72"/>
              <w:jc w:val="center"/>
              <w:rPr>
                <w:rFonts w:ascii="Arial" w:hAnsi="Arial" w:cs="Arial"/>
                <w:b/>
                <w:color w:val="000000"/>
                <w:sz w:val="18"/>
                <w:szCs w:val="18"/>
              </w:rPr>
            </w:pPr>
            <w:r w:rsidRPr="00C41072">
              <w:rPr>
                <w:rFonts w:ascii="Arial" w:hAnsi="Arial" w:cs="Arial"/>
                <w:b/>
                <w:color w:val="000000"/>
                <w:sz w:val="18"/>
                <w:szCs w:val="18"/>
              </w:rPr>
              <w:t>financial statements</w:t>
            </w:r>
          </w:p>
        </w:tc>
      </w:tr>
      <w:tr w:rsidR="003E3C20" w:rsidRPr="00C41072" w14:paraId="74BF8838" w14:textId="77777777" w:rsidTr="00FD4D0C">
        <w:trPr>
          <w:trHeight w:val="20"/>
        </w:trPr>
        <w:tc>
          <w:tcPr>
            <w:tcW w:w="4320" w:type="dxa"/>
            <w:vAlign w:val="bottom"/>
          </w:tcPr>
          <w:p w14:paraId="67EBB4D2" w14:textId="77777777" w:rsidR="003E3C20" w:rsidRPr="00C41072" w:rsidRDefault="003E3C20" w:rsidP="00C41072">
            <w:pPr>
              <w:ind w:left="540" w:right="-72"/>
              <w:jc w:val="left"/>
              <w:rPr>
                <w:rFonts w:ascii="Arial" w:hAnsi="Arial" w:cs="Arial"/>
                <w:color w:val="000000"/>
                <w:sz w:val="18"/>
                <w:szCs w:val="18"/>
                <w:cs/>
              </w:rPr>
            </w:pPr>
          </w:p>
        </w:tc>
        <w:tc>
          <w:tcPr>
            <w:tcW w:w="1278" w:type="dxa"/>
            <w:vAlign w:val="bottom"/>
            <w:hideMark/>
          </w:tcPr>
          <w:p w14:paraId="5884B9B9"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32" w:type="dxa"/>
            <w:vAlign w:val="bottom"/>
            <w:hideMark/>
          </w:tcPr>
          <w:p w14:paraId="76D5DB73"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vAlign w:val="bottom"/>
            <w:hideMark/>
          </w:tcPr>
          <w:p w14:paraId="0550C48A"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32" w:type="dxa"/>
            <w:vAlign w:val="bottom"/>
            <w:hideMark/>
          </w:tcPr>
          <w:p w14:paraId="06909C0E"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E3C20" w:rsidRPr="00C41072" w14:paraId="0D28D62A" w14:textId="77777777" w:rsidTr="00BC0F1D">
        <w:trPr>
          <w:trHeight w:val="20"/>
        </w:trPr>
        <w:tc>
          <w:tcPr>
            <w:tcW w:w="4320" w:type="dxa"/>
            <w:vAlign w:val="bottom"/>
          </w:tcPr>
          <w:p w14:paraId="72D9C2F4" w14:textId="77777777" w:rsidR="003E3C20" w:rsidRPr="00C41072" w:rsidRDefault="003E3C20" w:rsidP="00C41072">
            <w:pPr>
              <w:ind w:left="540" w:right="-72"/>
              <w:jc w:val="left"/>
              <w:rPr>
                <w:rFonts w:ascii="Arial" w:hAnsi="Arial" w:cs="Arial"/>
                <w:color w:val="000000"/>
                <w:sz w:val="18"/>
                <w:szCs w:val="18"/>
                <w:cs/>
              </w:rPr>
            </w:pPr>
          </w:p>
        </w:tc>
        <w:tc>
          <w:tcPr>
            <w:tcW w:w="1278" w:type="dxa"/>
            <w:vAlign w:val="bottom"/>
            <w:hideMark/>
          </w:tcPr>
          <w:p w14:paraId="2718F929"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32" w:type="dxa"/>
            <w:vAlign w:val="bottom"/>
            <w:hideMark/>
          </w:tcPr>
          <w:p w14:paraId="041B70BE"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hideMark/>
          </w:tcPr>
          <w:p w14:paraId="2BC0CA25"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32" w:type="dxa"/>
            <w:vAlign w:val="bottom"/>
            <w:hideMark/>
          </w:tcPr>
          <w:p w14:paraId="1E17ABDC" w14:textId="77777777" w:rsidR="003E3C20" w:rsidRPr="00C41072" w:rsidRDefault="003E3C20" w:rsidP="00C41072">
            <w:pPr>
              <w:pBdr>
                <w:bottom w:val="single" w:sz="4" w:space="1" w:color="auto"/>
              </w:pBdr>
              <w:ind w:right="-72"/>
              <w:jc w:val="right"/>
              <w:rPr>
                <w:rFonts w:ascii="Arial" w:hAnsi="Arial" w:cs="Arial"/>
                <w:color w:val="000000"/>
                <w:sz w:val="18"/>
                <w:szCs w:val="18"/>
              </w:rPr>
            </w:pPr>
            <w:r w:rsidRPr="00C41072">
              <w:rPr>
                <w:rFonts w:ascii="Arial" w:hAnsi="Arial" w:cs="Arial"/>
                <w:b/>
                <w:bCs/>
                <w:color w:val="000000"/>
                <w:sz w:val="18"/>
                <w:szCs w:val="18"/>
              </w:rPr>
              <w:t>Baht</w:t>
            </w:r>
          </w:p>
        </w:tc>
      </w:tr>
      <w:tr w:rsidR="003E3C20" w:rsidRPr="00C41072" w14:paraId="0A9224DE" w14:textId="77777777" w:rsidTr="00BC0F1D">
        <w:trPr>
          <w:trHeight w:val="20"/>
        </w:trPr>
        <w:tc>
          <w:tcPr>
            <w:tcW w:w="4320" w:type="dxa"/>
            <w:vAlign w:val="bottom"/>
          </w:tcPr>
          <w:p w14:paraId="72ACC86B" w14:textId="77777777" w:rsidR="003E3C20" w:rsidRPr="00C41072" w:rsidRDefault="003E3C20" w:rsidP="00C41072">
            <w:pPr>
              <w:ind w:left="540" w:right="-72"/>
              <w:jc w:val="left"/>
              <w:rPr>
                <w:rFonts w:ascii="Arial" w:hAnsi="Arial" w:cs="Arial"/>
                <w:color w:val="000000"/>
                <w:sz w:val="12"/>
                <w:szCs w:val="12"/>
              </w:rPr>
            </w:pPr>
          </w:p>
        </w:tc>
        <w:tc>
          <w:tcPr>
            <w:tcW w:w="1278" w:type="dxa"/>
            <w:vAlign w:val="bottom"/>
          </w:tcPr>
          <w:p w14:paraId="6991B5CB" w14:textId="77777777" w:rsidR="003E3C20" w:rsidRPr="00C41072" w:rsidRDefault="003E3C20" w:rsidP="00C41072">
            <w:pPr>
              <w:ind w:right="-72"/>
              <w:jc w:val="right"/>
              <w:rPr>
                <w:rFonts w:ascii="Arial" w:hAnsi="Arial" w:cs="Arial"/>
                <w:color w:val="000000"/>
                <w:sz w:val="12"/>
                <w:szCs w:val="12"/>
              </w:rPr>
            </w:pPr>
          </w:p>
        </w:tc>
        <w:tc>
          <w:tcPr>
            <w:tcW w:w="1332" w:type="dxa"/>
            <w:vAlign w:val="bottom"/>
          </w:tcPr>
          <w:p w14:paraId="15F80F94" w14:textId="77777777" w:rsidR="003E3C20" w:rsidRPr="00C41072" w:rsidRDefault="003E3C20" w:rsidP="00C41072">
            <w:pPr>
              <w:ind w:right="-72"/>
              <w:jc w:val="right"/>
              <w:rPr>
                <w:rFonts w:ascii="Arial" w:hAnsi="Arial" w:cs="Arial"/>
                <w:color w:val="000000"/>
                <w:sz w:val="12"/>
                <w:szCs w:val="12"/>
              </w:rPr>
            </w:pPr>
          </w:p>
        </w:tc>
        <w:tc>
          <w:tcPr>
            <w:tcW w:w="1296" w:type="dxa"/>
            <w:vAlign w:val="bottom"/>
          </w:tcPr>
          <w:p w14:paraId="687A6AA5" w14:textId="77777777" w:rsidR="003E3C20" w:rsidRPr="00C41072" w:rsidRDefault="003E3C20" w:rsidP="00C41072">
            <w:pPr>
              <w:ind w:right="-72"/>
              <w:jc w:val="right"/>
              <w:rPr>
                <w:rFonts w:ascii="Arial" w:hAnsi="Arial" w:cs="Arial"/>
                <w:color w:val="000000"/>
                <w:sz w:val="12"/>
                <w:szCs w:val="12"/>
              </w:rPr>
            </w:pPr>
          </w:p>
        </w:tc>
        <w:tc>
          <w:tcPr>
            <w:tcW w:w="1332" w:type="dxa"/>
            <w:vAlign w:val="bottom"/>
          </w:tcPr>
          <w:p w14:paraId="3B5A1987" w14:textId="77777777" w:rsidR="003E3C20" w:rsidRPr="00C41072" w:rsidRDefault="003E3C20" w:rsidP="00C41072">
            <w:pPr>
              <w:ind w:right="-72"/>
              <w:jc w:val="right"/>
              <w:rPr>
                <w:rFonts w:ascii="Arial" w:hAnsi="Arial" w:cs="Arial"/>
                <w:color w:val="000000"/>
                <w:sz w:val="12"/>
                <w:szCs w:val="12"/>
              </w:rPr>
            </w:pPr>
          </w:p>
        </w:tc>
      </w:tr>
      <w:tr w:rsidR="003E3C20" w:rsidRPr="00C41072" w14:paraId="1A1C74F8" w14:textId="77777777" w:rsidTr="00BC0F1D">
        <w:trPr>
          <w:trHeight w:val="20"/>
        </w:trPr>
        <w:tc>
          <w:tcPr>
            <w:tcW w:w="4320" w:type="dxa"/>
            <w:vAlign w:val="bottom"/>
          </w:tcPr>
          <w:p w14:paraId="239CFD71" w14:textId="77777777" w:rsidR="003E3C20" w:rsidRPr="00C41072" w:rsidRDefault="003E3C20" w:rsidP="00C41072">
            <w:pPr>
              <w:ind w:left="540" w:right="-72"/>
              <w:jc w:val="left"/>
              <w:rPr>
                <w:rFonts w:ascii="Arial" w:eastAsia="Times New Roman" w:hAnsi="Arial" w:cs="Arial"/>
                <w:color w:val="000000"/>
                <w:sz w:val="18"/>
                <w:szCs w:val="18"/>
              </w:rPr>
            </w:pPr>
            <w:r w:rsidRPr="00C41072">
              <w:rPr>
                <w:rFonts w:ascii="Arial" w:eastAsia="Times New Roman" w:hAnsi="Arial" w:cs="Arial"/>
                <w:color w:val="000000"/>
                <w:sz w:val="18"/>
                <w:szCs w:val="18"/>
              </w:rPr>
              <w:t>Statements of financial position:</w:t>
            </w:r>
          </w:p>
        </w:tc>
        <w:tc>
          <w:tcPr>
            <w:tcW w:w="1278" w:type="dxa"/>
            <w:vAlign w:val="bottom"/>
          </w:tcPr>
          <w:p w14:paraId="58B392A5" w14:textId="77777777" w:rsidR="003E3C20" w:rsidRPr="00C41072" w:rsidRDefault="003E3C20" w:rsidP="00C41072">
            <w:pPr>
              <w:ind w:right="-72"/>
              <w:jc w:val="right"/>
              <w:rPr>
                <w:rFonts w:ascii="Arial" w:eastAsia="Times New Roman" w:hAnsi="Arial" w:cs="Arial"/>
                <w:color w:val="000000"/>
                <w:sz w:val="18"/>
                <w:szCs w:val="18"/>
              </w:rPr>
            </w:pPr>
          </w:p>
        </w:tc>
        <w:tc>
          <w:tcPr>
            <w:tcW w:w="1332" w:type="dxa"/>
            <w:vAlign w:val="bottom"/>
          </w:tcPr>
          <w:p w14:paraId="7C0D9F6D" w14:textId="77777777" w:rsidR="003E3C20" w:rsidRPr="00C41072" w:rsidRDefault="003E3C20" w:rsidP="00C41072">
            <w:pPr>
              <w:ind w:right="-72"/>
              <w:jc w:val="right"/>
              <w:rPr>
                <w:rFonts w:ascii="Arial" w:eastAsia="Times New Roman" w:hAnsi="Arial" w:cs="Arial"/>
                <w:color w:val="000000"/>
                <w:sz w:val="18"/>
                <w:szCs w:val="18"/>
              </w:rPr>
            </w:pPr>
          </w:p>
        </w:tc>
        <w:tc>
          <w:tcPr>
            <w:tcW w:w="1296" w:type="dxa"/>
            <w:vAlign w:val="bottom"/>
          </w:tcPr>
          <w:p w14:paraId="31AA107C" w14:textId="77777777" w:rsidR="003E3C20" w:rsidRPr="00C41072" w:rsidRDefault="003E3C20" w:rsidP="00C41072">
            <w:pPr>
              <w:ind w:right="-72"/>
              <w:jc w:val="right"/>
              <w:rPr>
                <w:rFonts w:ascii="Arial" w:eastAsia="Times New Roman" w:hAnsi="Arial" w:cs="Arial"/>
                <w:color w:val="000000"/>
                <w:sz w:val="18"/>
                <w:szCs w:val="18"/>
              </w:rPr>
            </w:pPr>
          </w:p>
        </w:tc>
        <w:tc>
          <w:tcPr>
            <w:tcW w:w="1332" w:type="dxa"/>
            <w:vAlign w:val="bottom"/>
          </w:tcPr>
          <w:p w14:paraId="6447307F" w14:textId="77777777" w:rsidR="003E3C20" w:rsidRPr="00C41072" w:rsidRDefault="003E3C20" w:rsidP="00C41072">
            <w:pPr>
              <w:ind w:right="-72"/>
              <w:jc w:val="right"/>
              <w:rPr>
                <w:rFonts w:ascii="Arial" w:eastAsia="Times New Roman" w:hAnsi="Arial" w:cs="Arial"/>
                <w:color w:val="000000"/>
                <w:sz w:val="18"/>
                <w:szCs w:val="18"/>
              </w:rPr>
            </w:pPr>
          </w:p>
        </w:tc>
      </w:tr>
      <w:tr w:rsidR="003E3C20" w:rsidRPr="00C41072" w14:paraId="7F351BAE" w14:textId="77777777" w:rsidTr="00BC0F1D">
        <w:trPr>
          <w:trHeight w:val="20"/>
        </w:trPr>
        <w:tc>
          <w:tcPr>
            <w:tcW w:w="4320" w:type="dxa"/>
            <w:vAlign w:val="bottom"/>
            <w:hideMark/>
          </w:tcPr>
          <w:p w14:paraId="50C01919" w14:textId="77777777" w:rsidR="003E3C20" w:rsidRPr="00C41072" w:rsidRDefault="003E3C20" w:rsidP="00C41072">
            <w:pPr>
              <w:ind w:left="540"/>
              <w:jc w:val="left"/>
              <w:rPr>
                <w:rFonts w:ascii="Arial" w:eastAsia="Times New Roman" w:hAnsi="Arial" w:cs="Arial"/>
                <w:color w:val="000000"/>
                <w:sz w:val="18"/>
                <w:szCs w:val="18"/>
              </w:rPr>
            </w:pPr>
            <w:r w:rsidRPr="00C41072">
              <w:rPr>
                <w:rFonts w:ascii="Arial" w:eastAsia="Times New Roman" w:hAnsi="Arial" w:cs="Arial"/>
                <w:color w:val="000000"/>
                <w:sz w:val="18"/>
                <w:szCs w:val="18"/>
              </w:rPr>
              <w:t>Retirement benefits</w:t>
            </w:r>
          </w:p>
        </w:tc>
        <w:tc>
          <w:tcPr>
            <w:tcW w:w="1278" w:type="dxa"/>
            <w:vAlign w:val="bottom"/>
          </w:tcPr>
          <w:p w14:paraId="748FA71A" w14:textId="77777777" w:rsidR="003E3C20"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15,829,277</w:t>
            </w:r>
          </w:p>
        </w:tc>
        <w:tc>
          <w:tcPr>
            <w:tcW w:w="1332" w:type="dxa"/>
            <w:vAlign w:val="bottom"/>
          </w:tcPr>
          <w:p w14:paraId="460A742D" w14:textId="77777777" w:rsidR="003E3C20" w:rsidRPr="00C41072" w:rsidRDefault="003E3C20"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13,486,126</w:t>
            </w:r>
          </w:p>
        </w:tc>
        <w:tc>
          <w:tcPr>
            <w:tcW w:w="1296" w:type="dxa"/>
            <w:vAlign w:val="bottom"/>
          </w:tcPr>
          <w:p w14:paraId="1A17B333" w14:textId="77777777" w:rsidR="003E3C20"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11,489,412</w:t>
            </w:r>
          </w:p>
        </w:tc>
        <w:tc>
          <w:tcPr>
            <w:tcW w:w="1332" w:type="dxa"/>
            <w:vAlign w:val="bottom"/>
          </w:tcPr>
          <w:p w14:paraId="1A425EA2" w14:textId="77777777" w:rsidR="003E3C20" w:rsidRPr="00C41072" w:rsidRDefault="003E3C20"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9,441,769</w:t>
            </w:r>
          </w:p>
        </w:tc>
      </w:tr>
      <w:tr w:rsidR="00DE7028" w:rsidRPr="00C41072" w14:paraId="0B71BAA8" w14:textId="77777777" w:rsidTr="00BC0F1D">
        <w:trPr>
          <w:trHeight w:val="20"/>
        </w:trPr>
        <w:tc>
          <w:tcPr>
            <w:tcW w:w="4320" w:type="dxa"/>
            <w:vAlign w:val="bottom"/>
          </w:tcPr>
          <w:p w14:paraId="3373D035" w14:textId="77777777" w:rsidR="00DE7028" w:rsidRPr="00C41072" w:rsidRDefault="00DE7028" w:rsidP="00C41072">
            <w:pPr>
              <w:ind w:left="540" w:right="-72"/>
              <w:jc w:val="left"/>
              <w:rPr>
                <w:rFonts w:ascii="Arial" w:eastAsia="Times New Roman" w:hAnsi="Arial" w:cs="Arial"/>
                <w:color w:val="000000"/>
                <w:sz w:val="12"/>
                <w:szCs w:val="12"/>
              </w:rPr>
            </w:pPr>
          </w:p>
        </w:tc>
        <w:tc>
          <w:tcPr>
            <w:tcW w:w="1278" w:type="dxa"/>
            <w:vAlign w:val="bottom"/>
          </w:tcPr>
          <w:p w14:paraId="7D074D9A" w14:textId="77777777" w:rsidR="00DE7028" w:rsidRPr="00C41072" w:rsidRDefault="00DE7028" w:rsidP="00C41072">
            <w:pPr>
              <w:ind w:right="-72"/>
              <w:jc w:val="right"/>
              <w:rPr>
                <w:rFonts w:ascii="Arial" w:hAnsi="Arial" w:cs="Arial"/>
                <w:color w:val="000000"/>
                <w:sz w:val="12"/>
                <w:szCs w:val="12"/>
              </w:rPr>
            </w:pPr>
          </w:p>
        </w:tc>
        <w:tc>
          <w:tcPr>
            <w:tcW w:w="1332" w:type="dxa"/>
            <w:vAlign w:val="bottom"/>
          </w:tcPr>
          <w:p w14:paraId="1C3910AC" w14:textId="77777777" w:rsidR="00DE7028" w:rsidRPr="00C41072" w:rsidRDefault="00DE7028" w:rsidP="00C41072">
            <w:pPr>
              <w:ind w:right="-72"/>
              <w:jc w:val="right"/>
              <w:rPr>
                <w:rFonts w:ascii="Arial" w:hAnsi="Arial" w:cs="Arial"/>
                <w:color w:val="000000"/>
                <w:sz w:val="12"/>
                <w:szCs w:val="12"/>
              </w:rPr>
            </w:pPr>
          </w:p>
        </w:tc>
        <w:tc>
          <w:tcPr>
            <w:tcW w:w="1296" w:type="dxa"/>
            <w:vAlign w:val="bottom"/>
          </w:tcPr>
          <w:p w14:paraId="5441568C" w14:textId="77777777" w:rsidR="00DE7028" w:rsidRPr="00C41072" w:rsidRDefault="00DE7028" w:rsidP="00C41072">
            <w:pPr>
              <w:ind w:right="-72"/>
              <w:jc w:val="right"/>
              <w:rPr>
                <w:rFonts w:ascii="Arial" w:hAnsi="Arial" w:cs="Arial"/>
                <w:color w:val="000000"/>
                <w:sz w:val="12"/>
                <w:szCs w:val="12"/>
              </w:rPr>
            </w:pPr>
          </w:p>
        </w:tc>
        <w:tc>
          <w:tcPr>
            <w:tcW w:w="1332" w:type="dxa"/>
            <w:vAlign w:val="bottom"/>
          </w:tcPr>
          <w:p w14:paraId="69A21E4F" w14:textId="77777777" w:rsidR="00DE7028" w:rsidRPr="00C41072" w:rsidRDefault="00DE7028" w:rsidP="00C41072">
            <w:pPr>
              <w:ind w:right="-72"/>
              <w:jc w:val="right"/>
              <w:rPr>
                <w:rFonts w:ascii="Arial" w:hAnsi="Arial" w:cs="Arial"/>
                <w:color w:val="000000"/>
                <w:sz w:val="12"/>
                <w:szCs w:val="12"/>
              </w:rPr>
            </w:pPr>
          </w:p>
        </w:tc>
      </w:tr>
      <w:tr w:rsidR="003E3C20" w:rsidRPr="00C41072" w14:paraId="7EFEA62B" w14:textId="77777777" w:rsidTr="00BC0F1D">
        <w:trPr>
          <w:trHeight w:val="20"/>
        </w:trPr>
        <w:tc>
          <w:tcPr>
            <w:tcW w:w="4320" w:type="dxa"/>
            <w:vAlign w:val="bottom"/>
            <w:hideMark/>
          </w:tcPr>
          <w:p w14:paraId="25127F79" w14:textId="77777777" w:rsidR="003E3C20" w:rsidRPr="00C41072" w:rsidRDefault="00920A82" w:rsidP="00C41072">
            <w:pPr>
              <w:ind w:left="540" w:right="-72"/>
              <w:jc w:val="left"/>
              <w:rPr>
                <w:rFonts w:ascii="Arial" w:eastAsia="Times New Roman" w:hAnsi="Arial" w:cs="Arial"/>
                <w:color w:val="000000"/>
                <w:sz w:val="18"/>
                <w:szCs w:val="18"/>
              </w:rPr>
            </w:pPr>
            <w:r w:rsidRPr="00C41072">
              <w:rPr>
                <w:rFonts w:ascii="Arial" w:eastAsia="Times New Roman" w:hAnsi="Arial" w:cs="Arial"/>
                <w:color w:val="000000"/>
                <w:sz w:val="18"/>
                <w:szCs w:val="18"/>
              </w:rPr>
              <w:t>Liability in the statements of financial position</w:t>
            </w:r>
          </w:p>
        </w:tc>
        <w:tc>
          <w:tcPr>
            <w:tcW w:w="1278" w:type="dxa"/>
            <w:vAlign w:val="bottom"/>
          </w:tcPr>
          <w:p w14:paraId="51B10086" w14:textId="77777777" w:rsidR="003E3C20"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15,829,277</w:t>
            </w:r>
          </w:p>
        </w:tc>
        <w:tc>
          <w:tcPr>
            <w:tcW w:w="1332" w:type="dxa"/>
            <w:vAlign w:val="bottom"/>
          </w:tcPr>
          <w:p w14:paraId="0E6DFE08" w14:textId="77777777" w:rsidR="003E3C20" w:rsidRPr="00C41072" w:rsidRDefault="003E3C20"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13,486,126</w:t>
            </w:r>
          </w:p>
        </w:tc>
        <w:tc>
          <w:tcPr>
            <w:tcW w:w="1296" w:type="dxa"/>
            <w:vAlign w:val="bottom"/>
          </w:tcPr>
          <w:p w14:paraId="2CB73B38" w14:textId="77777777" w:rsidR="003E3C20"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11,489,412</w:t>
            </w:r>
          </w:p>
        </w:tc>
        <w:tc>
          <w:tcPr>
            <w:tcW w:w="1332" w:type="dxa"/>
            <w:vAlign w:val="bottom"/>
          </w:tcPr>
          <w:p w14:paraId="0C67A3AC" w14:textId="77777777" w:rsidR="003E3C20" w:rsidRPr="00C41072" w:rsidRDefault="003E3C20"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9,441,769</w:t>
            </w:r>
          </w:p>
        </w:tc>
      </w:tr>
      <w:tr w:rsidR="003E3C20" w:rsidRPr="00C41072" w14:paraId="4BDDC8C4" w14:textId="77777777" w:rsidTr="00BC0F1D">
        <w:trPr>
          <w:trHeight w:val="20"/>
        </w:trPr>
        <w:tc>
          <w:tcPr>
            <w:tcW w:w="4320" w:type="dxa"/>
            <w:vAlign w:val="bottom"/>
          </w:tcPr>
          <w:p w14:paraId="0A39B1AA" w14:textId="77777777" w:rsidR="003E3C20" w:rsidRPr="00C41072" w:rsidRDefault="003E3C20" w:rsidP="00C41072">
            <w:pPr>
              <w:ind w:left="540" w:right="-72"/>
              <w:jc w:val="left"/>
              <w:rPr>
                <w:rFonts w:ascii="Arial" w:eastAsia="Times New Roman" w:hAnsi="Arial" w:cs="Arial"/>
                <w:color w:val="000000"/>
                <w:sz w:val="18"/>
                <w:szCs w:val="18"/>
              </w:rPr>
            </w:pPr>
          </w:p>
        </w:tc>
        <w:tc>
          <w:tcPr>
            <w:tcW w:w="1278" w:type="dxa"/>
            <w:vAlign w:val="bottom"/>
          </w:tcPr>
          <w:p w14:paraId="62618BEA"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534182F2" w14:textId="77777777" w:rsidR="003E3C20" w:rsidRPr="00C41072" w:rsidRDefault="003E3C20" w:rsidP="00C41072">
            <w:pPr>
              <w:ind w:right="-72"/>
              <w:jc w:val="right"/>
              <w:rPr>
                <w:rFonts w:ascii="Arial" w:hAnsi="Arial" w:cs="Arial"/>
                <w:color w:val="000000"/>
                <w:sz w:val="18"/>
                <w:szCs w:val="18"/>
              </w:rPr>
            </w:pPr>
          </w:p>
        </w:tc>
        <w:tc>
          <w:tcPr>
            <w:tcW w:w="1296" w:type="dxa"/>
            <w:vAlign w:val="bottom"/>
          </w:tcPr>
          <w:p w14:paraId="1349702F"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03616EA1" w14:textId="77777777" w:rsidR="003E3C20" w:rsidRPr="00C41072" w:rsidRDefault="003E3C20" w:rsidP="00C41072">
            <w:pPr>
              <w:ind w:right="-72"/>
              <w:jc w:val="right"/>
              <w:rPr>
                <w:rFonts w:ascii="Arial" w:hAnsi="Arial" w:cs="Arial"/>
                <w:color w:val="000000"/>
                <w:sz w:val="18"/>
                <w:szCs w:val="18"/>
              </w:rPr>
            </w:pPr>
          </w:p>
        </w:tc>
      </w:tr>
      <w:tr w:rsidR="003E3C20" w:rsidRPr="00C41072" w14:paraId="589E4EC4" w14:textId="77777777" w:rsidTr="00BC0F1D">
        <w:trPr>
          <w:trHeight w:val="20"/>
        </w:trPr>
        <w:tc>
          <w:tcPr>
            <w:tcW w:w="4320" w:type="dxa"/>
            <w:vAlign w:val="bottom"/>
          </w:tcPr>
          <w:p w14:paraId="166BDC79" w14:textId="77777777" w:rsidR="003E3C20" w:rsidRPr="00C41072" w:rsidRDefault="003E3C20" w:rsidP="00C41072">
            <w:pPr>
              <w:ind w:left="540"/>
              <w:jc w:val="left"/>
              <w:rPr>
                <w:rFonts w:ascii="Arial" w:hAnsi="Arial" w:cs="Arial"/>
                <w:color w:val="000000"/>
                <w:sz w:val="18"/>
                <w:szCs w:val="18"/>
              </w:rPr>
            </w:pPr>
            <w:r w:rsidRPr="00C41072">
              <w:rPr>
                <w:rFonts w:ascii="Arial" w:hAnsi="Arial" w:cs="Arial"/>
                <w:color w:val="000000"/>
                <w:sz w:val="18"/>
                <w:szCs w:val="18"/>
                <w:lang w:val="en-US"/>
              </w:rPr>
              <w:t>Profit or loss charge</w:t>
            </w:r>
            <w:r w:rsidRPr="00C41072">
              <w:rPr>
                <w:rFonts w:ascii="Arial" w:hAnsi="Arial" w:cs="Arial"/>
                <w:color w:val="000000"/>
                <w:sz w:val="18"/>
                <w:szCs w:val="18"/>
              </w:rPr>
              <w:t xml:space="preserve"> included</w:t>
            </w:r>
          </w:p>
        </w:tc>
        <w:tc>
          <w:tcPr>
            <w:tcW w:w="1278" w:type="dxa"/>
            <w:vAlign w:val="bottom"/>
          </w:tcPr>
          <w:p w14:paraId="42F5DC8F"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6D1B222D" w14:textId="77777777" w:rsidR="003E3C20" w:rsidRPr="00C41072" w:rsidRDefault="003E3C20" w:rsidP="00C41072">
            <w:pPr>
              <w:ind w:right="-72"/>
              <w:jc w:val="right"/>
              <w:rPr>
                <w:rFonts w:ascii="Arial" w:hAnsi="Arial" w:cs="Arial"/>
                <w:color w:val="000000"/>
                <w:sz w:val="18"/>
                <w:szCs w:val="18"/>
              </w:rPr>
            </w:pPr>
          </w:p>
        </w:tc>
        <w:tc>
          <w:tcPr>
            <w:tcW w:w="1296" w:type="dxa"/>
            <w:vAlign w:val="bottom"/>
          </w:tcPr>
          <w:p w14:paraId="44FB1C72"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707F243E" w14:textId="77777777" w:rsidR="003E3C20" w:rsidRPr="00C41072" w:rsidRDefault="003E3C20" w:rsidP="00C41072">
            <w:pPr>
              <w:ind w:right="-72"/>
              <w:jc w:val="right"/>
              <w:rPr>
                <w:rFonts w:ascii="Arial" w:hAnsi="Arial" w:cs="Arial"/>
                <w:color w:val="000000"/>
                <w:sz w:val="18"/>
                <w:szCs w:val="18"/>
              </w:rPr>
            </w:pPr>
          </w:p>
        </w:tc>
      </w:tr>
      <w:tr w:rsidR="003E3C20" w:rsidRPr="00C41072" w14:paraId="176C0D53" w14:textId="77777777" w:rsidTr="00BC0F1D">
        <w:trPr>
          <w:trHeight w:val="20"/>
        </w:trPr>
        <w:tc>
          <w:tcPr>
            <w:tcW w:w="4320" w:type="dxa"/>
            <w:vAlign w:val="bottom"/>
          </w:tcPr>
          <w:p w14:paraId="4C4092F0" w14:textId="77777777" w:rsidR="003E3C20" w:rsidRPr="00C41072" w:rsidRDefault="003E3C20" w:rsidP="00C41072">
            <w:pPr>
              <w:ind w:left="540"/>
              <w:jc w:val="left"/>
              <w:rPr>
                <w:rFonts w:ascii="Arial" w:hAnsi="Arial" w:cs="Arial"/>
                <w:color w:val="000000"/>
                <w:sz w:val="18"/>
                <w:szCs w:val="18"/>
              </w:rPr>
            </w:pPr>
            <w:r w:rsidRPr="00C41072">
              <w:rPr>
                <w:rFonts w:ascii="Arial" w:hAnsi="Arial" w:cs="Arial"/>
                <w:color w:val="000000"/>
                <w:sz w:val="18"/>
                <w:szCs w:val="18"/>
              </w:rPr>
              <w:t xml:space="preserve">   in operating profit for:</w:t>
            </w:r>
          </w:p>
        </w:tc>
        <w:tc>
          <w:tcPr>
            <w:tcW w:w="1278" w:type="dxa"/>
            <w:vAlign w:val="bottom"/>
          </w:tcPr>
          <w:p w14:paraId="6451E3F1"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34A27DD3" w14:textId="77777777" w:rsidR="003E3C20" w:rsidRPr="00C41072" w:rsidRDefault="003E3C20" w:rsidP="00C41072">
            <w:pPr>
              <w:ind w:right="-72"/>
              <w:jc w:val="right"/>
              <w:rPr>
                <w:rFonts w:ascii="Arial" w:hAnsi="Arial" w:cs="Arial"/>
                <w:color w:val="000000"/>
                <w:sz w:val="18"/>
                <w:szCs w:val="18"/>
              </w:rPr>
            </w:pPr>
          </w:p>
        </w:tc>
        <w:tc>
          <w:tcPr>
            <w:tcW w:w="1296" w:type="dxa"/>
            <w:vAlign w:val="bottom"/>
          </w:tcPr>
          <w:p w14:paraId="58C1E95C"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222242DE" w14:textId="77777777" w:rsidR="003E3C20" w:rsidRPr="00C41072" w:rsidRDefault="003E3C20" w:rsidP="00C41072">
            <w:pPr>
              <w:ind w:right="-72"/>
              <w:jc w:val="right"/>
              <w:rPr>
                <w:rFonts w:ascii="Arial" w:hAnsi="Arial" w:cs="Arial"/>
                <w:color w:val="000000"/>
                <w:sz w:val="18"/>
                <w:szCs w:val="18"/>
              </w:rPr>
            </w:pPr>
          </w:p>
        </w:tc>
      </w:tr>
      <w:tr w:rsidR="003E3C20" w:rsidRPr="00C41072" w14:paraId="7B24256F" w14:textId="77777777" w:rsidTr="00BC0F1D">
        <w:trPr>
          <w:trHeight w:val="20"/>
        </w:trPr>
        <w:tc>
          <w:tcPr>
            <w:tcW w:w="4320" w:type="dxa"/>
            <w:vAlign w:val="bottom"/>
          </w:tcPr>
          <w:p w14:paraId="2747F85A" w14:textId="77777777" w:rsidR="003E3C20" w:rsidRPr="00C41072" w:rsidRDefault="003E3C20" w:rsidP="00C41072">
            <w:pPr>
              <w:ind w:left="540"/>
              <w:jc w:val="left"/>
              <w:rPr>
                <w:rFonts w:ascii="Arial" w:hAnsi="Arial" w:cs="Arial"/>
                <w:color w:val="000000"/>
                <w:sz w:val="18"/>
                <w:szCs w:val="18"/>
              </w:rPr>
            </w:pPr>
            <w:r w:rsidRPr="00C41072">
              <w:rPr>
                <w:rFonts w:ascii="Arial" w:eastAsia="Times New Roman" w:hAnsi="Arial" w:cs="Arial"/>
                <w:color w:val="000000"/>
                <w:sz w:val="18"/>
                <w:szCs w:val="18"/>
              </w:rPr>
              <w:t>Retirement benefits</w:t>
            </w:r>
          </w:p>
        </w:tc>
        <w:tc>
          <w:tcPr>
            <w:tcW w:w="1278" w:type="dxa"/>
            <w:vAlign w:val="bottom"/>
          </w:tcPr>
          <w:p w14:paraId="0F0F6E50" w14:textId="77777777" w:rsidR="003E3C20"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3,639,778</w:t>
            </w:r>
          </w:p>
        </w:tc>
        <w:tc>
          <w:tcPr>
            <w:tcW w:w="1332" w:type="dxa"/>
            <w:vAlign w:val="bottom"/>
          </w:tcPr>
          <w:p w14:paraId="5E07AFD4" w14:textId="77777777" w:rsidR="003E3C20" w:rsidRPr="00C41072" w:rsidRDefault="003E3C20" w:rsidP="00C41072">
            <w:pPr>
              <w:ind w:right="-72"/>
              <w:jc w:val="right"/>
              <w:rPr>
                <w:rFonts w:ascii="Arial" w:hAnsi="Arial" w:cs="Arial"/>
                <w:color w:val="000000"/>
                <w:sz w:val="18"/>
                <w:szCs w:val="18"/>
              </w:rPr>
            </w:pPr>
            <w:r w:rsidRPr="00C41072">
              <w:rPr>
                <w:rFonts w:ascii="Arial" w:hAnsi="Arial" w:cs="Arial"/>
                <w:color w:val="000000"/>
                <w:sz w:val="18"/>
                <w:szCs w:val="18"/>
              </w:rPr>
              <w:t>26,323,911</w:t>
            </w:r>
          </w:p>
        </w:tc>
        <w:tc>
          <w:tcPr>
            <w:tcW w:w="1296" w:type="dxa"/>
            <w:vAlign w:val="bottom"/>
          </w:tcPr>
          <w:p w14:paraId="67F13DC4" w14:textId="77777777" w:rsidR="003E3C20"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2,047,643</w:t>
            </w:r>
          </w:p>
        </w:tc>
        <w:tc>
          <w:tcPr>
            <w:tcW w:w="1332" w:type="dxa"/>
            <w:vAlign w:val="bottom"/>
          </w:tcPr>
          <w:p w14:paraId="2CDB7BAB" w14:textId="77777777" w:rsidR="003E3C20" w:rsidRPr="00C41072" w:rsidRDefault="003E3C20" w:rsidP="00C41072">
            <w:pPr>
              <w:ind w:right="-72"/>
              <w:jc w:val="right"/>
              <w:rPr>
                <w:rFonts w:ascii="Arial" w:hAnsi="Arial" w:cs="Arial"/>
                <w:color w:val="000000"/>
                <w:sz w:val="18"/>
                <w:szCs w:val="18"/>
              </w:rPr>
            </w:pPr>
            <w:r w:rsidRPr="00C41072">
              <w:rPr>
                <w:rFonts w:ascii="Arial" w:hAnsi="Arial" w:cs="Arial"/>
                <w:color w:val="000000"/>
                <w:sz w:val="18"/>
                <w:szCs w:val="18"/>
              </w:rPr>
              <w:t>2,005,908</w:t>
            </w:r>
          </w:p>
        </w:tc>
      </w:tr>
      <w:tr w:rsidR="003E3C20" w:rsidRPr="00C41072" w14:paraId="51427861" w14:textId="77777777" w:rsidTr="00BC0F1D">
        <w:trPr>
          <w:trHeight w:val="20"/>
        </w:trPr>
        <w:tc>
          <w:tcPr>
            <w:tcW w:w="4320" w:type="dxa"/>
            <w:vAlign w:val="bottom"/>
          </w:tcPr>
          <w:p w14:paraId="34BD1D1E" w14:textId="77777777" w:rsidR="003E3C20" w:rsidRPr="00C41072" w:rsidRDefault="003E3C20" w:rsidP="00C41072">
            <w:pPr>
              <w:ind w:left="540"/>
              <w:jc w:val="left"/>
              <w:rPr>
                <w:rFonts w:ascii="Arial" w:hAnsi="Arial" w:cs="Arial"/>
                <w:color w:val="000000"/>
                <w:sz w:val="18"/>
                <w:szCs w:val="18"/>
              </w:rPr>
            </w:pPr>
            <w:r w:rsidRPr="00C41072">
              <w:rPr>
                <w:rFonts w:ascii="Arial" w:eastAsia="Times New Roman" w:hAnsi="Arial" w:cs="Arial"/>
                <w:color w:val="000000"/>
                <w:sz w:val="18"/>
                <w:szCs w:val="18"/>
              </w:rPr>
              <w:t>Other employee benefits</w:t>
            </w:r>
          </w:p>
        </w:tc>
        <w:tc>
          <w:tcPr>
            <w:tcW w:w="1278" w:type="dxa"/>
            <w:vAlign w:val="bottom"/>
          </w:tcPr>
          <w:p w14:paraId="5612E33C" w14:textId="77777777" w:rsidR="003E3C20"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2DA45EBF" w14:textId="77777777" w:rsidR="003E3C20" w:rsidRPr="00C41072" w:rsidRDefault="003E3C20" w:rsidP="00C41072">
            <w:pPr>
              <w:ind w:right="-72"/>
              <w:jc w:val="right"/>
              <w:rPr>
                <w:rFonts w:ascii="Arial" w:hAnsi="Arial" w:cs="Arial"/>
                <w:color w:val="000000"/>
                <w:sz w:val="18"/>
                <w:szCs w:val="18"/>
              </w:rPr>
            </w:pPr>
            <w:r w:rsidRPr="00C41072">
              <w:rPr>
                <w:rFonts w:ascii="Arial" w:hAnsi="Arial" w:cs="Arial"/>
                <w:color w:val="000000"/>
                <w:sz w:val="18"/>
                <w:szCs w:val="18"/>
              </w:rPr>
              <w:t>821,827</w:t>
            </w:r>
          </w:p>
        </w:tc>
        <w:tc>
          <w:tcPr>
            <w:tcW w:w="1296" w:type="dxa"/>
            <w:vAlign w:val="bottom"/>
          </w:tcPr>
          <w:p w14:paraId="15D39916" w14:textId="77777777" w:rsidR="003E3C20"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71A49058" w14:textId="77777777" w:rsidR="003E3C20" w:rsidRPr="00C41072" w:rsidRDefault="003E3C20"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3E3C20" w:rsidRPr="00C41072" w14:paraId="072889AF" w14:textId="77777777" w:rsidTr="00BC0F1D">
        <w:trPr>
          <w:trHeight w:val="20"/>
        </w:trPr>
        <w:tc>
          <w:tcPr>
            <w:tcW w:w="4320" w:type="dxa"/>
            <w:vAlign w:val="bottom"/>
          </w:tcPr>
          <w:p w14:paraId="7E10F72D" w14:textId="77777777" w:rsidR="003E3C20" w:rsidRPr="00C41072" w:rsidRDefault="003E3C20" w:rsidP="00C41072">
            <w:pPr>
              <w:ind w:left="540" w:right="-76"/>
              <w:jc w:val="left"/>
              <w:rPr>
                <w:rFonts w:ascii="Arial" w:eastAsia="Times New Roman" w:hAnsi="Arial" w:cs="Arial"/>
                <w:color w:val="000000"/>
                <w:spacing w:val="-2"/>
                <w:sz w:val="18"/>
                <w:szCs w:val="18"/>
              </w:rPr>
            </w:pPr>
            <w:r w:rsidRPr="00C41072">
              <w:rPr>
                <w:rFonts w:ascii="Arial" w:eastAsia="Times New Roman" w:hAnsi="Arial" w:cs="Arial"/>
                <w:color w:val="000000"/>
                <w:spacing w:val="-2"/>
                <w:sz w:val="18"/>
                <w:szCs w:val="18"/>
              </w:rPr>
              <w:t>Reclassify to discontinued operation</w:t>
            </w:r>
          </w:p>
        </w:tc>
        <w:tc>
          <w:tcPr>
            <w:tcW w:w="1278" w:type="dxa"/>
            <w:vAlign w:val="bottom"/>
          </w:tcPr>
          <w:p w14:paraId="6BE786A9" w14:textId="77777777" w:rsidR="003E3C20"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2C25F16A" w14:textId="77777777" w:rsidR="003E3C20" w:rsidRPr="00C41072" w:rsidRDefault="003E3C20"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(23,567,578)</w:t>
            </w:r>
          </w:p>
        </w:tc>
        <w:tc>
          <w:tcPr>
            <w:tcW w:w="1296" w:type="dxa"/>
            <w:vAlign w:val="bottom"/>
          </w:tcPr>
          <w:p w14:paraId="46AB3843" w14:textId="77777777" w:rsidR="003E3C20"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319A4A7E" w14:textId="77777777" w:rsidR="003E3C20" w:rsidRPr="00C41072" w:rsidRDefault="003E3C20"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3E3C20" w:rsidRPr="00C41072" w14:paraId="79DB537D" w14:textId="77777777" w:rsidTr="00BC0F1D">
        <w:trPr>
          <w:trHeight w:val="20"/>
        </w:trPr>
        <w:tc>
          <w:tcPr>
            <w:tcW w:w="4320" w:type="dxa"/>
            <w:vAlign w:val="bottom"/>
          </w:tcPr>
          <w:p w14:paraId="3936C41C" w14:textId="77777777" w:rsidR="003E3C20" w:rsidRPr="00C41072" w:rsidRDefault="003E3C20" w:rsidP="00C41072">
            <w:pPr>
              <w:ind w:left="540" w:right="-72"/>
              <w:jc w:val="left"/>
              <w:rPr>
                <w:rFonts w:ascii="Arial" w:hAnsi="Arial" w:cs="Arial"/>
                <w:color w:val="000000"/>
                <w:sz w:val="12"/>
                <w:szCs w:val="12"/>
              </w:rPr>
            </w:pPr>
          </w:p>
        </w:tc>
        <w:tc>
          <w:tcPr>
            <w:tcW w:w="1278" w:type="dxa"/>
            <w:vAlign w:val="bottom"/>
          </w:tcPr>
          <w:p w14:paraId="050E2F3B" w14:textId="77777777" w:rsidR="003E3C20" w:rsidRPr="00C41072" w:rsidRDefault="003E3C20" w:rsidP="00C41072">
            <w:pPr>
              <w:ind w:right="-72"/>
              <w:jc w:val="right"/>
              <w:rPr>
                <w:rFonts w:ascii="Arial" w:hAnsi="Arial" w:cs="Arial"/>
                <w:color w:val="000000"/>
                <w:sz w:val="12"/>
                <w:szCs w:val="12"/>
              </w:rPr>
            </w:pPr>
          </w:p>
        </w:tc>
        <w:tc>
          <w:tcPr>
            <w:tcW w:w="1332" w:type="dxa"/>
            <w:vAlign w:val="bottom"/>
          </w:tcPr>
          <w:p w14:paraId="0C36A1BC" w14:textId="77777777" w:rsidR="003E3C20" w:rsidRPr="00C41072" w:rsidRDefault="003E3C20" w:rsidP="00C41072">
            <w:pPr>
              <w:ind w:right="-72"/>
              <w:jc w:val="right"/>
              <w:rPr>
                <w:rFonts w:ascii="Arial" w:hAnsi="Arial" w:cs="Arial"/>
                <w:color w:val="000000"/>
                <w:sz w:val="12"/>
                <w:szCs w:val="12"/>
              </w:rPr>
            </w:pPr>
          </w:p>
        </w:tc>
        <w:tc>
          <w:tcPr>
            <w:tcW w:w="1296" w:type="dxa"/>
            <w:vAlign w:val="bottom"/>
          </w:tcPr>
          <w:p w14:paraId="26E75EB9" w14:textId="77777777" w:rsidR="003E3C20" w:rsidRPr="00C41072" w:rsidRDefault="003E3C20" w:rsidP="00C41072">
            <w:pPr>
              <w:ind w:right="-72"/>
              <w:jc w:val="right"/>
              <w:rPr>
                <w:rFonts w:ascii="Arial" w:hAnsi="Arial" w:cs="Arial"/>
                <w:color w:val="000000"/>
                <w:sz w:val="12"/>
                <w:szCs w:val="12"/>
              </w:rPr>
            </w:pPr>
          </w:p>
        </w:tc>
        <w:tc>
          <w:tcPr>
            <w:tcW w:w="1332" w:type="dxa"/>
            <w:vAlign w:val="bottom"/>
          </w:tcPr>
          <w:p w14:paraId="1529A63E" w14:textId="77777777" w:rsidR="003E3C20" w:rsidRPr="00C41072" w:rsidRDefault="003E3C20" w:rsidP="00C41072">
            <w:pPr>
              <w:ind w:right="-72"/>
              <w:jc w:val="right"/>
              <w:rPr>
                <w:rFonts w:ascii="Arial" w:hAnsi="Arial" w:cs="Arial"/>
                <w:color w:val="000000"/>
                <w:sz w:val="12"/>
                <w:szCs w:val="12"/>
              </w:rPr>
            </w:pPr>
          </w:p>
        </w:tc>
      </w:tr>
      <w:tr w:rsidR="003E3C20" w:rsidRPr="00C41072" w14:paraId="60AC425F" w14:textId="77777777" w:rsidTr="00BC0F1D">
        <w:trPr>
          <w:trHeight w:val="20"/>
        </w:trPr>
        <w:tc>
          <w:tcPr>
            <w:tcW w:w="4320" w:type="dxa"/>
            <w:vAlign w:val="bottom"/>
          </w:tcPr>
          <w:p w14:paraId="6E1EE0BD" w14:textId="77777777" w:rsidR="003E3C20" w:rsidRPr="00C41072" w:rsidRDefault="003E3C20" w:rsidP="00C41072">
            <w:pPr>
              <w:ind w:left="540"/>
              <w:jc w:val="left"/>
              <w:rPr>
                <w:rFonts w:ascii="Arial" w:eastAsia="Times New Roman" w:hAnsi="Arial" w:cs="Arial"/>
                <w:color w:val="000000"/>
                <w:sz w:val="18"/>
                <w:szCs w:val="18"/>
              </w:rPr>
            </w:pPr>
          </w:p>
        </w:tc>
        <w:tc>
          <w:tcPr>
            <w:tcW w:w="1278" w:type="dxa"/>
            <w:vAlign w:val="bottom"/>
          </w:tcPr>
          <w:p w14:paraId="31A09617" w14:textId="77777777" w:rsidR="003E3C20"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3,639,778</w:t>
            </w:r>
          </w:p>
        </w:tc>
        <w:tc>
          <w:tcPr>
            <w:tcW w:w="1332" w:type="dxa"/>
            <w:vAlign w:val="bottom"/>
          </w:tcPr>
          <w:p w14:paraId="78AACBB1" w14:textId="77777777" w:rsidR="003E3C20" w:rsidRPr="00C41072" w:rsidRDefault="003E3C20"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3,578,160</w:t>
            </w:r>
          </w:p>
        </w:tc>
        <w:tc>
          <w:tcPr>
            <w:tcW w:w="1296" w:type="dxa"/>
            <w:vAlign w:val="bottom"/>
          </w:tcPr>
          <w:p w14:paraId="4B552F40" w14:textId="77777777" w:rsidR="003E3C20"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2,047,643</w:t>
            </w:r>
          </w:p>
        </w:tc>
        <w:tc>
          <w:tcPr>
            <w:tcW w:w="1332" w:type="dxa"/>
            <w:vAlign w:val="bottom"/>
          </w:tcPr>
          <w:p w14:paraId="1E027E19" w14:textId="77777777" w:rsidR="003E3C20" w:rsidRPr="00C41072" w:rsidRDefault="003E3C20"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2,005,908</w:t>
            </w:r>
          </w:p>
        </w:tc>
      </w:tr>
      <w:tr w:rsidR="003E3C20" w:rsidRPr="00C41072" w14:paraId="5C821285" w14:textId="77777777" w:rsidTr="00BC0F1D">
        <w:trPr>
          <w:trHeight w:val="20"/>
        </w:trPr>
        <w:tc>
          <w:tcPr>
            <w:tcW w:w="4320" w:type="dxa"/>
            <w:vAlign w:val="bottom"/>
          </w:tcPr>
          <w:p w14:paraId="4B7B26AE" w14:textId="77777777" w:rsidR="003E3C20" w:rsidRPr="00C41072" w:rsidRDefault="003E3C20" w:rsidP="00C41072">
            <w:pPr>
              <w:ind w:left="540"/>
              <w:jc w:val="left"/>
              <w:rPr>
                <w:rFonts w:ascii="Arial" w:hAnsi="Arial" w:cs="Arial"/>
                <w:color w:val="000000"/>
                <w:sz w:val="18"/>
                <w:szCs w:val="18"/>
              </w:rPr>
            </w:pPr>
          </w:p>
        </w:tc>
        <w:tc>
          <w:tcPr>
            <w:tcW w:w="1278" w:type="dxa"/>
            <w:vAlign w:val="bottom"/>
          </w:tcPr>
          <w:p w14:paraId="4E87B7D4"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47A418F5" w14:textId="77777777" w:rsidR="003E3C20" w:rsidRPr="00C41072" w:rsidRDefault="003E3C20" w:rsidP="00C41072">
            <w:pPr>
              <w:ind w:right="-72"/>
              <w:jc w:val="right"/>
              <w:rPr>
                <w:rFonts w:ascii="Arial" w:hAnsi="Arial" w:cs="Arial"/>
                <w:color w:val="000000"/>
                <w:sz w:val="18"/>
                <w:szCs w:val="18"/>
              </w:rPr>
            </w:pPr>
          </w:p>
        </w:tc>
        <w:tc>
          <w:tcPr>
            <w:tcW w:w="1296" w:type="dxa"/>
            <w:vAlign w:val="bottom"/>
          </w:tcPr>
          <w:p w14:paraId="7D5E39C7"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22DB9223" w14:textId="77777777" w:rsidR="003E3C20" w:rsidRPr="00C41072" w:rsidRDefault="003E3C20" w:rsidP="00C41072">
            <w:pPr>
              <w:ind w:right="-72"/>
              <w:jc w:val="right"/>
              <w:rPr>
                <w:rFonts w:ascii="Arial" w:hAnsi="Arial" w:cs="Arial"/>
                <w:color w:val="000000"/>
                <w:sz w:val="18"/>
                <w:szCs w:val="18"/>
              </w:rPr>
            </w:pPr>
          </w:p>
        </w:tc>
      </w:tr>
      <w:tr w:rsidR="003E3C20" w:rsidRPr="00C41072" w14:paraId="29092710" w14:textId="77777777" w:rsidTr="00FA6DC6">
        <w:trPr>
          <w:trHeight w:val="20"/>
        </w:trPr>
        <w:tc>
          <w:tcPr>
            <w:tcW w:w="4320" w:type="dxa"/>
            <w:vAlign w:val="bottom"/>
          </w:tcPr>
          <w:p w14:paraId="050D4EF0" w14:textId="77777777" w:rsidR="003E3C20" w:rsidRPr="00C41072" w:rsidRDefault="003E3C20" w:rsidP="00C41072">
            <w:pPr>
              <w:ind w:left="540"/>
              <w:jc w:val="left"/>
              <w:rPr>
                <w:rFonts w:ascii="Arial" w:hAnsi="Arial" w:cs="Arial"/>
                <w:color w:val="000000"/>
                <w:sz w:val="18"/>
                <w:szCs w:val="18"/>
              </w:rPr>
            </w:pPr>
            <w:r w:rsidRPr="00C41072">
              <w:rPr>
                <w:rFonts w:ascii="Arial" w:hAnsi="Arial" w:cs="Arial"/>
                <w:color w:val="000000"/>
                <w:sz w:val="18"/>
                <w:szCs w:val="18"/>
              </w:rPr>
              <w:t xml:space="preserve">Remeasurement recognised in other </w:t>
            </w:r>
          </w:p>
        </w:tc>
        <w:tc>
          <w:tcPr>
            <w:tcW w:w="1278" w:type="dxa"/>
            <w:vAlign w:val="bottom"/>
          </w:tcPr>
          <w:p w14:paraId="6A99FFC3"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30F5CCFC" w14:textId="77777777" w:rsidR="003E3C20" w:rsidRPr="00C41072" w:rsidRDefault="003E3C20" w:rsidP="00C41072">
            <w:pPr>
              <w:ind w:right="-72"/>
              <w:jc w:val="right"/>
              <w:rPr>
                <w:rFonts w:ascii="Arial" w:hAnsi="Arial" w:cs="Arial"/>
                <w:color w:val="000000"/>
                <w:sz w:val="18"/>
                <w:szCs w:val="18"/>
              </w:rPr>
            </w:pPr>
          </w:p>
        </w:tc>
        <w:tc>
          <w:tcPr>
            <w:tcW w:w="1296" w:type="dxa"/>
            <w:vAlign w:val="bottom"/>
          </w:tcPr>
          <w:p w14:paraId="60C59DA9"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183E4C7D" w14:textId="77777777" w:rsidR="003E3C20" w:rsidRPr="00C41072" w:rsidRDefault="003E3C20" w:rsidP="00C41072">
            <w:pPr>
              <w:ind w:right="-72"/>
              <w:jc w:val="right"/>
              <w:rPr>
                <w:rFonts w:ascii="Arial" w:hAnsi="Arial" w:cs="Arial"/>
                <w:color w:val="000000"/>
                <w:sz w:val="18"/>
                <w:szCs w:val="18"/>
              </w:rPr>
            </w:pPr>
          </w:p>
        </w:tc>
      </w:tr>
      <w:tr w:rsidR="003E3C20" w:rsidRPr="00C41072" w14:paraId="58F6C27D" w14:textId="77777777" w:rsidTr="00FA6DC6">
        <w:trPr>
          <w:trHeight w:val="20"/>
        </w:trPr>
        <w:tc>
          <w:tcPr>
            <w:tcW w:w="4320" w:type="dxa"/>
            <w:vAlign w:val="bottom"/>
          </w:tcPr>
          <w:p w14:paraId="5F2C4782" w14:textId="77777777" w:rsidR="003E3C20" w:rsidRPr="00C41072" w:rsidRDefault="003E3C20" w:rsidP="00C41072">
            <w:pPr>
              <w:ind w:left="540"/>
              <w:jc w:val="left"/>
              <w:rPr>
                <w:rFonts w:ascii="Arial" w:hAnsi="Arial" w:cs="Arial"/>
                <w:color w:val="000000"/>
                <w:sz w:val="18"/>
                <w:szCs w:val="18"/>
              </w:rPr>
            </w:pPr>
            <w:r w:rsidRPr="00C41072">
              <w:rPr>
                <w:rFonts w:ascii="Arial" w:hAnsi="Arial" w:cs="Arial"/>
                <w:color w:val="000000"/>
                <w:sz w:val="18"/>
                <w:szCs w:val="18"/>
              </w:rPr>
              <w:t xml:space="preserve">   comprehensive income:</w:t>
            </w:r>
          </w:p>
        </w:tc>
        <w:tc>
          <w:tcPr>
            <w:tcW w:w="1278" w:type="dxa"/>
            <w:vAlign w:val="bottom"/>
          </w:tcPr>
          <w:p w14:paraId="40C036FE"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290A9647" w14:textId="77777777" w:rsidR="003E3C20" w:rsidRPr="00C41072" w:rsidRDefault="003E3C20" w:rsidP="00C41072">
            <w:pPr>
              <w:ind w:right="-72"/>
              <w:jc w:val="right"/>
              <w:rPr>
                <w:rFonts w:ascii="Arial" w:hAnsi="Arial" w:cs="Arial"/>
                <w:color w:val="000000"/>
                <w:sz w:val="18"/>
                <w:szCs w:val="18"/>
              </w:rPr>
            </w:pPr>
          </w:p>
        </w:tc>
        <w:tc>
          <w:tcPr>
            <w:tcW w:w="1296" w:type="dxa"/>
            <w:vAlign w:val="bottom"/>
          </w:tcPr>
          <w:p w14:paraId="1633D9C4" w14:textId="77777777" w:rsidR="003E3C20" w:rsidRPr="00C41072" w:rsidRDefault="003E3C20" w:rsidP="00C41072">
            <w:pPr>
              <w:ind w:right="-72"/>
              <w:jc w:val="right"/>
              <w:rPr>
                <w:rFonts w:ascii="Arial" w:hAnsi="Arial" w:cs="Arial"/>
                <w:color w:val="000000"/>
                <w:sz w:val="18"/>
                <w:szCs w:val="18"/>
              </w:rPr>
            </w:pPr>
          </w:p>
        </w:tc>
        <w:tc>
          <w:tcPr>
            <w:tcW w:w="1332" w:type="dxa"/>
            <w:vAlign w:val="bottom"/>
          </w:tcPr>
          <w:p w14:paraId="5E3601FA" w14:textId="77777777" w:rsidR="003E3C20" w:rsidRPr="00C41072" w:rsidRDefault="003E3C20" w:rsidP="00C41072">
            <w:pPr>
              <w:ind w:right="-72"/>
              <w:jc w:val="right"/>
              <w:rPr>
                <w:rFonts w:ascii="Arial" w:hAnsi="Arial" w:cs="Arial"/>
                <w:color w:val="000000"/>
                <w:sz w:val="18"/>
                <w:szCs w:val="18"/>
              </w:rPr>
            </w:pPr>
          </w:p>
        </w:tc>
      </w:tr>
      <w:tr w:rsidR="00E8019A" w:rsidRPr="00C41072" w14:paraId="32E8AC57" w14:textId="77777777" w:rsidTr="00FA6DC6">
        <w:trPr>
          <w:trHeight w:val="20"/>
        </w:trPr>
        <w:tc>
          <w:tcPr>
            <w:tcW w:w="4320" w:type="dxa"/>
            <w:vAlign w:val="bottom"/>
          </w:tcPr>
          <w:p w14:paraId="0D901A1E" w14:textId="77777777" w:rsidR="00E8019A" w:rsidRPr="00C41072" w:rsidRDefault="00E8019A" w:rsidP="00C41072">
            <w:pPr>
              <w:ind w:left="540"/>
              <w:jc w:val="left"/>
              <w:rPr>
                <w:rFonts w:ascii="Arial" w:hAnsi="Arial" w:cs="Arial"/>
                <w:color w:val="000000"/>
                <w:sz w:val="18"/>
                <w:szCs w:val="18"/>
              </w:rPr>
            </w:pPr>
            <w:r w:rsidRPr="00C41072">
              <w:rPr>
                <w:rFonts w:ascii="Arial" w:eastAsia="Times New Roman" w:hAnsi="Arial" w:cs="Arial"/>
                <w:color w:val="000000"/>
                <w:sz w:val="18"/>
                <w:szCs w:val="18"/>
              </w:rPr>
              <w:t>Retirement benefits</w:t>
            </w:r>
          </w:p>
        </w:tc>
        <w:tc>
          <w:tcPr>
            <w:tcW w:w="1278" w:type="dxa"/>
            <w:vAlign w:val="bottom"/>
          </w:tcPr>
          <w:p w14:paraId="6C46A92B" w14:textId="77777777" w:rsidR="00E8019A"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6DD4C044" w14:textId="77777777" w:rsidR="00E8019A"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4,414,264</w:t>
            </w:r>
          </w:p>
        </w:tc>
        <w:tc>
          <w:tcPr>
            <w:tcW w:w="1296" w:type="dxa"/>
            <w:vAlign w:val="bottom"/>
          </w:tcPr>
          <w:p w14:paraId="15E0F567" w14:textId="77777777" w:rsidR="00E8019A"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72333E44" w14:textId="77777777" w:rsidR="00E8019A" w:rsidRPr="00C41072" w:rsidRDefault="00E8019A" w:rsidP="00C41072">
            <w:pPr>
              <w:ind w:right="-72"/>
              <w:jc w:val="right"/>
              <w:rPr>
                <w:rFonts w:ascii="Arial" w:hAnsi="Arial" w:cs="Arial"/>
                <w:color w:val="000000"/>
                <w:sz w:val="18"/>
                <w:szCs w:val="18"/>
              </w:rPr>
            </w:pPr>
            <w:r w:rsidRPr="00C41072">
              <w:rPr>
                <w:rFonts w:ascii="Arial" w:hAnsi="Arial" w:cs="Arial"/>
                <w:color w:val="000000"/>
                <w:sz w:val="18"/>
                <w:szCs w:val="18"/>
              </w:rPr>
              <w:t>(4,763,630)</w:t>
            </w:r>
          </w:p>
        </w:tc>
      </w:tr>
      <w:tr w:rsidR="00E8019A" w:rsidRPr="00C41072" w14:paraId="661014EF" w14:textId="77777777" w:rsidTr="00FA6DC6">
        <w:trPr>
          <w:trHeight w:val="20"/>
        </w:trPr>
        <w:tc>
          <w:tcPr>
            <w:tcW w:w="4320" w:type="dxa"/>
            <w:vAlign w:val="bottom"/>
          </w:tcPr>
          <w:p w14:paraId="23286657" w14:textId="77777777" w:rsidR="00E8019A" w:rsidRPr="00C41072" w:rsidRDefault="00E8019A" w:rsidP="00C41072">
            <w:pPr>
              <w:ind w:left="540"/>
              <w:jc w:val="left"/>
              <w:rPr>
                <w:rFonts w:ascii="Arial" w:eastAsia="Times New Roman" w:hAnsi="Arial" w:cs="Arial"/>
                <w:color w:val="000000"/>
                <w:sz w:val="18"/>
                <w:szCs w:val="18"/>
              </w:rPr>
            </w:pPr>
            <w:r w:rsidRPr="00C41072">
              <w:rPr>
                <w:rFonts w:ascii="Arial" w:eastAsia="Times New Roman" w:hAnsi="Arial" w:cs="Arial"/>
                <w:color w:val="000000"/>
                <w:spacing w:val="-2"/>
                <w:sz w:val="18"/>
                <w:szCs w:val="18"/>
              </w:rPr>
              <w:t>Reclassify to discontinued operation (note 1</w:t>
            </w:r>
            <w:r w:rsidR="00D27440" w:rsidRPr="00C41072">
              <w:rPr>
                <w:rFonts w:ascii="Arial" w:eastAsia="Times New Roman" w:hAnsi="Arial" w:cs="Arial"/>
                <w:color w:val="000000"/>
                <w:spacing w:val="-2"/>
                <w:sz w:val="18"/>
                <w:szCs w:val="18"/>
              </w:rPr>
              <w:t>6</w:t>
            </w:r>
            <w:r w:rsidRPr="00C41072">
              <w:rPr>
                <w:rFonts w:ascii="Arial" w:eastAsia="Times New Roman" w:hAnsi="Arial" w:cs="Arial"/>
                <w:color w:val="000000"/>
                <w:spacing w:val="-2"/>
                <w:sz w:val="18"/>
                <w:szCs w:val="18"/>
              </w:rPr>
              <w:t>)</w:t>
            </w:r>
          </w:p>
        </w:tc>
        <w:tc>
          <w:tcPr>
            <w:tcW w:w="1278" w:type="dxa"/>
            <w:vAlign w:val="bottom"/>
          </w:tcPr>
          <w:p w14:paraId="5FEADE30" w14:textId="77777777" w:rsidR="00E8019A"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505AB552" w14:textId="77777777" w:rsidR="00E8019A"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(14,930,800)</w:t>
            </w:r>
          </w:p>
        </w:tc>
        <w:tc>
          <w:tcPr>
            <w:tcW w:w="1296" w:type="dxa"/>
            <w:vAlign w:val="bottom"/>
          </w:tcPr>
          <w:p w14:paraId="42EAFB7B" w14:textId="77777777" w:rsidR="00E8019A"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4BBE7EB7" w14:textId="77777777" w:rsidR="00E8019A" w:rsidRPr="00C41072" w:rsidRDefault="00E8019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E8019A" w:rsidRPr="00C41072" w14:paraId="36532E04" w14:textId="77777777" w:rsidTr="00FA6DC6">
        <w:trPr>
          <w:trHeight w:val="20"/>
        </w:trPr>
        <w:tc>
          <w:tcPr>
            <w:tcW w:w="4320" w:type="dxa"/>
            <w:vAlign w:val="bottom"/>
          </w:tcPr>
          <w:p w14:paraId="12000897" w14:textId="77777777" w:rsidR="00E8019A" w:rsidRPr="00C41072" w:rsidRDefault="00E8019A" w:rsidP="00C41072">
            <w:pPr>
              <w:ind w:left="540"/>
              <w:jc w:val="left"/>
              <w:rPr>
                <w:rFonts w:ascii="Arial" w:hAnsi="Arial" w:cs="Arial"/>
                <w:color w:val="000000"/>
                <w:sz w:val="12"/>
                <w:szCs w:val="12"/>
              </w:rPr>
            </w:pPr>
          </w:p>
        </w:tc>
        <w:tc>
          <w:tcPr>
            <w:tcW w:w="1278" w:type="dxa"/>
            <w:vAlign w:val="bottom"/>
          </w:tcPr>
          <w:p w14:paraId="265654AF" w14:textId="77777777" w:rsidR="00E8019A" w:rsidRPr="00C41072" w:rsidRDefault="00E8019A" w:rsidP="00C41072">
            <w:pPr>
              <w:ind w:right="-72"/>
              <w:jc w:val="right"/>
              <w:rPr>
                <w:rFonts w:ascii="Arial" w:hAnsi="Arial" w:cs="Arial"/>
                <w:color w:val="000000"/>
                <w:sz w:val="12"/>
                <w:szCs w:val="12"/>
              </w:rPr>
            </w:pPr>
          </w:p>
        </w:tc>
        <w:tc>
          <w:tcPr>
            <w:tcW w:w="1332" w:type="dxa"/>
            <w:vAlign w:val="bottom"/>
          </w:tcPr>
          <w:p w14:paraId="58FB9085" w14:textId="77777777" w:rsidR="00E8019A" w:rsidRPr="00C41072" w:rsidRDefault="00E8019A" w:rsidP="00C41072">
            <w:pPr>
              <w:ind w:right="-72"/>
              <w:jc w:val="right"/>
              <w:rPr>
                <w:rFonts w:ascii="Arial" w:hAnsi="Arial" w:cs="Arial"/>
                <w:color w:val="000000"/>
                <w:sz w:val="12"/>
                <w:szCs w:val="12"/>
              </w:rPr>
            </w:pPr>
          </w:p>
        </w:tc>
        <w:tc>
          <w:tcPr>
            <w:tcW w:w="1296" w:type="dxa"/>
            <w:vAlign w:val="bottom"/>
          </w:tcPr>
          <w:p w14:paraId="45E41B14" w14:textId="77777777" w:rsidR="00E8019A" w:rsidRPr="00C41072" w:rsidRDefault="00E8019A" w:rsidP="00C41072">
            <w:pPr>
              <w:ind w:right="-72"/>
              <w:jc w:val="right"/>
              <w:rPr>
                <w:rFonts w:ascii="Arial" w:hAnsi="Arial" w:cs="Arial"/>
                <w:color w:val="000000"/>
                <w:sz w:val="12"/>
                <w:szCs w:val="12"/>
              </w:rPr>
            </w:pPr>
          </w:p>
        </w:tc>
        <w:tc>
          <w:tcPr>
            <w:tcW w:w="1332" w:type="dxa"/>
            <w:vAlign w:val="bottom"/>
          </w:tcPr>
          <w:p w14:paraId="5AEFA328" w14:textId="77777777" w:rsidR="00E8019A" w:rsidRPr="00C41072" w:rsidRDefault="00E8019A" w:rsidP="00C41072">
            <w:pPr>
              <w:ind w:right="-72"/>
              <w:jc w:val="right"/>
              <w:rPr>
                <w:rFonts w:ascii="Arial" w:hAnsi="Arial" w:cs="Arial"/>
                <w:color w:val="000000"/>
                <w:sz w:val="12"/>
                <w:szCs w:val="12"/>
              </w:rPr>
            </w:pPr>
          </w:p>
        </w:tc>
      </w:tr>
      <w:tr w:rsidR="00E8019A" w:rsidRPr="00C41072" w14:paraId="4AEEB7C5" w14:textId="77777777" w:rsidTr="00FA6DC6">
        <w:trPr>
          <w:trHeight w:val="20"/>
        </w:trPr>
        <w:tc>
          <w:tcPr>
            <w:tcW w:w="4320" w:type="dxa"/>
            <w:vAlign w:val="bottom"/>
          </w:tcPr>
          <w:p w14:paraId="30192C4A" w14:textId="77777777" w:rsidR="00E8019A" w:rsidRPr="00C41072" w:rsidRDefault="00E8019A" w:rsidP="00C41072">
            <w:pPr>
              <w:ind w:left="540"/>
              <w:jc w:val="left"/>
              <w:rPr>
                <w:rFonts w:ascii="Arial" w:hAnsi="Arial" w:cs="Arial"/>
                <w:color w:val="000000"/>
                <w:sz w:val="18"/>
                <w:szCs w:val="18"/>
              </w:rPr>
            </w:pPr>
          </w:p>
        </w:tc>
        <w:tc>
          <w:tcPr>
            <w:tcW w:w="1278" w:type="dxa"/>
            <w:vAlign w:val="bottom"/>
          </w:tcPr>
          <w:p w14:paraId="50C4EEBF" w14:textId="77777777" w:rsidR="00E8019A"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2E07E363" w14:textId="77777777" w:rsidR="00E8019A"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(10,516,536)</w:t>
            </w:r>
          </w:p>
        </w:tc>
        <w:tc>
          <w:tcPr>
            <w:tcW w:w="1296" w:type="dxa"/>
            <w:vAlign w:val="bottom"/>
          </w:tcPr>
          <w:p w14:paraId="7FAB2A2C" w14:textId="77777777" w:rsidR="00E8019A"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332" w:type="dxa"/>
            <w:vAlign w:val="bottom"/>
          </w:tcPr>
          <w:p w14:paraId="647DD8B0" w14:textId="77777777" w:rsidR="00E8019A" w:rsidRPr="00C41072" w:rsidRDefault="00E8019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(4,763,630)</w:t>
            </w:r>
          </w:p>
        </w:tc>
      </w:tr>
    </w:tbl>
    <w:p w14:paraId="430CE69E" w14:textId="77777777" w:rsidR="00DE7028" w:rsidRPr="00C41072" w:rsidRDefault="00DE7028" w:rsidP="00C41072">
      <w:pPr>
        <w:ind w:left="540"/>
        <w:rPr>
          <w:rFonts w:ascii="Arial" w:hAnsi="Arial" w:cs="Arial"/>
          <w:color w:val="000000"/>
          <w:sz w:val="18"/>
          <w:szCs w:val="18"/>
          <w:lang w:val="en-US"/>
        </w:rPr>
      </w:pPr>
    </w:p>
    <w:p w14:paraId="60F8245F" w14:textId="77777777" w:rsidR="00AA529C" w:rsidRPr="00C41072" w:rsidRDefault="00AA529C" w:rsidP="00C41072">
      <w:pPr>
        <w:ind w:left="540"/>
        <w:rPr>
          <w:rFonts w:ascii="Arial" w:hAnsi="Arial" w:cs="Arial"/>
          <w:b/>
          <w:bCs/>
          <w:color w:val="000000"/>
          <w:sz w:val="18"/>
          <w:szCs w:val="18"/>
          <w:lang w:val="en-US"/>
        </w:rPr>
      </w:pPr>
      <w:r w:rsidRPr="00C41072">
        <w:rPr>
          <w:rFonts w:ascii="Arial" w:hAnsi="Arial" w:cs="Arial"/>
          <w:b/>
          <w:bCs/>
          <w:color w:val="000000"/>
          <w:sz w:val="18"/>
          <w:szCs w:val="18"/>
          <w:lang w:val="en-US"/>
        </w:rPr>
        <w:t>Retirement benefits</w:t>
      </w:r>
    </w:p>
    <w:p w14:paraId="2A983CB6" w14:textId="77777777" w:rsidR="00AA529C" w:rsidRPr="00C41072" w:rsidRDefault="00AA529C" w:rsidP="00C41072">
      <w:pPr>
        <w:ind w:left="540"/>
        <w:rPr>
          <w:rFonts w:ascii="Arial" w:hAnsi="Arial" w:cs="Arial"/>
          <w:color w:val="000000"/>
          <w:sz w:val="18"/>
          <w:szCs w:val="18"/>
          <w:lang w:val="en-US"/>
        </w:rPr>
      </w:pPr>
    </w:p>
    <w:p w14:paraId="2D5DD0AF" w14:textId="77777777" w:rsidR="00B42A74" w:rsidRPr="00C41072" w:rsidRDefault="00AA529C" w:rsidP="00C41072">
      <w:pPr>
        <w:ind w:left="540"/>
        <w:rPr>
          <w:rFonts w:ascii="Arial" w:hAnsi="Arial" w:cs="Arial"/>
          <w:color w:val="000000"/>
          <w:sz w:val="18"/>
          <w:szCs w:val="18"/>
          <w:lang w:val="en-US"/>
        </w:rPr>
      </w:pPr>
      <w:r w:rsidRPr="00C41072">
        <w:rPr>
          <w:rFonts w:ascii="Arial" w:hAnsi="Arial" w:cs="Arial"/>
          <w:color w:val="000000"/>
          <w:spacing w:val="-2"/>
          <w:sz w:val="18"/>
          <w:szCs w:val="18"/>
          <w:lang w:val="en-US"/>
        </w:rPr>
        <w:t>The plans are final salary retirement plans. The level of benefits provided depends on member’s length of service</w:t>
      </w:r>
      <w:r w:rsidRPr="00C41072">
        <w:rPr>
          <w:rFonts w:ascii="Arial" w:hAnsi="Arial" w:cs="Arial"/>
          <w:color w:val="000000"/>
          <w:sz w:val="18"/>
          <w:szCs w:val="18"/>
          <w:lang w:val="en-US"/>
        </w:rPr>
        <w:t xml:space="preserve"> and their salary in the final years leading up to retirement.</w:t>
      </w:r>
    </w:p>
    <w:p w14:paraId="031B96C1" w14:textId="77777777" w:rsidR="00B42A74" w:rsidRPr="00C41072" w:rsidRDefault="00B42A74" w:rsidP="00C41072">
      <w:pPr>
        <w:ind w:left="540"/>
        <w:jc w:val="left"/>
        <w:rPr>
          <w:rFonts w:ascii="Arial" w:hAnsi="Arial" w:cs="Arial"/>
          <w:color w:val="000000"/>
          <w:sz w:val="18"/>
          <w:szCs w:val="18"/>
        </w:rPr>
      </w:pPr>
    </w:p>
    <w:p w14:paraId="54732109" w14:textId="77777777" w:rsidR="00AA529C" w:rsidRPr="00C41072" w:rsidRDefault="00AA529C" w:rsidP="00C41072">
      <w:pPr>
        <w:ind w:left="540"/>
        <w:jc w:val="left"/>
        <w:rPr>
          <w:rFonts w:ascii="Arial" w:hAnsi="Arial" w:cs="Arial"/>
          <w:color w:val="000000"/>
          <w:sz w:val="18"/>
          <w:szCs w:val="18"/>
        </w:rPr>
      </w:pPr>
      <w:r w:rsidRPr="00C41072">
        <w:rPr>
          <w:rFonts w:ascii="Arial" w:hAnsi="Arial" w:cs="Arial"/>
          <w:color w:val="000000"/>
          <w:sz w:val="18"/>
          <w:szCs w:val="18"/>
        </w:rPr>
        <w:t>The movement in the retirement benefit obligation over the year is as follows:</w:t>
      </w:r>
    </w:p>
    <w:p w14:paraId="5FC73594" w14:textId="77777777" w:rsidR="00AA529C" w:rsidRPr="00C41072" w:rsidRDefault="00AA529C" w:rsidP="00C41072">
      <w:pPr>
        <w:ind w:left="540"/>
        <w:jc w:val="left"/>
        <w:rPr>
          <w:rFonts w:ascii="Arial" w:hAnsi="Arial" w:cs="Arial"/>
          <w:color w:val="000000"/>
          <w:sz w:val="18"/>
          <w:szCs w:val="18"/>
        </w:rPr>
      </w:pPr>
    </w:p>
    <w:tbl>
      <w:tblPr>
        <w:tblW w:w="9594" w:type="dxa"/>
        <w:tblInd w:w="-34" w:type="dxa"/>
        <w:tblLayout w:type="fixed"/>
        <w:tblLook w:val="0000" w:firstRow="0" w:lastRow="0" w:firstColumn="0" w:lastColumn="0" w:noHBand="0" w:noVBand="0"/>
      </w:tblPr>
      <w:tblGrid>
        <w:gridCol w:w="4392"/>
        <w:gridCol w:w="1260"/>
        <w:gridCol w:w="1323"/>
        <w:gridCol w:w="1305"/>
        <w:gridCol w:w="1314"/>
      </w:tblGrid>
      <w:tr w:rsidR="00AA529C" w:rsidRPr="00C41072" w14:paraId="090C1C80" w14:textId="77777777" w:rsidTr="00BA70D5">
        <w:tc>
          <w:tcPr>
            <w:tcW w:w="4392" w:type="dxa"/>
            <w:vAlign w:val="bottom"/>
          </w:tcPr>
          <w:p w14:paraId="785F6167" w14:textId="77777777" w:rsidR="00AA529C" w:rsidRPr="00C41072" w:rsidRDefault="00AA529C" w:rsidP="00C41072">
            <w:pPr>
              <w:pStyle w:val="Header"/>
              <w:tabs>
                <w:tab w:val="clear" w:pos="4320"/>
                <w:tab w:val="clear" w:pos="8640"/>
              </w:tabs>
              <w:ind w:left="573"/>
              <w:rPr>
                <w:rFonts w:ascii="Arial" w:hAnsi="Arial" w:cs="Arial"/>
                <w:color w:val="000000"/>
                <w:sz w:val="18"/>
                <w:szCs w:val="18"/>
              </w:rPr>
            </w:pPr>
          </w:p>
        </w:tc>
        <w:tc>
          <w:tcPr>
            <w:tcW w:w="2583" w:type="dxa"/>
            <w:gridSpan w:val="2"/>
            <w:vAlign w:val="bottom"/>
          </w:tcPr>
          <w:p w14:paraId="7E28A92C"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78EEE774"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619" w:type="dxa"/>
            <w:gridSpan w:val="2"/>
            <w:vAlign w:val="bottom"/>
          </w:tcPr>
          <w:p w14:paraId="003251B1"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2574B337"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3E3C20" w:rsidRPr="00C41072" w14:paraId="27559402" w14:textId="77777777" w:rsidTr="00BA70D5">
        <w:tc>
          <w:tcPr>
            <w:tcW w:w="4392" w:type="dxa"/>
            <w:vAlign w:val="bottom"/>
          </w:tcPr>
          <w:p w14:paraId="30AE225C" w14:textId="77777777" w:rsidR="003E3C20" w:rsidRPr="00C41072" w:rsidRDefault="003E3C20" w:rsidP="00C41072">
            <w:pPr>
              <w:pStyle w:val="Header"/>
              <w:tabs>
                <w:tab w:val="clear" w:pos="4320"/>
                <w:tab w:val="clear" w:pos="8640"/>
              </w:tabs>
              <w:ind w:left="573"/>
              <w:rPr>
                <w:rFonts w:ascii="Arial" w:hAnsi="Arial" w:cs="Arial"/>
                <w:color w:val="000000"/>
                <w:sz w:val="18"/>
                <w:szCs w:val="18"/>
              </w:rPr>
            </w:pPr>
          </w:p>
        </w:tc>
        <w:tc>
          <w:tcPr>
            <w:tcW w:w="1260" w:type="dxa"/>
            <w:vAlign w:val="bottom"/>
          </w:tcPr>
          <w:p w14:paraId="2368DE51"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23" w:type="dxa"/>
            <w:vAlign w:val="bottom"/>
          </w:tcPr>
          <w:p w14:paraId="09259A6D"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305" w:type="dxa"/>
            <w:vAlign w:val="bottom"/>
          </w:tcPr>
          <w:p w14:paraId="02A208A4"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314" w:type="dxa"/>
            <w:vAlign w:val="bottom"/>
          </w:tcPr>
          <w:p w14:paraId="1D32222B"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E3C20" w:rsidRPr="00C41072" w14:paraId="64AD690E" w14:textId="77777777" w:rsidTr="00BA70D5">
        <w:tc>
          <w:tcPr>
            <w:tcW w:w="4392" w:type="dxa"/>
            <w:vAlign w:val="bottom"/>
          </w:tcPr>
          <w:p w14:paraId="191BC6AD" w14:textId="77777777" w:rsidR="003E3C20" w:rsidRPr="00C41072" w:rsidRDefault="003E3C20" w:rsidP="00C41072">
            <w:pPr>
              <w:pStyle w:val="Header"/>
              <w:tabs>
                <w:tab w:val="clear" w:pos="4320"/>
                <w:tab w:val="clear" w:pos="8640"/>
              </w:tabs>
              <w:ind w:left="573"/>
              <w:rPr>
                <w:rFonts w:ascii="Arial" w:hAnsi="Arial" w:cs="Arial"/>
                <w:color w:val="000000"/>
                <w:sz w:val="18"/>
                <w:szCs w:val="18"/>
              </w:rPr>
            </w:pPr>
          </w:p>
        </w:tc>
        <w:tc>
          <w:tcPr>
            <w:tcW w:w="1260" w:type="dxa"/>
            <w:vAlign w:val="bottom"/>
          </w:tcPr>
          <w:p w14:paraId="59A1AC4B"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23" w:type="dxa"/>
            <w:vAlign w:val="bottom"/>
          </w:tcPr>
          <w:p w14:paraId="2A5BA418"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05" w:type="dxa"/>
            <w:vAlign w:val="bottom"/>
          </w:tcPr>
          <w:p w14:paraId="18B3074F"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14" w:type="dxa"/>
            <w:vAlign w:val="bottom"/>
          </w:tcPr>
          <w:p w14:paraId="272C2C54" w14:textId="77777777" w:rsidR="003E3C20" w:rsidRPr="00C41072" w:rsidRDefault="003E3C2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3E3C20" w:rsidRPr="00C41072" w:rsidDel="00484514" w14:paraId="13CED68B" w14:textId="77777777" w:rsidTr="00BA70D5">
        <w:trPr>
          <w:trHeight w:val="74"/>
        </w:trPr>
        <w:tc>
          <w:tcPr>
            <w:tcW w:w="4392" w:type="dxa"/>
            <w:vAlign w:val="bottom"/>
          </w:tcPr>
          <w:p w14:paraId="6BA4366B" w14:textId="77777777" w:rsidR="003E3C20" w:rsidRPr="00C41072" w:rsidRDefault="003E3C20" w:rsidP="00C41072">
            <w:pPr>
              <w:pStyle w:val="Header"/>
              <w:tabs>
                <w:tab w:val="clear" w:pos="4320"/>
                <w:tab w:val="clear" w:pos="8640"/>
              </w:tabs>
              <w:ind w:left="573"/>
              <w:rPr>
                <w:rFonts w:ascii="Arial" w:hAnsi="Arial" w:cs="Arial"/>
                <w:color w:val="000000"/>
                <w:sz w:val="12"/>
                <w:szCs w:val="12"/>
              </w:rPr>
            </w:pPr>
          </w:p>
        </w:tc>
        <w:tc>
          <w:tcPr>
            <w:tcW w:w="1260" w:type="dxa"/>
            <w:vAlign w:val="bottom"/>
          </w:tcPr>
          <w:p w14:paraId="15C89C23" w14:textId="77777777" w:rsidR="003E3C20" w:rsidRPr="00C41072" w:rsidDel="00484514" w:rsidRDefault="003E3C20" w:rsidP="00C41072">
            <w:pPr>
              <w:ind w:right="-72"/>
              <w:jc w:val="right"/>
              <w:rPr>
                <w:rFonts w:ascii="Arial" w:hAnsi="Arial" w:cs="Arial"/>
                <w:color w:val="000000"/>
                <w:sz w:val="12"/>
                <w:szCs w:val="12"/>
              </w:rPr>
            </w:pPr>
          </w:p>
        </w:tc>
        <w:tc>
          <w:tcPr>
            <w:tcW w:w="1323" w:type="dxa"/>
            <w:vAlign w:val="bottom"/>
          </w:tcPr>
          <w:p w14:paraId="4C1AA888" w14:textId="77777777" w:rsidR="003E3C20" w:rsidRPr="00C41072" w:rsidDel="00484514" w:rsidRDefault="003E3C20" w:rsidP="00C41072">
            <w:pPr>
              <w:pStyle w:val="Heading4"/>
              <w:spacing w:before="0" w:after="0"/>
              <w:ind w:right="-72"/>
              <w:jc w:val="right"/>
              <w:rPr>
                <w:rFonts w:ascii="Arial" w:hAnsi="Arial" w:cs="Arial"/>
                <w:b w:val="0"/>
                <w:bCs w:val="0"/>
                <w:color w:val="000000"/>
                <w:sz w:val="12"/>
                <w:szCs w:val="12"/>
              </w:rPr>
            </w:pPr>
          </w:p>
        </w:tc>
        <w:tc>
          <w:tcPr>
            <w:tcW w:w="1305" w:type="dxa"/>
            <w:vAlign w:val="bottom"/>
          </w:tcPr>
          <w:p w14:paraId="35C03DA0" w14:textId="77777777" w:rsidR="003E3C20" w:rsidRPr="00C41072" w:rsidDel="00484514" w:rsidRDefault="003E3C20" w:rsidP="00C41072">
            <w:pPr>
              <w:ind w:right="-72"/>
              <w:jc w:val="right"/>
              <w:rPr>
                <w:rFonts w:ascii="Arial" w:hAnsi="Arial" w:cs="Arial"/>
                <w:color w:val="000000"/>
                <w:sz w:val="12"/>
                <w:szCs w:val="12"/>
              </w:rPr>
            </w:pPr>
          </w:p>
        </w:tc>
        <w:tc>
          <w:tcPr>
            <w:tcW w:w="1314" w:type="dxa"/>
            <w:vAlign w:val="bottom"/>
          </w:tcPr>
          <w:p w14:paraId="2B090342" w14:textId="77777777" w:rsidR="003E3C20" w:rsidRPr="00C41072" w:rsidDel="00484514" w:rsidRDefault="003E3C20" w:rsidP="00C41072">
            <w:pPr>
              <w:pStyle w:val="Heading4"/>
              <w:spacing w:before="0" w:after="0"/>
              <w:ind w:right="-72"/>
              <w:jc w:val="right"/>
              <w:rPr>
                <w:rFonts w:ascii="Arial" w:hAnsi="Arial" w:cs="Arial"/>
                <w:color w:val="000000"/>
                <w:sz w:val="12"/>
                <w:szCs w:val="12"/>
              </w:rPr>
            </w:pPr>
          </w:p>
        </w:tc>
      </w:tr>
      <w:tr w:rsidR="003E3C20" w:rsidRPr="00C41072" w14:paraId="3B772D7B" w14:textId="77777777" w:rsidTr="00BA70D5">
        <w:tc>
          <w:tcPr>
            <w:tcW w:w="4392" w:type="dxa"/>
            <w:vAlign w:val="bottom"/>
          </w:tcPr>
          <w:p w14:paraId="010944A1"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 xml:space="preserve">At 1 January </w:t>
            </w:r>
          </w:p>
        </w:tc>
        <w:tc>
          <w:tcPr>
            <w:tcW w:w="1260" w:type="dxa"/>
            <w:vAlign w:val="bottom"/>
          </w:tcPr>
          <w:p w14:paraId="5B9A7575"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13,486,126</w:t>
            </w:r>
          </w:p>
        </w:tc>
        <w:tc>
          <w:tcPr>
            <w:tcW w:w="1323" w:type="dxa"/>
            <w:vAlign w:val="bottom"/>
          </w:tcPr>
          <w:p w14:paraId="4F98E059"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72,642,032</w:t>
            </w:r>
          </w:p>
        </w:tc>
        <w:tc>
          <w:tcPr>
            <w:tcW w:w="1305" w:type="dxa"/>
            <w:vAlign w:val="bottom"/>
          </w:tcPr>
          <w:p w14:paraId="36E38947"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9,441,769</w:t>
            </w:r>
          </w:p>
        </w:tc>
        <w:tc>
          <w:tcPr>
            <w:tcW w:w="1314" w:type="dxa"/>
            <w:vAlign w:val="bottom"/>
          </w:tcPr>
          <w:p w14:paraId="5216458E"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12,199,491</w:t>
            </w:r>
          </w:p>
        </w:tc>
      </w:tr>
      <w:tr w:rsidR="003E3C20" w:rsidRPr="00C41072" w14:paraId="26B9DA92" w14:textId="77777777" w:rsidTr="00BA70D5">
        <w:tc>
          <w:tcPr>
            <w:tcW w:w="4392" w:type="dxa"/>
            <w:vAlign w:val="bottom"/>
          </w:tcPr>
          <w:p w14:paraId="661899CE"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Current service cost</w:t>
            </w:r>
          </w:p>
        </w:tc>
        <w:tc>
          <w:tcPr>
            <w:tcW w:w="1260" w:type="dxa"/>
            <w:vAlign w:val="bottom"/>
          </w:tcPr>
          <w:p w14:paraId="58D150AC" w14:textId="77777777" w:rsidR="003E3C20" w:rsidRPr="00C41072" w:rsidRDefault="002226A3"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2,410,084</w:t>
            </w:r>
          </w:p>
        </w:tc>
        <w:tc>
          <w:tcPr>
            <w:tcW w:w="1323" w:type="dxa"/>
            <w:vAlign w:val="bottom"/>
          </w:tcPr>
          <w:p w14:paraId="7110B258"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11,290,189</w:t>
            </w:r>
          </w:p>
        </w:tc>
        <w:tc>
          <w:tcPr>
            <w:tcW w:w="1305" w:type="dxa"/>
            <w:vAlign w:val="bottom"/>
          </w:tcPr>
          <w:p w14:paraId="2896CE56"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1,811,599</w:t>
            </w:r>
          </w:p>
        </w:tc>
        <w:tc>
          <w:tcPr>
            <w:tcW w:w="1314" w:type="dxa"/>
            <w:vAlign w:val="bottom"/>
          </w:tcPr>
          <w:p w14:paraId="3C76702A"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1,727,682</w:t>
            </w:r>
          </w:p>
        </w:tc>
      </w:tr>
      <w:tr w:rsidR="003E3C20" w:rsidRPr="00C41072" w14:paraId="2C04F30A" w14:textId="77777777" w:rsidTr="00BA70D5">
        <w:tc>
          <w:tcPr>
            <w:tcW w:w="4392" w:type="dxa"/>
            <w:vAlign w:val="bottom"/>
          </w:tcPr>
          <w:p w14:paraId="4302C850"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Past service cost</w:t>
            </w:r>
          </w:p>
        </w:tc>
        <w:tc>
          <w:tcPr>
            <w:tcW w:w="1260" w:type="dxa"/>
            <w:vAlign w:val="bottom"/>
          </w:tcPr>
          <w:p w14:paraId="5CCB8485"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23" w:type="dxa"/>
            <w:vAlign w:val="bottom"/>
          </w:tcPr>
          <w:p w14:paraId="06A7CBE5"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13,700,742</w:t>
            </w:r>
          </w:p>
        </w:tc>
        <w:tc>
          <w:tcPr>
            <w:tcW w:w="1305" w:type="dxa"/>
            <w:vAlign w:val="bottom"/>
          </w:tcPr>
          <w:p w14:paraId="6E45C10B"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14" w:type="dxa"/>
            <w:vAlign w:val="bottom"/>
          </w:tcPr>
          <w:p w14:paraId="050BAD53"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90,078</w:t>
            </w:r>
          </w:p>
        </w:tc>
      </w:tr>
      <w:tr w:rsidR="003E3C20" w:rsidRPr="00C41072" w14:paraId="06D77034" w14:textId="77777777" w:rsidTr="00BA70D5">
        <w:tc>
          <w:tcPr>
            <w:tcW w:w="4392" w:type="dxa"/>
            <w:vAlign w:val="bottom"/>
          </w:tcPr>
          <w:p w14:paraId="54EC8EB6"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Interest cost</w:t>
            </w:r>
          </w:p>
        </w:tc>
        <w:tc>
          <w:tcPr>
            <w:tcW w:w="1260" w:type="dxa"/>
            <w:vAlign w:val="bottom"/>
          </w:tcPr>
          <w:p w14:paraId="122BD248"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330,194</w:t>
            </w:r>
          </w:p>
        </w:tc>
        <w:tc>
          <w:tcPr>
            <w:tcW w:w="1323" w:type="dxa"/>
            <w:vAlign w:val="bottom"/>
          </w:tcPr>
          <w:p w14:paraId="362ED8CB"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1,332,980</w:t>
            </w:r>
          </w:p>
        </w:tc>
        <w:tc>
          <w:tcPr>
            <w:tcW w:w="1305" w:type="dxa"/>
            <w:vAlign w:val="bottom"/>
          </w:tcPr>
          <w:p w14:paraId="3E3FA5E9"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236,044</w:t>
            </w:r>
          </w:p>
        </w:tc>
        <w:tc>
          <w:tcPr>
            <w:tcW w:w="1314" w:type="dxa"/>
            <w:vAlign w:val="bottom"/>
          </w:tcPr>
          <w:p w14:paraId="2ACC9E08"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188,148</w:t>
            </w:r>
          </w:p>
        </w:tc>
      </w:tr>
      <w:tr w:rsidR="003E3C20" w:rsidRPr="00C41072" w14:paraId="391EBB6E" w14:textId="77777777" w:rsidTr="00BA70D5">
        <w:tc>
          <w:tcPr>
            <w:tcW w:w="4392" w:type="dxa"/>
            <w:vAlign w:val="bottom"/>
          </w:tcPr>
          <w:p w14:paraId="11F81F75"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Remeasurements:</w:t>
            </w:r>
          </w:p>
        </w:tc>
        <w:tc>
          <w:tcPr>
            <w:tcW w:w="1260" w:type="dxa"/>
            <w:vAlign w:val="bottom"/>
          </w:tcPr>
          <w:p w14:paraId="76DB978E" w14:textId="77777777" w:rsidR="003E3C20" w:rsidRPr="00C41072" w:rsidRDefault="003E3C20" w:rsidP="00C41072">
            <w:pPr>
              <w:ind w:right="-72"/>
              <w:jc w:val="right"/>
              <w:rPr>
                <w:rFonts w:ascii="Arial" w:hAnsi="Arial" w:cs="Arial"/>
                <w:color w:val="000000"/>
                <w:sz w:val="18"/>
                <w:szCs w:val="18"/>
                <w:lang w:val="en-US"/>
              </w:rPr>
            </w:pPr>
          </w:p>
        </w:tc>
        <w:tc>
          <w:tcPr>
            <w:tcW w:w="1323" w:type="dxa"/>
            <w:vAlign w:val="bottom"/>
          </w:tcPr>
          <w:p w14:paraId="61520A6F" w14:textId="77777777" w:rsidR="003E3C20" w:rsidRPr="00C41072" w:rsidRDefault="003E3C20" w:rsidP="00C41072">
            <w:pPr>
              <w:ind w:right="-72"/>
              <w:jc w:val="right"/>
              <w:rPr>
                <w:rFonts w:ascii="Arial" w:hAnsi="Arial" w:cs="Arial"/>
                <w:color w:val="000000"/>
                <w:sz w:val="18"/>
                <w:szCs w:val="18"/>
                <w:lang w:val="en-US"/>
              </w:rPr>
            </w:pPr>
          </w:p>
        </w:tc>
        <w:tc>
          <w:tcPr>
            <w:tcW w:w="1305" w:type="dxa"/>
            <w:vAlign w:val="bottom"/>
          </w:tcPr>
          <w:p w14:paraId="23673B3D" w14:textId="77777777" w:rsidR="003E3C20" w:rsidRPr="00C41072" w:rsidRDefault="003E3C20" w:rsidP="00C41072">
            <w:pPr>
              <w:ind w:right="-72"/>
              <w:jc w:val="right"/>
              <w:rPr>
                <w:rFonts w:ascii="Arial" w:hAnsi="Arial" w:cs="Arial"/>
                <w:color w:val="000000"/>
                <w:sz w:val="18"/>
                <w:szCs w:val="18"/>
                <w:lang w:val="en-US"/>
              </w:rPr>
            </w:pPr>
          </w:p>
        </w:tc>
        <w:tc>
          <w:tcPr>
            <w:tcW w:w="1314" w:type="dxa"/>
            <w:vAlign w:val="bottom"/>
          </w:tcPr>
          <w:p w14:paraId="4A5850C0" w14:textId="77777777" w:rsidR="003E3C20" w:rsidRPr="00C41072" w:rsidRDefault="003E3C20" w:rsidP="00C41072">
            <w:pPr>
              <w:ind w:right="-72"/>
              <w:jc w:val="right"/>
              <w:rPr>
                <w:rFonts w:ascii="Arial" w:hAnsi="Arial" w:cs="Arial"/>
                <w:color w:val="000000"/>
                <w:sz w:val="18"/>
                <w:szCs w:val="18"/>
                <w:lang w:val="en-US"/>
              </w:rPr>
            </w:pPr>
          </w:p>
        </w:tc>
      </w:tr>
      <w:tr w:rsidR="003E3C20" w:rsidRPr="00C41072" w14:paraId="360AC699" w14:textId="77777777" w:rsidTr="00BA70D5">
        <w:tc>
          <w:tcPr>
            <w:tcW w:w="4392" w:type="dxa"/>
            <w:vAlign w:val="bottom"/>
          </w:tcPr>
          <w:p w14:paraId="6B093117"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(Gain)/loss from change in demographic</w:t>
            </w:r>
          </w:p>
        </w:tc>
        <w:tc>
          <w:tcPr>
            <w:tcW w:w="1260" w:type="dxa"/>
            <w:vAlign w:val="bottom"/>
          </w:tcPr>
          <w:p w14:paraId="5AAD4028" w14:textId="77777777" w:rsidR="003E3C20" w:rsidRPr="00C41072" w:rsidRDefault="003E3C20" w:rsidP="00C41072">
            <w:pPr>
              <w:ind w:right="-72"/>
              <w:jc w:val="right"/>
              <w:rPr>
                <w:rFonts w:ascii="Arial" w:hAnsi="Arial" w:cs="Arial"/>
                <w:color w:val="000000"/>
                <w:sz w:val="18"/>
                <w:szCs w:val="18"/>
                <w:lang w:val="en-US"/>
              </w:rPr>
            </w:pPr>
          </w:p>
        </w:tc>
        <w:tc>
          <w:tcPr>
            <w:tcW w:w="1323" w:type="dxa"/>
            <w:vAlign w:val="bottom"/>
          </w:tcPr>
          <w:p w14:paraId="438321A9" w14:textId="77777777" w:rsidR="003E3C20" w:rsidRPr="00C41072" w:rsidRDefault="003E3C20" w:rsidP="00C41072">
            <w:pPr>
              <w:ind w:right="-72"/>
              <w:jc w:val="right"/>
              <w:rPr>
                <w:rFonts w:ascii="Arial" w:hAnsi="Arial" w:cs="Arial"/>
                <w:color w:val="000000"/>
                <w:sz w:val="18"/>
                <w:szCs w:val="18"/>
                <w:lang w:val="en-US"/>
              </w:rPr>
            </w:pPr>
          </w:p>
        </w:tc>
        <w:tc>
          <w:tcPr>
            <w:tcW w:w="1305" w:type="dxa"/>
            <w:vAlign w:val="bottom"/>
          </w:tcPr>
          <w:p w14:paraId="18AF3626" w14:textId="77777777" w:rsidR="003E3C20" w:rsidRPr="00C41072" w:rsidRDefault="003E3C20" w:rsidP="00C41072">
            <w:pPr>
              <w:ind w:right="-72"/>
              <w:jc w:val="right"/>
              <w:rPr>
                <w:rFonts w:ascii="Arial" w:hAnsi="Arial" w:cs="Arial"/>
                <w:color w:val="000000"/>
                <w:sz w:val="18"/>
                <w:szCs w:val="18"/>
                <w:lang w:val="en-US"/>
              </w:rPr>
            </w:pPr>
          </w:p>
        </w:tc>
        <w:tc>
          <w:tcPr>
            <w:tcW w:w="1314" w:type="dxa"/>
            <w:vAlign w:val="bottom"/>
          </w:tcPr>
          <w:p w14:paraId="14BD1CE9" w14:textId="77777777" w:rsidR="003E3C20" w:rsidRPr="00C41072" w:rsidRDefault="003E3C20" w:rsidP="00C41072">
            <w:pPr>
              <w:ind w:right="-72"/>
              <w:jc w:val="right"/>
              <w:rPr>
                <w:rFonts w:ascii="Arial" w:hAnsi="Arial" w:cs="Arial"/>
                <w:color w:val="000000"/>
                <w:sz w:val="18"/>
                <w:szCs w:val="18"/>
                <w:lang w:val="en-US"/>
              </w:rPr>
            </w:pPr>
          </w:p>
        </w:tc>
      </w:tr>
      <w:tr w:rsidR="003E3C20" w:rsidRPr="00C41072" w14:paraId="5465AE03" w14:textId="77777777" w:rsidTr="00BA70D5">
        <w:tc>
          <w:tcPr>
            <w:tcW w:w="4392" w:type="dxa"/>
            <w:vAlign w:val="bottom"/>
          </w:tcPr>
          <w:p w14:paraId="5671BF03"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 xml:space="preserve">   assumptions</w:t>
            </w:r>
          </w:p>
        </w:tc>
        <w:tc>
          <w:tcPr>
            <w:tcW w:w="1260" w:type="dxa"/>
            <w:vAlign w:val="bottom"/>
          </w:tcPr>
          <w:p w14:paraId="64B9B15A"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23" w:type="dxa"/>
            <w:vAlign w:val="bottom"/>
          </w:tcPr>
          <w:p w14:paraId="42D5ACAD"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(1,803,486)</w:t>
            </w:r>
          </w:p>
        </w:tc>
        <w:tc>
          <w:tcPr>
            <w:tcW w:w="1305" w:type="dxa"/>
            <w:vAlign w:val="bottom"/>
          </w:tcPr>
          <w:p w14:paraId="1A4E40AB"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14" w:type="dxa"/>
            <w:vAlign w:val="bottom"/>
          </w:tcPr>
          <w:p w14:paraId="47138F1A"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204,805</w:t>
            </w:r>
          </w:p>
        </w:tc>
      </w:tr>
      <w:tr w:rsidR="003E3C20" w:rsidRPr="00C41072" w14:paraId="6EEAF891" w14:textId="77777777" w:rsidTr="00BA70D5">
        <w:tc>
          <w:tcPr>
            <w:tcW w:w="4392" w:type="dxa"/>
            <w:vAlign w:val="bottom"/>
          </w:tcPr>
          <w:p w14:paraId="5BD19390"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Loss/(gain) from change in financial</w:t>
            </w:r>
          </w:p>
        </w:tc>
        <w:tc>
          <w:tcPr>
            <w:tcW w:w="1260" w:type="dxa"/>
            <w:vAlign w:val="bottom"/>
          </w:tcPr>
          <w:p w14:paraId="1216D96D" w14:textId="77777777" w:rsidR="003E3C20" w:rsidRPr="00C41072" w:rsidRDefault="003E3C20" w:rsidP="00C41072">
            <w:pPr>
              <w:ind w:right="-72"/>
              <w:jc w:val="right"/>
              <w:rPr>
                <w:rFonts w:ascii="Arial" w:hAnsi="Arial" w:cs="Arial"/>
                <w:color w:val="000000"/>
                <w:sz w:val="18"/>
                <w:szCs w:val="18"/>
                <w:lang w:val="en-US"/>
              </w:rPr>
            </w:pPr>
          </w:p>
        </w:tc>
        <w:tc>
          <w:tcPr>
            <w:tcW w:w="1323" w:type="dxa"/>
            <w:vAlign w:val="bottom"/>
          </w:tcPr>
          <w:p w14:paraId="119FE379" w14:textId="77777777" w:rsidR="003E3C20" w:rsidRPr="00C41072" w:rsidRDefault="003E3C20" w:rsidP="00C41072">
            <w:pPr>
              <w:ind w:right="-72"/>
              <w:jc w:val="right"/>
              <w:rPr>
                <w:rFonts w:ascii="Arial" w:hAnsi="Arial" w:cs="Arial"/>
                <w:color w:val="000000"/>
                <w:sz w:val="18"/>
                <w:szCs w:val="18"/>
                <w:lang w:val="en-US"/>
              </w:rPr>
            </w:pPr>
          </w:p>
        </w:tc>
        <w:tc>
          <w:tcPr>
            <w:tcW w:w="1305" w:type="dxa"/>
            <w:vAlign w:val="bottom"/>
          </w:tcPr>
          <w:p w14:paraId="3DE64743" w14:textId="77777777" w:rsidR="003E3C20" w:rsidRPr="00C41072" w:rsidRDefault="003E3C20" w:rsidP="00C41072">
            <w:pPr>
              <w:ind w:right="-72"/>
              <w:jc w:val="right"/>
              <w:rPr>
                <w:rFonts w:ascii="Arial" w:hAnsi="Arial" w:cs="Arial"/>
                <w:color w:val="000000"/>
                <w:sz w:val="18"/>
                <w:szCs w:val="18"/>
                <w:lang w:val="en-US"/>
              </w:rPr>
            </w:pPr>
          </w:p>
        </w:tc>
        <w:tc>
          <w:tcPr>
            <w:tcW w:w="1314" w:type="dxa"/>
            <w:vAlign w:val="bottom"/>
          </w:tcPr>
          <w:p w14:paraId="4648B8EB" w14:textId="77777777" w:rsidR="003E3C20" w:rsidRPr="00C41072" w:rsidRDefault="003E3C20" w:rsidP="00C41072">
            <w:pPr>
              <w:ind w:right="-72"/>
              <w:jc w:val="right"/>
              <w:rPr>
                <w:rFonts w:ascii="Arial" w:hAnsi="Arial" w:cs="Arial"/>
                <w:color w:val="000000"/>
                <w:sz w:val="18"/>
                <w:szCs w:val="18"/>
                <w:lang w:val="en-US"/>
              </w:rPr>
            </w:pPr>
          </w:p>
        </w:tc>
      </w:tr>
      <w:tr w:rsidR="003E3C20" w:rsidRPr="00C41072" w14:paraId="258C658E" w14:textId="77777777" w:rsidTr="00BA70D5">
        <w:tc>
          <w:tcPr>
            <w:tcW w:w="4392" w:type="dxa"/>
            <w:vAlign w:val="bottom"/>
          </w:tcPr>
          <w:p w14:paraId="474ED3C7"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 xml:space="preserve">   assumptions</w:t>
            </w:r>
          </w:p>
        </w:tc>
        <w:tc>
          <w:tcPr>
            <w:tcW w:w="1260" w:type="dxa"/>
            <w:vAlign w:val="bottom"/>
          </w:tcPr>
          <w:p w14:paraId="361F51EF"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23" w:type="dxa"/>
            <w:vAlign w:val="bottom"/>
          </w:tcPr>
          <w:p w14:paraId="6A971317"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14,603,087</w:t>
            </w:r>
          </w:p>
        </w:tc>
        <w:tc>
          <w:tcPr>
            <w:tcW w:w="1305" w:type="dxa"/>
            <w:vAlign w:val="bottom"/>
          </w:tcPr>
          <w:p w14:paraId="40C44E52"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14" w:type="dxa"/>
            <w:vAlign w:val="bottom"/>
          </w:tcPr>
          <w:p w14:paraId="45FD6805"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(453,467)</w:t>
            </w:r>
          </w:p>
        </w:tc>
      </w:tr>
      <w:tr w:rsidR="003E3C20" w:rsidRPr="00C41072" w14:paraId="026019B0" w14:textId="77777777" w:rsidTr="00BA70D5">
        <w:tc>
          <w:tcPr>
            <w:tcW w:w="4392" w:type="dxa"/>
            <w:vAlign w:val="bottom"/>
          </w:tcPr>
          <w:p w14:paraId="1620B4FB"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Experience gain</w:t>
            </w:r>
          </w:p>
        </w:tc>
        <w:tc>
          <w:tcPr>
            <w:tcW w:w="1260" w:type="dxa"/>
            <w:vAlign w:val="bottom"/>
          </w:tcPr>
          <w:p w14:paraId="7FCBC417"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23" w:type="dxa"/>
            <w:vAlign w:val="bottom"/>
          </w:tcPr>
          <w:p w14:paraId="472EAE6D"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(8,385,337)</w:t>
            </w:r>
          </w:p>
        </w:tc>
        <w:tc>
          <w:tcPr>
            <w:tcW w:w="1305" w:type="dxa"/>
            <w:vAlign w:val="bottom"/>
          </w:tcPr>
          <w:p w14:paraId="64E6600A"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14" w:type="dxa"/>
            <w:vAlign w:val="bottom"/>
          </w:tcPr>
          <w:p w14:paraId="74FF54AB"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(4,514,968)</w:t>
            </w:r>
          </w:p>
        </w:tc>
      </w:tr>
      <w:tr w:rsidR="003E3C20" w:rsidRPr="00C41072" w14:paraId="7F43BF71" w14:textId="77777777" w:rsidTr="00BA70D5">
        <w:tc>
          <w:tcPr>
            <w:tcW w:w="4392" w:type="dxa"/>
            <w:vAlign w:val="bottom"/>
          </w:tcPr>
          <w:p w14:paraId="3BC62844"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Benefits payment</w:t>
            </w:r>
          </w:p>
        </w:tc>
        <w:tc>
          <w:tcPr>
            <w:tcW w:w="1260" w:type="dxa"/>
            <w:vAlign w:val="bottom"/>
          </w:tcPr>
          <w:p w14:paraId="3C037C71" w14:textId="77777777" w:rsidR="003E3C20" w:rsidRPr="00C41072" w:rsidRDefault="00E8019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(397,127)</w:t>
            </w:r>
          </w:p>
        </w:tc>
        <w:tc>
          <w:tcPr>
            <w:tcW w:w="1323" w:type="dxa"/>
            <w:vAlign w:val="bottom"/>
          </w:tcPr>
          <w:p w14:paraId="6CC9CD52"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(1,732,696)</w:t>
            </w:r>
          </w:p>
        </w:tc>
        <w:tc>
          <w:tcPr>
            <w:tcW w:w="1305" w:type="dxa"/>
            <w:vAlign w:val="bottom"/>
          </w:tcPr>
          <w:p w14:paraId="14D6AD91" w14:textId="77777777" w:rsidR="003E3C20" w:rsidRPr="00C41072" w:rsidRDefault="00D037CA"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14" w:type="dxa"/>
            <w:vAlign w:val="bottom"/>
          </w:tcPr>
          <w:p w14:paraId="0ACD4103" w14:textId="77777777" w:rsidR="003E3C20" w:rsidRPr="00C41072" w:rsidRDefault="003E3C20"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3E3C20" w:rsidRPr="00C41072" w14:paraId="63D78047" w14:textId="77777777" w:rsidTr="00BA70D5">
        <w:tc>
          <w:tcPr>
            <w:tcW w:w="4392" w:type="dxa"/>
            <w:vAlign w:val="bottom"/>
          </w:tcPr>
          <w:p w14:paraId="65144A75"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Reclassify to liabilities included with</w:t>
            </w:r>
          </w:p>
        </w:tc>
        <w:tc>
          <w:tcPr>
            <w:tcW w:w="1260" w:type="dxa"/>
            <w:vAlign w:val="bottom"/>
          </w:tcPr>
          <w:p w14:paraId="567966CF" w14:textId="77777777" w:rsidR="003E3C20" w:rsidRPr="00C41072" w:rsidRDefault="003E3C20" w:rsidP="00C41072">
            <w:pPr>
              <w:ind w:right="-72"/>
              <w:jc w:val="right"/>
              <w:rPr>
                <w:rFonts w:ascii="Arial" w:hAnsi="Arial" w:cs="Arial"/>
                <w:color w:val="000000"/>
                <w:sz w:val="18"/>
                <w:szCs w:val="18"/>
                <w:lang w:val="en-US"/>
              </w:rPr>
            </w:pPr>
          </w:p>
        </w:tc>
        <w:tc>
          <w:tcPr>
            <w:tcW w:w="1323" w:type="dxa"/>
            <w:vAlign w:val="bottom"/>
          </w:tcPr>
          <w:p w14:paraId="0A69FA27" w14:textId="77777777" w:rsidR="003E3C20" w:rsidRPr="00C41072" w:rsidRDefault="003E3C20" w:rsidP="00C41072">
            <w:pPr>
              <w:ind w:right="-72"/>
              <w:jc w:val="right"/>
              <w:rPr>
                <w:rFonts w:ascii="Arial" w:hAnsi="Arial" w:cs="Arial"/>
                <w:color w:val="000000"/>
                <w:sz w:val="18"/>
                <w:szCs w:val="18"/>
                <w:lang w:val="en-US"/>
              </w:rPr>
            </w:pPr>
          </w:p>
        </w:tc>
        <w:tc>
          <w:tcPr>
            <w:tcW w:w="1305" w:type="dxa"/>
            <w:vAlign w:val="bottom"/>
          </w:tcPr>
          <w:p w14:paraId="1EAE73AD" w14:textId="77777777" w:rsidR="003E3C20" w:rsidRPr="00C41072" w:rsidRDefault="003E3C20" w:rsidP="00C41072">
            <w:pPr>
              <w:ind w:right="-72"/>
              <w:jc w:val="right"/>
              <w:rPr>
                <w:rFonts w:ascii="Arial" w:hAnsi="Arial" w:cs="Arial"/>
                <w:color w:val="000000"/>
                <w:sz w:val="18"/>
                <w:szCs w:val="18"/>
                <w:lang w:val="en-US"/>
              </w:rPr>
            </w:pPr>
          </w:p>
        </w:tc>
        <w:tc>
          <w:tcPr>
            <w:tcW w:w="1314" w:type="dxa"/>
            <w:vAlign w:val="bottom"/>
          </w:tcPr>
          <w:p w14:paraId="25986E98" w14:textId="77777777" w:rsidR="003E3C20" w:rsidRPr="00C41072" w:rsidRDefault="003E3C20" w:rsidP="00C41072">
            <w:pPr>
              <w:ind w:right="-72"/>
              <w:jc w:val="right"/>
              <w:rPr>
                <w:rFonts w:ascii="Arial" w:hAnsi="Arial" w:cs="Arial"/>
                <w:color w:val="000000"/>
                <w:sz w:val="18"/>
                <w:szCs w:val="18"/>
                <w:lang w:val="en-US"/>
              </w:rPr>
            </w:pPr>
          </w:p>
        </w:tc>
      </w:tr>
      <w:tr w:rsidR="003E3C20" w:rsidRPr="00C41072" w14:paraId="5CC3E0C2" w14:textId="77777777" w:rsidTr="00BA70D5">
        <w:tc>
          <w:tcPr>
            <w:tcW w:w="4392" w:type="dxa"/>
            <w:vAlign w:val="bottom"/>
          </w:tcPr>
          <w:p w14:paraId="5D61136F" w14:textId="77777777" w:rsidR="003E3C20" w:rsidRPr="00C41072" w:rsidRDefault="003E3C20" w:rsidP="00C41072">
            <w:pPr>
              <w:ind w:left="573"/>
              <w:rPr>
                <w:rFonts w:ascii="Arial" w:hAnsi="Arial" w:cs="Arial"/>
                <w:color w:val="000000"/>
                <w:sz w:val="18"/>
                <w:szCs w:val="18"/>
              </w:rPr>
            </w:pPr>
            <w:r w:rsidRPr="00C41072">
              <w:rPr>
                <w:rFonts w:ascii="Arial" w:hAnsi="Arial" w:cs="Arial"/>
                <w:color w:val="000000"/>
                <w:sz w:val="18"/>
                <w:szCs w:val="18"/>
              </w:rPr>
              <w:t xml:space="preserve">   assets classified as held-for-sale</w:t>
            </w:r>
          </w:p>
        </w:tc>
        <w:tc>
          <w:tcPr>
            <w:tcW w:w="1260" w:type="dxa"/>
            <w:vAlign w:val="bottom"/>
          </w:tcPr>
          <w:p w14:paraId="70337BE3" w14:textId="77777777" w:rsidR="003E3C20" w:rsidRPr="00C41072" w:rsidRDefault="00E8019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23" w:type="dxa"/>
            <w:vAlign w:val="bottom"/>
          </w:tcPr>
          <w:p w14:paraId="0224A942" w14:textId="77777777" w:rsidR="003E3C20" w:rsidRPr="00C41072" w:rsidRDefault="003E3C20"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(88,161,385)</w:t>
            </w:r>
          </w:p>
        </w:tc>
        <w:tc>
          <w:tcPr>
            <w:tcW w:w="1305" w:type="dxa"/>
            <w:vAlign w:val="bottom"/>
          </w:tcPr>
          <w:p w14:paraId="537DEAC5" w14:textId="77777777" w:rsidR="003E3C20" w:rsidRPr="00C41072" w:rsidRDefault="00E8019A"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314" w:type="dxa"/>
            <w:vAlign w:val="bottom"/>
          </w:tcPr>
          <w:p w14:paraId="20A45E57" w14:textId="77777777" w:rsidR="003E3C20" w:rsidRPr="00C41072" w:rsidRDefault="003E3C20"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3E3C20" w:rsidRPr="00C41072" w14:paraId="31DB0082" w14:textId="77777777" w:rsidTr="00BA70D5">
        <w:tc>
          <w:tcPr>
            <w:tcW w:w="4392" w:type="dxa"/>
            <w:vAlign w:val="bottom"/>
          </w:tcPr>
          <w:p w14:paraId="6192524F" w14:textId="77777777" w:rsidR="003E3C20" w:rsidRPr="00C41072" w:rsidRDefault="003E3C20" w:rsidP="00C41072">
            <w:pPr>
              <w:ind w:left="573" w:right="-72"/>
              <w:rPr>
                <w:rFonts w:ascii="Arial" w:hAnsi="Arial" w:cs="Arial"/>
                <w:color w:val="000000"/>
                <w:sz w:val="12"/>
                <w:szCs w:val="12"/>
              </w:rPr>
            </w:pPr>
          </w:p>
        </w:tc>
        <w:tc>
          <w:tcPr>
            <w:tcW w:w="1260" w:type="dxa"/>
            <w:vAlign w:val="bottom"/>
          </w:tcPr>
          <w:p w14:paraId="456C86C0" w14:textId="77777777" w:rsidR="003E3C20" w:rsidRPr="00C41072" w:rsidRDefault="003E3C20" w:rsidP="00C41072">
            <w:pPr>
              <w:ind w:right="-72"/>
              <w:jc w:val="right"/>
              <w:rPr>
                <w:rFonts w:ascii="Arial" w:hAnsi="Arial" w:cs="Arial"/>
                <w:color w:val="000000"/>
                <w:sz w:val="12"/>
                <w:szCs w:val="12"/>
                <w:lang w:val="en-US"/>
              </w:rPr>
            </w:pPr>
          </w:p>
        </w:tc>
        <w:tc>
          <w:tcPr>
            <w:tcW w:w="1323" w:type="dxa"/>
            <w:vAlign w:val="bottom"/>
          </w:tcPr>
          <w:p w14:paraId="6F7A5CB9" w14:textId="77777777" w:rsidR="003E3C20" w:rsidRPr="00C41072" w:rsidRDefault="003E3C20" w:rsidP="00C41072">
            <w:pPr>
              <w:ind w:right="-72"/>
              <w:jc w:val="right"/>
              <w:rPr>
                <w:rFonts w:ascii="Arial" w:hAnsi="Arial" w:cs="Arial"/>
                <w:color w:val="000000"/>
                <w:sz w:val="12"/>
                <w:szCs w:val="12"/>
                <w:lang w:val="en-US"/>
              </w:rPr>
            </w:pPr>
          </w:p>
        </w:tc>
        <w:tc>
          <w:tcPr>
            <w:tcW w:w="1305" w:type="dxa"/>
            <w:vAlign w:val="bottom"/>
          </w:tcPr>
          <w:p w14:paraId="44441167" w14:textId="77777777" w:rsidR="003E3C20" w:rsidRPr="00C41072" w:rsidRDefault="003E3C20" w:rsidP="00C41072">
            <w:pPr>
              <w:ind w:right="-72"/>
              <w:jc w:val="right"/>
              <w:rPr>
                <w:rFonts w:ascii="Arial" w:hAnsi="Arial" w:cs="Arial"/>
                <w:color w:val="000000"/>
                <w:sz w:val="12"/>
                <w:szCs w:val="12"/>
                <w:lang w:val="en-US"/>
              </w:rPr>
            </w:pPr>
          </w:p>
        </w:tc>
        <w:tc>
          <w:tcPr>
            <w:tcW w:w="1314" w:type="dxa"/>
            <w:vAlign w:val="bottom"/>
          </w:tcPr>
          <w:p w14:paraId="025C815A" w14:textId="77777777" w:rsidR="003E3C20" w:rsidRPr="00C41072" w:rsidRDefault="003E3C20" w:rsidP="00C41072">
            <w:pPr>
              <w:ind w:right="-72"/>
              <w:jc w:val="right"/>
              <w:rPr>
                <w:rFonts w:ascii="Arial" w:hAnsi="Arial" w:cs="Arial"/>
                <w:color w:val="000000"/>
                <w:sz w:val="12"/>
                <w:szCs w:val="12"/>
                <w:lang w:val="en-US"/>
              </w:rPr>
            </w:pPr>
          </w:p>
        </w:tc>
      </w:tr>
      <w:tr w:rsidR="003E3C20" w:rsidRPr="00C41072" w14:paraId="1EF67DB9" w14:textId="77777777" w:rsidTr="00BA70D5">
        <w:tc>
          <w:tcPr>
            <w:tcW w:w="4392" w:type="dxa"/>
          </w:tcPr>
          <w:p w14:paraId="39AF5884" w14:textId="77777777" w:rsidR="003E3C20" w:rsidRPr="00C41072" w:rsidRDefault="003E3C20" w:rsidP="00C41072">
            <w:pPr>
              <w:ind w:left="573"/>
              <w:jc w:val="left"/>
              <w:rPr>
                <w:rFonts w:ascii="Arial" w:hAnsi="Arial" w:cs="Arial"/>
                <w:color w:val="000000"/>
                <w:sz w:val="18"/>
                <w:szCs w:val="18"/>
              </w:rPr>
            </w:pPr>
            <w:r w:rsidRPr="00C41072">
              <w:rPr>
                <w:rFonts w:ascii="Arial" w:hAnsi="Arial" w:cs="Arial"/>
                <w:color w:val="000000"/>
                <w:sz w:val="18"/>
                <w:szCs w:val="18"/>
              </w:rPr>
              <w:t xml:space="preserve">At 31 December </w:t>
            </w:r>
          </w:p>
        </w:tc>
        <w:tc>
          <w:tcPr>
            <w:tcW w:w="1260" w:type="dxa"/>
            <w:vAlign w:val="bottom"/>
          </w:tcPr>
          <w:p w14:paraId="16E38FE8" w14:textId="77777777" w:rsidR="003E3C20" w:rsidRPr="00C41072" w:rsidRDefault="00E8019A"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15,829,277</w:t>
            </w:r>
          </w:p>
        </w:tc>
        <w:tc>
          <w:tcPr>
            <w:tcW w:w="1323" w:type="dxa"/>
            <w:vAlign w:val="bottom"/>
          </w:tcPr>
          <w:p w14:paraId="3314637D" w14:textId="77777777" w:rsidR="003E3C20" w:rsidRPr="00C41072" w:rsidRDefault="003E3C20"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13,486,126</w:t>
            </w:r>
          </w:p>
        </w:tc>
        <w:tc>
          <w:tcPr>
            <w:tcW w:w="1305" w:type="dxa"/>
            <w:vAlign w:val="bottom"/>
          </w:tcPr>
          <w:p w14:paraId="303992B2" w14:textId="77777777" w:rsidR="003E3C20" w:rsidRPr="00C41072" w:rsidRDefault="00E8019A"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11,489,412</w:t>
            </w:r>
          </w:p>
        </w:tc>
        <w:tc>
          <w:tcPr>
            <w:tcW w:w="1314" w:type="dxa"/>
            <w:vAlign w:val="bottom"/>
          </w:tcPr>
          <w:p w14:paraId="2BBD79CD" w14:textId="77777777" w:rsidR="003E3C20" w:rsidRPr="00C41072" w:rsidRDefault="003E3C20"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9,441,769</w:t>
            </w:r>
          </w:p>
        </w:tc>
      </w:tr>
    </w:tbl>
    <w:p w14:paraId="7141EA49" w14:textId="77777777" w:rsidR="00496106" w:rsidRPr="00C41072" w:rsidRDefault="00496106" w:rsidP="00C41072">
      <w:pPr>
        <w:rPr>
          <w:rFonts w:ascii="Arial" w:hAnsi="Arial" w:cs="Arial"/>
          <w:color w:val="000000"/>
          <w:sz w:val="18"/>
          <w:szCs w:val="18"/>
          <w:lang w:val="en-US"/>
        </w:rPr>
      </w:pPr>
      <w:r w:rsidRPr="00C41072">
        <w:rPr>
          <w:rFonts w:ascii="Arial" w:hAnsi="Arial" w:cs="Arial"/>
        </w:rPr>
        <w:br w:type="page"/>
      </w:r>
    </w:p>
    <w:p w14:paraId="08C5E8AF" w14:textId="77777777" w:rsidR="00496106" w:rsidRPr="00C41072" w:rsidRDefault="00496106" w:rsidP="00C41072">
      <w:pPr>
        <w:ind w:left="547" w:hanging="547"/>
        <w:rPr>
          <w:rFonts w:ascii="Arial" w:hAnsi="Arial" w:cs="Arial"/>
          <w:b/>
          <w:color w:val="000000"/>
          <w:sz w:val="18"/>
          <w:szCs w:val="18"/>
        </w:rPr>
      </w:pPr>
      <w:r w:rsidRPr="00C41072">
        <w:rPr>
          <w:rFonts w:ascii="Arial" w:hAnsi="Arial" w:cs="Arial"/>
          <w:b/>
          <w:color w:val="000000"/>
          <w:sz w:val="18"/>
          <w:szCs w:val="18"/>
        </w:rPr>
        <w:t>2</w:t>
      </w:r>
      <w:r w:rsidR="00763569" w:rsidRPr="00C41072">
        <w:rPr>
          <w:rFonts w:ascii="Arial" w:hAnsi="Arial" w:cs="Arial"/>
          <w:b/>
          <w:color w:val="000000"/>
          <w:sz w:val="18"/>
          <w:szCs w:val="18"/>
        </w:rPr>
        <w:t>7</w:t>
      </w:r>
      <w:r w:rsidRPr="00C41072">
        <w:rPr>
          <w:rFonts w:ascii="Arial" w:hAnsi="Arial" w:cs="Arial"/>
          <w:b/>
          <w:color w:val="000000"/>
          <w:sz w:val="18"/>
          <w:szCs w:val="18"/>
          <w:lang w:val="en-US"/>
        </w:rPr>
        <w:tab/>
      </w:r>
      <w:r w:rsidRPr="00C41072">
        <w:rPr>
          <w:rFonts w:ascii="Arial" w:hAnsi="Arial" w:cs="Arial"/>
          <w:b/>
          <w:color w:val="000000"/>
          <w:sz w:val="18"/>
          <w:szCs w:val="18"/>
        </w:rPr>
        <w:t xml:space="preserve">Employee benefit obligations </w:t>
      </w:r>
      <w:r w:rsidRPr="00C41072">
        <w:rPr>
          <w:rFonts w:ascii="Arial" w:hAnsi="Arial" w:cs="Arial"/>
          <w:bCs/>
          <w:color w:val="000000"/>
          <w:sz w:val="18"/>
          <w:szCs w:val="18"/>
        </w:rPr>
        <w:t>(Cont’d)</w:t>
      </w:r>
    </w:p>
    <w:p w14:paraId="2B7C4649" w14:textId="77777777" w:rsidR="00496106" w:rsidRPr="00C41072" w:rsidRDefault="00496106" w:rsidP="00C41072">
      <w:pPr>
        <w:ind w:left="547" w:hanging="7"/>
        <w:rPr>
          <w:rFonts w:ascii="Arial" w:hAnsi="Arial" w:cs="Arial"/>
          <w:color w:val="000000"/>
          <w:sz w:val="18"/>
          <w:szCs w:val="18"/>
        </w:rPr>
      </w:pPr>
    </w:p>
    <w:p w14:paraId="59A127A6" w14:textId="77777777" w:rsidR="00AA529C" w:rsidRPr="00C41072" w:rsidRDefault="00AA529C" w:rsidP="00C41072">
      <w:pPr>
        <w:ind w:left="547" w:hanging="7"/>
        <w:rPr>
          <w:rFonts w:ascii="Arial" w:hAnsi="Arial" w:cs="Arial"/>
          <w:color w:val="000000"/>
          <w:sz w:val="18"/>
          <w:szCs w:val="18"/>
        </w:rPr>
      </w:pPr>
    </w:p>
    <w:p w14:paraId="167AEFF0" w14:textId="77777777" w:rsidR="00AA529C" w:rsidRPr="00C41072" w:rsidRDefault="00AA529C" w:rsidP="00C41072">
      <w:pPr>
        <w:ind w:left="547" w:hanging="7"/>
        <w:rPr>
          <w:rFonts w:ascii="Arial" w:hAnsi="Arial" w:cs="Arial"/>
          <w:b/>
          <w:bCs/>
          <w:color w:val="000000"/>
          <w:sz w:val="18"/>
          <w:szCs w:val="18"/>
          <w:lang w:val="en-US"/>
        </w:rPr>
      </w:pPr>
      <w:r w:rsidRPr="00C41072">
        <w:rPr>
          <w:rFonts w:ascii="Arial" w:hAnsi="Arial" w:cs="Arial"/>
          <w:b/>
          <w:bCs/>
          <w:color w:val="000000"/>
          <w:sz w:val="18"/>
          <w:szCs w:val="18"/>
          <w:lang w:val="en-US"/>
        </w:rPr>
        <w:t>Other employee benefits</w:t>
      </w:r>
    </w:p>
    <w:p w14:paraId="05537B7F" w14:textId="77777777" w:rsidR="00AA529C" w:rsidRPr="00C41072" w:rsidRDefault="00AA529C" w:rsidP="00C41072">
      <w:pPr>
        <w:ind w:left="547" w:hanging="7"/>
        <w:rPr>
          <w:rFonts w:ascii="Arial" w:hAnsi="Arial" w:cs="Arial"/>
          <w:color w:val="000000"/>
          <w:sz w:val="18"/>
          <w:szCs w:val="18"/>
          <w:lang w:val="en-US"/>
        </w:rPr>
      </w:pPr>
    </w:p>
    <w:p w14:paraId="6EB5582D" w14:textId="77777777" w:rsidR="00AA529C" w:rsidRPr="00C41072" w:rsidRDefault="00AA529C" w:rsidP="00C41072">
      <w:pPr>
        <w:ind w:left="547" w:hanging="7"/>
        <w:rPr>
          <w:rFonts w:ascii="Arial" w:hAnsi="Arial" w:cs="Arial"/>
          <w:color w:val="000000"/>
          <w:sz w:val="18"/>
          <w:szCs w:val="18"/>
          <w:lang w:val="en-US"/>
        </w:rPr>
      </w:pPr>
      <w:r w:rsidRPr="00C41072">
        <w:rPr>
          <w:rFonts w:ascii="Arial" w:hAnsi="Arial" w:cs="Arial"/>
          <w:color w:val="000000"/>
          <w:spacing w:val="-2"/>
          <w:sz w:val="18"/>
          <w:szCs w:val="18"/>
          <w:lang w:val="en-US"/>
        </w:rPr>
        <w:t>Other employee benefits are benefit plans which provide fixed benefits to members. The level of benefits provided</w:t>
      </w:r>
      <w:r w:rsidRPr="00C41072">
        <w:rPr>
          <w:rFonts w:ascii="Arial" w:hAnsi="Arial" w:cs="Arial"/>
          <w:color w:val="000000"/>
          <w:sz w:val="18"/>
          <w:szCs w:val="18"/>
          <w:lang w:val="en-US"/>
        </w:rPr>
        <w:t xml:space="preserve"> depends on service years before retirement.</w:t>
      </w:r>
    </w:p>
    <w:p w14:paraId="3E04BA86" w14:textId="77777777" w:rsidR="00AA529C" w:rsidRPr="00C41072" w:rsidRDefault="00AA529C" w:rsidP="00C41072">
      <w:pPr>
        <w:ind w:left="547" w:hanging="7"/>
        <w:jc w:val="left"/>
        <w:rPr>
          <w:rFonts w:ascii="Arial" w:hAnsi="Arial" w:cs="Arial"/>
          <w:color w:val="000000"/>
          <w:sz w:val="18"/>
          <w:szCs w:val="18"/>
        </w:rPr>
      </w:pPr>
    </w:p>
    <w:p w14:paraId="56746A0A" w14:textId="77777777" w:rsidR="00AA529C" w:rsidRPr="00C41072" w:rsidRDefault="00AA529C" w:rsidP="00C41072">
      <w:pPr>
        <w:ind w:left="547" w:hanging="7"/>
        <w:jc w:val="left"/>
        <w:rPr>
          <w:rFonts w:ascii="Arial" w:hAnsi="Arial" w:cs="Arial"/>
          <w:color w:val="000000"/>
          <w:sz w:val="18"/>
          <w:szCs w:val="18"/>
        </w:rPr>
      </w:pPr>
      <w:r w:rsidRPr="00C41072">
        <w:rPr>
          <w:rFonts w:ascii="Arial" w:hAnsi="Arial" w:cs="Arial"/>
          <w:color w:val="000000"/>
          <w:sz w:val="18"/>
          <w:szCs w:val="18"/>
        </w:rPr>
        <w:t>The movement in the other employee benefit obligation over the year is as follows:</w:t>
      </w:r>
    </w:p>
    <w:p w14:paraId="4B14E6C9" w14:textId="77777777" w:rsidR="00AA529C" w:rsidRPr="00C41072" w:rsidRDefault="00AA529C" w:rsidP="00C41072">
      <w:pPr>
        <w:ind w:left="547" w:hanging="7"/>
        <w:jc w:val="left"/>
        <w:rPr>
          <w:rFonts w:ascii="Arial" w:hAnsi="Arial" w:cs="Arial"/>
          <w:color w:val="000000"/>
          <w:sz w:val="18"/>
          <w:szCs w:val="18"/>
        </w:rPr>
      </w:pPr>
    </w:p>
    <w:tbl>
      <w:tblPr>
        <w:tblW w:w="9326" w:type="dxa"/>
        <w:tblInd w:w="250" w:type="dxa"/>
        <w:tblLayout w:type="fixed"/>
        <w:tblLook w:val="0000" w:firstRow="0" w:lastRow="0" w:firstColumn="0" w:lastColumn="0" w:noHBand="0" w:noVBand="0"/>
      </w:tblPr>
      <w:tblGrid>
        <w:gridCol w:w="6158"/>
        <w:gridCol w:w="1584"/>
        <w:gridCol w:w="1584"/>
      </w:tblGrid>
      <w:tr w:rsidR="00496106" w:rsidRPr="00C41072" w14:paraId="3D283434" w14:textId="77777777" w:rsidTr="00496106">
        <w:tc>
          <w:tcPr>
            <w:tcW w:w="6158" w:type="dxa"/>
            <w:vAlign w:val="bottom"/>
          </w:tcPr>
          <w:p w14:paraId="7BE68F19" w14:textId="77777777" w:rsidR="00496106" w:rsidRPr="00C41072" w:rsidRDefault="00496106" w:rsidP="00C41072">
            <w:pPr>
              <w:pStyle w:val="Header"/>
              <w:tabs>
                <w:tab w:val="left" w:pos="1985"/>
              </w:tabs>
              <w:ind w:left="295" w:right="-108"/>
              <w:rPr>
                <w:rFonts w:ascii="Arial" w:hAnsi="Arial" w:cs="Arial"/>
                <w:color w:val="000000"/>
                <w:sz w:val="18"/>
                <w:szCs w:val="18"/>
                <w:lang w:val="en-US"/>
              </w:rPr>
            </w:pPr>
          </w:p>
        </w:tc>
        <w:tc>
          <w:tcPr>
            <w:tcW w:w="3168" w:type="dxa"/>
            <w:gridSpan w:val="2"/>
            <w:vAlign w:val="bottom"/>
          </w:tcPr>
          <w:p w14:paraId="570CA95E" w14:textId="77777777" w:rsidR="00496106" w:rsidRPr="00C41072" w:rsidRDefault="00496106"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1BCA5B95" w14:textId="77777777" w:rsidR="00496106" w:rsidRPr="00C41072" w:rsidRDefault="00496106"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496106" w:rsidRPr="00C41072" w14:paraId="12336F12" w14:textId="77777777" w:rsidTr="00496106">
        <w:tc>
          <w:tcPr>
            <w:tcW w:w="6158" w:type="dxa"/>
            <w:vAlign w:val="bottom"/>
          </w:tcPr>
          <w:p w14:paraId="4A6776E5" w14:textId="77777777" w:rsidR="00496106" w:rsidRPr="00C41072" w:rsidRDefault="00496106" w:rsidP="00C41072">
            <w:pPr>
              <w:pStyle w:val="Header"/>
              <w:tabs>
                <w:tab w:val="left" w:pos="1985"/>
              </w:tabs>
              <w:ind w:left="295" w:right="-108"/>
              <w:rPr>
                <w:rFonts w:ascii="Arial" w:hAnsi="Arial" w:cs="Arial"/>
                <w:color w:val="000000"/>
                <w:sz w:val="18"/>
                <w:szCs w:val="18"/>
                <w:lang w:val="en-US"/>
              </w:rPr>
            </w:pPr>
          </w:p>
        </w:tc>
        <w:tc>
          <w:tcPr>
            <w:tcW w:w="1584" w:type="dxa"/>
            <w:vAlign w:val="bottom"/>
          </w:tcPr>
          <w:p w14:paraId="7E491E62" w14:textId="77777777" w:rsidR="00496106" w:rsidRPr="00C41072" w:rsidRDefault="001B1A14" w:rsidP="00C41072">
            <w:pPr>
              <w:pStyle w:val="Style1"/>
              <w:pBdr>
                <w:bottom w:val="none" w:sz="0" w:space="0" w:color="auto"/>
              </w:pBdr>
              <w:spacing w:line="240" w:lineRule="auto"/>
              <w:ind w:right="-72"/>
              <w:jc w:val="right"/>
              <w:rPr>
                <w:rFonts w:ascii="Arial" w:hAnsi="Arial" w:cs="Arial"/>
                <w:color w:val="000000"/>
                <w:sz w:val="18"/>
                <w:szCs w:val="18"/>
              </w:rPr>
            </w:pPr>
            <w:r w:rsidRPr="00C41072">
              <w:rPr>
                <w:rFonts w:ascii="Arial" w:hAnsi="Arial" w:cs="Arial"/>
                <w:color w:val="000000"/>
                <w:sz w:val="18"/>
                <w:szCs w:val="18"/>
              </w:rPr>
              <w:t>2020</w:t>
            </w:r>
          </w:p>
        </w:tc>
        <w:tc>
          <w:tcPr>
            <w:tcW w:w="1584" w:type="dxa"/>
            <w:vAlign w:val="bottom"/>
          </w:tcPr>
          <w:p w14:paraId="561F84B8" w14:textId="77777777" w:rsidR="00496106" w:rsidRPr="00C41072" w:rsidRDefault="001B1A14" w:rsidP="00C41072">
            <w:pPr>
              <w:pStyle w:val="Style1"/>
              <w:pBdr>
                <w:bottom w:val="none" w:sz="0" w:space="0" w:color="auto"/>
              </w:pBdr>
              <w:spacing w:line="240" w:lineRule="auto"/>
              <w:ind w:right="-72"/>
              <w:jc w:val="right"/>
              <w:rPr>
                <w:rFonts w:ascii="Arial" w:hAnsi="Arial" w:cs="Arial"/>
                <w:color w:val="000000"/>
                <w:sz w:val="18"/>
                <w:szCs w:val="18"/>
              </w:rPr>
            </w:pPr>
            <w:r w:rsidRPr="00C41072">
              <w:rPr>
                <w:rFonts w:ascii="Arial" w:hAnsi="Arial" w:cs="Arial"/>
                <w:color w:val="000000"/>
                <w:sz w:val="18"/>
                <w:szCs w:val="18"/>
              </w:rPr>
              <w:t>2019</w:t>
            </w:r>
          </w:p>
        </w:tc>
      </w:tr>
      <w:tr w:rsidR="001B1A14" w:rsidRPr="00C41072" w14:paraId="762E2D6A" w14:textId="77777777" w:rsidTr="00496106">
        <w:tc>
          <w:tcPr>
            <w:tcW w:w="6158" w:type="dxa"/>
            <w:vAlign w:val="bottom"/>
          </w:tcPr>
          <w:p w14:paraId="5A38D26A" w14:textId="77777777" w:rsidR="001B1A14" w:rsidRPr="00C41072" w:rsidRDefault="001B1A14" w:rsidP="00C41072">
            <w:pPr>
              <w:pStyle w:val="Header"/>
              <w:tabs>
                <w:tab w:val="left" w:pos="1985"/>
              </w:tabs>
              <w:ind w:left="295" w:right="-108"/>
              <w:rPr>
                <w:rFonts w:ascii="Arial" w:hAnsi="Arial" w:cs="Arial"/>
                <w:color w:val="000000"/>
                <w:sz w:val="18"/>
                <w:szCs w:val="18"/>
                <w:lang w:val="en-US"/>
              </w:rPr>
            </w:pPr>
          </w:p>
        </w:tc>
        <w:tc>
          <w:tcPr>
            <w:tcW w:w="1584" w:type="dxa"/>
            <w:vAlign w:val="bottom"/>
          </w:tcPr>
          <w:p w14:paraId="50ED1448" w14:textId="77777777" w:rsidR="001B1A14" w:rsidRPr="00C41072" w:rsidRDefault="001B1A14"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c>
          <w:tcPr>
            <w:tcW w:w="1584" w:type="dxa"/>
            <w:vAlign w:val="bottom"/>
          </w:tcPr>
          <w:p w14:paraId="322FFDF3" w14:textId="77777777" w:rsidR="001B1A14" w:rsidRPr="00C41072" w:rsidRDefault="001B1A14" w:rsidP="00C41072">
            <w:pPr>
              <w:pStyle w:val="Style1"/>
              <w:spacing w:line="240" w:lineRule="auto"/>
              <w:ind w:right="-72"/>
              <w:jc w:val="right"/>
              <w:rPr>
                <w:rFonts w:ascii="Arial" w:hAnsi="Arial" w:cs="Arial"/>
                <w:color w:val="000000"/>
                <w:sz w:val="18"/>
                <w:szCs w:val="18"/>
              </w:rPr>
            </w:pPr>
            <w:r w:rsidRPr="00C41072">
              <w:rPr>
                <w:rFonts w:ascii="Arial" w:hAnsi="Arial" w:cs="Arial"/>
                <w:color w:val="000000"/>
                <w:sz w:val="18"/>
                <w:szCs w:val="18"/>
              </w:rPr>
              <w:t>Baht</w:t>
            </w:r>
          </w:p>
        </w:tc>
      </w:tr>
      <w:tr w:rsidR="00496106" w:rsidRPr="00C41072" w14:paraId="29FE6773" w14:textId="77777777" w:rsidTr="00496106">
        <w:tc>
          <w:tcPr>
            <w:tcW w:w="6158" w:type="dxa"/>
            <w:vAlign w:val="bottom"/>
          </w:tcPr>
          <w:p w14:paraId="6491290D" w14:textId="77777777" w:rsidR="00496106" w:rsidRPr="00C41072" w:rsidRDefault="00496106" w:rsidP="00C41072">
            <w:pPr>
              <w:pStyle w:val="Header"/>
              <w:ind w:left="295"/>
              <w:rPr>
                <w:rFonts w:ascii="Arial" w:hAnsi="Arial" w:cs="Arial"/>
                <w:color w:val="000000"/>
                <w:sz w:val="12"/>
                <w:szCs w:val="12"/>
              </w:rPr>
            </w:pPr>
          </w:p>
        </w:tc>
        <w:tc>
          <w:tcPr>
            <w:tcW w:w="1584" w:type="dxa"/>
            <w:vAlign w:val="bottom"/>
          </w:tcPr>
          <w:p w14:paraId="2FE0C724" w14:textId="77777777" w:rsidR="00496106" w:rsidRPr="00C41072" w:rsidRDefault="00496106" w:rsidP="00C41072">
            <w:pPr>
              <w:pStyle w:val="Header"/>
              <w:ind w:left="540"/>
              <w:rPr>
                <w:rFonts w:ascii="Arial" w:hAnsi="Arial" w:cs="Arial"/>
                <w:color w:val="000000"/>
                <w:sz w:val="12"/>
                <w:szCs w:val="12"/>
              </w:rPr>
            </w:pPr>
          </w:p>
        </w:tc>
        <w:tc>
          <w:tcPr>
            <w:tcW w:w="1584" w:type="dxa"/>
            <w:vAlign w:val="bottom"/>
          </w:tcPr>
          <w:p w14:paraId="5D448DBD" w14:textId="77777777" w:rsidR="00496106" w:rsidRPr="00C41072" w:rsidRDefault="00496106" w:rsidP="00C41072">
            <w:pPr>
              <w:pStyle w:val="Header"/>
              <w:ind w:left="540"/>
              <w:rPr>
                <w:rFonts w:ascii="Arial" w:hAnsi="Arial" w:cs="Arial"/>
                <w:color w:val="000000"/>
                <w:sz w:val="12"/>
                <w:szCs w:val="12"/>
              </w:rPr>
            </w:pPr>
          </w:p>
        </w:tc>
      </w:tr>
      <w:tr w:rsidR="00496106" w:rsidRPr="00C41072" w14:paraId="60318BCA" w14:textId="77777777" w:rsidTr="00496106">
        <w:trPr>
          <w:trHeight w:val="80"/>
        </w:trPr>
        <w:tc>
          <w:tcPr>
            <w:tcW w:w="6158" w:type="dxa"/>
            <w:vAlign w:val="bottom"/>
          </w:tcPr>
          <w:p w14:paraId="1FD36DD0"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 xml:space="preserve">At 1 January </w:t>
            </w:r>
          </w:p>
        </w:tc>
        <w:tc>
          <w:tcPr>
            <w:tcW w:w="1584" w:type="dxa"/>
            <w:vAlign w:val="bottom"/>
          </w:tcPr>
          <w:p w14:paraId="0D287F89"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584" w:type="dxa"/>
            <w:vAlign w:val="bottom"/>
          </w:tcPr>
          <w:p w14:paraId="65B15C5F"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6,873,246</w:t>
            </w:r>
          </w:p>
        </w:tc>
      </w:tr>
      <w:tr w:rsidR="00496106" w:rsidRPr="00C41072" w14:paraId="3F9BF0AB" w14:textId="77777777" w:rsidTr="00496106">
        <w:tc>
          <w:tcPr>
            <w:tcW w:w="6158" w:type="dxa"/>
            <w:vAlign w:val="bottom"/>
          </w:tcPr>
          <w:p w14:paraId="67CCB812"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Current service cost</w:t>
            </w:r>
          </w:p>
        </w:tc>
        <w:tc>
          <w:tcPr>
            <w:tcW w:w="1584" w:type="dxa"/>
            <w:vAlign w:val="bottom"/>
          </w:tcPr>
          <w:p w14:paraId="33BE75C3"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584" w:type="dxa"/>
            <w:vAlign w:val="bottom"/>
          </w:tcPr>
          <w:p w14:paraId="2CB890E8"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686,127</w:t>
            </w:r>
          </w:p>
        </w:tc>
      </w:tr>
      <w:tr w:rsidR="00496106" w:rsidRPr="00C41072" w14:paraId="682CC98D" w14:textId="77777777" w:rsidTr="00496106">
        <w:tc>
          <w:tcPr>
            <w:tcW w:w="6158" w:type="dxa"/>
            <w:vAlign w:val="bottom"/>
          </w:tcPr>
          <w:p w14:paraId="5C6CA889"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Interest cost</w:t>
            </w:r>
          </w:p>
        </w:tc>
        <w:tc>
          <w:tcPr>
            <w:tcW w:w="1584" w:type="dxa"/>
            <w:vAlign w:val="bottom"/>
          </w:tcPr>
          <w:p w14:paraId="4F8A767F"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584" w:type="dxa"/>
            <w:vAlign w:val="bottom"/>
          </w:tcPr>
          <w:p w14:paraId="0DF0C11A"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135,700</w:t>
            </w:r>
          </w:p>
        </w:tc>
      </w:tr>
      <w:tr w:rsidR="00496106" w:rsidRPr="00C41072" w14:paraId="4623330C" w14:textId="77777777" w:rsidTr="00496106">
        <w:tc>
          <w:tcPr>
            <w:tcW w:w="6158" w:type="dxa"/>
            <w:vAlign w:val="bottom"/>
          </w:tcPr>
          <w:p w14:paraId="193D0E87"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Remeasurements:</w:t>
            </w:r>
          </w:p>
        </w:tc>
        <w:tc>
          <w:tcPr>
            <w:tcW w:w="1584" w:type="dxa"/>
            <w:vAlign w:val="bottom"/>
          </w:tcPr>
          <w:p w14:paraId="5662FE86" w14:textId="77777777" w:rsidR="00496106" w:rsidRPr="00C41072" w:rsidRDefault="00496106" w:rsidP="00C41072">
            <w:pPr>
              <w:ind w:right="-72"/>
              <w:jc w:val="right"/>
              <w:rPr>
                <w:rFonts w:ascii="Arial" w:hAnsi="Arial" w:cs="Arial"/>
                <w:color w:val="000000"/>
                <w:sz w:val="18"/>
                <w:szCs w:val="18"/>
                <w:lang w:val="en-US"/>
              </w:rPr>
            </w:pPr>
          </w:p>
        </w:tc>
        <w:tc>
          <w:tcPr>
            <w:tcW w:w="1584" w:type="dxa"/>
            <w:vAlign w:val="bottom"/>
          </w:tcPr>
          <w:p w14:paraId="2ECB3E56" w14:textId="77777777" w:rsidR="00496106" w:rsidRPr="00C41072" w:rsidRDefault="00496106" w:rsidP="00C41072">
            <w:pPr>
              <w:ind w:right="-72"/>
              <w:jc w:val="right"/>
              <w:rPr>
                <w:rFonts w:ascii="Arial" w:hAnsi="Arial" w:cs="Arial"/>
                <w:color w:val="000000"/>
                <w:sz w:val="18"/>
                <w:szCs w:val="18"/>
                <w:lang w:val="en-US"/>
              </w:rPr>
            </w:pPr>
          </w:p>
        </w:tc>
      </w:tr>
      <w:tr w:rsidR="00496106" w:rsidRPr="00C41072" w14:paraId="6DC77CE0" w14:textId="77777777" w:rsidTr="00496106">
        <w:tc>
          <w:tcPr>
            <w:tcW w:w="6158" w:type="dxa"/>
            <w:vAlign w:val="bottom"/>
          </w:tcPr>
          <w:p w14:paraId="4F6A29FA"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pacing w:val="-4"/>
                <w:sz w:val="18"/>
                <w:szCs w:val="18"/>
              </w:rPr>
            </w:pPr>
            <w:r w:rsidRPr="00C41072">
              <w:rPr>
                <w:rFonts w:ascii="Arial" w:hAnsi="Arial" w:cs="Arial"/>
                <w:color w:val="000000"/>
                <w:spacing w:val="-4"/>
                <w:sz w:val="18"/>
                <w:szCs w:val="18"/>
              </w:rPr>
              <w:t>Loss from change in demographic assumptions</w:t>
            </w:r>
          </w:p>
        </w:tc>
        <w:tc>
          <w:tcPr>
            <w:tcW w:w="1584" w:type="dxa"/>
            <w:vAlign w:val="bottom"/>
          </w:tcPr>
          <w:p w14:paraId="36D934C3"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584" w:type="dxa"/>
            <w:vAlign w:val="bottom"/>
          </w:tcPr>
          <w:p w14:paraId="45C9E79E"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496106" w:rsidRPr="00C41072" w14:paraId="4A7693E5" w14:textId="77777777" w:rsidTr="00496106">
        <w:tc>
          <w:tcPr>
            <w:tcW w:w="6158" w:type="dxa"/>
            <w:vAlign w:val="bottom"/>
          </w:tcPr>
          <w:p w14:paraId="190E8D78"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Benefits payment</w:t>
            </w:r>
          </w:p>
        </w:tc>
        <w:tc>
          <w:tcPr>
            <w:tcW w:w="1584" w:type="dxa"/>
            <w:vAlign w:val="bottom"/>
          </w:tcPr>
          <w:p w14:paraId="5E56043E"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584" w:type="dxa"/>
            <w:vAlign w:val="bottom"/>
          </w:tcPr>
          <w:p w14:paraId="24ED9B96" w14:textId="77777777" w:rsidR="00496106" w:rsidRPr="00C41072" w:rsidRDefault="00496106"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(14,340)</w:t>
            </w:r>
          </w:p>
        </w:tc>
      </w:tr>
      <w:tr w:rsidR="00496106" w:rsidRPr="00C41072" w14:paraId="5E998C14" w14:textId="77777777" w:rsidTr="00496106">
        <w:tc>
          <w:tcPr>
            <w:tcW w:w="6158" w:type="dxa"/>
            <w:vAlign w:val="bottom"/>
          </w:tcPr>
          <w:p w14:paraId="4214A031"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Reclassify to liabilities included with</w:t>
            </w:r>
          </w:p>
        </w:tc>
        <w:tc>
          <w:tcPr>
            <w:tcW w:w="1584" w:type="dxa"/>
            <w:vAlign w:val="bottom"/>
          </w:tcPr>
          <w:p w14:paraId="2C525623" w14:textId="77777777" w:rsidR="00496106" w:rsidRPr="00C41072" w:rsidRDefault="00496106" w:rsidP="00C41072">
            <w:pPr>
              <w:ind w:right="-72"/>
              <w:jc w:val="right"/>
              <w:rPr>
                <w:rFonts w:ascii="Arial" w:hAnsi="Arial" w:cs="Arial"/>
                <w:color w:val="000000"/>
                <w:sz w:val="18"/>
                <w:szCs w:val="18"/>
                <w:lang w:val="en-US"/>
              </w:rPr>
            </w:pPr>
          </w:p>
        </w:tc>
        <w:tc>
          <w:tcPr>
            <w:tcW w:w="1584" w:type="dxa"/>
            <w:vAlign w:val="bottom"/>
          </w:tcPr>
          <w:p w14:paraId="6DBF4A7D" w14:textId="77777777" w:rsidR="00496106" w:rsidRPr="00C41072" w:rsidRDefault="00496106" w:rsidP="00C41072">
            <w:pPr>
              <w:ind w:right="-72"/>
              <w:jc w:val="right"/>
              <w:rPr>
                <w:rFonts w:ascii="Arial" w:hAnsi="Arial" w:cs="Arial"/>
                <w:color w:val="000000"/>
                <w:sz w:val="18"/>
                <w:szCs w:val="18"/>
                <w:lang w:val="en-US"/>
              </w:rPr>
            </w:pPr>
          </w:p>
        </w:tc>
      </w:tr>
      <w:tr w:rsidR="00496106" w:rsidRPr="00C41072" w14:paraId="588F9ABB" w14:textId="77777777" w:rsidTr="00496106">
        <w:tc>
          <w:tcPr>
            <w:tcW w:w="6158" w:type="dxa"/>
            <w:vAlign w:val="bottom"/>
          </w:tcPr>
          <w:p w14:paraId="439FC00B"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 xml:space="preserve">   assets classified as held-for-sale</w:t>
            </w:r>
          </w:p>
        </w:tc>
        <w:tc>
          <w:tcPr>
            <w:tcW w:w="1584" w:type="dxa"/>
            <w:vAlign w:val="bottom"/>
          </w:tcPr>
          <w:p w14:paraId="62974B99" w14:textId="77777777" w:rsidR="00496106" w:rsidRPr="00C41072" w:rsidRDefault="00496106"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584" w:type="dxa"/>
            <w:vAlign w:val="bottom"/>
          </w:tcPr>
          <w:p w14:paraId="613C121C" w14:textId="77777777" w:rsidR="00496106" w:rsidRPr="00C41072" w:rsidRDefault="00496106"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(7,680,733)</w:t>
            </w:r>
          </w:p>
        </w:tc>
      </w:tr>
      <w:tr w:rsidR="00496106" w:rsidRPr="00C41072" w14:paraId="5E5DFC78" w14:textId="77777777" w:rsidTr="00496106">
        <w:tc>
          <w:tcPr>
            <w:tcW w:w="6158" w:type="dxa"/>
            <w:vAlign w:val="bottom"/>
          </w:tcPr>
          <w:p w14:paraId="182FDA9E" w14:textId="77777777" w:rsidR="00496106" w:rsidRPr="00C41072" w:rsidRDefault="00496106" w:rsidP="00C41072">
            <w:pPr>
              <w:ind w:left="295" w:right="-72"/>
              <w:rPr>
                <w:rFonts w:ascii="Arial" w:hAnsi="Arial" w:cs="Arial"/>
                <w:color w:val="000000"/>
                <w:sz w:val="12"/>
                <w:szCs w:val="12"/>
              </w:rPr>
            </w:pPr>
          </w:p>
        </w:tc>
        <w:tc>
          <w:tcPr>
            <w:tcW w:w="1584" w:type="dxa"/>
            <w:vAlign w:val="bottom"/>
          </w:tcPr>
          <w:p w14:paraId="7EE29B56" w14:textId="77777777" w:rsidR="00496106" w:rsidRPr="00C41072" w:rsidRDefault="00496106" w:rsidP="00C41072">
            <w:pPr>
              <w:ind w:right="-72"/>
              <w:jc w:val="right"/>
              <w:rPr>
                <w:rFonts w:ascii="Arial" w:hAnsi="Arial" w:cs="Arial"/>
                <w:color w:val="000000"/>
                <w:sz w:val="12"/>
                <w:szCs w:val="12"/>
                <w:lang w:val="en-US"/>
              </w:rPr>
            </w:pPr>
          </w:p>
        </w:tc>
        <w:tc>
          <w:tcPr>
            <w:tcW w:w="1584" w:type="dxa"/>
            <w:vAlign w:val="bottom"/>
          </w:tcPr>
          <w:p w14:paraId="566E3E6F" w14:textId="77777777" w:rsidR="00496106" w:rsidRPr="00C41072" w:rsidRDefault="00496106" w:rsidP="00C41072">
            <w:pPr>
              <w:ind w:right="-72"/>
              <w:jc w:val="right"/>
              <w:rPr>
                <w:rFonts w:ascii="Arial" w:hAnsi="Arial" w:cs="Arial"/>
                <w:color w:val="000000"/>
                <w:sz w:val="12"/>
                <w:szCs w:val="12"/>
                <w:lang w:val="en-US"/>
              </w:rPr>
            </w:pPr>
          </w:p>
        </w:tc>
      </w:tr>
      <w:tr w:rsidR="00496106" w:rsidRPr="00C41072" w14:paraId="507308F1" w14:textId="77777777" w:rsidTr="00496106">
        <w:tc>
          <w:tcPr>
            <w:tcW w:w="6158" w:type="dxa"/>
            <w:vAlign w:val="bottom"/>
          </w:tcPr>
          <w:p w14:paraId="56AB60C2" w14:textId="77777777" w:rsidR="00496106" w:rsidRPr="00C41072" w:rsidRDefault="00496106" w:rsidP="00C41072">
            <w:pPr>
              <w:tabs>
                <w:tab w:val="left" w:pos="1134"/>
                <w:tab w:val="left" w:pos="1276"/>
                <w:tab w:val="center" w:pos="3402"/>
                <w:tab w:val="center" w:pos="4536"/>
                <w:tab w:val="center" w:pos="5670"/>
                <w:tab w:val="center" w:pos="6804"/>
                <w:tab w:val="right" w:pos="7655"/>
              </w:tabs>
              <w:ind w:left="295"/>
              <w:rPr>
                <w:rFonts w:ascii="Arial" w:hAnsi="Arial" w:cs="Arial"/>
                <w:color w:val="000000"/>
                <w:sz w:val="18"/>
                <w:szCs w:val="18"/>
              </w:rPr>
            </w:pPr>
            <w:r w:rsidRPr="00C41072">
              <w:rPr>
                <w:rFonts w:ascii="Arial" w:hAnsi="Arial" w:cs="Arial"/>
                <w:color w:val="000000"/>
                <w:sz w:val="18"/>
                <w:szCs w:val="18"/>
              </w:rPr>
              <w:t xml:space="preserve">At 31 December </w:t>
            </w:r>
          </w:p>
        </w:tc>
        <w:tc>
          <w:tcPr>
            <w:tcW w:w="1584" w:type="dxa"/>
            <w:vAlign w:val="bottom"/>
          </w:tcPr>
          <w:p w14:paraId="07ABD22A" w14:textId="77777777" w:rsidR="00496106" w:rsidRPr="00C41072" w:rsidRDefault="00496106"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584" w:type="dxa"/>
            <w:vAlign w:val="bottom"/>
          </w:tcPr>
          <w:p w14:paraId="65AA4702" w14:textId="77777777" w:rsidR="00496106" w:rsidRPr="00C41072" w:rsidRDefault="00496106"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bl>
    <w:p w14:paraId="682AF0FF" w14:textId="77777777" w:rsidR="00FF0936" w:rsidRPr="00C41072" w:rsidRDefault="00FF0936" w:rsidP="00C41072">
      <w:pPr>
        <w:ind w:left="540"/>
        <w:rPr>
          <w:rFonts w:ascii="Arial" w:hAnsi="Arial" w:cs="Arial"/>
          <w:color w:val="000000"/>
          <w:sz w:val="18"/>
          <w:szCs w:val="18"/>
          <w:lang w:val="en-US"/>
        </w:rPr>
      </w:pPr>
    </w:p>
    <w:p w14:paraId="526C529C" w14:textId="77777777" w:rsidR="00AA529C" w:rsidRPr="00C41072" w:rsidRDefault="00FC3F71" w:rsidP="00C41072">
      <w:pPr>
        <w:ind w:left="540"/>
        <w:rPr>
          <w:rFonts w:ascii="Arial" w:hAnsi="Arial" w:cs="Arial"/>
          <w:color w:val="000000"/>
          <w:sz w:val="18"/>
          <w:szCs w:val="18"/>
        </w:rPr>
      </w:pPr>
      <w:r w:rsidRPr="00C41072">
        <w:rPr>
          <w:rFonts w:ascii="Arial" w:hAnsi="Arial" w:cs="Arial"/>
          <w:color w:val="000000"/>
          <w:sz w:val="18"/>
          <w:szCs w:val="18"/>
        </w:rPr>
        <w:t>The significant actuarial assumptions used were as follows:</w:t>
      </w:r>
    </w:p>
    <w:p w14:paraId="20A9FAB3" w14:textId="77777777" w:rsidR="00AA529C" w:rsidRPr="00C41072" w:rsidRDefault="00AA529C" w:rsidP="00C41072">
      <w:pPr>
        <w:ind w:left="540"/>
        <w:jc w:val="left"/>
        <w:rPr>
          <w:rFonts w:ascii="Arial" w:hAnsi="Arial" w:cs="Arial"/>
          <w:bCs/>
          <w:color w:val="000000"/>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A529C" w:rsidRPr="00C41072" w14:paraId="2ED1DE91" w14:textId="77777777" w:rsidTr="00035380">
        <w:tc>
          <w:tcPr>
            <w:tcW w:w="4277" w:type="dxa"/>
            <w:vAlign w:val="bottom"/>
          </w:tcPr>
          <w:p w14:paraId="34035834" w14:textId="77777777" w:rsidR="00AA529C" w:rsidRPr="00C41072" w:rsidRDefault="00AA529C" w:rsidP="00C41072">
            <w:pPr>
              <w:pStyle w:val="Header"/>
              <w:tabs>
                <w:tab w:val="clear" w:pos="4320"/>
                <w:tab w:val="clear" w:pos="8640"/>
              </w:tabs>
              <w:ind w:left="432"/>
              <w:rPr>
                <w:rFonts w:ascii="Arial" w:hAnsi="Arial" w:cs="Arial"/>
                <w:color w:val="000000"/>
                <w:sz w:val="18"/>
                <w:szCs w:val="18"/>
              </w:rPr>
            </w:pPr>
          </w:p>
        </w:tc>
        <w:tc>
          <w:tcPr>
            <w:tcW w:w="2592" w:type="dxa"/>
            <w:gridSpan w:val="2"/>
            <w:vAlign w:val="bottom"/>
          </w:tcPr>
          <w:p w14:paraId="7F5B9F0D"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78F19F98"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68847D62"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3DCAF97C" w14:textId="77777777" w:rsidR="00AA529C" w:rsidRPr="00C41072" w:rsidRDefault="00AA529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3E3C20" w:rsidRPr="00C41072" w14:paraId="5BEED856" w14:textId="77777777" w:rsidTr="00035380">
        <w:tc>
          <w:tcPr>
            <w:tcW w:w="4277" w:type="dxa"/>
            <w:vAlign w:val="bottom"/>
          </w:tcPr>
          <w:p w14:paraId="44543652" w14:textId="77777777" w:rsidR="003E3C20" w:rsidRPr="00C41072" w:rsidRDefault="003E3C20" w:rsidP="00C41072">
            <w:pPr>
              <w:pStyle w:val="Header"/>
              <w:tabs>
                <w:tab w:val="clear" w:pos="4320"/>
                <w:tab w:val="clear" w:pos="8640"/>
              </w:tabs>
              <w:ind w:left="432"/>
              <w:rPr>
                <w:rFonts w:ascii="Arial" w:hAnsi="Arial" w:cs="Arial"/>
                <w:color w:val="000000"/>
                <w:sz w:val="18"/>
                <w:szCs w:val="18"/>
              </w:rPr>
            </w:pPr>
          </w:p>
        </w:tc>
        <w:tc>
          <w:tcPr>
            <w:tcW w:w="1296" w:type="dxa"/>
            <w:vAlign w:val="bottom"/>
          </w:tcPr>
          <w:p w14:paraId="6DB4B2DD"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483EC8A3"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c>
          <w:tcPr>
            <w:tcW w:w="1296" w:type="dxa"/>
            <w:vAlign w:val="bottom"/>
          </w:tcPr>
          <w:p w14:paraId="2BA3F4E6"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2020</w:t>
            </w:r>
          </w:p>
        </w:tc>
        <w:tc>
          <w:tcPr>
            <w:tcW w:w="1296" w:type="dxa"/>
            <w:vAlign w:val="bottom"/>
          </w:tcPr>
          <w:p w14:paraId="4BF6F3AC" w14:textId="77777777" w:rsidR="003E3C20" w:rsidRPr="00C41072" w:rsidRDefault="003E3C20" w:rsidP="00C41072">
            <w:pPr>
              <w:ind w:right="-72"/>
              <w:jc w:val="right"/>
              <w:rPr>
                <w:rFonts w:ascii="Arial" w:hAnsi="Arial" w:cs="Arial"/>
                <w:b/>
                <w:color w:val="000000"/>
                <w:sz w:val="18"/>
                <w:szCs w:val="18"/>
              </w:rPr>
            </w:pPr>
            <w:r w:rsidRPr="00C41072">
              <w:rPr>
                <w:rFonts w:ascii="Arial" w:hAnsi="Arial" w:cs="Arial"/>
                <w:b/>
                <w:snapToGrid w:val="0"/>
                <w:color w:val="000000"/>
                <w:sz w:val="18"/>
                <w:szCs w:val="18"/>
                <w:lang w:eastAsia="th-TH"/>
              </w:rPr>
              <w:t>2019</w:t>
            </w:r>
          </w:p>
        </w:tc>
      </w:tr>
      <w:tr w:rsidR="003E3C20" w:rsidRPr="00C41072" w14:paraId="5D96AA8D" w14:textId="77777777" w:rsidTr="00035380">
        <w:tc>
          <w:tcPr>
            <w:tcW w:w="4277" w:type="dxa"/>
            <w:vAlign w:val="bottom"/>
          </w:tcPr>
          <w:p w14:paraId="74EE46B0" w14:textId="77777777" w:rsidR="003E3C20" w:rsidRPr="00C41072" w:rsidRDefault="003E3C20" w:rsidP="00C41072">
            <w:pPr>
              <w:pStyle w:val="Header"/>
              <w:tabs>
                <w:tab w:val="clear" w:pos="4320"/>
                <w:tab w:val="clear" w:pos="8640"/>
              </w:tabs>
              <w:ind w:left="432"/>
              <w:rPr>
                <w:rFonts w:ascii="Arial" w:hAnsi="Arial" w:cs="Arial"/>
                <w:color w:val="000000"/>
                <w:sz w:val="18"/>
                <w:szCs w:val="18"/>
              </w:rPr>
            </w:pPr>
          </w:p>
        </w:tc>
        <w:tc>
          <w:tcPr>
            <w:tcW w:w="1296" w:type="dxa"/>
            <w:vAlign w:val="bottom"/>
          </w:tcPr>
          <w:p w14:paraId="741AB9E8" w14:textId="77777777" w:rsidR="003E3C20" w:rsidRPr="00C41072" w:rsidRDefault="003E3C20"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w:t>
            </w:r>
          </w:p>
        </w:tc>
        <w:tc>
          <w:tcPr>
            <w:tcW w:w="1296" w:type="dxa"/>
            <w:vAlign w:val="bottom"/>
          </w:tcPr>
          <w:p w14:paraId="405AEFBE" w14:textId="77777777" w:rsidR="003E3C20" w:rsidRPr="00C41072" w:rsidRDefault="003E3C20"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w:t>
            </w:r>
          </w:p>
        </w:tc>
        <w:tc>
          <w:tcPr>
            <w:tcW w:w="1296" w:type="dxa"/>
            <w:vAlign w:val="bottom"/>
          </w:tcPr>
          <w:p w14:paraId="7BAC2C9A" w14:textId="77777777" w:rsidR="003E3C20" w:rsidRPr="00C41072" w:rsidRDefault="003E3C20"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w:t>
            </w:r>
          </w:p>
        </w:tc>
        <w:tc>
          <w:tcPr>
            <w:tcW w:w="1296" w:type="dxa"/>
            <w:vAlign w:val="bottom"/>
          </w:tcPr>
          <w:p w14:paraId="17381552" w14:textId="77777777" w:rsidR="003E3C20" w:rsidRPr="00C41072" w:rsidRDefault="003E3C20" w:rsidP="00C41072">
            <w:pPr>
              <w:pBdr>
                <w:bottom w:val="single" w:sz="4" w:space="1" w:color="auto"/>
              </w:pBdr>
              <w:ind w:right="-72"/>
              <w:jc w:val="right"/>
              <w:rPr>
                <w:rFonts w:ascii="Arial" w:hAnsi="Arial" w:cs="Arial"/>
                <w:b/>
                <w:color w:val="000000"/>
                <w:sz w:val="18"/>
                <w:szCs w:val="18"/>
              </w:rPr>
            </w:pPr>
            <w:r w:rsidRPr="00C41072">
              <w:rPr>
                <w:rFonts w:ascii="Arial" w:hAnsi="Arial" w:cs="Arial"/>
                <w:b/>
                <w:color w:val="000000"/>
                <w:sz w:val="18"/>
                <w:szCs w:val="18"/>
              </w:rPr>
              <w:t>%</w:t>
            </w:r>
          </w:p>
        </w:tc>
      </w:tr>
      <w:tr w:rsidR="003E3C20" w:rsidRPr="00C41072" w:rsidDel="00484514" w14:paraId="760B266B" w14:textId="77777777" w:rsidTr="00035380">
        <w:tc>
          <w:tcPr>
            <w:tcW w:w="4277" w:type="dxa"/>
            <w:vAlign w:val="bottom"/>
          </w:tcPr>
          <w:p w14:paraId="7819D32A" w14:textId="77777777" w:rsidR="003E3C20" w:rsidRPr="00C41072" w:rsidRDefault="003E3C20" w:rsidP="00C41072">
            <w:pPr>
              <w:pStyle w:val="Header"/>
              <w:tabs>
                <w:tab w:val="clear" w:pos="4320"/>
                <w:tab w:val="clear" w:pos="8640"/>
              </w:tabs>
              <w:ind w:left="432"/>
              <w:rPr>
                <w:rFonts w:ascii="Arial" w:hAnsi="Arial" w:cs="Arial"/>
                <w:color w:val="000000"/>
                <w:sz w:val="12"/>
                <w:szCs w:val="12"/>
              </w:rPr>
            </w:pPr>
          </w:p>
        </w:tc>
        <w:tc>
          <w:tcPr>
            <w:tcW w:w="1296" w:type="dxa"/>
            <w:vAlign w:val="bottom"/>
          </w:tcPr>
          <w:p w14:paraId="11C6DA56" w14:textId="77777777" w:rsidR="003E3C20" w:rsidRPr="00C41072" w:rsidDel="00484514" w:rsidRDefault="003E3C20" w:rsidP="00C41072">
            <w:pPr>
              <w:ind w:right="-72"/>
              <w:jc w:val="right"/>
              <w:rPr>
                <w:rFonts w:ascii="Arial" w:hAnsi="Arial" w:cs="Arial"/>
                <w:color w:val="000000"/>
                <w:sz w:val="12"/>
                <w:szCs w:val="12"/>
              </w:rPr>
            </w:pPr>
          </w:p>
        </w:tc>
        <w:tc>
          <w:tcPr>
            <w:tcW w:w="1296" w:type="dxa"/>
            <w:vAlign w:val="bottom"/>
          </w:tcPr>
          <w:p w14:paraId="14B2D443" w14:textId="77777777" w:rsidR="003E3C20" w:rsidRPr="00C41072" w:rsidDel="00484514" w:rsidRDefault="003E3C20" w:rsidP="00C41072">
            <w:pPr>
              <w:pStyle w:val="Heading4"/>
              <w:spacing w:before="0" w:after="0"/>
              <w:ind w:right="-72"/>
              <w:jc w:val="right"/>
              <w:rPr>
                <w:rFonts w:ascii="Arial" w:hAnsi="Arial" w:cs="Arial"/>
                <w:b w:val="0"/>
                <w:bCs w:val="0"/>
                <w:color w:val="000000"/>
                <w:sz w:val="12"/>
                <w:szCs w:val="12"/>
              </w:rPr>
            </w:pPr>
          </w:p>
        </w:tc>
        <w:tc>
          <w:tcPr>
            <w:tcW w:w="1296" w:type="dxa"/>
            <w:vAlign w:val="bottom"/>
          </w:tcPr>
          <w:p w14:paraId="2B85B89A" w14:textId="77777777" w:rsidR="003E3C20" w:rsidRPr="00C41072" w:rsidDel="00484514" w:rsidRDefault="003E3C20" w:rsidP="00C41072">
            <w:pPr>
              <w:ind w:right="-72"/>
              <w:jc w:val="right"/>
              <w:rPr>
                <w:rFonts w:ascii="Arial" w:hAnsi="Arial" w:cs="Arial"/>
                <w:color w:val="000000"/>
                <w:sz w:val="12"/>
                <w:szCs w:val="12"/>
              </w:rPr>
            </w:pPr>
          </w:p>
        </w:tc>
        <w:tc>
          <w:tcPr>
            <w:tcW w:w="1296" w:type="dxa"/>
            <w:vAlign w:val="bottom"/>
          </w:tcPr>
          <w:p w14:paraId="4407B081" w14:textId="77777777" w:rsidR="003E3C20" w:rsidRPr="00C41072" w:rsidDel="00484514" w:rsidRDefault="003E3C20" w:rsidP="00C41072">
            <w:pPr>
              <w:pStyle w:val="Heading4"/>
              <w:spacing w:before="0" w:after="0"/>
              <w:ind w:right="-72"/>
              <w:jc w:val="right"/>
              <w:rPr>
                <w:rFonts w:ascii="Arial" w:hAnsi="Arial" w:cs="Arial"/>
                <w:color w:val="000000"/>
                <w:sz w:val="12"/>
                <w:szCs w:val="12"/>
              </w:rPr>
            </w:pPr>
          </w:p>
        </w:tc>
      </w:tr>
      <w:tr w:rsidR="00E8019A" w:rsidRPr="00C41072" w14:paraId="2B596F1A" w14:textId="77777777" w:rsidTr="00035380">
        <w:tc>
          <w:tcPr>
            <w:tcW w:w="4277" w:type="dxa"/>
            <w:vAlign w:val="bottom"/>
          </w:tcPr>
          <w:p w14:paraId="24CDC3BE" w14:textId="77777777" w:rsidR="00E8019A" w:rsidRPr="00C41072" w:rsidRDefault="00E8019A" w:rsidP="00C41072">
            <w:pPr>
              <w:ind w:left="432"/>
              <w:jc w:val="thaiDistribute"/>
              <w:rPr>
                <w:rFonts w:ascii="Arial" w:hAnsi="Arial" w:cs="Arial"/>
                <w:color w:val="000000"/>
                <w:sz w:val="18"/>
                <w:szCs w:val="18"/>
                <w:cs/>
              </w:rPr>
            </w:pPr>
            <w:r w:rsidRPr="00C41072">
              <w:rPr>
                <w:rFonts w:ascii="Arial" w:hAnsi="Arial" w:cs="Arial"/>
                <w:color w:val="000000"/>
                <w:sz w:val="18"/>
                <w:szCs w:val="18"/>
              </w:rPr>
              <w:t>Discount rate</w:t>
            </w:r>
          </w:p>
        </w:tc>
        <w:tc>
          <w:tcPr>
            <w:tcW w:w="1296" w:type="dxa"/>
            <w:vAlign w:val="bottom"/>
          </w:tcPr>
          <w:p w14:paraId="04DB2705"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2.23 - 2.71</w:t>
            </w:r>
          </w:p>
        </w:tc>
        <w:tc>
          <w:tcPr>
            <w:tcW w:w="1296" w:type="dxa"/>
            <w:vAlign w:val="bottom"/>
          </w:tcPr>
          <w:p w14:paraId="667499DF"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2.23 - 3.13</w:t>
            </w:r>
          </w:p>
        </w:tc>
        <w:tc>
          <w:tcPr>
            <w:tcW w:w="1296" w:type="dxa"/>
            <w:vAlign w:val="bottom"/>
          </w:tcPr>
          <w:p w14:paraId="223FDC8D"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2.50</w:t>
            </w:r>
          </w:p>
        </w:tc>
        <w:tc>
          <w:tcPr>
            <w:tcW w:w="1296" w:type="dxa"/>
            <w:vAlign w:val="bottom"/>
          </w:tcPr>
          <w:p w14:paraId="06FCCD37"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2.50</w:t>
            </w:r>
          </w:p>
        </w:tc>
      </w:tr>
      <w:tr w:rsidR="00E8019A" w:rsidRPr="00C41072" w14:paraId="67DD073F" w14:textId="77777777" w:rsidTr="00035380">
        <w:tc>
          <w:tcPr>
            <w:tcW w:w="4277" w:type="dxa"/>
            <w:vAlign w:val="bottom"/>
          </w:tcPr>
          <w:p w14:paraId="21081429" w14:textId="77777777" w:rsidR="00E8019A" w:rsidRPr="00C41072" w:rsidRDefault="00E8019A" w:rsidP="00C41072">
            <w:pPr>
              <w:ind w:left="432"/>
              <w:jc w:val="thaiDistribute"/>
              <w:rPr>
                <w:rFonts w:ascii="Arial" w:hAnsi="Arial" w:cs="Arial"/>
                <w:color w:val="000000"/>
                <w:sz w:val="18"/>
                <w:szCs w:val="18"/>
                <w:cs/>
              </w:rPr>
            </w:pPr>
            <w:r w:rsidRPr="00C41072">
              <w:rPr>
                <w:rFonts w:ascii="Arial" w:hAnsi="Arial" w:cs="Arial"/>
                <w:color w:val="000000"/>
                <w:sz w:val="18"/>
                <w:szCs w:val="18"/>
              </w:rPr>
              <w:t>Salary increases rate</w:t>
            </w:r>
          </w:p>
        </w:tc>
        <w:tc>
          <w:tcPr>
            <w:tcW w:w="1296" w:type="dxa"/>
            <w:vAlign w:val="bottom"/>
          </w:tcPr>
          <w:p w14:paraId="4DFA28F5"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4.00 - 7.05</w:t>
            </w:r>
          </w:p>
        </w:tc>
        <w:tc>
          <w:tcPr>
            <w:tcW w:w="1296" w:type="dxa"/>
            <w:vAlign w:val="bottom"/>
          </w:tcPr>
          <w:p w14:paraId="11022476"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4.00 - 7.05</w:t>
            </w:r>
          </w:p>
        </w:tc>
        <w:tc>
          <w:tcPr>
            <w:tcW w:w="1296" w:type="dxa"/>
            <w:vAlign w:val="bottom"/>
          </w:tcPr>
          <w:p w14:paraId="1A3D7419"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4.00</w:t>
            </w:r>
          </w:p>
        </w:tc>
        <w:tc>
          <w:tcPr>
            <w:tcW w:w="1296" w:type="dxa"/>
            <w:vAlign w:val="bottom"/>
          </w:tcPr>
          <w:p w14:paraId="429BA385" w14:textId="77777777" w:rsidR="00E8019A" w:rsidRPr="00C41072" w:rsidRDefault="00E8019A" w:rsidP="00C41072">
            <w:pPr>
              <w:pStyle w:val="ListContinue"/>
              <w:spacing w:after="0"/>
              <w:ind w:left="0" w:right="-72"/>
              <w:jc w:val="right"/>
              <w:rPr>
                <w:rFonts w:ascii="Arial" w:hAnsi="Arial" w:cs="Arial"/>
                <w:color w:val="000000"/>
                <w:sz w:val="18"/>
                <w:szCs w:val="18"/>
                <w:cs/>
                <w:lang w:val="en-US"/>
              </w:rPr>
            </w:pPr>
            <w:r w:rsidRPr="00C41072">
              <w:rPr>
                <w:rFonts w:ascii="Arial" w:hAnsi="Arial" w:cs="Arial"/>
                <w:color w:val="000000"/>
                <w:sz w:val="18"/>
                <w:szCs w:val="18"/>
                <w:lang w:val="en-US"/>
              </w:rPr>
              <w:t>4.00</w:t>
            </w:r>
          </w:p>
        </w:tc>
      </w:tr>
    </w:tbl>
    <w:p w14:paraId="256BE53D" w14:textId="77777777" w:rsidR="00AA529C" w:rsidRPr="00C41072" w:rsidRDefault="00AA529C" w:rsidP="00C41072">
      <w:pPr>
        <w:ind w:left="540"/>
        <w:rPr>
          <w:rFonts w:ascii="Arial" w:hAnsi="Arial" w:cs="Arial"/>
          <w:color w:val="000000"/>
          <w:sz w:val="18"/>
          <w:szCs w:val="18"/>
        </w:rPr>
      </w:pPr>
    </w:p>
    <w:p w14:paraId="37461779" w14:textId="77777777" w:rsidR="00AA529C" w:rsidRPr="00C41072" w:rsidRDefault="00AA529C" w:rsidP="00C41072">
      <w:pPr>
        <w:ind w:left="540"/>
        <w:rPr>
          <w:rFonts w:ascii="Arial" w:hAnsi="Arial" w:cs="Arial"/>
          <w:color w:val="000000"/>
          <w:sz w:val="18"/>
          <w:szCs w:val="18"/>
        </w:rPr>
      </w:pPr>
      <w:r w:rsidRPr="00C41072">
        <w:rPr>
          <w:rFonts w:ascii="Arial" w:hAnsi="Arial" w:cs="Arial"/>
          <w:color w:val="000000"/>
          <w:sz w:val="18"/>
          <w:szCs w:val="18"/>
        </w:rPr>
        <w:t>The sensitivity analysis for each significant assumption disclosed are as follows:</w:t>
      </w:r>
    </w:p>
    <w:p w14:paraId="16FF4D48" w14:textId="77777777" w:rsidR="00AA529C" w:rsidRPr="00C41072" w:rsidRDefault="00AA529C" w:rsidP="00C41072">
      <w:pPr>
        <w:ind w:left="540"/>
        <w:rPr>
          <w:rFonts w:ascii="Arial" w:hAnsi="Arial" w:cs="Arial"/>
          <w:color w:val="000000"/>
          <w:sz w:val="18"/>
          <w:szCs w:val="18"/>
        </w:rPr>
      </w:pPr>
    </w:p>
    <w:tbl>
      <w:tblPr>
        <w:tblW w:w="9455" w:type="dxa"/>
        <w:tblInd w:w="108" w:type="dxa"/>
        <w:tblLayout w:type="fixed"/>
        <w:tblLook w:val="04A0" w:firstRow="1" w:lastRow="0" w:firstColumn="1" w:lastColumn="0" w:noHBand="0" w:noVBand="1"/>
      </w:tblPr>
      <w:tblGrid>
        <w:gridCol w:w="2002"/>
        <w:gridCol w:w="1080"/>
        <w:gridCol w:w="1080"/>
        <w:gridCol w:w="1305"/>
        <w:gridCol w:w="1288"/>
        <w:gridCol w:w="1350"/>
        <w:gridCol w:w="1350"/>
      </w:tblGrid>
      <w:tr w:rsidR="00AA529C" w:rsidRPr="00C41072" w14:paraId="386B6775" w14:textId="77777777" w:rsidTr="006E45AF">
        <w:tc>
          <w:tcPr>
            <w:tcW w:w="2002" w:type="dxa"/>
            <w:vAlign w:val="bottom"/>
          </w:tcPr>
          <w:p w14:paraId="5B449234" w14:textId="77777777" w:rsidR="00AA529C" w:rsidRPr="00C41072" w:rsidRDefault="00AA529C" w:rsidP="00C41072">
            <w:pPr>
              <w:ind w:left="432"/>
              <w:jc w:val="left"/>
              <w:rPr>
                <w:rFonts w:ascii="Arial" w:eastAsia="Batang" w:hAnsi="Arial" w:cs="Arial"/>
                <w:color w:val="000000"/>
                <w:sz w:val="15"/>
                <w:szCs w:val="15"/>
                <w:lang w:val="en-US" w:eastAsia="ko-KR" w:bidi="ar-SA"/>
              </w:rPr>
            </w:pPr>
          </w:p>
        </w:tc>
        <w:tc>
          <w:tcPr>
            <w:tcW w:w="2160" w:type="dxa"/>
            <w:gridSpan w:val="2"/>
            <w:vAlign w:val="bottom"/>
          </w:tcPr>
          <w:p w14:paraId="70A9C6EE" w14:textId="77777777" w:rsidR="00AA529C" w:rsidRPr="00C41072" w:rsidRDefault="00AA529C" w:rsidP="00C41072">
            <w:pPr>
              <w:ind w:right="-72"/>
              <w:jc w:val="center"/>
              <w:rPr>
                <w:rFonts w:ascii="Arial" w:eastAsia="Batang" w:hAnsi="Arial" w:cs="Arial"/>
                <w:color w:val="000000"/>
                <w:sz w:val="15"/>
                <w:szCs w:val="15"/>
                <w:lang w:val="x-none" w:eastAsia="ko-KR" w:bidi="ar-SA"/>
              </w:rPr>
            </w:pPr>
          </w:p>
        </w:tc>
        <w:tc>
          <w:tcPr>
            <w:tcW w:w="5293" w:type="dxa"/>
            <w:gridSpan w:val="4"/>
            <w:vAlign w:val="bottom"/>
            <w:hideMark/>
          </w:tcPr>
          <w:p w14:paraId="3C4183D5" w14:textId="77777777" w:rsidR="00AA529C" w:rsidRPr="00C41072" w:rsidRDefault="00AA529C" w:rsidP="00C41072">
            <w:pPr>
              <w:pBdr>
                <w:bottom w:val="single" w:sz="4" w:space="1" w:color="auto"/>
              </w:pBdr>
              <w:ind w:right="-72"/>
              <w:jc w:val="center"/>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Consolidated financial statements</w:t>
            </w:r>
          </w:p>
        </w:tc>
      </w:tr>
      <w:tr w:rsidR="00AA529C" w:rsidRPr="00C41072" w14:paraId="275351C5" w14:textId="77777777" w:rsidTr="006E45AF">
        <w:tc>
          <w:tcPr>
            <w:tcW w:w="2002" w:type="dxa"/>
            <w:vAlign w:val="bottom"/>
          </w:tcPr>
          <w:p w14:paraId="0B6CCE9F" w14:textId="77777777" w:rsidR="00AA529C" w:rsidRPr="00C41072" w:rsidRDefault="00AA529C" w:rsidP="00C41072">
            <w:pPr>
              <w:ind w:left="432"/>
              <w:jc w:val="left"/>
              <w:rPr>
                <w:rFonts w:ascii="Arial" w:eastAsia="Batang" w:hAnsi="Arial" w:cs="Arial"/>
                <w:color w:val="000000"/>
                <w:sz w:val="15"/>
                <w:szCs w:val="15"/>
                <w:rtl/>
                <w:lang w:val="en-US" w:eastAsia="ko-KR" w:bidi="ar-SA"/>
              </w:rPr>
            </w:pPr>
          </w:p>
        </w:tc>
        <w:tc>
          <w:tcPr>
            <w:tcW w:w="2160" w:type="dxa"/>
            <w:gridSpan w:val="2"/>
            <w:vAlign w:val="bottom"/>
          </w:tcPr>
          <w:p w14:paraId="683F5871" w14:textId="77777777" w:rsidR="00AA529C" w:rsidRPr="00C41072" w:rsidRDefault="00AA529C" w:rsidP="00C41072">
            <w:pPr>
              <w:ind w:right="-72"/>
              <w:jc w:val="center"/>
              <w:rPr>
                <w:rFonts w:ascii="Arial" w:eastAsia="Batang" w:hAnsi="Arial" w:cs="Arial"/>
                <w:color w:val="000000"/>
                <w:sz w:val="15"/>
                <w:szCs w:val="15"/>
                <w:lang w:val="x-none" w:eastAsia="ko-KR" w:bidi="ar-SA"/>
              </w:rPr>
            </w:pPr>
          </w:p>
        </w:tc>
        <w:tc>
          <w:tcPr>
            <w:tcW w:w="5293" w:type="dxa"/>
            <w:gridSpan w:val="4"/>
            <w:vAlign w:val="bottom"/>
            <w:hideMark/>
          </w:tcPr>
          <w:p w14:paraId="6130C71B" w14:textId="77777777" w:rsidR="00AA529C" w:rsidRPr="00C41072" w:rsidRDefault="00AA529C" w:rsidP="00C41072">
            <w:pPr>
              <w:pBdr>
                <w:bottom w:val="single" w:sz="4" w:space="1" w:color="auto"/>
              </w:pBdr>
              <w:ind w:right="-72"/>
              <w:jc w:val="center"/>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Impact on defined benefit obligation</w:t>
            </w:r>
          </w:p>
        </w:tc>
      </w:tr>
      <w:tr w:rsidR="00AA529C" w:rsidRPr="00C41072" w14:paraId="147D6B56" w14:textId="77777777" w:rsidTr="006E45AF">
        <w:tc>
          <w:tcPr>
            <w:tcW w:w="2002" w:type="dxa"/>
            <w:vAlign w:val="bottom"/>
          </w:tcPr>
          <w:p w14:paraId="4274A8D1" w14:textId="77777777" w:rsidR="00AA529C" w:rsidRPr="00C41072" w:rsidRDefault="00AA529C" w:rsidP="00C41072">
            <w:pPr>
              <w:ind w:left="432"/>
              <w:jc w:val="left"/>
              <w:rPr>
                <w:rFonts w:ascii="Arial" w:eastAsia="Batang" w:hAnsi="Arial" w:cs="Arial"/>
                <w:color w:val="000000"/>
                <w:sz w:val="15"/>
                <w:szCs w:val="15"/>
                <w:lang w:val="en-US" w:eastAsia="ko-KR" w:bidi="ar-SA"/>
              </w:rPr>
            </w:pPr>
          </w:p>
        </w:tc>
        <w:tc>
          <w:tcPr>
            <w:tcW w:w="2160" w:type="dxa"/>
            <w:gridSpan w:val="2"/>
            <w:vAlign w:val="bottom"/>
            <w:hideMark/>
          </w:tcPr>
          <w:p w14:paraId="107D20E3" w14:textId="77777777" w:rsidR="00AA529C" w:rsidRPr="00C41072" w:rsidRDefault="00AA529C" w:rsidP="00C41072">
            <w:pPr>
              <w:pBdr>
                <w:bottom w:val="single" w:sz="4" w:space="1" w:color="auto"/>
              </w:pBdr>
              <w:ind w:right="-72"/>
              <w:jc w:val="center"/>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Change in assumption</w:t>
            </w:r>
          </w:p>
        </w:tc>
        <w:tc>
          <w:tcPr>
            <w:tcW w:w="2593" w:type="dxa"/>
            <w:gridSpan w:val="2"/>
            <w:vAlign w:val="bottom"/>
            <w:hideMark/>
          </w:tcPr>
          <w:p w14:paraId="2B635877" w14:textId="77777777" w:rsidR="00AA529C" w:rsidRPr="00C41072" w:rsidRDefault="00AA529C" w:rsidP="00C41072">
            <w:pPr>
              <w:pBdr>
                <w:bottom w:val="single" w:sz="4" w:space="1" w:color="auto"/>
              </w:pBdr>
              <w:ind w:right="-72"/>
              <w:jc w:val="center"/>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Increase in assumption</w:t>
            </w:r>
          </w:p>
        </w:tc>
        <w:tc>
          <w:tcPr>
            <w:tcW w:w="2700" w:type="dxa"/>
            <w:gridSpan w:val="2"/>
            <w:vAlign w:val="bottom"/>
            <w:hideMark/>
          </w:tcPr>
          <w:p w14:paraId="1D45A952" w14:textId="77777777" w:rsidR="00AA529C" w:rsidRPr="00C41072" w:rsidRDefault="00AA529C" w:rsidP="00C41072">
            <w:pPr>
              <w:pBdr>
                <w:bottom w:val="single" w:sz="4" w:space="1" w:color="auto"/>
              </w:pBdr>
              <w:ind w:left="-108" w:right="-72"/>
              <w:jc w:val="center"/>
              <w:rPr>
                <w:rFonts w:ascii="Arial" w:eastAsia="Batang" w:hAnsi="Arial" w:cs="Arial"/>
                <w:color w:val="000000"/>
                <w:sz w:val="15"/>
                <w:szCs w:val="15"/>
                <w:rtl/>
                <w:lang w:val="x-none" w:eastAsia="ko-KR" w:bidi="ar-SA"/>
              </w:rPr>
            </w:pPr>
            <w:r w:rsidRPr="00C41072">
              <w:rPr>
                <w:rFonts w:ascii="Arial" w:eastAsia="Batang" w:hAnsi="Arial" w:cs="Arial"/>
                <w:b/>
                <w:bCs/>
                <w:color w:val="000000"/>
                <w:sz w:val="15"/>
                <w:szCs w:val="15"/>
                <w:lang w:val="en-US" w:eastAsia="ko-KR" w:bidi="ar-SA"/>
              </w:rPr>
              <w:t>Decrease in assumption</w:t>
            </w:r>
          </w:p>
        </w:tc>
      </w:tr>
      <w:tr w:rsidR="003E3C20" w:rsidRPr="00C41072" w14:paraId="055B8ECE" w14:textId="77777777" w:rsidTr="006E45AF">
        <w:tc>
          <w:tcPr>
            <w:tcW w:w="2002" w:type="dxa"/>
            <w:vAlign w:val="bottom"/>
          </w:tcPr>
          <w:p w14:paraId="2A8B6CBA" w14:textId="77777777" w:rsidR="003E3C20" w:rsidRPr="00C41072" w:rsidRDefault="003E3C20" w:rsidP="00C41072">
            <w:pPr>
              <w:ind w:left="432"/>
              <w:jc w:val="left"/>
              <w:rPr>
                <w:rFonts w:ascii="Arial" w:eastAsia="Batang" w:hAnsi="Arial" w:cs="Arial"/>
                <w:color w:val="000000"/>
                <w:sz w:val="15"/>
                <w:szCs w:val="15"/>
                <w:rtl/>
                <w:lang w:val="en-US" w:eastAsia="ko-KR" w:bidi="ar-SA"/>
              </w:rPr>
            </w:pPr>
          </w:p>
        </w:tc>
        <w:tc>
          <w:tcPr>
            <w:tcW w:w="1080" w:type="dxa"/>
            <w:vAlign w:val="bottom"/>
            <w:hideMark/>
          </w:tcPr>
          <w:p w14:paraId="41D6F509" w14:textId="77777777" w:rsidR="003E3C20" w:rsidRPr="00C41072" w:rsidRDefault="003E3C20" w:rsidP="00C41072">
            <w:pPr>
              <w:pBdr>
                <w:bottom w:val="single" w:sz="4" w:space="1" w:color="auto"/>
              </w:pBdr>
              <w:ind w:right="-72"/>
              <w:jc w:val="right"/>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2020</w:t>
            </w:r>
          </w:p>
        </w:tc>
        <w:tc>
          <w:tcPr>
            <w:tcW w:w="1080" w:type="dxa"/>
            <w:vAlign w:val="bottom"/>
            <w:hideMark/>
          </w:tcPr>
          <w:p w14:paraId="6E832F76" w14:textId="77777777" w:rsidR="003E3C20" w:rsidRPr="00C41072" w:rsidRDefault="003E3C20" w:rsidP="00C41072">
            <w:pPr>
              <w:pBdr>
                <w:bottom w:val="single" w:sz="4" w:space="1" w:color="auto"/>
              </w:pBdr>
              <w:ind w:right="-72"/>
              <w:jc w:val="right"/>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2019</w:t>
            </w:r>
          </w:p>
        </w:tc>
        <w:tc>
          <w:tcPr>
            <w:tcW w:w="1305" w:type="dxa"/>
            <w:vAlign w:val="bottom"/>
            <w:hideMark/>
          </w:tcPr>
          <w:p w14:paraId="39C0AFDD" w14:textId="77777777" w:rsidR="003E3C20" w:rsidRPr="00C41072" w:rsidRDefault="003E3C20" w:rsidP="00C41072">
            <w:pPr>
              <w:pBdr>
                <w:bottom w:val="single" w:sz="4" w:space="1" w:color="auto"/>
              </w:pBdr>
              <w:ind w:right="-72"/>
              <w:jc w:val="right"/>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2020</w:t>
            </w:r>
          </w:p>
        </w:tc>
        <w:tc>
          <w:tcPr>
            <w:tcW w:w="1288" w:type="dxa"/>
            <w:vAlign w:val="bottom"/>
            <w:hideMark/>
          </w:tcPr>
          <w:p w14:paraId="30277DA3" w14:textId="77777777" w:rsidR="003E3C20" w:rsidRPr="00C41072" w:rsidRDefault="003E3C20" w:rsidP="00C41072">
            <w:pPr>
              <w:pBdr>
                <w:bottom w:val="single" w:sz="4" w:space="1" w:color="auto"/>
              </w:pBdr>
              <w:ind w:right="-72"/>
              <w:jc w:val="right"/>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2019</w:t>
            </w:r>
          </w:p>
        </w:tc>
        <w:tc>
          <w:tcPr>
            <w:tcW w:w="1350" w:type="dxa"/>
            <w:vAlign w:val="bottom"/>
            <w:hideMark/>
          </w:tcPr>
          <w:p w14:paraId="760BB393" w14:textId="77777777" w:rsidR="003E3C20" w:rsidRPr="00C41072" w:rsidRDefault="003E3C20" w:rsidP="00C41072">
            <w:pPr>
              <w:pBdr>
                <w:bottom w:val="single" w:sz="4" w:space="1" w:color="auto"/>
              </w:pBdr>
              <w:ind w:right="-72"/>
              <w:jc w:val="right"/>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2020</w:t>
            </w:r>
          </w:p>
        </w:tc>
        <w:tc>
          <w:tcPr>
            <w:tcW w:w="1350" w:type="dxa"/>
            <w:vAlign w:val="bottom"/>
            <w:hideMark/>
          </w:tcPr>
          <w:p w14:paraId="39F4F4AE" w14:textId="77777777" w:rsidR="003E3C20" w:rsidRPr="00C41072" w:rsidRDefault="003E3C20" w:rsidP="00C41072">
            <w:pPr>
              <w:pBdr>
                <w:bottom w:val="single" w:sz="4" w:space="1" w:color="auto"/>
              </w:pBdr>
              <w:ind w:right="-72"/>
              <w:jc w:val="right"/>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2019</w:t>
            </w:r>
          </w:p>
        </w:tc>
      </w:tr>
      <w:tr w:rsidR="003E3C20" w:rsidRPr="00C41072" w14:paraId="34A8E789" w14:textId="77777777" w:rsidTr="006E45AF">
        <w:tc>
          <w:tcPr>
            <w:tcW w:w="2002" w:type="dxa"/>
            <w:vAlign w:val="bottom"/>
          </w:tcPr>
          <w:p w14:paraId="24823547" w14:textId="77777777" w:rsidR="003E3C20" w:rsidRPr="00C41072" w:rsidRDefault="003E3C20" w:rsidP="00C41072">
            <w:pPr>
              <w:ind w:left="432"/>
              <w:jc w:val="left"/>
              <w:rPr>
                <w:rFonts w:ascii="Arial" w:eastAsia="Batang" w:hAnsi="Arial" w:cs="Arial"/>
                <w:b/>
                <w:bCs/>
                <w:color w:val="000000"/>
                <w:sz w:val="8"/>
                <w:szCs w:val="8"/>
                <w:rtl/>
                <w:lang w:val="en-US" w:eastAsia="ko-KR" w:bidi="ar-SA"/>
              </w:rPr>
            </w:pPr>
          </w:p>
        </w:tc>
        <w:tc>
          <w:tcPr>
            <w:tcW w:w="1080" w:type="dxa"/>
            <w:vAlign w:val="bottom"/>
          </w:tcPr>
          <w:p w14:paraId="3242A05D" w14:textId="77777777" w:rsidR="003E3C20" w:rsidRPr="00C41072" w:rsidRDefault="003E3C20" w:rsidP="00C41072">
            <w:pPr>
              <w:ind w:right="-72"/>
              <w:jc w:val="left"/>
              <w:rPr>
                <w:rFonts w:ascii="Arial" w:eastAsia="Batang" w:hAnsi="Arial" w:cs="Arial"/>
                <w:b/>
                <w:bCs/>
                <w:color w:val="000000"/>
                <w:sz w:val="8"/>
                <w:szCs w:val="8"/>
                <w:lang w:val="en-US" w:eastAsia="ko-KR" w:bidi="ar-SA"/>
              </w:rPr>
            </w:pPr>
          </w:p>
        </w:tc>
        <w:tc>
          <w:tcPr>
            <w:tcW w:w="1080" w:type="dxa"/>
            <w:vAlign w:val="bottom"/>
          </w:tcPr>
          <w:p w14:paraId="410ED2C5" w14:textId="77777777" w:rsidR="003E3C20" w:rsidRPr="00C41072" w:rsidRDefault="003E3C20" w:rsidP="00C41072">
            <w:pPr>
              <w:ind w:right="-72"/>
              <w:jc w:val="left"/>
              <w:rPr>
                <w:rFonts w:ascii="Arial" w:eastAsia="Batang" w:hAnsi="Arial" w:cs="Arial"/>
                <w:b/>
                <w:bCs/>
                <w:color w:val="000000"/>
                <w:sz w:val="8"/>
                <w:szCs w:val="8"/>
                <w:lang w:val="en-US" w:eastAsia="ko-KR" w:bidi="ar-SA"/>
              </w:rPr>
            </w:pPr>
          </w:p>
        </w:tc>
        <w:tc>
          <w:tcPr>
            <w:tcW w:w="1305" w:type="dxa"/>
            <w:vAlign w:val="bottom"/>
          </w:tcPr>
          <w:p w14:paraId="70B8B83D" w14:textId="77777777" w:rsidR="003E3C20" w:rsidRPr="00C41072" w:rsidRDefault="003E3C20" w:rsidP="00C41072">
            <w:pPr>
              <w:ind w:right="-72"/>
              <w:jc w:val="left"/>
              <w:rPr>
                <w:rFonts w:ascii="Arial" w:eastAsia="Batang" w:hAnsi="Arial" w:cs="Arial"/>
                <w:b/>
                <w:bCs/>
                <w:color w:val="000000"/>
                <w:sz w:val="8"/>
                <w:szCs w:val="8"/>
                <w:lang w:val="en-US" w:eastAsia="ko-KR" w:bidi="ar-SA"/>
              </w:rPr>
            </w:pPr>
          </w:p>
        </w:tc>
        <w:tc>
          <w:tcPr>
            <w:tcW w:w="1288" w:type="dxa"/>
            <w:vAlign w:val="bottom"/>
          </w:tcPr>
          <w:p w14:paraId="7980F2D8" w14:textId="77777777" w:rsidR="003E3C20" w:rsidRPr="00C41072" w:rsidRDefault="003E3C20" w:rsidP="00C41072">
            <w:pPr>
              <w:ind w:right="-72"/>
              <w:jc w:val="left"/>
              <w:rPr>
                <w:rFonts w:ascii="Arial" w:eastAsia="Batang" w:hAnsi="Arial" w:cs="Arial"/>
                <w:b/>
                <w:bCs/>
                <w:color w:val="000000"/>
                <w:sz w:val="8"/>
                <w:szCs w:val="8"/>
                <w:lang w:val="en-US" w:eastAsia="ko-KR" w:bidi="ar-SA"/>
              </w:rPr>
            </w:pPr>
          </w:p>
        </w:tc>
        <w:tc>
          <w:tcPr>
            <w:tcW w:w="1350" w:type="dxa"/>
            <w:vAlign w:val="bottom"/>
          </w:tcPr>
          <w:p w14:paraId="62F13DE1" w14:textId="77777777" w:rsidR="003E3C20" w:rsidRPr="00C41072" w:rsidRDefault="003E3C20" w:rsidP="00C41072">
            <w:pPr>
              <w:ind w:right="-72"/>
              <w:jc w:val="left"/>
              <w:rPr>
                <w:rFonts w:ascii="Arial" w:eastAsia="Batang" w:hAnsi="Arial" w:cs="Arial"/>
                <w:b/>
                <w:bCs/>
                <w:color w:val="000000"/>
                <w:sz w:val="8"/>
                <w:szCs w:val="8"/>
                <w:lang w:val="en-US" w:eastAsia="ko-KR" w:bidi="ar-SA"/>
              </w:rPr>
            </w:pPr>
          </w:p>
        </w:tc>
        <w:tc>
          <w:tcPr>
            <w:tcW w:w="1350" w:type="dxa"/>
            <w:vAlign w:val="bottom"/>
          </w:tcPr>
          <w:p w14:paraId="5BDFD2DA" w14:textId="77777777" w:rsidR="003E3C20" w:rsidRPr="00C41072" w:rsidRDefault="003E3C20" w:rsidP="00C41072">
            <w:pPr>
              <w:ind w:right="-72"/>
              <w:jc w:val="left"/>
              <w:rPr>
                <w:rFonts w:ascii="Arial" w:eastAsia="Batang" w:hAnsi="Arial" w:cs="Arial"/>
                <w:b/>
                <w:bCs/>
                <w:color w:val="000000"/>
                <w:sz w:val="8"/>
                <w:szCs w:val="8"/>
                <w:lang w:val="en-US" w:eastAsia="ko-KR" w:bidi="ar-SA"/>
              </w:rPr>
            </w:pPr>
          </w:p>
        </w:tc>
      </w:tr>
      <w:tr w:rsidR="00E8019A" w:rsidRPr="00C41072" w14:paraId="2AAF190D" w14:textId="77777777" w:rsidTr="006E45AF">
        <w:tc>
          <w:tcPr>
            <w:tcW w:w="2002" w:type="dxa"/>
            <w:vAlign w:val="bottom"/>
            <w:hideMark/>
          </w:tcPr>
          <w:p w14:paraId="4EC753A7" w14:textId="77777777" w:rsidR="00E8019A" w:rsidRPr="00C41072" w:rsidRDefault="00E8019A" w:rsidP="00C41072">
            <w:pPr>
              <w:ind w:left="432"/>
              <w:jc w:val="left"/>
              <w:rPr>
                <w:rFonts w:ascii="Arial" w:eastAsia="Batang" w:hAnsi="Arial" w:cs="Arial"/>
                <w:b/>
                <w:bCs/>
                <w:color w:val="000000"/>
                <w:sz w:val="15"/>
                <w:szCs w:val="15"/>
                <w:lang w:val="en-US" w:eastAsia="ko-KR" w:bidi="ar-SA"/>
              </w:rPr>
            </w:pPr>
            <w:r w:rsidRPr="00C41072">
              <w:rPr>
                <w:rFonts w:ascii="Arial" w:eastAsia="Batang" w:hAnsi="Arial" w:cs="Arial"/>
                <w:color w:val="000000"/>
                <w:sz w:val="15"/>
                <w:szCs w:val="15"/>
                <w:lang w:val="en-US" w:eastAsia="ko-KR" w:bidi="ar-SA"/>
              </w:rPr>
              <w:t>Discount rate</w:t>
            </w:r>
          </w:p>
        </w:tc>
        <w:tc>
          <w:tcPr>
            <w:tcW w:w="1080" w:type="dxa"/>
            <w:vAlign w:val="bottom"/>
          </w:tcPr>
          <w:p w14:paraId="4FE10230"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080" w:type="dxa"/>
            <w:vAlign w:val="bottom"/>
            <w:hideMark/>
          </w:tcPr>
          <w:p w14:paraId="061DC116"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305" w:type="dxa"/>
            <w:vAlign w:val="bottom"/>
          </w:tcPr>
          <w:p w14:paraId="3E850DB5"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5%</w:t>
            </w:r>
          </w:p>
        </w:tc>
        <w:tc>
          <w:tcPr>
            <w:tcW w:w="1288" w:type="dxa"/>
            <w:vAlign w:val="bottom"/>
          </w:tcPr>
          <w:p w14:paraId="116BB2BF"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6%</w:t>
            </w:r>
          </w:p>
        </w:tc>
        <w:tc>
          <w:tcPr>
            <w:tcW w:w="1350" w:type="dxa"/>
            <w:vAlign w:val="bottom"/>
          </w:tcPr>
          <w:p w14:paraId="6BB502A1"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5%</w:t>
            </w:r>
          </w:p>
        </w:tc>
        <w:tc>
          <w:tcPr>
            <w:tcW w:w="1350" w:type="dxa"/>
            <w:vAlign w:val="bottom"/>
          </w:tcPr>
          <w:p w14:paraId="1A32D200"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7%</w:t>
            </w:r>
          </w:p>
        </w:tc>
      </w:tr>
      <w:tr w:rsidR="00E8019A" w:rsidRPr="00C41072" w14:paraId="56EB73C0" w14:textId="77777777" w:rsidTr="006E45AF">
        <w:tc>
          <w:tcPr>
            <w:tcW w:w="2002" w:type="dxa"/>
            <w:vAlign w:val="bottom"/>
            <w:hideMark/>
          </w:tcPr>
          <w:p w14:paraId="1A60D367" w14:textId="77777777" w:rsidR="00E8019A" w:rsidRPr="00C41072" w:rsidRDefault="00E8019A" w:rsidP="00C41072">
            <w:pPr>
              <w:ind w:left="432" w:right="-99"/>
              <w:jc w:val="left"/>
              <w:rPr>
                <w:rFonts w:ascii="Arial" w:eastAsia="Batang" w:hAnsi="Arial" w:cs="Arial"/>
                <w:b/>
                <w:bCs/>
                <w:color w:val="000000"/>
                <w:sz w:val="15"/>
                <w:szCs w:val="15"/>
                <w:lang w:val="en-US" w:eastAsia="ko-KR" w:bidi="ar-SA"/>
              </w:rPr>
            </w:pPr>
            <w:r w:rsidRPr="00C41072">
              <w:rPr>
                <w:rFonts w:ascii="Arial" w:eastAsia="Batang" w:hAnsi="Arial" w:cs="Arial"/>
                <w:color w:val="000000"/>
                <w:sz w:val="15"/>
                <w:szCs w:val="15"/>
                <w:lang w:val="en-US" w:eastAsia="ko-KR" w:bidi="ar-SA"/>
              </w:rPr>
              <w:t>Salary increase rate</w:t>
            </w:r>
          </w:p>
        </w:tc>
        <w:tc>
          <w:tcPr>
            <w:tcW w:w="1080" w:type="dxa"/>
            <w:vAlign w:val="bottom"/>
          </w:tcPr>
          <w:p w14:paraId="0F9ADB6E"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080" w:type="dxa"/>
            <w:vAlign w:val="bottom"/>
            <w:hideMark/>
          </w:tcPr>
          <w:p w14:paraId="42E0C99A"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305" w:type="dxa"/>
            <w:vAlign w:val="bottom"/>
          </w:tcPr>
          <w:p w14:paraId="44A2ED17"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6%</w:t>
            </w:r>
          </w:p>
        </w:tc>
        <w:tc>
          <w:tcPr>
            <w:tcW w:w="1288" w:type="dxa"/>
            <w:vAlign w:val="bottom"/>
          </w:tcPr>
          <w:p w14:paraId="396E6485"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5%</w:t>
            </w:r>
          </w:p>
        </w:tc>
        <w:tc>
          <w:tcPr>
            <w:tcW w:w="1350" w:type="dxa"/>
            <w:vAlign w:val="bottom"/>
          </w:tcPr>
          <w:p w14:paraId="5B132200"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6%</w:t>
            </w:r>
          </w:p>
        </w:tc>
        <w:tc>
          <w:tcPr>
            <w:tcW w:w="1350" w:type="dxa"/>
            <w:vAlign w:val="bottom"/>
          </w:tcPr>
          <w:p w14:paraId="080C321F"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4%</w:t>
            </w:r>
          </w:p>
        </w:tc>
      </w:tr>
    </w:tbl>
    <w:p w14:paraId="21C47833" w14:textId="77777777" w:rsidR="00AA529C" w:rsidRPr="00C41072" w:rsidRDefault="00AA529C" w:rsidP="00C41072">
      <w:pPr>
        <w:ind w:left="540"/>
        <w:rPr>
          <w:rFonts w:ascii="Arial" w:hAnsi="Arial" w:cs="Arial"/>
          <w:color w:val="000000"/>
          <w:sz w:val="18"/>
          <w:szCs w:val="18"/>
        </w:rPr>
      </w:pPr>
    </w:p>
    <w:tbl>
      <w:tblPr>
        <w:tblW w:w="9458" w:type="dxa"/>
        <w:tblInd w:w="108" w:type="dxa"/>
        <w:tblLayout w:type="fixed"/>
        <w:tblLook w:val="04A0" w:firstRow="1" w:lastRow="0" w:firstColumn="1" w:lastColumn="0" w:noHBand="0" w:noVBand="1"/>
      </w:tblPr>
      <w:tblGrid>
        <w:gridCol w:w="1985"/>
        <w:gridCol w:w="1102"/>
        <w:gridCol w:w="1082"/>
        <w:gridCol w:w="1305"/>
        <w:gridCol w:w="1278"/>
        <w:gridCol w:w="1350"/>
        <w:gridCol w:w="1356"/>
      </w:tblGrid>
      <w:tr w:rsidR="00AA529C" w:rsidRPr="00C41072" w14:paraId="12F884B1" w14:textId="77777777" w:rsidTr="0059148E">
        <w:tc>
          <w:tcPr>
            <w:tcW w:w="1985" w:type="dxa"/>
            <w:vAlign w:val="bottom"/>
          </w:tcPr>
          <w:p w14:paraId="09440224" w14:textId="77777777" w:rsidR="00AA529C" w:rsidRPr="00C41072" w:rsidRDefault="00AA529C" w:rsidP="00C41072">
            <w:pPr>
              <w:ind w:left="432"/>
              <w:jc w:val="left"/>
              <w:rPr>
                <w:rFonts w:ascii="Arial" w:eastAsia="Batang" w:hAnsi="Arial" w:cs="Arial"/>
                <w:color w:val="000000"/>
                <w:sz w:val="15"/>
                <w:szCs w:val="15"/>
                <w:lang w:val="en-US" w:eastAsia="ko-KR" w:bidi="ar-SA"/>
              </w:rPr>
            </w:pPr>
          </w:p>
        </w:tc>
        <w:tc>
          <w:tcPr>
            <w:tcW w:w="2184" w:type="dxa"/>
            <w:gridSpan w:val="2"/>
            <w:vAlign w:val="bottom"/>
          </w:tcPr>
          <w:p w14:paraId="1112C8BE" w14:textId="77777777" w:rsidR="00AA529C" w:rsidRPr="00C41072" w:rsidRDefault="00AA529C" w:rsidP="00C41072">
            <w:pPr>
              <w:ind w:right="-72"/>
              <w:jc w:val="center"/>
              <w:rPr>
                <w:rFonts w:ascii="Arial" w:eastAsia="Batang" w:hAnsi="Arial" w:cs="Arial"/>
                <w:color w:val="000000"/>
                <w:sz w:val="15"/>
                <w:szCs w:val="15"/>
                <w:lang w:val="x-none" w:eastAsia="ko-KR" w:bidi="ar-SA"/>
              </w:rPr>
            </w:pPr>
          </w:p>
        </w:tc>
        <w:tc>
          <w:tcPr>
            <w:tcW w:w="5289" w:type="dxa"/>
            <w:gridSpan w:val="4"/>
            <w:vAlign w:val="bottom"/>
            <w:hideMark/>
          </w:tcPr>
          <w:p w14:paraId="18ABD434" w14:textId="77777777" w:rsidR="00AA529C" w:rsidRPr="00C41072" w:rsidRDefault="00AA529C" w:rsidP="00C41072">
            <w:pPr>
              <w:pBdr>
                <w:bottom w:val="single" w:sz="4" w:space="1" w:color="auto"/>
              </w:pBdr>
              <w:ind w:right="-72"/>
              <w:jc w:val="center"/>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eastAsia="ko-KR"/>
              </w:rPr>
              <w:t>Separate</w:t>
            </w:r>
            <w:r w:rsidRPr="00C41072">
              <w:rPr>
                <w:rFonts w:ascii="Arial" w:eastAsia="Batang" w:hAnsi="Arial" w:cs="Arial"/>
                <w:b/>
                <w:bCs/>
                <w:color w:val="000000"/>
                <w:sz w:val="15"/>
                <w:szCs w:val="15"/>
                <w:lang w:val="en-US" w:eastAsia="ko-KR" w:bidi="ar-SA"/>
              </w:rPr>
              <w:t xml:space="preserve"> financial statements</w:t>
            </w:r>
          </w:p>
        </w:tc>
      </w:tr>
      <w:tr w:rsidR="00AA529C" w:rsidRPr="00C41072" w14:paraId="31E4A3E1" w14:textId="77777777" w:rsidTr="0059148E">
        <w:tc>
          <w:tcPr>
            <w:tcW w:w="1985" w:type="dxa"/>
            <w:vAlign w:val="bottom"/>
          </w:tcPr>
          <w:p w14:paraId="63073DCF" w14:textId="77777777" w:rsidR="00AA529C" w:rsidRPr="00C41072" w:rsidRDefault="00AA529C" w:rsidP="00C41072">
            <w:pPr>
              <w:ind w:left="432"/>
              <w:jc w:val="left"/>
              <w:rPr>
                <w:rFonts w:ascii="Arial" w:eastAsia="Batang" w:hAnsi="Arial" w:cs="Arial"/>
                <w:color w:val="000000"/>
                <w:sz w:val="15"/>
                <w:szCs w:val="15"/>
                <w:rtl/>
                <w:lang w:val="en-US" w:eastAsia="ko-KR" w:bidi="ar-SA"/>
              </w:rPr>
            </w:pPr>
          </w:p>
        </w:tc>
        <w:tc>
          <w:tcPr>
            <w:tcW w:w="2184" w:type="dxa"/>
            <w:gridSpan w:val="2"/>
            <w:vAlign w:val="bottom"/>
          </w:tcPr>
          <w:p w14:paraId="27DB214A" w14:textId="77777777" w:rsidR="00AA529C" w:rsidRPr="00C41072" w:rsidRDefault="00AA529C" w:rsidP="00C41072">
            <w:pPr>
              <w:ind w:right="-72"/>
              <w:jc w:val="center"/>
              <w:rPr>
                <w:rFonts w:ascii="Arial" w:eastAsia="Batang" w:hAnsi="Arial" w:cs="Arial"/>
                <w:color w:val="000000"/>
                <w:sz w:val="15"/>
                <w:szCs w:val="15"/>
                <w:lang w:val="x-none" w:eastAsia="ko-KR" w:bidi="ar-SA"/>
              </w:rPr>
            </w:pPr>
          </w:p>
        </w:tc>
        <w:tc>
          <w:tcPr>
            <w:tcW w:w="5289" w:type="dxa"/>
            <w:gridSpan w:val="4"/>
            <w:vAlign w:val="bottom"/>
            <w:hideMark/>
          </w:tcPr>
          <w:p w14:paraId="1C98EDB9" w14:textId="77777777" w:rsidR="00AA529C" w:rsidRPr="00C41072" w:rsidRDefault="00AA529C" w:rsidP="00C41072">
            <w:pPr>
              <w:pBdr>
                <w:bottom w:val="single" w:sz="4" w:space="1" w:color="auto"/>
              </w:pBdr>
              <w:ind w:right="-72"/>
              <w:jc w:val="center"/>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Impact on defined benefit obligation</w:t>
            </w:r>
          </w:p>
        </w:tc>
      </w:tr>
      <w:tr w:rsidR="00AA529C" w:rsidRPr="00C41072" w14:paraId="25086F42" w14:textId="77777777" w:rsidTr="0059148E">
        <w:tc>
          <w:tcPr>
            <w:tcW w:w="1985" w:type="dxa"/>
            <w:vAlign w:val="bottom"/>
          </w:tcPr>
          <w:p w14:paraId="2B6FC821" w14:textId="77777777" w:rsidR="00AA529C" w:rsidRPr="00C41072" w:rsidRDefault="00AA529C" w:rsidP="00C41072">
            <w:pPr>
              <w:ind w:left="432"/>
              <w:jc w:val="left"/>
              <w:rPr>
                <w:rFonts w:ascii="Arial" w:eastAsia="Batang" w:hAnsi="Arial" w:cs="Arial"/>
                <w:color w:val="000000"/>
                <w:sz w:val="15"/>
                <w:szCs w:val="15"/>
                <w:lang w:val="en-US" w:eastAsia="ko-KR" w:bidi="ar-SA"/>
              </w:rPr>
            </w:pPr>
          </w:p>
        </w:tc>
        <w:tc>
          <w:tcPr>
            <w:tcW w:w="2184" w:type="dxa"/>
            <w:gridSpan w:val="2"/>
            <w:vAlign w:val="bottom"/>
            <w:hideMark/>
          </w:tcPr>
          <w:p w14:paraId="7A5D6836" w14:textId="77777777" w:rsidR="00AA529C" w:rsidRPr="00C41072" w:rsidRDefault="00AA529C" w:rsidP="00C41072">
            <w:pPr>
              <w:pBdr>
                <w:bottom w:val="single" w:sz="4" w:space="1" w:color="auto"/>
              </w:pBdr>
              <w:ind w:right="-72"/>
              <w:jc w:val="center"/>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Change in assumption</w:t>
            </w:r>
          </w:p>
        </w:tc>
        <w:tc>
          <w:tcPr>
            <w:tcW w:w="2583" w:type="dxa"/>
            <w:gridSpan w:val="2"/>
            <w:vAlign w:val="bottom"/>
            <w:hideMark/>
          </w:tcPr>
          <w:p w14:paraId="6C73D1BB" w14:textId="77777777" w:rsidR="00AA529C" w:rsidRPr="00C41072" w:rsidRDefault="00AA529C" w:rsidP="00C41072">
            <w:pPr>
              <w:pBdr>
                <w:bottom w:val="single" w:sz="4" w:space="1" w:color="auto"/>
              </w:pBdr>
              <w:ind w:right="-72"/>
              <w:jc w:val="center"/>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Increase in assumption</w:t>
            </w:r>
          </w:p>
        </w:tc>
        <w:tc>
          <w:tcPr>
            <w:tcW w:w="2706" w:type="dxa"/>
            <w:gridSpan w:val="2"/>
            <w:vAlign w:val="bottom"/>
            <w:hideMark/>
          </w:tcPr>
          <w:p w14:paraId="3241E55A" w14:textId="77777777" w:rsidR="00AA529C" w:rsidRPr="00C41072" w:rsidRDefault="00AA529C" w:rsidP="00C41072">
            <w:pPr>
              <w:pBdr>
                <w:bottom w:val="single" w:sz="4" w:space="1" w:color="auto"/>
              </w:pBdr>
              <w:ind w:left="-108" w:right="-72"/>
              <w:jc w:val="center"/>
              <w:rPr>
                <w:rFonts w:ascii="Arial" w:eastAsia="Batang" w:hAnsi="Arial" w:cs="Arial"/>
                <w:color w:val="000000"/>
                <w:sz w:val="15"/>
                <w:szCs w:val="15"/>
                <w:rtl/>
                <w:lang w:val="x-none" w:eastAsia="ko-KR" w:bidi="ar-SA"/>
              </w:rPr>
            </w:pPr>
            <w:r w:rsidRPr="00C41072">
              <w:rPr>
                <w:rFonts w:ascii="Arial" w:eastAsia="Batang" w:hAnsi="Arial" w:cs="Arial"/>
                <w:b/>
                <w:bCs/>
                <w:color w:val="000000"/>
                <w:sz w:val="15"/>
                <w:szCs w:val="15"/>
                <w:lang w:val="en-US" w:eastAsia="ko-KR" w:bidi="ar-SA"/>
              </w:rPr>
              <w:t>Decrease in assumption</w:t>
            </w:r>
          </w:p>
        </w:tc>
      </w:tr>
      <w:tr w:rsidR="003E3C20" w:rsidRPr="00C41072" w14:paraId="275E96DF" w14:textId="77777777" w:rsidTr="0059148E">
        <w:tc>
          <w:tcPr>
            <w:tcW w:w="1985" w:type="dxa"/>
            <w:vAlign w:val="bottom"/>
          </w:tcPr>
          <w:p w14:paraId="4FA10E58" w14:textId="77777777" w:rsidR="003E3C20" w:rsidRPr="00C41072" w:rsidRDefault="003E3C20" w:rsidP="00C41072">
            <w:pPr>
              <w:ind w:left="432"/>
              <w:jc w:val="left"/>
              <w:rPr>
                <w:rFonts w:ascii="Arial" w:eastAsia="Batang" w:hAnsi="Arial" w:cs="Arial"/>
                <w:color w:val="000000"/>
                <w:sz w:val="15"/>
                <w:szCs w:val="15"/>
                <w:rtl/>
                <w:lang w:val="en-US" w:eastAsia="ko-KR" w:bidi="ar-SA"/>
              </w:rPr>
            </w:pPr>
          </w:p>
        </w:tc>
        <w:tc>
          <w:tcPr>
            <w:tcW w:w="1102" w:type="dxa"/>
            <w:vAlign w:val="bottom"/>
            <w:hideMark/>
          </w:tcPr>
          <w:p w14:paraId="70B017DD" w14:textId="77777777" w:rsidR="003E3C20" w:rsidRPr="00C41072" w:rsidRDefault="003E3C20" w:rsidP="00C41072">
            <w:pPr>
              <w:pBdr>
                <w:bottom w:val="single" w:sz="4" w:space="1" w:color="auto"/>
              </w:pBdr>
              <w:ind w:right="-72"/>
              <w:jc w:val="right"/>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2020</w:t>
            </w:r>
          </w:p>
        </w:tc>
        <w:tc>
          <w:tcPr>
            <w:tcW w:w="1082" w:type="dxa"/>
            <w:vAlign w:val="bottom"/>
            <w:hideMark/>
          </w:tcPr>
          <w:p w14:paraId="2E906795" w14:textId="77777777" w:rsidR="003E3C20" w:rsidRPr="00C41072" w:rsidRDefault="003E3C20" w:rsidP="00C41072">
            <w:pPr>
              <w:pBdr>
                <w:bottom w:val="single" w:sz="4" w:space="1" w:color="auto"/>
              </w:pBdr>
              <w:ind w:right="-72"/>
              <w:jc w:val="right"/>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2019</w:t>
            </w:r>
          </w:p>
        </w:tc>
        <w:tc>
          <w:tcPr>
            <w:tcW w:w="1305" w:type="dxa"/>
            <w:vAlign w:val="bottom"/>
            <w:hideMark/>
          </w:tcPr>
          <w:p w14:paraId="74E280FD" w14:textId="77777777" w:rsidR="003E3C20" w:rsidRPr="00C41072" w:rsidRDefault="003E3C20" w:rsidP="00C41072">
            <w:pPr>
              <w:pBdr>
                <w:bottom w:val="single" w:sz="4" w:space="1" w:color="auto"/>
              </w:pBdr>
              <w:ind w:right="-72"/>
              <w:jc w:val="right"/>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2020</w:t>
            </w:r>
          </w:p>
        </w:tc>
        <w:tc>
          <w:tcPr>
            <w:tcW w:w="1278" w:type="dxa"/>
            <w:vAlign w:val="bottom"/>
            <w:hideMark/>
          </w:tcPr>
          <w:p w14:paraId="307B5D27" w14:textId="77777777" w:rsidR="003E3C20" w:rsidRPr="00C41072" w:rsidRDefault="003E3C20" w:rsidP="00C41072">
            <w:pPr>
              <w:pBdr>
                <w:bottom w:val="single" w:sz="4" w:space="1" w:color="auto"/>
              </w:pBdr>
              <w:ind w:right="-72"/>
              <w:jc w:val="right"/>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2019</w:t>
            </w:r>
          </w:p>
        </w:tc>
        <w:tc>
          <w:tcPr>
            <w:tcW w:w="1350" w:type="dxa"/>
            <w:vAlign w:val="bottom"/>
            <w:hideMark/>
          </w:tcPr>
          <w:p w14:paraId="07B162BC" w14:textId="77777777" w:rsidR="003E3C20" w:rsidRPr="00C41072" w:rsidRDefault="003E3C20" w:rsidP="00C41072">
            <w:pPr>
              <w:pBdr>
                <w:bottom w:val="single" w:sz="4" w:space="1" w:color="auto"/>
              </w:pBdr>
              <w:ind w:right="-72"/>
              <w:jc w:val="right"/>
              <w:rPr>
                <w:rFonts w:ascii="Arial" w:eastAsia="Batang" w:hAnsi="Arial" w:cs="Arial"/>
                <w:b/>
                <w:bCs/>
                <w:color w:val="000000"/>
                <w:sz w:val="15"/>
                <w:szCs w:val="15"/>
                <w:lang w:val="en-US" w:eastAsia="ko-KR" w:bidi="ar-SA"/>
              </w:rPr>
            </w:pPr>
            <w:r w:rsidRPr="00C41072">
              <w:rPr>
                <w:rFonts w:ascii="Arial" w:eastAsia="Batang" w:hAnsi="Arial" w:cs="Arial"/>
                <w:b/>
                <w:bCs/>
                <w:color w:val="000000"/>
                <w:sz w:val="15"/>
                <w:szCs w:val="15"/>
                <w:lang w:val="en-US" w:eastAsia="ko-KR" w:bidi="ar-SA"/>
              </w:rPr>
              <w:t>2020</w:t>
            </w:r>
          </w:p>
        </w:tc>
        <w:tc>
          <w:tcPr>
            <w:tcW w:w="1356" w:type="dxa"/>
            <w:vAlign w:val="bottom"/>
            <w:hideMark/>
          </w:tcPr>
          <w:p w14:paraId="3B25774D" w14:textId="77777777" w:rsidR="003E3C20" w:rsidRPr="00C41072" w:rsidRDefault="003E3C20" w:rsidP="00C41072">
            <w:pPr>
              <w:pBdr>
                <w:bottom w:val="single" w:sz="4" w:space="1" w:color="auto"/>
              </w:pBdr>
              <w:ind w:right="-72"/>
              <w:jc w:val="right"/>
              <w:rPr>
                <w:rFonts w:ascii="Arial" w:eastAsia="Batang" w:hAnsi="Arial" w:cs="Arial"/>
                <w:color w:val="000000"/>
                <w:sz w:val="15"/>
                <w:szCs w:val="15"/>
                <w:lang w:val="x-none" w:eastAsia="ko-KR" w:bidi="ar-SA"/>
              </w:rPr>
            </w:pPr>
            <w:r w:rsidRPr="00C41072">
              <w:rPr>
                <w:rFonts w:ascii="Arial" w:eastAsia="Batang" w:hAnsi="Arial" w:cs="Arial"/>
                <w:b/>
                <w:bCs/>
                <w:color w:val="000000"/>
                <w:sz w:val="15"/>
                <w:szCs w:val="15"/>
                <w:lang w:val="en-US" w:eastAsia="ko-KR" w:bidi="ar-SA"/>
              </w:rPr>
              <w:t>2019</w:t>
            </w:r>
          </w:p>
        </w:tc>
      </w:tr>
      <w:tr w:rsidR="00AA529C" w:rsidRPr="00C41072" w14:paraId="256C2FF3" w14:textId="77777777" w:rsidTr="0059148E">
        <w:tc>
          <w:tcPr>
            <w:tcW w:w="1985" w:type="dxa"/>
            <w:vAlign w:val="bottom"/>
          </w:tcPr>
          <w:p w14:paraId="72CEB0F1" w14:textId="77777777" w:rsidR="00AA529C" w:rsidRPr="00C41072" w:rsidRDefault="00AA529C" w:rsidP="00C41072">
            <w:pPr>
              <w:ind w:left="432"/>
              <w:jc w:val="left"/>
              <w:rPr>
                <w:rFonts w:ascii="Arial" w:eastAsia="Batang" w:hAnsi="Arial" w:cs="Arial"/>
                <w:b/>
                <w:bCs/>
                <w:color w:val="000000"/>
                <w:sz w:val="8"/>
                <w:szCs w:val="8"/>
                <w:rtl/>
                <w:lang w:val="en-US" w:eastAsia="ko-KR" w:bidi="ar-SA"/>
              </w:rPr>
            </w:pPr>
          </w:p>
        </w:tc>
        <w:tc>
          <w:tcPr>
            <w:tcW w:w="1102" w:type="dxa"/>
            <w:vAlign w:val="bottom"/>
          </w:tcPr>
          <w:p w14:paraId="7E66F5C6" w14:textId="77777777" w:rsidR="00AA529C" w:rsidRPr="00C41072" w:rsidRDefault="00AA529C" w:rsidP="00C41072">
            <w:pPr>
              <w:ind w:right="-72"/>
              <w:jc w:val="left"/>
              <w:rPr>
                <w:rFonts w:ascii="Arial" w:eastAsia="Batang" w:hAnsi="Arial" w:cs="Arial"/>
                <w:b/>
                <w:bCs/>
                <w:color w:val="000000"/>
                <w:sz w:val="8"/>
                <w:szCs w:val="8"/>
                <w:lang w:val="en-US" w:eastAsia="ko-KR" w:bidi="ar-SA"/>
              </w:rPr>
            </w:pPr>
          </w:p>
        </w:tc>
        <w:tc>
          <w:tcPr>
            <w:tcW w:w="1082" w:type="dxa"/>
            <w:vAlign w:val="bottom"/>
          </w:tcPr>
          <w:p w14:paraId="4EEFA03E" w14:textId="77777777" w:rsidR="00AA529C" w:rsidRPr="00C41072" w:rsidRDefault="00AA529C" w:rsidP="00C41072">
            <w:pPr>
              <w:ind w:right="-72"/>
              <w:jc w:val="left"/>
              <w:rPr>
                <w:rFonts w:ascii="Arial" w:eastAsia="Batang" w:hAnsi="Arial" w:cs="Arial"/>
                <w:b/>
                <w:bCs/>
                <w:color w:val="000000"/>
                <w:sz w:val="8"/>
                <w:szCs w:val="8"/>
                <w:lang w:val="en-US" w:eastAsia="ko-KR" w:bidi="ar-SA"/>
              </w:rPr>
            </w:pPr>
          </w:p>
        </w:tc>
        <w:tc>
          <w:tcPr>
            <w:tcW w:w="1305" w:type="dxa"/>
            <w:vAlign w:val="bottom"/>
          </w:tcPr>
          <w:p w14:paraId="59E35957" w14:textId="77777777" w:rsidR="00AA529C" w:rsidRPr="00C41072" w:rsidRDefault="00AA529C" w:rsidP="00C41072">
            <w:pPr>
              <w:ind w:right="-72"/>
              <w:jc w:val="left"/>
              <w:rPr>
                <w:rFonts w:ascii="Arial" w:eastAsia="Batang" w:hAnsi="Arial" w:cs="Arial"/>
                <w:b/>
                <w:bCs/>
                <w:color w:val="000000"/>
                <w:sz w:val="8"/>
                <w:szCs w:val="8"/>
                <w:lang w:val="en-US" w:eastAsia="ko-KR" w:bidi="ar-SA"/>
              </w:rPr>
            </w:pPr>
          </w:p>
        </w:tc>
        <w:tc>
          <w:tcPr>
            <w:tcW w:w="1278" w:type="dxa"/>
            <w:vAlign w:val="bottom"/>
          </w:tcPr>
          <w:p w14:paraId="01E75140" w14:textId="77777777" w:rsidR="00AA529C" w:rsidRPr="00C41072" w:rsidRDefault="00AA529C" w:rsidP="00C41072">
            <w:pPr>
              <w:ind w:right="-72"/>
              <w:jc w:val="left"/>
              <w:rPr>
                <w:rFonts w:ascii="Arial" w:eastAsia="Batang" w:hAnsi="Arial" w:cs="Arial"/>
                <w:b/>
                <w:bCs/>
                <w:color w:val="000000"/>
                <w:sz w:val="8"/>
                <w:szCs w:val="8"/>
                <w:lang w:val="en-US" w:eastAsia="ko-KR" w:bidi="ar-SA"/>
              </w:rPr>
            </w:pPr>
          </w:p>
        </w:tc>
        <w:tc>
          <w:tcPr>
            <w:tcW w:w="1350" w:type="dxa"/>
            <w:vAlign w:val="bottom"/>
          </w:tcPr>
          <w:p w14:paraId="2224B448" w14:textId="77777777" w:rsidR="00AA529C" w:rsidRPr="00C41072" w:rsidRDefault="00AA529C" w:rsidP="00C41072">
            <w:pPr>
              <w:ind w:right="-72"/>
              <w:jc w:val="left"/>
              <w:rPr>
                <w:rFonts w:ascii="Arial" w:eastAsia="Batang" w:hAnsi="Arial" w:cs="Arial"/>
                <w:b/>
                <w:bCs/>
                <w:color w:val="000000"/>
                <w:sz w:val="8"/>
                <w:szCs w:val="8"/>
                <w:lang w:val="en-US" w:eastAsia="ko-KR" w:bidi="ar-SA"/>
              </w:rPr>
            </w:pPr>
          </w:p>
        </w:tc>
        <w:tc>
          <w:tcPr>
            <w:tcW w:w="1356" w:type="dxa"/>
            <w:vAlign w:val="bottom"/>
          </w:tcPr>
          <w:p w14:paraId="7524F231" w14:textId="77777777" w:rsidR="00AA529C" w:rsidRPr="00C41072" w:rsidRDefault="00AA529C" w:rsidP="00C41072">
            <w:pPr>
              <w:ind w:right="-72"/>
              <w:jc w:val="left"/>
              <w:rPr>
                <w:rFonts w:ascii="Arial" w:eastAsia="Batang" w:hAnsi="Arial" w:cs="Arial"/>
                <w:b/>
                <w:bCs/>
                <w:color w:val="000000"/>
                <w:sz w:val="8"/>
                <w:szCs w:val="8"/>
                <w:lang w:val="en-US" w:eastAsia="ko-KR" w:bidi="ar-SA"/>
              </w:rPr>
            </w:pPr>
          </w:p>
        </w:tc>
      </w:tr>
      <w:tr w:rsidR="00E8019A" w:rsidRPr="00C41072" w14:paraId="06D523A0" w14:textId="77777777" w:rsidTr="0059148E">
        <w:tc>
          <w:tcPr>
            <w:tcW w:w="1985" w:type="dxa"/>
            <w:vAlign w:val="bottom"/>
            <w:hideMark/>
          </w:tcPr>
          <w:p w14:paraId="4278315A" w14:textId="77777777" w:rsidR="00E8019A" w:rsidRPr="00C41072" w:rsidRDefault="00E8019A" w:rsidP="00C41072">
            <w:pPr>
              <w:ind w:left="432"/>
              <w:jc w:val="left"/>
              <w:rPr>
                <w:rFonts w:ascii="Arial" w:eastAsia="Batang" w:hAnsi="Arial" w:cs="Arial"/>
                <w:b/>
                <w:bCs/>
                <w:color w:val="000000"/>
                <w:sz w:val="15"/>
                <w:szCs w:val="15"/>
                <w:lang w:val="en-US" w:eastAsia="ko-KR" w:bidi="ar-SA"/>
              </w:rPr>
            </w:pPr>
            <w:r w:rsidRPr="00C41072">
              <w:rPr>
                <w:rFonts w:ascii="Arial" w:eastAsia="Batang" w:hAnsi="Arial" w:cs="Arial"/>
                <w:color w:val="000000"/>
                <w:sz w:val="15"/>
                <w:szCs w:val="15"/>
                <w:lang w:val="en-US" w:eastAsia="ko-KR" w:bidi="ar-SA"/>
              </w:rPr>
              <w:t>Discount rate</w:t>
            </w:r>
          </w:p>
        </w:tc>
        <w:tc>
          <w:tcPr>
            <w:tcW w:w="1102" w:type="dxa"/>
            <w:vAlign w:val="bottom"/>
          </w:tcPr>
          <w:p w14:paraId="180A2CC1"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082" w:type="dxa"/>
            <w:vAlign w:val="bottom"/>
          </w:tcPr>
          <w:p w14:paraId="5963A088" w14:textId="77777777" w:rsidR="00E8019A" w:rsidRPr="00C41072" w:rsidRDefault="00E8019A" w:rsidP="00C41072">
            <w:pPr>
              <w:ind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305" w:type="dxa"/>
            <w:vAlign w:val="bottom"/>
          </w:tcPr>
          <w:p w14:paraId="5E1278FE"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6%</w:t>
            </w:r>
          </w:p>
        </w:tc>
        <w:tc>
          <w:tcPr>
            <w:tcW w:w="1278" w:type="dxa"/>
            <w:vAlign w:val="bottom"/>
          </w:tcPr>
          <w:p w14:paraId="05B87E38"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7%</w:t>
            </w:r>
          </w:p>
        </w:tc>
        <w:tc>
          <w:tcPr>
            <w:tcW w:w="1350" w:type="dxa"/>
            <w:vAlign w:val="bottom"/>
          </w:tcPr>
          <w:p w14:paraId="11CEEAEF"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7%</w:t>
            </w:r>
          </w:p>
        </w:tc>
        <w:tc>
          <w:tcPr>
            <w:tcW w:w="1356" w:type="dxa"/>
            <w:vAlign w:val="bottom"/>
          </w:tcPr>
          <w:p w14:paraId="4A179C54"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8%</w:t>
            </w:r>
          </w:p>
        </w:tc>
      </w:tr>
      <w:tr w:rsidR="00E8019A" w:rsidRPr="00C41072" w14:paraId="25D47F83" w14:textId="77777777" w:rsidTr="0059148E">
        <w:tc>
          <w:tcPr>
            <w:tcW w:w="1985" w:type="dxa"/>
            <w:vAlign w:val="bottom"/>
            <w:hideMark/>
          </w:tcPr>
          <w:p w14:paraId="39C47430" w14:textId="77777777" w:rsidR="00E8019A" w:rsidRPr="00C41072" w:rsidRDefault="00E8019A" w:rsidP="00C41072">
            <w:pPr>
              <w:ind w:left="432"/>
              <w:jc w:val="left"/>
              <w:rPr>
                <w:rFonts w:ascii="Arial" w:eastAsia="Batang" w:hAnsi="Arial" w:cs="Arial"/>
                <w:b/>
                <w:bCs/>
                <w:color w:val="000000"/>
                <w:sz w:val="15"/>
                <w:szCs w:val="15"/>
                <w:lang w:val="en-US" w:eastAsia="ko-KR" w:bidi="ar-SA"/>
              </w:rPr>
            </w:pPr>
            <w:r w:rsidRPr="00C41072">
              <w:rPr>
                <w:rFonts w:ascii="Arial" w:eastAsia="Batang" w:hAnsi="Arial" w:cs="Arial"/>
                <w:color w:val="000000"/>
                <w:sz w:val="15"/>
                <w:szCs w:val="15"/>
                <w:lang w:val="en-US" w:eastAsia="ko-KR" w:bidi="ar-SA"/>
              </w:rPr>
              <w:t>Salary increase rate</w:t>
            </w:r>
          </w:p>
        </w:tc>
        <w:tc>
          <w:tcPr>
            <w:tcW w:w="1102" w:type="dxa"/>
            <w:vAlign w:val="bottom"/>
          </w:tcPr>
          <w:p w14:paraId="40AA1EB8"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082" w:type="dxa"/>
            <w:vAlign w:val="bottom"/>
          </w:tcPr>
          <w:p w14:paraId="5969450B" w14:textId="77777777" w:rsidR="00E8019A" w:rsidRPr="00C41072" w:rsidRDefault="00E8019A" w:rsidP="00C41072">
            <w:pPr>
              <w:ind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1%</w:t>
            </w:r>
          </w:p>
        </w:tc>
        <w:tc>
          <w:tcPr>
            <w:tcW w:w="1305" w:type="dxa"/>
            <w:vAlign w:val="bottom"/>
          </w:tcPr>
          <w:p w14:paraId="368AACC9"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9%</w:t>
            </w:r>
          </w:p>
        </w:tc>
        <w:tc>
          <w:tcPr>
            <w:tcW w:w="1278" w:type="dxa"/>
            <w:vAlign w:val="bottom"/>
          </w:tcPr>
          <w:p w14:paraId="0113632E"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Increase by 9%</w:t>
            </w:r>
          </w:p>
        </w:tc>
        <w:tc>
          <w:tcPr>
            <w:tcW w:w="1350" w:type="dxa"/>
            <w:vAlign w:val="bottom"/>
          </w:tcPr>
          <w:p w14:paraId="5FD08C1D"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8%</w:t>
            </w:r>
          </w:p>
        </w:tc>
        <w:tc>
          <w:tcPr>
            <w:tcW w:w="1356" w:type="dxa"/>
            <w:vAlign w:val="bottom"/>
          </w:tcPr>
          <w:p w14:paraId="5E9C1B69" w14:textId="77777777" w:rsidR="00E8019A" w:rsidRPr="00C41072" w:rsidRDefault="00E8019A" w:rsidP="00C41072">
            <w:pPr>
              <w:ind w:left="-108" w:right="-72"/>
              <w:jc w:val="right"/>
              <w:rPr>
                <w:rFonts w:ascii="Arial" w:eastAsia="Batang" w:hAnsi="Arial" w:cs="Arial"/>
                <w:color w:val="000000"/>
                <w:sz w:val="15"/>
                <w:szCs w:val="15"/>
                <w:lang w:val="en-US" w:eastAsia="ko-KR" w:bidi="ar-SA"/>
              </w:rPr>
            </w:pPr>
            <w:r w:rsidRPr="00C41072">
              <w:rPr>
                <w:rFonts w:ascii="Arial" w:eastAsia="Batang" w:hAnsi="Arial" w:cs="Arial"/>
                <w:color w:val="000000"/>
                <w:sz w:val="15"/>
                <w:szCs w:val="15"/>
                <w:lang w:val="en-US" w:eastAsia="ko-KR" w:bidi="ar-SA"/>
              </w:rPr>
              <w:t>Decrease by 8%</w:t>
            </w:r>
          </w:p>
        </w:tc>
      </w:tr>
    </w:tbl>
    <w:p w14:paraId="642C7B6F" w14:textId="77777777" w:rsidR="00AA529C" w:rsidRPr="00C41072" w:rsidRDefault="00AA529C" w:rsidP="00C41072">
      <w:pPr>
        <w:ind w:left="540"/>
        <w:rPr>
          <w:rFonts w:ascii="Arial" w:hAnsi="Arial" w:cs="Arial"/>
          <w:color w:val="000000"/>
          <w:sz w:val="18"/>
          <w:szCs w:val="18"/>
        </w:rPr>
      </w:pPr>
    </w:p>
    <w:p w14:paraId="19885008" w14:textId="77777777" w:rsidR="00AA529C" w:rsidRPr="00C41072" w:rsidRDefault="00AA529C" w:rsidP="00C41072">
      <w:pPr>
        <w:ind w:left="540"/>
        <w:rPr>
          <w:rFonts w:ascii="Arial" w:hAnsi="Arial" w:cs="Arial"/>
          <w:color w:val="000000"/>
          <w:sz w:val="18"/>
          <w:szCs w:val="18"/>
        </w:rPr>
      </w:pPr>
      <w:r w:rsidRPr="00C41072">
        <w:rPr>
          <w:rFonts w:ascii="Arial" w:hAnsi="Arial" w:cs="Arial"/>
          <w:color w:val="000000"/>
          <w:spacing w:val="-4"/>
          <w:sz w:val="18"/>
          <w:szCs w:val="18"/>
        </w:rPr>
        <w:t>The above sensitivity analyses are based on a change in an assumption while holding all other assumptions constant.</w:t>
      </w:r>
      <w:r w:rsidRPr="00C41072">
        <w:rPr>
          <w:rFonts w:ascii="Arial" w:hAnsi="Arial" w:cs="Arial"/>
          <w:color w:val="000000"/>
          <w:sz w:val="18"/>
          <w:szCs w:val="18"/>
        </w:rPr>
        <w:t xml:space="preserve"> </w:t>
      </w:r>
      <w:r w:rsidRPr="00C41072">
        <w:rPr>
          <w:rFonts w:ascii="Arial" w:hAnsi="Arial" w:cs="Arial"/>
          <w:color w:val="000000"/>
          <w:spacing w:val="-2"/>
          <w:sz w:val="18"/>
          <w:szCs w:val="18"/>
        </w:rPr>
        <w:t>In practice, this is unlikely to occur, and changes in some of the assumptions may be correlated. When calculating the</w:t>
      </w:r>
      <w:r w:rsidRPr="00C41072">
        <w:rPr>
          <w:rFonts w:ascii="Arial" w:hAnsi="Arial" w:cs="Arial"/>
          <w:color w:val="000000"/>
          <w:sz w:val="18"/>
          <w:szCs w:val="18"/>
        </w:rPr>
        <w:t xml:space="preserve"> sensitivity of the defined benefit obligation to significant actuarial assumptions the same method has been applied as when calculating the </w:t>
      </w:r>
      <w:r w:rsidR="00104F56" w:rsidRPr="00C41072">
        <w:rPr>
          <w:rFonts w:ascii="Arial" w:hAnsi="Arial" w:cs="Arial"/>
          <w:color w:val="000000"/>
          <w:sz w:val="18"/>
          <w:szCs w:val="18"/>
        </w:rPr>
        <w:t xml:space="preserve">retirement benefits </w:t>
      </w:r>
      <w:r w:rsidRPr="00C41072">
        <w:rPr>
          <w:rFonts w:ascii="Arial" w:hAnsi="Arial" w:cs="Arial"/>
          <w:color w:val="000000"/>
          <w:sz w:val="18"/>
          <w:szCs w:val="18"/>
        </w:rPr>
        <w:t>recognised within the statement of financial position.</w:t>
      </w:r>
    </w:p>
    <w:p w14:paraId="1D72FC4E" w14:textId="77777777" w:rsidR="00AA529C" w:rsidRPr="00C41072" w:rsidRDefault="00AA529C" w:rsidP="00C41072">
      <w:pPr>
        <w:ind w:left="540"/>
        <w:rPr>
          <w:rFonts w:ascii="Arial" w:hAnsi="Arial" w:cs="Arial"/>
          <w:color w:val="000000"/>
          <w:sz w:val="18"/>
          <w:szCs w:val="18"/>
        </w:rPr>
      </w:pPr>
    </w:p>
    <w:p w14:paraId="5F45F50E" w14:textId="77777777" w:rsidR="00AA529C" w:rsidRPr="00C41072" w:rsidRDefault="00AA529C" w:rsidP="00C41072">
      <w:pPr>
        <w:ind w:left="540"/>
        <w:rPr>
          <w:rFonts w:ascii="Arial" w:hAnsi="Arial" w:cs="Arial"/>
          <w:color w:val="000000"/>
          <w:sz w:val="18"/>
          <w:szCs w:val="18"/>
        </w:rPr>
      </w:pPr>
      <w:r w:rsidRPr="00C41072">
        <w:rPr>
          <w:rFonts w:ascii="Arial" w:hAnsi="Arial" w:cs="Arial"/>
          <w:color w:val="000000"/>
          <w:sz w:val="18"/>
          <w:szCs w:val="18"/>
        </w:rPr>
        <w:t>The methods and types of assumptions used in preparing the sensitivity analysis did not change compared to the previous period.</w:t>
      </w:r>
    </w:p>
    <w:p w14:paraId="19D7072F" w14:textId="77777777" w:rsidR="00D657A1" w:rsidRPr="00C41072" w:rsidRDefault="001C5E40" w:rsidP="00C41072">
      <w:pPr>
        <w:ind w:left="540" w:hanging="540"/>
        <w:rPr>
          <w:rFonts w:ascii="Arial" w:hAnsi="Arial" w:cs="Arial"/>
          <w:color w:val="000000"/>
          <w:sz w:val="18"/>
          <w:szCs w:val="18"/>
        </w:rPr>
      </w:pPr>
      <w:r w:rsidRPr="00C41072">
        <w:rPr>
          <w:rFonts w:ascii="Arial" w:hAnsi="Arial" w:cs="Arial"/>
          <w:color w:val="000000"/>
          <w:sz w:val="18"/>
          <w:szCs w:val="18"/>
        </w:rPr>
        <w:br w:type="page"/>
      </w:r>
    </w:p>
    <w:p w14:paraId="693B5B88" w14:textId="77777777" w:rsidR="001C5E40" w:rsidRPr="00C41072" w:rsidRDefault="001C5E40" w:rsidP="00C41072">
      <w:pPr>
        <w:ind w:left="540" w:hanging="540"/>
        <w:rPr>
          <w:rFonts w:ascii="Arial" w:hAnsi="Arial" w:cs="Arial"/>
          <w:bCs/>
          <w:color w:val="000000"/>
          <w:sz w:val="18"/>
          <w:szCs w:val="18"/>
        </w:rPr>
      </w:pPr>
      <w:r w:rsidRPr="00C41072">
        <w:rPr>
          <w:rFonts w:ascii="Arial" w:hAnsi="Arial" w:cs="Arial"/>
          <w:b/>
          <w:color w:val="000000"/>
          <w:sz w:val="18"/>
          <w:szCs w:val="18"/>
        </w:rPr>
        <w:t>2</w:t>
      </w:r>
      <w:r w:rsidR="00763569" w:rsidRPr="00C41072">
        <w:rPr>
          <w:rFonts w:ascii="Arial" w:hAnsi="Arial" w:cs="Arial"/>
          <w:b/>
          <w:color w:val="000000"/>
          <w:sz w:val="18"/>
          <w:szCs w:val="18"/>
        </w:rPr>
        <w:t>7</w:t>
      </w:r>
      <w:r w:rsidRPr="00C41072">
        <w:rPr>
          <w:rFonts w:ascii="Arial" w:hAnsi="Arial" w:cs="Arial"/>
          <w:b/>
          <w:color w:val="000000"/>
          <w:sz w:val="18"/>
          <w:szCs w:val="18"/>
          <w:lang w:val="en-US"/>
        </w:rPr>
        <w:tab/>
      </w:r>
      <w:r w:rsidRPr="00C41072">
        <w:rPr>
          <w:rFonts w:ascii="Arial" w:hAnsi="Arial" w:cs="Arial"/>
          <w:b/>
          <w:color w:val="000000"/>
          <w:sz w:val="18"/>
          <w:szCs w:val="18"/>
        </w:rPr>
        <w:t>Employee benefit obligations</w:t>
      </w:r>
      <w:r w:rsidRPr="00C41072">
        <w:rPr>
          <w:rFonts w:ascii="Arial" w:hAnsi="Arial" w:cs="Arial"/>
          <w:bCs/>
          <w:color w:val="000000"/>
          <w:sz w:val="18"/>
          <w:szCs w:val="18"/>
        </w:rPr>
        <w:t xml:space="preserve"> (Cont’d)</w:t>
      </w:r>
    </w:p>
    <w:p w14:paraId="253358DC" w14:textId="77777777" w:rsidR="00943219" w:rsidRPr="00C41072" w:rsidRDefault="00943219" w:rsidP="00C41072">
      <w:pPr>
        <w:ind w:left="540"/>
        <w:rPr>
          <w:rFonts w:ascii="Arial" w:hAnsi="Arial" w:cs="Arial"/>
          <w:color w:val="000000"/>
          <w:sz w:val="18"/>
          <w:szCs w:val="18"/>
        </w:rPr>
      </w:pPr>
    </w:p>
    <w:p w14:paraId="3DE4AB57" w14:textId="77777777" w:rsidR="00943219" w:rsidRPr="00C41072" w:rsidRDefault="00943219" w:rsidP="00C41072">
      <w:pPr>
        <w:ind w:left="540"/>
        <w:rPr>
          <w:rFonts w:ascii="Arial" w:hAnsi="Arial" w:cs="Arial"/>
          <w:color w:val="000000"/>
          <w:sz w:val="18"/>
          <w:szCs w:val="18"/>
        </w:rPr>
      </w:pPr>
    </w:p>
    <w:p w14:paraId="088E0406" w14:textId="77777777" w:rsidR="00AA529C" w:rsidRPr="00C41072" w:rsidRDefault="00AA529C" w:rsidP="00C41072">
      <w:pPr>
        <w:ind w:left="540"/>
        <w:rPr>
          <w:rFonts w:ascii="Arial" w:hAnsi="Arial" w:cs="Arial"/>
          <w:color w:val="000000"/>
          <w:sz w:val="18"/>
          <w:szCs w:val="18"/>
        </w:rPr>
      </w:pPr>
      <w:r w:rsidRPr="00C41072">
        <w:rPr>
          <w:rFonts w:ascii="Arial" w:hAnsi="Arial" w:cs="Arial"/>
          <w:color w:val="000000"/>
          <w:spacing w:val="-2"/>
          <w:sz w:val="18"/>
          <w:szCs w:val="18"/>
        </w:rPr>
        <w:t>Through its defined benefit retirement benefit plans and other long-term benefit</w:t>
      </w:r>
      <w:r w:rsidR="0059148E" w:rsidRPr="00C41072">
        <w:rPr>
          <w:rFonts w:ascii="Arial" w:hAnsi="Arial" w:cs="Arial"/>
          <w:color w:val="000000"/>
          <w:spacing w:val="-2"/>
          <w:sz w:val="18"/>
          <w:szCs w:val="18"/>
        </w:rPr>
        <w:t>s</w:t>
      </w:r>
      <w:r w:rsidRPr="00C41072">
        <w:rPr>
          <w:rFonts w:ascii="Arial" w:hAnsi="Arial" w:cs="Arial"/>
          <w:color w:val="000000"/>
          <w:spacing w:val="-2"/>
          <w:sz w:val="18"/>
          <w:szCs w:val="18"/>
        </w:rPr>
        <w:t xml:space="preserve"> the Group is exposed to a number</w:t>
      </w:r>
      <w:r w:rsidRPr="00C41072">
        <w:rPr>
          <w:rFonts w:ascii="Arial" w:hAnsi="Arial" w:cs="Arial"/>
          <w:color w:val="000000"/>
          <w:sz w:val="18"/>
          <w:szCs w:val="18"/>
        </w:rPr>
        <w:t xml:space="preserve"> of risks, the most significant of which are detailed below:</w:t>
      </w:r>
    </w:p>
    <w:p w14:paraId="4B3CFE5F" w14:textId="77777777" w:rsidR="00AA529C" w:rsidRPr="00C41072" w:rsidRDefault="00AA529C" w:rsidP="00C41072">
      <w:pPr>
        <w:ind w:left="540"/>
        <w:rPr>
          <w:rFonts w:ascii="Arial" w:hAnsi="Arial" w:cs="Arial"/>
          <w:color w:val="000000"/>
          <w:sz w:val="18"/>
          <w:szCs w:val="18"/>
        </w:rPr>
      </w:pPr>
    </w:p>
    <w:tbl>
      <w:tblPr>
        <w:tblW w:w="0" w:type="auto"/>
        <w:tblInd w:w="378" w:type="dxa"/>
        <w:tblLayout w:type="fixed"/>
        <w:tblLook w:val="04A0" w:firstRow="1" w:lastRow="0" w:firstColumn="1" w:lastColumn="0" w:noHBand="0" w:noVBand="1"/>
      </w:tblPr>
      <w:tblGrid>
        <w:gridCol w:w="2520"/>
        <w:gridCol w:w="6669"/>
      </w:tblGrid>
      <w:tr w:rsidR="00AA529C" w:rsidRPr="00C41072" w14:paraId="01B1D699" w14:textId="77777777" w:rsidTr="00BA70D5">
        <w:tc>
          <w:tcPr>
            <w:tcW w:w="2520" w:type="dxa"/>
            <w:shd w:val="clear" w:color="auto" w:fill="auto"/>
          </w:tcPr>
          <w:p w14:paraId="7DF75215" w14:textId="77777777" w:rsidR="00AA529C" w:rsidRPr="00C41072" w:rsidRDefault="00AA529C" w:rsidP="00C41072">
            <w:pPr>
              <w:ind w:left="162"/>
              <w:rPr>
                <w:rFonts w:ascii="Arial" w:eastAsia="SimSun" w:hAnsi="Arial" w:cs="Arial"/>
                <w:color w:val="000000"/>
                <w:sz w:val="18"/>
                <w:szCs w:val="18"/>
              </w:rPr>
            </w:pPr>
            <w:r w:rsidRPr="00C41072">
              <w:rPr>
                <w:rFonts w:ascii="Arial" w:eastAsia="SimSun" w:hAnsi="Arial" w:cs="Arial"/>
                <w:color w:val="000000"/>
                <w:sz w:val="18"/>
                <w:szCs w:val="18"/>
              </w:rPr>
              <w:t>Changes in bond yields</w:t>
            </w:r>
          </w:p>
        </w:tc>
        <w:tc>
          <w:tcPr>
            <w:tcW w:w="6669" w:type="dxa"/>
            <w:shd w:val="clear" w:color="auto" w:fill="auto"/>
          </w:tcPr>
          <w:p w14:paraId="1414EC16" w14:textId="77777777" w:rsidR="00AA529C" w:rsidRPr="00C41072" w:rsidRDefault="00AA529C" w:rsidP="00C41072">
            <w:pPr>
              <w:ind w:right="-44"/>
              <w:rPr>
                <w:rFonts w:ascii="Arial" w:eastAsia="SimSun" w:hAnsi="Arial" w:cs="Arial"/>
                <w:color w:val="000000"/>
                <w:sz w:val="18"/>
                <w:szCs w:val="18"/>
              </w:rPr>
            </w:pPr>
            <w:r w:rsidRPr="00C41072">
              <w:rPr>
                <w:rFonts w:ascii="Arial" w:eastAsia="SimSun" w:hAnsi="Arial" w:cs="Arial"/>
                <w:color w:val="000000"/>
                <w:sz w:val="18"/>
                <w:szCs w:val="18"/>
              </w:rPr>
              <w:t>A decrease in Government bond yields will increase plan liabilities.</w:t>
            </w:r>
            <w:r w:rsidRPr="00C41072">
              <w:rPr>
                <w:rFonts w:ascii="Arial" w:eastAsia="SimSun" w:hAnsi="Arial" w:cs="Arial"/>
                <w:color w:val="000000"/>
                <w:sz w:val="18"/>
                <w:szCs w:val="18"/>
                <w:cs/>
              </w:rPr>
              <w:t xml:space="preserve"> </w:t>
            </w:r>
            <w:r w:rsidRPr="00C41072">
              <w:rPr>
                <w:rFonts w:ascii="Arial" w:eastAsia="SimSun" w:hAnsi="Arial" w:cs="Arial"/>
                <w:color w:val="000000"/>
                <w:sz w:val="18"/>
                <w:szCs w:val="18"/>
              </w:rPr>
              <w:t>A</w:t>
            </w:r>
            <w:r w:rsidRPr="00C41072">
              <w:rPr>
                <w:rFonts w:ascii="Arial" w:hAnsi="Arial" w:cs="Arial"/>
                <w:color w:val="000000"/>
                <w:sz w:val="18"/>
                <w:szCs w:val="18"/>
                <w:lang w:val="en-US"/>
              </w:rPr>
              <w:t xml:space="preserve">lthough </w:t>
            </w:r>
            <w:r w:rsidRPr="00C41072">
              <w:rPr>
                <w:rFonts w:ascii="Arial" w:hAnsi="Arial" w:cs="Arial"/>
                <w:color w:val="000000"/>
                <w:spacing w:val="-2"/>
                <w:sz w:val="18"/>
                <w:szCs w:val="18"/>
                <w:lang w:val="en-US"/>
              </w:rPr>
              <w:t>this will be partially offset by an increase in the value of the plans’ bond holdings.</w:t>
            </w:r>
          </w:p>
        </w:tc>
      </w:tr>
    </w:tbl>
    <w:p w14:paraId="1E824D74" w14:textId="77777777" w:rsidR="00AA529C" w:rsidRPr="00C41072" w:rsidRDefault="00AA529C" w:rsidP="00C41072">
      <w:pPr>
        <w:ind w:left="540"/>
        <w:rPr>
          <w:rFonts w:ascii="Arial" w:hAnsi="Arial" w:cs="Arial"/>
          <w:color w:val="000000"/>
          <w:sz w:val="18"/>
          <w:szCs w:val="18"/>
        </w:rPr>
      </w:pPr>
    </w:p>
    <w:p w14:paraId="07E21285" w14:textId="77777777" w:rsidR="00AA529C" w:rsidRPr="00C41072" w:rsidRDefault="00AA529C" w:rsidP="00C41072">
      <w:pPr>
        <w:ind w:left="540"/>
        <w:rPr>
          <w:rFonts w:ascii="Arial" w:hAnsi="Arial" w:cs="Arial"/>
          <w:color w:val="000000"/>
          <w:sz w:val="18"/>
          <w:szCs w:val="18"/>
        </w:rPr>
      </w:pPr>
      <w:r w:rsidRPr="00C41072">
        <w:rPr>
          <w:rFonts w:ascii="Arial" w:hAnsi="Arial" w:cs="Arial"/>
          <w:color w:val="000000"/>
          <w:sz w:val="18"/>
          <w:szCs w:val="18"/>
        </w:rPr>
        <w:t>The weighted average duration of the defined benefit obligation is</w:t>
      </w:r>
      <w:r w:rsidR="00337ADE" w:rsidRPr="00C41072">
        <w:rPr>
          <w:rFonts w:ascii="Arial" w:hAnsi="Arial" w:cs="Arial"/>
          <w:color w:val="000000"/>
          <w:sz w:val="18"/>
          <w:szCs w:val="18"/>
        </w:rPr>
        <w:t xml:space="preserve"> </w:t>
      </w:r>
      <w:r w:rsidR="0097353C" w:rsidRPr="00C41072">
        <w:rPr>
          <w:rFonts w:ascii="Arial" w:hAnsi="Arial" w:cs="Arial"/>
          <w:color w:val="000000"/>
          <w:sz w:val="18"/>
          <w:szCs w:val="18"/>
        </w:rPr>
        <w:t>11</w:t>
      </w:r>
      <w:r w:rsidR="00337ADE" w:rsidRPr="00C41072">
        <w:rPr>
          <w:rFonts w:ascii="Arial" w:hAnsi="Arial" w:cs="Arial"/>
          <w:color w:val="000000"/>
          <w:sz w:val="18"/>
          <w:szCs w:val="18"/>
        </w:rPr>
        <w:t xml:space="preserve"> </w:t>
      </w:r>
      <w:r w:rsidRPr="00C41072">
        <w:rPr>
          <w:rFonts w:ascii="Arial" w:hAnsi="Arial" w:cs="Arial"/>
          <w:color w:val="000000"/>
          <w:sz w:val="18"/>
          <w:szCs w:val="18"/>
        </w:rPr>
        <w:t>years (201</w:t>
      </w:r>
      <w:r w:rsidR="003E3C20" w:rsidRPr="00C41072">
        <w:rPr>
          <w:rFonts w:ascii="Arial" w:hAnsi="Arial" w:cs="Arial"/>
          <w:color w:val="000000"/>
          <w:sz w:val="18"/>
          <w:szCs w:val="18"/>
        </w:rPr>
        <w:t>9</w:t>
      </w:r>
      <w:r w:rsidRPr="00C41072">
        <w:rPr>
          <w:rFonts w:ascii="Arial" w:hAnsi="Arial" w:cs="Arial"/>
          <w:color w:val="000000"/>
          <w:sz w:val="18"/>
          <w:szCs w:val="18"/>
        </w:rPr>
        <w:t>: 1</w:t>
      </w:r>
      <w:r w:rsidR="003E3C20" w:rsidRPr="00C41072">
        <w:rPr>
          <w:rFonts w:ascii="Arial" w:hAnsi="Arial" w:cs="Arial"/>
          <w:color w:val="000000"/>
          <w:sz w:val="18"/>
          <w:szCs w:val="18"/>
        </w:rPr>
        <w:t>2</w:t>
      </w:r>
      <w:r w:rsidRPr="00C41072">
        <w:rPr>
          <w:rFonts w:ascii="Arial" w:hAnsi="Arial" w:cs="Arial"/>
          <w:color w:val="000000"/>
          <w:sz w:val="18"/>
          <w:szCs w:val="18"/>
        </w:rPr>
        <w:t xml:space="preserve"> years).</w:t>
      </w:r>
    </w:p>
    <w:p w14:paraId="06ED255A" w14:textId="77777777" w:rsidR="00AA529C" w:rsidRPr="00C41072" w:rsidRDefault="00AA529C" w:rsidP="00C41072">
      <w:pPr>
        <w:ind w:left="540"/>
        <w:rPr>
          <w:rFonts w:ascii="Arial" w:hAnsi="Arial" w:cs="Arial"/>
          <w:color w:val="000000"/>
          <w:sz w:val="18"/>
          <w:szCs w:val="18"/>
        </w:rPr>
      </w:pPr>
    </w:p>
    <w:p w14:paraId="52BEA78A" w14:textId="77777777" w:rsidR="00AA529C" w:rsidRPr="00C41072" w:rsidRDefault="00AA529C" w:rsidP="00C41072">
      <w:pPr>
        <w:ind w:left="540"/>
        <w:jc w:val="left"/>
        <w:rPr>
          <w:rFonts w:ascii="Arial" w:hAnsi="Arial" w:cs="Arial"/>
          <w:color w:val="000000"/>
          <w:sz w:val="18"/>
          <w:szCs w:val="18"/>
        </w:rPr>
      </w:pPr>
      <w:r w:rsidRPr="00C41072">
        <w:rPr>
          <w:rFonts w:ascii="Arial" w:hAnsi="Arial" w:cs="Arial"/>
          <w:color w:val="000000"/>
          <w:sz w:val="18"/>
          <w:szCs w:val="18"/>
        </w:rPr>
        <w:t>Expected maturity analysis of undiscounted retirement</w:t>
      </w:r>
      <w:r w:rsidR="00CF6A2C" w:rsidRPr="00C41072">
        <w:rPr>
          <w:rFonts w:ascii="Arial" w:hAnsi="Arial" w:cs="Arial"/>
          <w:color w:val="000000"/>
          <w:sz w:val="18"/>
          <w:szCs w:val="18"/>
        </w:rPr>
        <w:t xml:space="preserve"> and other long-term benefit</w:t>
      </w:r>
      <w:r w:rsidR="0059148E" w:rsidRPr="00C41072">
        <w:rPr>
          <w:rFonts w:ascii="Arial" w:hAnsi="Arial" w:cs="Arial"/>
          <w:color w:val="000000"/>
          <w:sz w:val="18"/>
          <w:szCs w:val="18"/>
        </w:rPr>
        <w:t>s</w:t>
      </w:r>
      <w:r w:rsidRPr="00C41072">
        <w:rPr>
          <w:rFonts w:ascii="Arial" w:hAnsi="Arial" w:cs="Arial"/>
          <w:color w:val="000000"/>
          <w:sz w:val="18"/>
          <w:szCs w:val="18"/>
        </w:rPr>
        <w:t>:</w:t>
      </w:r>
    </w:p>
    <w:p w14:paraId="772E3BA9" w14:textId="77777777" w:rsidR="00AA529C" w:rsidRPr="00C41072" w:rsidRDefault="00AA529C" w:rsidP="00C41072">
      <w:pPr>
        <w:ind w:left="540"/>
        <w:jc w:val="left"/>
        <w:rPr>
          <w:rFonts w:ascii="Arial" w:hAnsi="Arial" w:cs="Arial"/>
          <w:color w:val="000000"/>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C41072" w14:paraId="6FBBD9B9" w14:textId="77777777" w:rsidTr="001C5E40">
        <w:tc>
          <w:tcPr>
            <w:tcW w:w="3798" w:type="dxa"/>
            <w:vAlign w:val="bottom"/>
          </w:tcPr>
          <w:p w14:paraId="43B3BD21"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5767" w:type="dxa"/>
            <w:gridSpan w:val="6"/>
            <w:vAlign w:val="bottom"/>
          </w:tcPr>
          <w:p w14:paraId="616B62D8" w14:textId="77777777" w:rsidR="00AA529C" w:rsidRPr="00C41072" w:rsidRDefault="00AA529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Consolidated financial statements</w:t>
            </w:r>
          </w:p>
        </w:tc>
      </w:tr>
      <w:tr w:rsidR="00AA529C" w:rsidRPr="00C41072" w14:paraId="1834F12F" w14:textId="77777777" w:rsidTr="001C5E40">
        <w:trPr>
          <w:gridAfter w:val="1"/>
          <w:wAfter w:w="7" w:type="dxa"/>
        </w:trPr>
        <w:tc>
          <w:tcPr>
            <w:tcW w:w="3798" w:type="dxa"/>
            <w:vAlign w:val="bottom"/>
          </w:tcPr>
          <w:p w14:paraId="149C8592"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53BCF327"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Less than </w:t>
            </w:r>
          </w:p>
        </w:tc>
        <w:tc>
          <w:tcPr>
            <w:tcW w:w="1152" w:type="dxa"/>
            <w:vAlign w:val="bottom"/>
          </w:tcPr>
          <w:p w14:paraId="12C8F317"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42227D9E"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4039DC15"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Over </w:t>
            </w:r>
          </w:p>
        </w:tc>
        <w:tc>
          <w:tcPr>
            <w:tcW w:w="1152" w:type="dxa"/>
            <w:vAlign w:val="bottom"/>
          </w:tcPr>
          <w:p w14:paraId="06BCE8A0"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p>
        </w:tc>
      </w:tr>
      <w:tr w:rsidR="00AA529C" w:rsidRPr="00C41072" w14:paraId="5875FE93" w14:textId="77777777" w:rsidTr="001C5E40">
        <w:trPr>
          <w:gridAfter w:val="1"/>
          <w:wAfter w:w="7" w:type="dxa"/>
        </w:trPr>
        <w:tc>
          <w:tcPr>
            <w:tcW w:w="3798" w:type="dxa"/>
            <w:vAlign w:val="bottom"/>
          </w:tcPr>
          <w:p w14:paraId="42154E3F"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4667AD3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a year</w:t>
            </w:r>
          </w:p>
        </w:tc>
        <w:tc>
          <w:tcPr>
            <w:tcW w:w="1152" w:type="dxa"/>
            <w:vAlign w:val="bottom"/>
          </w:tcPr>
          <w:p w14:paraId="126DDBA6"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1 - 2 years</w:t>
            </w:r>
          </w:p>
        </w:tc>
        <w:tc>
          <w:tcPr>
            <w:tcW w:w="1152" w:type="dxa"/>
            <w:vAlign w:val="bottom"/>
          </w:tcPr>
          <w:p w14:paraId="1B9024A8"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2 - 5 years</w:t>
            </w:r>
          </w:p>
        </w:tc>
        <w:tc>
          <w:tcPr>
            <w:tcW w:w="1152" w:type="dxa"/>
            <w:vAlign w:val="bottom"/>
          </w:tcPr>
          <w:p w14:paraId="03DB0119"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5 years</w:t>
            </w:r>
          </w:p>
        </w:tc>
        <w:tc>
          <w:tcPr>
            <w:tcW w:w="1152" w:type="dxa"/>
            <w:vAlign w:val="bottom"/>
          </w:tcPr>
          <w:p w14:paraId="03C5DB2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Total</w:t>
            </w:r>
          </w:p>
        </w:tc>
      </w:tr>
      <w:tr w:rsidR="00AA529C" w:rsidRPr="00C41072" w14:paraId="5CCF81E9" w14:textId="77777777" w:rsidTr="001C5E40">
        <w:trPr>
          <w:gridAfter w:val="1"/>
          <w:wAfter w:w="7" w:type="dxa"/>
        </w:trPr>
        <w:tc>
          <w:tcPr>
            <w:tcW w:w="3798" w:type="dxa"/>
            <w:vAlign w:val="bottom"/>
          </w:tcPr>
          <w:p w14:paraId="41B43434"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394390D3"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7017B1A3"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5806A2E3"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11A3D53B"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5537E816"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r>
      <w:tr w:rsidR="00AA529C" w:rsidRPr="00C41072" w14:paraId="15C1F246" w14:textId="77777777" w:rsidTr="001C5E40">
        <w:trPr>
          <w:gridAfter w:val="1"/>
          <w:wAfter w:w="7" w:type="dxa"/>
        </w:trPr>
        <w:tc>
          <w:tcPr>
            <w:tcW w:w="3798" w:type="dxa"/>
            <w:vAlign w:val="bottom"/>
          </w:tcPr>
          <w:p w14:paraId="1FB7B365" w14:textId="77777777" w:rsidR="00AA529C" w:rsidRPr="00C41072" w:rsidRDefault="00AA529C" w:rsidP="00C41072">
            <w:pPr>
              <w:autoSpaceDE w:val="0"/>
              <w:autoSpaceDN w:val="0"/>
              <w:ind w:left="522"/>
              <w:jc w:val="left"/>
              <w:rPr>
                <w:rFonts w:ascii="Arial" w:eastAsia="Arial Unicode MS" w:hAnsi="Arial" w:cs="Arial"/>
                <w:color w:val="000000"/>
                <w:sz w:val="12"/>
                <w:szCs w:val="12"/>
                <w:lang w:val="en-US" w:bidi="he-IL"/>
              </w:rPr>
            </w:pPr>
          </w:p>
        </w:tc>
        <w:tc>
          <w:tcPr>
            <w:tcW w:w="1152" w:type="dxa"/>
            <w:vAlign w:val="bottom"/>
          </w:tcPr>
          <w:p w14:paraId="6569E4CF"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2A7BBF1A"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685F237B"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24E11A20"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6AB3FB70"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r>
      <w:tr w:rsidR="00AA529C" w:rsidRPr="00C41072" w14:paraId="76C135E0" w14:textId="77777777" w:rsidTr="001C5E40">
        <w:trPr>
          <w:gridAfter w:val="1"/>
          <w:wAfter w:w="7" w:type="dxa"/>
        </w:trPr>
        <w:tc>
          <w:tcPr>
            <w:tcW w:w="3798" w:type="dxa"/>
            <w:vAlign w:val="bottom"/>
          </w:tcPr>
          <w:p w14:paraId="4C782133" w14:textId="77777777" w:rsidR="00AA529C" w:rsidRPr="00C41072" w:rsidRDefault="00AA529C" w:rsidP="00C41072">
            <w:pPr>
              <w:ind w:left="522"/>
              <w:jc w:val="lef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bidi="he-IL"/>
              </w:rPr>
              <w:t>At 31 December 20</w:t>
            </w:r>
            <w:r w:rsidR="003E3C20" w:rsidRPr="00C41072">
              <w:rPr>
                <w:rFonts w:ascii="Arial" w:eastAsia="Times New Roman" w:hAnsi="Arial" w:cs="Arial"/>
                <w:color w:val="000000"/>
                <w:sz w:val="18"/>
                <w:szCs w:val="18"/>
                <w:lang w:val="en-US" w:bidi="he-IL"/>
              </w:rPr>
              <w:t>20</w:t>
            </w:r>
          </w:p>
        </w:tc>
        <w:tc>
          <w:tcPr>
            <w:tcW w:w="1152" w:type="dxa"/>
            <w:vAlign w:val="bottom"/>
          </w:tcPr>
          <w:p w14:paraId="379E7D17" w14:textId="77777777" w:rsidR="00AA529C" w:rsidRPr="00C41072" w:rsidRDefault="00AA529C"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5631B3D8" w14:textId="77777777" w:rsidR="00AA529C" w:rsidRPr="00C41072" w:rsidRDefault="00AA529C"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4BCD532A" w14:textId="77777777" w:rsidR="00AA529C" w:rsidRPr="00C41072" w:rsidRDefault="00AA529C"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1EFC491A" w14:textId="77777777" w:rsidR="00AA529C" w:rsidRPr="00C41072" w:rsidRDefault="00AA529C"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4F8D31ED" w14:textId="77777777" w:rsidR="00AA529C" w:rsidRPr="00C41072" w:rsidRDefault="00AA529C" w:rsidP="00C41072">
            <w:pPr>
              <w:autoSpaceDE w:val="0"/>
              <w:autoSpaceDN w:val="0"/>
              <w:ind w:right="-72"/>
              <w:jc w:val="right"/>
              <w:rPr>
                <w:rFonts w:ascii="Arial" w:eastAsia="Times New Roman" w:hAnsi="Arial" w:cs="Arial"/>
                <w:color w:val="000000"/>
                <w:sz w:val="18"/>
                <w:szCs w:val="18"/>
                <w:lang w:val="en-US" w:bidi="he-IL"/>
              </w:rPr>
            </w:pPr>
          </w:p>
        </w:tc>
      </w:tr>
      <w:tr w:rsidR="00952147" w:rsidRPr="00C41072" w14:paraId="719A393C" w14:textId="77777777" w:rsidTr="001C5E40">
        <w:trPr>
          <w:gridAfter w:val="1"/>
          <w:wAfter w:w="7" w:type="dxa"/>
        </w:trPr>
        <w:tc>
          <w:tcPr>
            <w:tcW w:w="3798" w:type="dxa"/>
          </w:tcPr>
          <w:p w14:paraId="6D3CB7FA" w14:textId="77777777" w:rsidR="00952147" w:rsidRPr="00C41072" w:rsidRDefault="00952147" w:rsidP="00C41072">
            <w:pPr>
              <w:tabs>
                <w:tab w:val="left" w:pos="1134"/>
                <w:tab w:val="left" w:pos="1276"/>
                <w:tab w:val="center" w:pos="3402"/>
                <w:tab w:val="center" w:pos="4536"/>
                <w:tab w:val="center" w:pos="5670"/>
                <w:tab w:val="center" w:pos="6804"/>
                <w:tab w:val="right" w:pos="7655"/>
              </w:tabs>
              <w:ind w:left="522"/>
              <w:jc w:val="left"/>
              <w:rPr>
                <w:rFonts w:ascii="Arial" w:hAnsi="Arial" w:cs="Arial"/>
                <w:color w:val="000000"/>
                <w:sz w:val="18"/>
                <w:szCs w:val="18"/>
              </w:rPr>
            </w:pPr>
            <w:r w:rsidRPr="00C41072">
              <w:rPr>
                <w:rFonts w:ascii="Arial" w:hAnsi="Arial" w:cs="Arial"/>
                <w:color w:val="000000"/>
                <w:sz w:val="18"/>
                <w:szCs w:val="18"/>
              </w:rPr>
              <w:t>Retirement benefits</w:t>
            </w:r>
          </w:p>
        </w:tc>
        <w:tc>
          <w:tcPr>
            <w:tcW w:w="1152" w:type="dxa"/>
            <w:vAlign w:val="bottom"/>
          </w:tcPr>
          <w:p w14:paraId="4D6AD759" w14:textId="77777777" w:rsidR="00952147" w:rsidRPr="00C41072" w:rsidRDefault="00952147"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656,824</w:t>
            </w:r>
          </w:p>
        </w:tc>
        <w:tc>
          <w:tcPr>
            <w:tcW w:w="1152" w:type="dxa"/>
            <w:vAlign w:val="bottom"/>
          </w:tcPr>
          <w:p w14:paraId="16D44FF8" w14:textId="77777777" w:rsidR="00952147" w:rsidRPr="00C41072" w:rsidRDefault="00952147"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1,582,186</w:t>
            </w:r>
          </w:p>
        </w:tc>
        <w:tc>
          <w:tcPr>
            <w:tcW w:w="1152" w:type="dxa"/>
            <w:vAlign w:val="bottom"/>
          </w:tcPr>
          <w:p w14:paraId="6A0CA061" w14:textId="77777777" w:rsidR="00952147" w:rsidRPr="00C41072" w:rsidRDefault="00952147"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2,460,277</w:t>
            </w:r>
          </w:p>
        </w:tc>
        <w:tc>
          <w:tcPr>
            <w:tcW w:w="1152" w:type="dxa"/>
            <w:vAlign w:val="bottom"/>
          </w:tcPr>
          <w:p w14:paraId="0171876D" w14:textId="77777777" w:rsidR="00952147" w:rsidRPr="00C41072" w:rsidRDefault="00952147"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273,448,354</w:t>
            </w:r>
          </w:p>
        </w:tc>
        <w:tc>
          <w:tcPr>
            <w:tcW w:w="1152" w:type="dxa"/>
            <w:vAlign w:val="bottom"/>
          </w:tcPr>
          <w:p w14:paraId="7B65206F" w14:textId="77777777" w:rsidR="00952147" w:rsidRPr="00C41072" w:rsidRDefault="00952147"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27</w:t>
            </w:r>
            <w:r w:rsidR="00CF3EBD" w:rsidRPr="00C41072">
              <w:rPr>
                <w:rFonts w:ascii="Arial" w:hAnsi="Arial" w:cs="Arial"/>
                <w:color w:val="000000"/>
                <w:sz w:val="18"/>
                <w:szCs w:val="18"/>
                <w:lang w:val="en-US"/>
              </w:rPr>
              <w:t>8,147,641</w:t>
            </w:r>
          </w:p>
        </w:tc>
      </w:tr>
    </w:tbl>
    <w:p w14:paraId="4492A25D" w14:textId="77777777" w:rsidR="00AA529C" w:rsidRPr="00C41072" w:rsidRDefault="00AA529C" w:rsidP="00C41072">
      <w:pPr>
        <w:ind w:left="540"/>
        <w:jc w:val="left"/>
        <w:rPr>
          <w:rFonts w:ascii="Arial" w:hAnsi="Arial" w:cs="Arial"/>
          <w:color w:val="000000"/>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C41072" w14:paraId="63FB977A" w14:textId="77777777" w:rsidTr="001C5E40">
        <w:tc>
          <w:tcPr>
            <w:tcW w:w="3798" w:type="dxa"/>
            <w:vAlign w:val="bottom"/>
          </w:tcPr>
          <w:p w14:paraId="486BB575"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5767" w:type="dxa"/>
            <w:gridSpan w:val="6"/>
            <w:vAlign w:val="bottom"/>
          </w:tcPr>
          <w:p w14:paraId="671D2404" w14:textId="77777777" w:rsidR="00AA529C" w:rsidRPr="00C41072" w:rsidRDefault="00AA529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Consolidated financial statements</w:t>
            </w:r>
          </w:p>
        </w:tc>
      </w:tr>
      <w:tr w:rsidR="00AA529C" w:rsidRPr="00C41072" w14:paraId="2A0C52F3" w14:textId="77777777" w:rsidTr="001C5E40">
        <w:trPr>
          <w:gridAfter w:val="1"/>
          <w:wAfter w:w="7" w:type="dxa"/>
        </w:trPr>
        <w:tc>
          <w:tcPr>
            <w:tcW w:w="3798" w:type="dxa"/>
            <w:vAlign w:val="bottom"/>
          </w:tcPr>
          <w:p w14:paraId="45EEFDFC"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7C927E24"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Less than </w:t>
            </w:r>
          </w:p>
        </w:tc>
        <w:tc>
          <w:tcPr>
            <w:tcW w:w="1152" w:type="dxa"/>
            <w:vAlign w:val="bottom"/>
          </w:tcPr>
          <w:p w14:paraId="1AFE23D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22B2A7A2"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3AD5BD3B"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Over </w:t>
            </w:r>
          </w:p>
        </w:tc>
        <w:tc>
          <w:tcPr>
            <w:tcW w:w="1152" w:type="dxa"/>
            <w:vAlign w:val="bottom"/>
          </w:tcPr>
          <w:p w14:paraId="34C94FEF"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p>
        </w:tc>
      </w:tr>
      <w:tr w:rsidR="00AA529C" w:rsidRPr="00C41072" w14:paraId="3F19BA59" w14:textId="77777777" w:rsidTr="001C5E40">
        <w:trPr>
          <w:gridAfter w:val="1"/>
          <w:wAfter w:w="7" w:type="dxa"/>
        </w:trPr>
        <w:tc>
          <w:tcPr>
            <w:tcW w:w="3798" w:type="dxa"/>
            <w:vAlign w:val="bottom"/>
          </w:tcPr>
          <w:p w14:paraId="35D706ED"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153172F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a year</w:t>
            </w:r>
          </w:p>
        </w:tc>
        <w:tc>
          <w:tcPr>
            <w:tcW w:w="1152" w:type="dxa"/>
            <w:vAlign w:val="bottom"/>
          </w:tcPr>
          <w:p w14:paraId="251512E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1 - 2 years</w:t>
            </w:r>
          </w:p>
        </w:tc>
        <w:tc>
          <w:tcPr>
            <w:tcW w:w="1152" w:type="dxa"/>
            <w:vAlign w:val="bottom"/>
          </w:tcPr>
          <w:p w14:paraId="3483DEB9"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2 - 5 years</w:t>
            </w:r>
          </w:p>
        </w:tc>
        <w:tc>
          <w:tcPr>
            <w:tcW w:w="1152" w:type="dxa"/>
            <w:vAlign w:val="bottom"/>
          </w:tcPr>
          <w:p w14:paraId="420423C4"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5 years</w:t>
            </w:r>
          </w:p>
        </w:tc>
        <w:tc>
          <w:tcPr>
            <w:tcW w:w="1152" w:type="dxa"/>
            <w:vAlign w:val="bottom"/>
          </w:tcPr>
          <w:p w14:paraId="33DCF7C3"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Total</w:t>
            </w:r>
          </w:p>
        </w:tc>
      </w:tr>
      <w:tr w:rsidR="00AA529C" w:rsidRPr="00C41072" w14:paraId="0CBA7886" w14:textId="77777777" w:rsidTr="001C5E40">
        <w:trPr>
          <w:gridAfter w:val="1"/>
          <w:wAfter w:w="7" w:type="dxa"/>
        </w:trPr>
        <w:tc>
          <w:tcPr>
            <w:tcW w:w="3798" w:type="dxa"/>
            <w:vAlign w:val="bottom"/>
          </w:tcPr>
          <w:p w14:paraId="590EBF3F"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25CBC8B4"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15DF5BB0"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34CD2E8D"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3E7FB93B"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44F1D663"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r>
      <w:tr w:rsidR="00AA529C" w:rsidRPr="00C41072" w14:paraId="7E5055D0" w14:textId="77777777" w:rsidTr="001C5E40">
        <w:trPr>
          <w:gridAfter w:val="1"/>
          <w:wAfter w:w="7" w:type="dxa"/>
        </w:trPr>
        <w:tc>
          <w:tcPr>
            <w:tcW w:w="3798" w:type="dxa"/>
            <w:vAlign w:val="bottom"/>
          </w:tcPr>
          <w:p w14:paraId="68AE5703" w14:textId="77777777" w:rsidR="00AA529C" w:rsidRPr="00C41072" w:rsidRDefault="00AA529C" w:rsidP="00C41072">
            <w:pPr>
              <w:autoSpaceDE w:val="0"/>
              <w:autoSpaceDN w:val="0"/>
              <w:ind w:left="522"/>
              <w:jc w:val="left"/>
              <w:rPr>
                <w:rFonts w:ascii="Arial" w:eastAsia="Arial Unicode MS" w:hAnsi="Arial" w:cs="Arial"/>
                <w:color w:val="000000"/>
                <w:sz w:val="12"/>
                <w:szCs w:val="12"/>
                <w:lang w:val="en-US" w:bidi="he-IL"/>
              </w:rPr>
            </w:pPr>
          </w:p>
        </w:tc>
        <w:tc>
          <w:tcPr>
            <w:tcW w:w="1152" w:type="dxa"/>
            <w:vAlign w:val="bottom"/>
          </w:tcPr>
          <w:p w14:paraId="034CFFFC"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3C051D9F"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2B4E23A6"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6FBA5B56"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5B4EEFBF"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r>
      <w:tr w:rsidR="002609C8" w:rsidRPr="00C41072" w14:paraId="079C77C9" w14:textId="77777777" w:rsidTr="001C5E40">
        <w:trPr>
          <w:gridAfter w:val="1"/>
          <w:wAfter w:w="7" w:type="dxa"/>
        </w:trPr>
        <w:tc>
          <w:tcPr>
            <w:tcW w:w="3798" w:type="dxa"/>
            <w:vAlign w:val="bottom"/>
          </w:tcPr>
          <w:p w14:paraId="6AF90E30" w14:textId="77777777" w:rsidR="002609C8" w:rsidRPr="00C41072" w:rsidRDefault="002609C8" w:rsidP="00C41072">
            <w:pPr>
              <w:ind w:left="522"/>
              <w:jc w:val="lef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bidi="he-IL"/>
              </w:rPr>
              <w:t>At 31 December 201</w:t>
            </w:r>
            <w:r w:rsidR="003E3C20" w:rsidRPr="00C41072">
              <w:rPr>
                <w:rFonts w:ascii="Arial" w:eastAsia="Times New Roman" w:hAnsi="Arial" w:cs="Arial"/>
                <w:color w:val="000000"/>
                <w:sz w:val="18"/>
                <w:szCs w:val="18"/>
                <w:lang w:val="en-US" w:bidi="he-IL"/>
              </w:rPr>
              <w:t>9</w:t>
            </w:r>
          </w:p>
        </w:tc>
        <w:tc>
          <w:tcPr>
            <w:tcW w:w="1152" w:type="dxa"/>
            <w:vAlign w:val="bottom"/>
          </w:tcPr>
          <w:p w14:paraId="6FA22A91" w14:textId="77777777" w:rsidR="002609C8" w:rsidRPr="00C41072" w:rsidRDefault="002609C8"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3B47E281" w14:textId="77777777" w:rsidR="002609C8" w:rsidRPr="00C41072" w:rsidRDefault="002609C8"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4FC94302" w14:textId="77777777" w:rsidR="002609C8" w:rsidRPr="00C41072" w:rsidRDefault="002609C8"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771C7CE3" w14:textId="77777777" w:rsidR="002609C8" w:rsidRPr="00C41072" w:rsidRDefault="002609C8" w:rsidP="00C41072">
            <w:pPr>
              <w:autoSpaceDE w:val="0"/>
              <w:autoSpaceDN w:val="0"/>
              <w:ind w:right="-72"/>
              <w:jc w:val="right"/>
              <w:rPr>
                <w:rFonts w:ascii="Arial" w:eastAsia="Times New Roman" w:hAnsi="Arial" w:cs="Arial"/>
                <w:color w:val="000000"/>
                <w:sz w:val="18"/>
                <w:szCs w:val="18"/>
                <w:lang w:val="en-US" w:bidi="he-IL"/>
              </w:rPr>
            </w:pPr>
          </w:p>
        </w:tc>
        <w:tc>
          <w:tcPr>
            <w:tcW w:w="1152" w:type="dxa"/>
            <w:vAlign w:val="bottom"/>
          </w:tcPr>
          <w:p w14:paraId="1AF01684" w14:textId="77777777" w:rsidR="002609C8" w:rsidRPr="00C41072" w:rsidRDefault="002609C8" w:rsidP="00C41072">
            <w:pPr>
              <w:autoSpaceDE w:val="0"/>
              <w:autoSpaceDN w:val="0"/>
              <w:ind w:right="-72"/>
              <w:jc w:val="right"/>
              <w:rPr>
                <w:rFonts w:ascii="Arial" w:eastAsia="Times New Roman" w:hAnsi="Arial" w:cs="Arial"/>
                <w:color w:val="000000"/>
                <w:sz w:val="18"/>
                <w:szCs w:val="18"/>
                <w:lang w:val="en-US" w:bidi="he-IL"/>
              </w:rPr>
            </w:pPr>
          </w:p>
        </w:tc>
      </w:tr>
      <w:tr w:rsidR="003E3C20" w:rsidRPr="00C41072" w14:paraId="24E6391F" w14:textId="77777777" w:rsidTr="001C5E40">
        <w:trPr>
          <w:gridAfter w:val="1"/>
          <w:wAfter w:w="7" w:type="dxa"/>
        </w:trPr>
        <w:tc>
          <w:tcPr>
            <w:tcW w:w="3798" w:type="dxa"/>
          </w:tcPr>
          <w:p w14:paraId="18AC057B"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left="522"/>
              <w:jc w:val="left"/>
              <w:rPr>
                <w:rFonts w:ascii="Arial" w:hAnsi="Arial" w:cs="Arial"/>
                <w:color w:val="000000"/>
                <w:sz w:val="18"/>
                <w:szCs w:val="18"/>
              </w:rPr>
            </w:pPr>
            <w:r w:rsidRPr="00C41072">
              <w:rPr>
                <w:rFonts w:ascii="Arial" w:hAnsi="Arial" w:cs="Arial"/>
                <w:color w:val="000000"/>
                <w:sz w:val="18"/>
                <w:szCs w:val="18"/>
              </w:rPr>
              <w:t>Retirement benefits</w:t>
            </w:r>
          </w:p>
        </w:tc>
        <w:tc>
          <w:tcPr>
            <w:tcW w:w="1152" w:type="dxa"/>
            <w:vAlign w:val="bottom"/>
          </w:tcPr>
          <w:p w14:paraId="1A5B00A6"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7,077,365</w:t>
            </w:r>
          </w:p>
        </w:tc>
        <w:tc>
          <w:tcPr>
            <w:tcW w:w="1152" w:type="dxa"/>
            <w:vAlign w:val="bottom"/>
          </w:tcPr>
          <w:p w14:paraId="3034A64A"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2,220,523</w:t>
            </w:r>
          </w:p>
        </w:tc>
        <w:tc>
          <w:tcPr>
            <w:tcW w:w="1152" w:type="dxa"/>
            <w:vAlign w:val="bottom"/>
          </w:tcPr>
          <w:p w14:paraId="6EDC3162"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16,544,958</w:t>
            </w:r>
          </w:p>
        </w:tc>
        <w:tc>
          <w:tcPr>
            <w:tcW w:w="1152" w:type="dxa"/>
            <w:vAlign w:val="bottom"/>
          </w:tcPr>
          <w:p w14:paraId="105F67E7"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298,045,767</w:t>
            </w:r>
          </w:p>
        </w:tc>
        <w:tc>
          <w:tcPr>
            <w:tcW w:w="1152" w:type="dxa"/>
            <w:vAlign w:val="bottom"/>
          </w:tcPr>
          <w:p w14:paraId="3721C097"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323,888,613</w:t>
            </w:r>
          </w:p>
        </w:tc>
      </w:tr>
      <w:tr w:rsidR="003E3C20" w:rsidRPr="00C41072" w14:paraId="07BC05E6" w14:textId="77777777" w:rsidTr="001C5E40">
        <w:trPr>
          <w:gridAfter w:val="1"/>
          <w:wAfter w:w="7" w:type="dxa"/>
        </w:trPr>
        <w:tc>
          <w:tcPr>
            <w:tcW w:w="3798" w:type="dxa"/>
          </w:tcPr>
          <w:p w14:paraId="2F2A330E"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left="522"/>
              <w:jc w:val="left"/>
              <w:rPr>
                <w:rFonts w:ascii="Arial" w:hAnsi="Arial" w:cs="Arial"/>
                <w:color w:val="000000"/>
                <w:sz w:val="18"/>
                <w:szCs w:val="18"/>
              </w:rPr>
            </w:pPr>
            <w:r w:rsidRPr="00C41072">
              <w:rPr>
                <w:rFonts w:ascii="Arial" w:hAnsi="Arial" w:cs="Arial"/>
                <w:color w:val="000000"/>
                <w:sz w:val="18"/>
                <w:szCs w:val="18"/>
              </w:rPr>
              <w:t>Other long-term benefits</w:t>
            </w:r>
          </w:p>
        </w:tc>
        <w:tc>
          <w:tcPr>
            <w:tcW w:w="1152" w:type="dxa"/>
            <w:vAlign w:val="bottom"/>
          </w:tcPr>
          <w:p w14:paraId="00F55CEF"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1,654,698</w:t>
            </w:r>
          </w:p>
        </w:tc>
        <w:tc>
          <w:tcPr>
            <w:tcW w:w="1152" w:type="dxa"/>
            <w:vAlign w:val="bottom"/>
          </w:tcPr>
          <w:p w14:paraId="5FFADCD1"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763,675</w:t>
            </w:r>
          </w:p>
        </w:tc>
        <w:tc>
          <w:tcPr>
            <w:tcW w:w="1152" w:type="dxa"/>
            <w:vAlign w:val="bottom"/>
          </w:tcPr>
          <w:p w14:paraId="35F62D45"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2,517,910</w:t>
            </w:r>
          </w:p>
        </w:tc>
        <w:tc>
          <w:tcPr>
            <w:tcW w:w="1152" w:type="dxa"/>
            <w:vAlign w:val="bottom"/>
          </w:tcPr>
          <w:p w14:paraId="40339239"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3,325,909</w:t>
            </w:r>
          </w:p>
        </w:tc>
        <w:tc>
          <w:tcPr>
            <w:tcW w:w="1152" w:type="dxa"/>
            <w:vAlign w:val="bottom"/>
          </w:tcPr>
          <w:p w14:paraId="157D6C9A"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8,262,192</w:t>
            </w:r>
          </w:p>
        </w:tc>
      </w:tr>
    </w:tbl>
    <w:p w14:paraId="533AF3A3" w14:textId="77777777" w:rsidR="00AA529C" w:rsidRPr="00C41072" w:rsidRDefault="00AA529C" w:rsidP="00C41072">
      <w:pPr>
        <w:ind w:left="540"/>
        <w:jc w:val="left"/>
        <w:rPr>
          <w:rFonts w:ascii="Arial" w:hAnsi="Arial" w:cs="Arial"/>
          <w:color w:val="000000"/>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C41072" w14:paraId="346F510C" w14:textId="77777777" w:rsidTr="001C5E40">
        <w:tc>
          <w:tcPr>
            <w:tcW w:w="3798" w:type="dxa"/>
            <w:vAlign w:val="bottom"/>
          </w:tcPr>
          <w:p w14:paraId="17A19F11"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5767" w:type="dxa"/>
            <w:gridSpan w:val="6"/>
            <w:vAlign w:val="bottom"/>
          </w:tcPr>
          <w:p w14:paraId="2E600367" w14:textId="77777777" w:rsidR="00AA529C" w:rsidRPr="00C41072" w:rsidRDefault="00AA529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Separate financial statements</w:t>
            </w:r>
          </w:p>
        </w:tc>
      </w:tr>
      <w:tr w:rsidR="00AA529C" w:rsidRPr="00C41072" w14:paraId="33595195" w14:textId="77777777" w:rsidTr="001C5E40">
        <w:trPr>
          <w:gridAfter w:val="1"/>
          <w:wAfter w:w="7" w:type="dxa"/>
        </w:trPr>
        <w:tc>
          <w:tcPr>
            <w:tcW w:w="3798" w:type="dxa"/>
            <w:vAlign w:val="bottom"/>
          </w:tcPr>
          <w:p w14:paraId="2D850FE7"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64BFE2E3"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Less than </w:t>
            </w:r>
          </w:p>
        </w:tc>
        <w:tc>
          <w:tcPr>
            <w:tcW w:w="1152" w:type="dxa"/>
            <w:vAlign w:val="bottom"/>
          </w:tcPr>
          <w:p w14:paraId="307013BB"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56B1AAAC"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78ED7C18"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Over </w:t>
            </w:r>
          </w:p>
        </w:tc>
        <w:tc>
          <w:tcPr>
            <w:tcW w:w="1152" w:type="dxa"/>
            <w:vAlign w:val="bottom"/>
          </w:tcPr>
          <w:p w14:paraId="49BEAF56"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p>
        </w:tc>
      </w:tr>
      <w:tr w:rsidR="00AA529C" w:rsidRPr="00C41072" w14:paraId="64B3BC97" w14:textId="77777777" w:rsidTr="001C5E40">
        <w:trPr>
          <w:gridAfter w:val="1"/>
          <w:wAfter w:w="7" w:type="dxa"/>
        </w:trPr>
        <w:tc>
          <w:tcPr>
            <w:tcW w:w="3798" w:type="dxa"/>
            <w:vAlign w:val="bottom"/>
          </w:tcPr>
          <w:p w14:paraId="049B84B8"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5D3F342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a year</w:t>
            </w:r>
          </w:p>
        </w:tc>
        <w:tc>
          <w:tcPr>
            <w:tcW w:w="1152" w:type="dxa"/>
            <w:vAlign w:val="bottom"/>
          </w:tcPr>
          <w:p w14:paraId="5CC17810"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1 - 2 years</w:t>
            </w:r>
          </w:p>
        </w:tc>
        <w:tc>
          <w:tcPr>
            <w:tcW w:w="1152" w:type="dxa"/>
            <w:vAlign w:val="bottom"/>
          </w:tcPr>
          <w:p w14:paraId="0527F63A"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2 - 5 years</w:t>
            </w:r>
          </w:p>
        </w:tc>
        <w:tc>
          <w:tcPr>
            <w:tcW w:w="1152" w:type="dxa"/>
            <w:vAlign w:val="bottom"/>
          </w:tcPr>
          <w:p w14:paraId="691DBE93"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5 years</w:t>
            </w:r>
          </w:p>
        </w:tc>
        <w:tc>
          <w:tcPr>
            <w:tcW w:w="1152" w:type="dxa"/>
            <w:vAlign w:val="bottom"/>
          </w:tcPr>
          <w:p w14:paraId="3524ED63"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Total</w:t>
            </w:r>
          </w:p>
        </w:tc>
      </w:tr>
      <w:tr w:rsidR="00AA529C" w:rsidRPr="00C41072" w14:paraId="31AC1DD7" w14:textId="77777777" w:rsidTr="001C5E40">
        <w:trPr>
          <w:gridAfter w:val="1"/>
          <w:wAfter w:w="7" w:type="dxa"/>
        </w:trPr>
        <w:tc>
          <w:tcPr>
            <w:tcW w:w="3798" w:type="dxa"/>
            <w:vAlign w:val="bottom"/>
          </w:tcPr>
          <w:p w14:paraId="5E56CD96"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4319E070"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52C40692"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453CFFBB"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502B89F7"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3158AB30"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r>
      <w:tr w:rsidR="00AA529C" w:rsidRPr="00C41072" w14:paraId="64716CFE" w14:textId="77777777" w:rsidTr="001C5E40">
        <w:trPr>
          <w:gridAfter w:val="1"/>
          <w:wAfter w:w="7" w:type="dxa"/>
        </w:trPr>
        <w:tc>
          <w:tcPr>
            <w:tcW w:w="3798" w:type="dxa"/>
            <w:vAlign w:val="bottom"/>
          </w:tcPr>
          <w:p w14:paraId="33018CEF" w14:textId="77777777" w:rsidR="00AA529C" w:rsidRPr="00C41072" w:rsidRDefault="00AA529C" w:rsidP="00C41072">
            <w:pPr>
              <w:autoSpaceDE w:val="0"/>
              <w:autoSpaceDN w:val="0"/>
              <w:ind w:left="522"/>
              <w:jc w:val="left"/>
              <w:rPr>
                <w:rFonts w:ascii="Arial" w:eastAsia="Arial Unicode MS" w:hAnsi="Arial" w:cs="Arial"/>
                <w:color w:val="000000"/>
                <w:sz w:val="12"/>
                <w:szCs w:val="12"/>
                <w:lang w:val="en-US" w:bidi="he-IL"/>
              </w:rPr>
            </w:pPr>
          </w:p>
        </w:tc>
        <w:tc>
          <w:tcPr>
            <w:tcW w:w="1152" w:type="dxa"/>
            <w:vAlign w:val="bottom"/>
          </w:tcPr>
          <w:p w14:paraId="5D887FC5"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589A8554"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3AF9BC69"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19BDDA45"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236B3F8B"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r>
      <w:tr w:rsidR="00AA529C" w:rsidRPr="00C41072" w14:paraId="5F6807C1" w14:textId="77777777" w:rsidTr="001C5E40">
        <w:trPr>
          <w:gridAfter w:val="1"/>
          <w:wAfter w:w="7" w:type="dxa"/>
        </w:trPr>
        <w:tc>
          <w:tcPr>
            <w:tcW w:w="3798" w:type="dxa"/>
            <w:vAlign w:val="bottom"/>
          </w:tcPr>
          <w:p w14:paraId="6E6F40A2" w14:textId="77777777" w:rsidR="00AA529C" w:rsidRPr="00C41072" w:rsidRDefault="00AA529C" w:rsidP="00C41072">
            <w:pPr>
              <w:ind w:left="522"/>
              <w:jc w:val="lef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bidi="he-IL"/>
              </w:rPr>
              <w:t>At 31 December 20</w:t>
            </w:r>
            <w:r w:rsidR="003E3C20" w:rsidRPr="00C41072">
              <w:rPr>
                <w:rFonts w:ascii="Arial" w:eastAsia="Times New Roman" w:hAnsi="Arial" w:cs="Arial"/>
                <w:color w:val="000000"/>
                <w:sz w:val="18"/>
                <w:szCs w:val="18"/>
                <w:lang w:val="en-US" w:bidi="he-IL"/>
              </w:rPr>
              <w:t>20</w:t>
            </w:r>
          </w:p>
        </w:tc>
        <w:tc>
          <w:tcPr>
            <w:tcW w:w="1152" w:type="dxa"/>
            <w:vAlign w:val="bottom"/>
          </w:tcPr>
          <w:p w14:paraId="3D0F8A6D" w14:textId="77777777" w:rsidR="00AA529C" w:rsidRPr="00C41072" w:rsidRDefault="00AA529C"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183E4FF1" w14:textId="77777777" w:rsidR="00AA529C" w:rsidRPr="00C41072" w:rsidRDefault="00AA529C"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298D89F3" w14:textId="77777777" w:rsidR="00AA529C" w:rsidRPr="00C41072" w:rsidRDefault="00AA529C"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35F1E800" w14:textId="77777777" w:rsidR="00AA529C" w:rsidRPr="00C41072" w:rsidRDefault="00AA529C"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1C5E0EBC" w14:textId="77777777" w:rsidR="00AA529C" w:rsidRPr="00C41072" w:rsidRDefault="00AA529C" w:rsidP="00C41072">
            <w:pPr>
              <w:pStyle w:val="ListContinue"/>
              <w:spacing w:after="0"/>
              <w:ind w:left="0" w:right="-72"/>
              <w:jc w:val="right"/>
              <w:rPr>
                <w:rFonts w:ascii="Arial" w:hAnsi="Arial" w:cs="Arial"/>
                <w:color w:val="000000"/>
                <w:sz w:val="18"/>
                <w:szCs w:val="18"/>
                <w:lang w:val="en-US"/>
              </w:rPr>
            </w:pPr>
          </w:p>
        </w:tc>
      </w:tr>
      <w:tr w:rsidR="0097353C" w:rsidRPr="00C41072" w14:paraId="3A018E32" w14:textId="77777777" w:rsidTr="003E3C20">
        <w:trPr>
          <w:gridAfter w:val="1"/>
          <w:wAfter w:w="7" w:type="dxa"/>
          <w:trHeight w:val="135"/>
        </w:trPr>
        <w:tc>
          <w:tcPr>
            <w:tcW w:w="3798" w:type="dxa"/>
          </w:tcPr>
          <w:p w14:paraId="34FE5F90" w14:textId="77777777" w:rsidR="0097353C" w:rsidRPr="00C41072" w:rsidRDefault="0097353C" w:rsidP="00C41072">
            <w:pPr>
              <w:tabs>
                <w:tab w:val="left" w:pos="1134"/>
                <w:tab w:val="left" w:pos="1276"/>
                <w:tab w:val="center" w:pos="3402"/>
                <w:tab w:val="center" w:pos="4536"/>
                <w:tab w:val="center" w:pos="5670"/>
                <w:tab w:val="center" w:pos="6804"/>
                <w:tab w:val="right" w:pos="7655"/>
              </w:tabs>
              <w:ind w:left="522"/>
              <w:jc w:val="left"/>
              <w:rPr>
                <w:rFonts w:ascii="Arial" w:hAnsi="Arial" w:cs="Arial"/>
                <w:color w:val="000000"/>
                <w:sz w:val="18"/>
                <w:szCs w:val="18"/>
              </w:rPr>
            </w:pPr>
            <w:r w:rsidRPr="00C41072">
              <w:rPr>
                <w:rFonts w:ascii="Arial" w:hAnsi="Arial" w:cs="Arial"/>
                <w:color w:val="000000"/>
                <w:sz w:val="18"/>
                <w:szCs w:val="18"/>
              </w:rPr>
              <w:t>Retirement benefits</w:t>
            </w:r>
          </w:p>
        </w:tc>
        <w:tc>
          <w:tcPr>
            <w:tcW w:w="1152" w:type="dxa"/>
            <w:vAlign w:val="bottom"/>
          </w:tcPr>
          <w:p w14:paraId="1DA4F919" w14:textId="77777777" w:rsidR="0097353C" w:rsidRPr="00C41072" w:rsidRDefault="0097353C"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152" w:type="dxa"/>
            <w:vAlign w:val="bottom"/>
          </w:tcPr>
          <w:p w14:paraId="5CF4E921" w14:textId="77777777" w:rsidR="0097353C" w:rsidRPr="00C41072" w:rsidRDefault="0097353C"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152" w:type="dxa"/>
            <w:vAlign w:val="bottom"/>
          </w:tcPr>
          <w:p w14:paraId="3AA087E8" w14:textId="77777777" w:rsidR="0097353C" w:rsidRPr="00C41072" w:rsidRDefault="0097353C"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394,287</w:t>
            </w:r>
          </w:p>
        </w:tc>
        <w:tc>
          <w:tcPr>
            <w:tcW w:w="1152" w:type="dxa"/>
            <w:vAlign w:val="bottom"/>
          </w:tcPr>
          <w:p w14:paraId="3B8A9EDB" w14:textId="77777777" w:rsidR="0097353C" w:rsidRPr="00C41072" w:rsidRDefault="0097353C"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25,139,362</w:t>
            </w:r>
          </w:p>
        </w:tc>
        <w:tc>
          <w:tcPr>
            <w:tcW w:w="1152" w:type="dxa"/>
            <w:vAlign w:val="bottom"/>
          </w:tcPr>
          <w:p w14:paraId="4FFD0DA7" w14:textId="77777777" w:rsidR="0097353C" w:rsidRPr="00C41072" w:rsidRDefault="0097353C"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25,533,649</w:t>
            </w:r>
          </w:p>
        </w:tc>
      </w:tr>
    </w:tbl>
    <w:p w14:paraId="68B8D56D" w14:textId="77777777" w:rsidR="00AA529C" w:rsidRPr="00C41072" w:rsidRDefault="00AA529C" w:rsidP="00C41072">
      <w:pPr>
        <w:ind w:left="540"/>
        <w:jc w:val="left"/>
        <w:rPr>
          <w:rFonts w:ascii="Arial" w:hAnsi="Arial" w:cs="Arial"/>
          <w:color w:val="000000"/>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C41072" w14:paraId="58C6E71C" w14:textId="77777777" w:rsidTr="001C5E40">
        <w:tc>
          <w:tcPr>
            <w:tcW w:w="3798" w:type="dxa"/>
            <w:vAlign w:val="bottom"/>
          </w:tcPr>
          <w:p w14:paraId="15E09875"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5767" w:type="dxa"/>
            <w:gridSpan w:val="6"/>
            <w:vAlign w:val="bottom"/>
          </w:tcPr>
          <w:p w14:paraId="64457C85" w14:textId="77777777" w:rsidR="00AA529C" w:rsidRPr="00C41072" w:rsidRDefault="00AA529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Separate financial statements</w:t>
            </w:r>
          </w:p>
        </w:tc>
      </w:tr>
      <w:tr w:rsidR="00AA529C" w:rsidRPr="00C41072" w14:paraId="2838B22E" w14:textId="77777777" w:rsidTr="001C5E40">
        <w:trPr>
          <w:gridAfter w:val="1"/>
          <w:wAfter w:w="7" w:type="dxa"/>
        </w:trPr>
        <w:tc>
          <w:tcPr>
            <w:tcW w:w="3798" w:type="dxa"/>
            <w:vAlign w:val="bottom"/>
          </w:tcPr>
          <w:p w14:paraId="619D137B"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62014E9E"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Less than </w:t>
            </w:r>
          </w:p>
        </w:tc>
        <w:tc>
          <w:tcPr>
            <w:tcW w:w="1152" w:type="dxa"/>
            <w:vAlign w:val="bottom"/>
          </w:tcPr>
          <w:p w14:paraId="6731E3AE"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7FF873B5"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Between </w:t>
            </w:r>
          </w:p>
        </w:tc>
        <w:tc>
          <w:tcPr>
            <w:tcW w:w="1152" w:type="dxa"/>
            <w:vAlign w:val="bottom"/>
          </w:tcPr>
          <w:p w14:paraId="797BDD5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 xml:space="preserve">Over </w:t>
            </w:r>
          </w:p>
        </w:tc>
        <w:tc>
          <w:tcPr>
            <w:tcW w:w="1152" w:type="dxa"/>
            <w:vAlign w:val="bottom"/>
          </w:tcPr>
          <w:p w14:paraId="1FE8274F"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p>
        </w:tc>
      </w:tr>
      <w:tr w:rsidR="00AA529C" w:rsidRPr="00C41072" w14:paraId="378CE82D" w14:textId="77777777" w:rsidTr="001C5E40">
        <w:trPr>
          <w:gridAfter w:val="1"/>
          <w:wAfter w:w="7" w:type="dxa"/>
        </w:trPr>
        <w:tc>
          <w:tcPr>
            <w:tcW w:w="3798" w:type="dxa"/>
            <w:vAlign w:val="bottom"/>
          </w:tcPr>
          <w:p w14:paraId="22185632"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1AAF7A95"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a year</w:t>
            </w:r>
          </w:p>
        </w:tc>
        <w:tc>
          <w:tcPr>
            <w:tcW w:w="1152" w:type="dxa"/>
            <w:vAlign w:val="bottom"/>
          </w:tcPr>
          <w:p w14:paraId="58FE655E"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1 - 2 years</w:t>
            </w:r>
          </w:p>
        </w:tc>
        <w:tc>
          <w:tcPr>
            <w:tcW w:w="1152" w:type="dxa"/>
            <w:vAlign w:val="bottom"/>
          </w:tcPr>
          <w:p w14:paraId="3283ACAD"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2 - 5 years</w:t>
            </w:r>
          </w:p>
        </w:tc>
        <w:tc>
          <w:tcPr>
            <w:tcW w:w="1152" w:type="dxa"/>
            <w:vAlign w:val="bottom"/>
          </w:tcPr>
          <w:p w14:paraId="00844769"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5 years</w:t>
            </w:r>
          </w:p>
        </w:tc>
        <w:tc>
          <w:tcPr>
            <w:tcW w:w="1152" w:type="dxa"/>
            <w:vAlign w:val="bottom"/>
          </w:tcPr>
          <w:p w14:paraId="6DB44376" w14:textId="77777777" w:rsidR="00AA529C" w:rsidRPr="00C41072" w:rsidRDefault="00AA529C" w:rsidP="00C41072">
            <w:pP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Total</w:t>
            </w:r>
          </w:p>
        </w:tc>
      </w:tr>
      <w:tr w:rsidR="00AA529C" w:rsidRPr="00C41072" w14:paraId="656E4E59" w14:textId="77777777" w:rsidTr="001C5E40">
        <w:trPr>
          <w:gridAfter w:val="1"/>
          <w:wAfter w:w="7" w:type="dxa"/>
        </w:trPr>
        <w:tc>
          <w:tcPr>
            <w:tcW w:w="3798" w:type="dxa"/>
            <w:vAlign w:val="bottom"/>
          </w:tcPr>
          <w:p w14:paraId="33B3D15A" w14:textId="77777777" w:rsidR="00AA529C" w:rsidRPr="00C41072" w:rsidRDefault="00AA529C" w:rsidP="00C41072">
            <w:pPr>
              <w:autoSpaceDE w:val="0"/>
              <w:autoSpaceDN w:val="0"/>
              <w:ind w:left="522"/>
              <w:jc w:val="left"/>
              <w:rPr>
                <w:rFonts w:ascii="Arial" w:eastAsia="Arial Unicode MS" w:hAnsi="Arial" w:cs="Arial"/>
                <w:color w:val="000000"/>
                <w:sz w:val="18"/>
                <w:szCs w:val="18"/>
                <w:lang w:val="en-US" w:bidi="he-IL"/>
              </w:rPr>
            </w:pPr>
          </w:p>
        </w:tc>
        <w:tc>
          <w:tcPr>
            <w:tcW w:w="1152" w:type="dxa"/>
            <w:vAlign w:val="bottom"/>
          </w:tcPr>
          <w:p w14:paraId="14733CB8"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23ED1C36"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5A601463"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32FB12D3"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c>
          <w:tcPr>
            <w:tcW w:w="1152" w:type="dxa"/>
            <w:vAlign w:val="bottom"/>
          </w:tcPr>
          <w:p w14:paraId="650E01F7" w14:textId="77777777" w:rsidR="00AA529C" w:rsidRPr="00C41072" w:rsidRDefault="00AA529C" w:rsidP="00C41072">
            <w:pPr>
              <w:pBdr>
                <w:bottom w:val="single" w:sz="4" w:space="1" w:color="auto"/>
              </w:pBdr>
              <w:autoSpaceDE w:val="0"/>
              <w:autoSpaceDN w:val="0"/>
              <w:ind w:right="-72"/>
              <w:jc w:val="right"/>
              <w:rPr>
                <w:rFonts w:ascii="Arial" w:eastAsia="Arial Unicode MS" w:hAnsi="Arial" w:cs="Arial"/>
                <w:b/>
                <w:bCs/>
                <w:color w:val="000000"/>
                <w:sz w:val="18"/>
                <w:szCs w:val="18"/>
                <w:lang w:bidi="he-IL"/>
              </w:rPr>
            </w:pPr>
            <w:r w:rsidRPr="00C41072">
              <w:rPr>
                <w:rFonts w:ascii="Arial" w:eastAsia="Arial Unicode MS" w:hAnsi="Arial" w:cs="Arial"/>
                <w:b/>
                <w:bCs/>
                <w:color w:val="000000"/>
                <w:sz w:val="18"/>
                <w:szCs w:val="18"/>
                <w:lang w:bidi="he-IL"/>
              </w:rPr>
              <w:t>Baht</w:t>
            </w:r>
          </w:p>
        </w:tc>
      </w:tr>
      <w:tr w:rsidR="00AA529C" w:rsidRPr="00C41072" w14:paraId="317EC6F9" w14:textId="77777777" w:rsidTr="001C5E40">
        <w:trPr>
          <w:gridAfter w:val="1"/>
          <w:wAfter w:w="7" w:type="dxa"/>
        </w:trPr>
        <w:tc>
          <w:tcPr>
            <w:tcW w:w="3798" w:type="dxa"/>
            <w:vAlign w:val="bottom"/>
          </w:tcPr>
          <w:p w14:paraId="53C0A291" w14:textId="77777777" w:rsidR="00AA529C" w:rsidRPr="00C41072" w:rsidRDefault="00AA529C" w:rsidP="00C41072">
            <w:pPr>
              <w:autoSpaceDE w:val="0"/>
              <w:autoSpaceDN w:val="0"/>
              <w:ind w:left="522"/>
              <w:jc w:val="left"/>
              <w:rPr>
                <w:rFonts w:ascii="Arial" w:eastAsia="Arial Unicode MS" w:hAnsi="Arial" w:cs="Arial"/>
                <w:color w:val="000000"/>
                <w:sz w:val="12"/>
                <w:szCs w:val="12"/>
                <w:lang w:val="en-US" w:bidi="he-IL"/>
              </w:rPr>
            </w:pPr>
          </w:p>
        </w:tc>
        <w:tc>
          <w:tcPr>
            <w:tcW w:w="1152" w:type="dxa"/>
            <w:vAlign w:val="bottom"/>
          </w:tcPr>
          <w:p w14:paraId="202986A5"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741F25FB"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6A00F74E"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421C658B"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c>
          <w:tcPr>
            <w:tcW w:w="1152" w:type="dxa"/>
            <w:vAlign w:val="bottom"/>
          </w:tcPr>
          <w:p w14:paraId="56706926" w14:textId="77777777" w:rsidR="00AA529C" w:rsidRPr="00C41072" w:rsidRDefault="00AA529C" w:rsidP="00C41072">
            <w:pPr>
              <w:autoSpaceDE w:val="0"/>
              <w:autoSpaceDN w:val="0"/>
              <w:ind w:right="-72"/>
              <w:jc w:val="right"/>
              <w:rPr>
                <w:rFonts w:ascii="Arial" w:eastAsia="Times New Roman" w:hAnsi="Arial" w:cs="Arial"/>
                <w:color w:val="000000"/>
                <w:sz w:val="12"/>
                <w:szCs w:val="12"/>
                <w:lang w:val="en-US"/>
              </w:rPr>
            </w:pPr>
          </w:p>
        </w:tc>
      </w:tr>
      <w:tr w:rsidR="002609C8" w:rsidRPr="00C41072" w14:paraId="0FDD4AEB" w14:textId="77777777" w:rsidTr="001C5E40">
        <w:trPr>
          <w:gridAfter w:val="1"/>
          <w:wAfter w:w="7" w:type="dxa"/>
        </w:trPr>
        <w:tc>
          <w:tcPr>
            <w:tcW w:w="3798" w:type="dxa"/>
            <w:vAlign w:val="bottom"/>
          </w:tcPr>
          <w:p w14:paraId="67A41512" w14:textId="77777777" w:rsidR="002609C8" w:rsidRPr="00C41072" w:rsidRDefault="002609C8" w:rsidP="00C41072">
            <w:pPr>
              <w:ind w:left="522"/>
              <w:jc w:val="left"/>
              <w:rPr>
                <w:rFonts w:ascii="Arial" w:eastAsia="Times New Roman" w:hAnsi="Arial" w:cs="Arial"/>
                <w:color w:val="000000"/>
                <w:sz w:val="18"/>
                <w:szCs w:val="18"/>
                <w:lang w:val="en-US"/>
              </w:rPr>
            </w:pPr>
            <w:r w:rsidRPr="00C41072">
              <w:rPr>
                <w:rFonts w:ascii="Arial" w:eastAsia="Times New Roman" w:hAnsi="Arial" w:cs="Arial"/>
                <w:color w:val="000000"/>
                <w:sz w:val="18"/>
                <w:szCs w:val="18"/>
                <w:lang w:val="en-US" w:bidi="he-IL"/>
              </w:rPr>
              <w:t>At 31 December 201</w:t>
            </w:r>
            <w:r w:rsidR="003E3C20" w:rsidRPr="00C41072">
              <w:rPr>
                <w:rFonts w:ascii="Arial" w:eastAsia="Times New Roman" w:hAnsi="Arial" w:cs="Arial"/>
                <w:color w:val="000000"/>
                <w:sz w:val="18"/>
                <w:szCs w:val="18"/>
                <w:lang w:val="en-US" w:bidi="he-IL"/>
              </w:rPr>
              <w:t>9</w:t>
            </w:r>
          </w:p>
        </w:tc>
        <w:tc>
          <w:tcPr>
            <w:tcW w:w="1152" w:type="dxa"/>
            <w:vAlign w:val="bottom"/>
          </w:tcPr>
          <w:p w14:paraId="1CC952D8" w14:textId="77777777" w:rsidR="002609C8" w:rsidRPr="00C41072" w:rsidRDefault="002609C8"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727BF33F" w14:textId="77777777" w:rsidR="002609C8" w:rsidRPr="00C41072" w:rsidRDefault="002609C8"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182F9C5E" w14:textId="77777777" w:rsidR="002609C8" w:rsidRPr="00C41072" w:rsidRDefault="002609C8"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758E8BF3" w14:textId="77777777" w:rsidR="002609C8" w:rsidRPr="00C41072" w:rsidRDefault="002609C8" w:rsidP="00C41072">
            <w:pPr>
              <w:pStyle w:val="ListContinue"/>
              <w:spacing w:after="0"/>
              <w:ind w:left="0" w:right="-72"/>
              <w:jc w:val="right"/>
              <w:rPr>
                <w:rFonts w:ascii="Arial" w:hAnsi="Arial" w:cs="Arial"/>
                <w:color w:val="000000"/>
                <w:sz w:val="18"/>
                <w:szCs w:val="18"/>
                <w:lang w:val="en-US"/>
              </w:rPr>
            </w:pPr>
          </w:p>
        </w:tc>
        <w:tc>
          <w:tcPr>
            <w:tcW w:w="1152" w:type="dxa"/>
            <w:vAlign w:val="bottom"/>
          </w:tcPr>
          <w:p w14:paraId="789BE641" w14:textId="77777777" w:rsidR="002609C8" w:rsidRPr="00C41072" w:rsidRDefault="002609C8" w:rsidP="00C41072">
            <w:pPr>
              <w:pStyle w:val="ListContinue"/>
              <w:spacing w:after="0"/>
              <w:ind w:left="0" w:right="-72"/>
              <w:jc w:val="right"/>
              <w:rPr>
                <w:rFonts w:ascii="Arial" w:hAnsi="Arial" w:cs="Arial"/>
                <w:color w:val="000000"/>
                <w:sz w:val="18"/>
                <w:szCs w:val="18"/>
                <w:lang w:val="en-US"/>
              </w:rPr>
            </w:pPr>
          </w:p>
        </w:tc>
      </w:tr>
      <w:tr w:rsidR="003E3C20" w:rsidRPr="00C41072" w14:paraId="495589A1" w14:textId="77777777" w:rsidTr="001C5E40">
        <w:trPr>
          <w:gridAfter w:val="1"/>
          <w:wAfter w:w="7" w:type="dxa"/>
        </w:trPr>
        <w:tc>
          <w:tcPr>
            <w:tcW w:w="3798" w:type="dxa"/>
          </w:tcPr>
          <w:p w14:paraId="378FE43A" w14:textId="77777777" w:rsidR="003E3C20" w:rsidRPr="00C41072" w:rsidRDefault="003E3C20" w:rsidP="00C41072">
            <w:pPr>
              <w:tabs>
                <w:tab w:val="left" w:pos="1134"/>
                <w:tab w:val="left" w:pos="1276"/>
                <w:tab w:val="center" w:pos="3402"/>
                <w:tab w:val="center" w:pos="4536"/>
                <w:tab w:val="center" w:pos="5670"/>
                <w:tab w:val="center" w:pos="6804"/>
                <w:tab w:val="right" w:pos="7655"/>
              </w:tabs>
              <w:ind w:left="522"/>
              <w:jc w:val="left"/>
              <w:rPr>
                <w:rFonts w:ascii="Arial" w:hAnsi="Arial" w:cs="Arial"/>
                <w:color w:val="000000"/>
                <w:sz w:val="18"/>
                <w:szCs w:val="18"/>
              </w:rPr>
            </w:pPr>
            <w:r w:rsidRPr="00C41072">
              <w:rPr>
                <w:rFonts w:ascii="Arial" w:hAnsi="Arial" w:cs="Arial"/>
                <w:color w:val="000000"/>
                <w:sz w:val="18"/>
                <w:szCs w:val="18"/>
              </w:rPr>
              <w:t>Retirement benefits</w:t>
            </w:r>
          </w:p>
        </w:tc>
        <w:tc>
          <w:tcPr>
            <w:tcW w:w="1152" w:type="dxa"/>
            <w:vAlign w:val="bottom"/>
          </w:tcPr>
          <w:p w14:paraId="26334A28"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152" w:type="dxa"/>
            <w:vAlign w:val="bottom"/>
          </w:tcPr>
          <w:p w14:paraId="18B0A624"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152" w:type="dxa"/>
            <w:vAlign w:val="bottom"/>
          </w:tcPr>
          <w:p w14:paraId="4BE2831A"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392,845</w:t>
            </w:r>
          </w:p>
        </w:tc>
        <w:tc>
          <w:tcPr>
            <w:tcW w:w="1152" w:type="dxa"/>
            <w:vAlign w:val="bottom"/>
          </w:tcPr>
          <w:p w14:paraId="4BCC55FC"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24,232,538</w:t>
            </w:r>
          </w:p>
        </w:tc>
        <w:tc>
          <w:tcPr>
            <w:tcW w:w="1152" w:type="dxa"/>
            <w:vAlign w:val="bottom"/>
          </w:tcPr>
          <w:p w14:paraId="790B80B5" w14:textId="77777777" w:rsidR="003E3C20" w:rsidRPr="00C41072" w:rsidRDefault="003E3C20"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24,625,383</w:t>
            </w:r>
          </w:p>
        </w:tc>
      </w:tr>
    </w:tbl>
    <w:p w14:paraId="718DB249" w14:textId="77777777" w:rsidR="00D657A1" w:rsidRPr="00C41072" w:rsidRDefault="00D657A1" w:rsidP="00C41072">
      <w:pPr>
        <w:tabs>
          <w:tab w:val="left" w:pos="540"/>
        </w:tabs>
        <w:jc w:val="left"/>
        <w:rPr>
          <w:rFonts w:ascii="Arial" w:hAnsi="Arial" w:cs="Arial"/>
          <w:bCs/>
          <w:color w:val="000000"/>
          <w:sz w:val="18"/>
          <w:szCs w:val="18"/>
          <w:lang w:val="en-US"/>
        </w:rPr>
      </w:pPr>
    </w:p>
    <w:p w14:paraId="63FDA1B0" w14:textId="77777777" w:rsidR="00920A82" w:rsidRPr="00C41072" w:rsidRDefault="00920A82" w:rsidP="00C41072">
      <w:pPr>
        <w:tabs>
          <w:tab w:val="left" w:pos="540"/>
        </w:tabs>
        <w:jc w:val="left"/>
        <w:rPr>
          <w:rFonts w:ascii="Arial" w:hAnsi="Arial" w:cs="Arial"/>
          <w:bCs/>
          <w:color w:val="000000"/>
          <w:sz w:val="18"/>
          <w:szCs w:val="18"/>
          <w:lang w:val="en-US"/>
        </w:rPr>
      </w:pPr>
    </w:p>
    <w:p w14:paraId="1430D0DB" w14:textId="77777777" w:rsidR="00687221" w:rsidRPr="00C41072" w:rsidRDefault="00A034FD" w:rsidP="00C41072">
      <w:pPr>
        <w:tabs>
          <w:tab w:val="left" w:pos="540"/>
        </w:tabs>
        <w:jc w:val="left"/>
        <w:rPr>
          <w:rFonts w:ascii="Arial" w:hAnsi="Arial" w:cs="Arial"/>
          <w:b/>
          <w:color w:val="000000"/>
          <w:sz w:val="18"/>
          <w:szCs w:val="18"/>
          <w:lang w:val="en-US"/>
        </w:rPr>
      </w:pPr>
      <w:r w:rsidRPr="00C41072">
        <w:rPr>
          <w:rFonts w:ascii="Arial" w:hAnsi="Arial" w:cs="Arial"/>
          <w:b/>
          <w:color w:val="000000"/>
          <w:sz w:val="18"/>
          <w:szCs w:val="18"/>
          <w:lang w:val="en-US"/>
        </w:rPr>
        <w:t>2</w:t>
      </w:r>
      <w:r w:rsidR="00763569" w:rsidRPr="00C41072">
        <w:rPr>
          <w:rFonts w:ascii="Arial" w:hAnsi="Arial" w:cs="Arial"/>
          <w:b/>
          <w:color w:val="000000"/>
          <w:sz w:val="18"/>
          <w:szCs w:val="18"/>
          <w:lang w:val="en-US"/>
        </w:rPr>
        <w:t>8</w:t>
      </w:r>
      <w:r w:rsidR="00687221" w:rsidRPr="00C41072">
        <w:rPr>
          <w:rFonts w:ascii="Arial" w:hAnsi="Arial" w:cs="Arial"/>
          <w:bCs/>
          <w:color w:val="000000"/>
          <w:sz w:val="18"/>
          <w:szCs w:val="18"/>
          <w:lang w:val="en-US"/>
        </w:rPr>
        <w:tab/>
      </w:r>
      <w:r w:rsidR="00CC7023" w:rsidRPr="00C41072">
        <w:rPr>
          <w:rFonts w:ascii="Arial" w:hAnsi="Arial" w:cs="Arial"/>
          <w:b/>
          <w:color w:val="000000"/>
          <w:sz w:val="18"/>
          <w:szCs w:val="18"/>
          <w:lang w:val="en-US"/>
        </w:rPr>
        <w:t>Share capital</w:t>
      </w:r>
    </w:p>
    <w:p w14:paraId="2FC914F6" w14:textId="77777777" w:rsidR="00623697" w:rsidRPr="00C41072" w:rsidRDefault="00623697" w:rsidP="00C41072">
      <w:pPr>
        <w:ind w:left="540"/>
        <w:rPr>
          <w:rFonts w:ascii="Arial" w:hAnsi="Arial" w:cs="Arial"/>
          <w:color w:val="000000"/>
          <w:sz w:val="18"/>
          <w:szCs w:val="18"/>
        </w:rPr>
      </w:pPr>
    </w:p>
    <w:tbl>
      <w:tblPr>
        <w:tblW w:w="9553" w:type="dxa"/>
        <w:tblLook w:val="0000" w:firstRow="0" w:lastRow="0" w:firstColumn="0" w:lastColumn="0" w:noHBand="0" w:noVBand="0"/>
      </w:tblPr>
      <w:tblGrid>
        <w:gridCol w:w="2845"/>
        <w:gridCol w:w="1409"/>
        <w:gridCol w:w="1477"/>
        <w:gridCol w:w="1217"/>
        <w:gridCol w:w="1237"/>
        <w:gridCol w:w="1368"/>
      </w:tblGrid>
      <w:tr w:rsidR="004A48A2" w:rsidRPr="00C41072" w14:paraId="01F442AE" w14:textId="77777777" w:rsidTr="00232E02">
        <w:tc>
          <w:tcPr>
            <w:tcW w:w="3105" w:type="dxa"/>
            <w:vAlign w:val="bottom"/>
          </w:tcPr>
          <w:p w14:paraId="5035EC12" w14:textId="77777777" w:rsidR="004A48A2" w:rsidRPr="00C41072" w:rsidRDefault="004A48A2" w:rsidP="00C41072">
            <w:pPr>
              <w:ind w:left="540" w:right="-72"/>
              <w:jc w:val="left"/>
              <w:rPr>
                <w:rFonts w:ascii="Arial" w:eastAsia="Times New Roman" w:hAnsi="Arial" w:cs="Arial"/>
                <w:color w:val="000000"/>
                <w:sz w:val="18"/>
                <w:szCs w:val="18"/>
              </w:rPr>
            </w:pPr>
          </w:p>
        </w:tc>
        <w:tc>
          <w:tcPr>
            <w:tcW w:w="1417" w:type="dxa"/>
            <w:vAlign w:val="bottom"/>
          </w:tcPr>
          <w:p w14:paraId="3FAE4C0D" w14:textId="77777777" w:rsidR="004A48A2" w:rsidRPr="00C41072" w:rsidRDefault="004A48A2" w:rsidP="00C41072">
            <w:pPr>
              <w:ind w:right="-72"/>
              <w:jc w:val="right"/>
              <w:rPr>
                <w:rFonts w:ascii="Arial" w:eastAsia="Times New Roman" w:hAnsi="Arial" w:cs="Arial"/>
                <w:b/>
                <w:bCs/>
                <w:color w:val="000000"/>
                <w:sz w:val="18"/>
                <w:szCs w:val="18"/>
                <w:lang w:val="en-US"/>
              </w:rPr>
            </w:pPr>
          </w:p>
        </w:tc>
        <w:tc>
          <w:tcPr>
            <w:tcW w:w="5031" w:type="dxa"/>
            <w:gridSpan w:val="4"/>
          </w:tcPr>
          <w:p w14:paraId="1CA85C93" w14:textId="77777777" w:rsidR="004A48A2" w:rsidRPr="00C41072" w:rsidRDefault="004A48A2" w:rsidP="00C41072">
            <w:pPr>
              <w:pBdr>
                <w:bottom w:val="single" w:sz="4" w:space="1" w:color="auto"/>
              </w:pBdr>
              <w:ind w:right="-72"/>
              <w:jc w:val="center"/>
              <w:rPr>
                <w:rFonts w:ascii="Arial" w:eastAsia="Times New Roman" w:hAnsi="Arial" w:cs="Arial"/>
                <w:b/>
                <w:bCs/>
                <w:snapToGrid w:val="0"/>
                <w:color w:val="000000"/>
                <w:sz w:val="18"/>
                <w:szCs w:val="18"/>
                <w:lang w:eastAsia="th-TH"/>
              </w:rPr>
            </w:pPr>
            <w:r w:rsidRPr="00C41072">
              <w:rPr>
                <w:rFonts w:ascii="Arial" w:eastAsia="Times New Roman" w:hAnsi="Arial" w:cs="Arial"/>
                <w:b/>
                <w:bCs/>
                <w:color w:val="000000"/>
                <w:sz w:val="18"/>
                <w:szCs w:val="18"/>
              </w:rPr>
              <w:t>Issued and fully paid-up</w:t>
            </w:r>
          </w:p>
        </w:tc>
      </w:tr>
      <w:tr w:rsidR="004A48A2" w:rsidRPr="00C41072" w14:paraId="7D59F760" w14:textId="77777777" w:rsidTr="00232E02">
        <w:tc>
          <w:tcPr>
            <w:tcW w:w="3105" w:type="dxa"/>
            <w:vAlign w:val="bottom"/>
          </w:tcPr>
          <w:p w14:paraId="12AEC76F" w14:textId="77777777" w:rsidR="004A48A2" w:rsidRPr="00C41072" w:rsidRDefault="004A48A2" w:rsidP="00C41072">
            <w:pPr>
              <w:ind w:left="540" w:right="-72"/>
              <w:jc w:val="left"/>
              <w:rPr>
                <w:rFonts w:ascii="Arial" w:eastAsia="Times New Roman" w:hAnsi="Arial" w:cs="Arial"/>
                <w:color w:val="000000"/>
                <w:sz w:val="18"/>
                <w:szCs w:val="18"/>
              </w:rPr>
            </w:pPr>
          </w:p>
        </w:tc>
        <w:tc>
          <w:tcPr>
            <w:tcW w:w="1417" w:type="dxa"/>
            <w:vAlign w:val="bottom"/>
          </w:tcPr>
          <w:p w14:paraId="5625A5F9" w14:textId="77777777" w:rsidR="004A48A2" w:rsidRPr="00C41072" w:rsidRDefault="004A48A2" w:rsidP="00C41072">
            <w:pP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Authorised</w:t>
            </w:r>
          </w:p>
        </w:tc>
        <w:tc>
          <w:tcPr>
            <w:tcW w:w="1531" w:type="dxa"/>
            <w:vAlign w:val="bottom"/>
          </w:tcPr>
          <w:p w14:paraId="7D5D1838" w14:textId="77777777" w:rsidR="004A48A2" w:rsidRPr="00C41072" w:rsidRDefault="004A48A2" w:rsidP="00C41072">
            <w:pPr>
              <w:ind w:right="-72"/>
              <w:jc w:val="right"/>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Number of</w:t>
            </w:r>
          </w:p>
        </w:tc>
        <w:tc>
          <w:tcPr>
            <w:tcW w:w="1145" w:type="dxa"/>
          </w:tcPr>
          <w:p w14:paraId="77772995" w14:textId="77777777" w:rsidR="004A48A2" w:rsidRPr="00C41072" w:rsidRDefault="004A48A2" w:rsidP="00C41072">
            <w:pPr>
              <w:ind w:right="-72"/>
              <w:jc w:val="right"/>
              <w:rPr>
                <w:rFonts w:ascii="Arial" w:eastAsia="Times New Roman" w:hAnsi="Arial" w:cs="Arial"/>
                <w:b/>
                <w:bCs/>
                <w:snapToGrid w:val="0"/>
                <w:color w:val="000000"/>
                <w:sz w:val="18"/>
                <w:szCs w:val="18"/>
                <w:lang w:eastAsia="th-TH"/>
              </w:rPr>
            </w:pPr>
            <w:r w:rsidRPr="00C41072">
              <w:rPr>
                <w:rFonts w:ascii="Arial" w:eastAsia="Times New Roman" w:hAnsi="Arial" w:cs="Arial"/>
                <w:b/>
                <w:bCs/>
                <w:snapToGrid w:val="0"/>
                <w:color w:val="000000"/>
                <w:sz w:val="18"/>
                <w:szCs w:val="18"/>
                <w:lang w:eastAsia="th-TH"/>
              </w:rPr>
              <w:t xml:space="preserve"> </w:t>
            </w:r>
          </w:p>
        </w:tc>
        <w:tc>
          <w:tcPr>
            <w:tcW w:w="1210" w:type="dxa"/>
            <w:vAlign w:val="bottom"/>
          </w:tcPr>
          <w:p w14:paraId="3183221B" w14:textId="77777777" w:rsidR="004A48A2" w:rsidRPr="00C41072" w:rsidRDefault="004A48A2" w:rsidP="00C41072">
            <w:pPr>
              <w:ind w:right="-72"/>
              <w:jc w:val="right"/>
              <w:rPr>
                <w:rFonts w:ascii="Arial" w:eastAsia="Times New Roman" w:hAnsi="Arial" w:cs="Arial"/>
                <w:b/>
                <w:bCs/>
                <w:snapToGrid w:val="0"/>
                <w:color w:val="000000"/>
                <w:sz w:val="18"/>
                <w:szCs w:val="18"/>
                <w:lang w:eastAsia="th-TH"/>
              </w:rPr>
            </w:pPr>
          </w:p>
        </w:tc>
        <w:tc>
          <w:tcPr>
            <w:tcW w:w="1145" w:type="dxa"/>
            <w:vAlign w:val="bottom"/>
          </w:tcPr>
          <w:p w14:paraId="0EC02BB8" w14:textId="77777777" w:rsidR="004A48A2" w:rsidRPr="00C41072" w:rsidRDefault="004A48A2" w:rsidP="00C41072">
            <w:pPr>
              <w:ind w:right="-72"/>
              <w:jc w:val="right"/>
              <w:rPr>
                <w:rFonts w:ascii="Arial" w:eastAsia="Times New Roman" w:hAnsi="Arial" w:cs="Arial"/>
                <w:b/>
                <w:bCs/>
                <w:snapToGrid w:val="0"/>
                <w:color w:val="000000"/>
                <w:sz w:val="18"/>
                <w:szCs w:val="18"/>
                <w:lang w:eastAsia="th-TH"/>
              </w:rPr>
            </w:pPr>
          </w:p>
        </w:tc>
      </w:tr>
      <w:tr w:rsidR="004A48A2" w:rsidRPr="00C41072" w14:paraId="006A03A9" w14:textId="77777777" w:rsidTr="00232E02">
        <w:tc>
          <w:tcPr>
            <w:tcW w:w="3105" w:type="dxa"/>
            <w:vAlign w:val="bottom"/>
          </w:tcPr>
          <w:p w14:paraId="7F740D4A" w14:textId="77777777" w:rsidR="004A48A2" w:rsidRPr="00C41072" w:rsidRDefault="004A48A2" w:rsidP="00C41072">
            <w:pPr>
              <w:ind w:left="540" w:right="-72"/>
              <w:jc w:val="left"/>
              <w:rPr>
                <w:rFonts w:ascii="Arial" w:eastAsia="Times New Roman" w:hAnsi="Arial" w:cs="Arial"/>
                <w:color w:val="000000"/>
                <w:sz w:val="18"/>
                <w:szCs w:val="18"/>
              </w:rPr>
            </w:pPr>
          </w:p>
        </w:tc>
        <w:tc>
          <w:tcPr>
            <w:tcW w:w="1417" w:type="dxa"/>
            <w:vAlign w:val="bottom"/>
          </w:tcPr>
          <w:p w14:paraId="222ED3FC" w14:textId="77777777" w:rsidR="004A48A2" w:rsidRPr="00C41072" w:rsidRDefault="004A48A2" w:rsidP="00C41072">
            <w:pP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number of</w:t>
            </w:r>
          </w:p>
        </w:tc>
        <w:tc>
          <w:tcPr>
            <w:tcW w:w="1531" w:type="dxa"/>
            <w:vAlign w:val="bottom"/>
          </w:tcPr>
          <w:p w14:paraId="79872703" w14:textId="77777777" w:rsidR="004A48A2" w:rsidRPr="00C41072" w:rsidRDefault="004A48A2" w:rsidP="00C41072">
            <w:pPr>
              <w:ind w:right="-72"/>
              <w:jc w:val="right"/>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 xml:space="preserve">issued ordinary   </w:t>
            </w:r>
          </w:p>
        </w:tc>
        <w:tc>
          <w:tcPr>
            <w:tcW w:w="1145" w:type="dxa"/>
            <w:vAlign w:val="bottom"/>
          </w:tcPr>
          <w:p w14:paraId="50F08E55" w14:textId="77777777" w:rsidR="004A48A2" w:rsidRPr="00C41072" w:rsidRDefault="004A48A2" w:rsidP="00C41072">
            <w:pP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Ordinary</w:t>
            </w:r>
          </w:p>
        </w:tc>
        <w:tc>
          <w:tcPr>
            <w:tcW w:w="1210" w:type="dxa"/>
            <w:vAlign w:val="bottom"/>
          </w:tcPr>
          <w:p w14:paraId="3791309D" w14:textId="77777777" w:rsidR="004A48A2" w:rsidRPr="00C41072" w:rsidRDefault="004A48A2" w:rsidP="00C41072">
            <w:pPr>
              <w:ind w:right="-72"/>
              <w:jc w:val="right"/>
              <w:rPr>
                <w:rFonts w:ascii="Arial" w:eastAsia="Times New Roman" w:hAnsi="Arial" w:cs="Arial"/>
                <w:b/>
                <w:bCs/>
                <w:snapToGrid w:val="0"/>
                <w:color w:val="000000"/>
                <w:sz w:val="18"/>
                <w:szCs w:val="18"/>
                <w:lang w:eastAsia="th-TH"/>
              </w:rPr>
            </w:pPr>
            <w:r w:rsidRPr="00C41072">
              <w:rPr>
                <w:rFonts w:ascii="Arial" w:eastAsia="Times New Roman" w:hAnsi="Arial" w:cs="Arial"/>
                <w:b/>
                <w:bCs/>
                <w:snapToGrid w:val="0"/>
                <w:color w:val="000000"/>
                <w:sz w:val="18"/>
                <w:szCs w:val="18"/>
                <w:lang w:eastAsia="th-TH"/>
              </w:rPr>
              <w:t>Share</w:t>
            </w:r>
          </w:p>
        </w:tc>
        <w:tc>
          <w:tcPr>
            <w:tcW w:w="1145" w:type="dxa"/>
            <w:vAlign w:val="bottom"/>
          </w:tcPr>
          <w:p w14:paraId="5802D9CA" w14:textId="77777777" w:rsidR="004A48A2" w:rsidRPr="00C41072" w:rsidRDefault="004A48A2" w:rsidP="00C41072">
            <w:pPr>
              <w:ind w:right="-72"/>
              <w:jc w:val="right"/>
              <w:rPr>
                <w:rFonts w:ascii="Arial" w:eastAsia="Times New Roman" w:hAnsi="Arial" w:cs="Arial"/>
                <w:b/>
                <w:bCs/>
                <w:snapToGrid w:val="0"/>
                <w:color w:val="000000"/>
                <w:sz w:val="18"/>
                <w:szCs w:val="18"/>
                <w:lang w:eastAsia="th-TH"/>
              </w:rPr>
            </w:pPr>
          </w:p>
        </w:tc>
      </w:tr>
      <w:tr w:rsidR="004A48A2" w:rsidRPr="00C41072" w14:paraId="3BB0617A" w14:textId="77777777" w:rsidTr="00232E02">
        <w:tc>
          <w:tcPr>
            <w:tcW w:w="3105" w:type="dxa"/>
            <w:vAlign w:val="bottom"/>
          </w:tcPr>
          <w:p w14:paraId="7E1B25BC" w14:textId="77777777" w:rsidR="004A48A2" w:rsidRPr="00C41072" w:rsidRDefault="004A48A2" w:rsidP="00C41072">
            <w:pPr>
              <w:ind w:left="540" w:right="-72"/>
              <w:jc w:val="left"/>
              <w:rPr>
                <w:rFonts w:ascii="Arial" w:eastAsia="Times New Roman" w:hAnsi="Arial" w:cs="Arial"/>
                <w:color w:val="000000"/>
                <w:sz w:val="18"/>
                <w:szCs w:val="18"/>
              </w:rPr>
            </w:pPr>
          </w:p>
        </w:tc>
        <w:tc>
          <w:tcPr>
            <w:tcW w:w="1417" w:type="dxa"/>
            <w:vAlign w:val="bottom"/>
          </w:tcPr>
          <w:p w14:paraId="7283981A" w14:textId="77777777" w:rsidR="004A48A2" w:rsidRPr="00C41072" w:rsidRDefault="004A48A2" w:rsidP="00C41072">
            <w:pP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shares</w:t>
            </w:r>
          </w:p>
        </w:tc>
        <w:tc>
          <w:tcPr>
            <w:tcW w:w="1531" w:type="dxa"/>
            <w:vAlign w:val="bottom"/>
          </w:tcPr>
          <w:p w14:paraId="3D6F20F2" w14:textId="77777777" w:rsidR="004A48A2" w:rsidRPr="00C41072" w:rsidRDefault="004A48A2" w:rsidP="00C41072">
            <w:pPr>
              <w:ind w:right="-72"/>
              <w:jc w:val="right"/>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shares</w:t>
            </w:r>
          </w:p>
        </w:tc>
        <w:tc>
          <w:tcPr>
            <w:tcW w:w="1145" w:type="dxa"/>
          </w:tcPr>
          <w:p w14:paraId="6B4FB55C" w14:textId="77777777" w:rsidR="004A48A2" w:rsidRPr="00C41072" w:rsidRDefault="004A48A2" w:rsidP="00C41072">
            <w:pPr>
              <w:ind w:right="-72"/>
              <w:jc w:val="right"/>
              <w:rPr>
                <w:rFonts w:ascii="Arial" w:eastAsia="Times New Roman" w:hAnsi="Arial" w:cs="Arial"/>
                <w:b/>
                <w:bCs/>
                <w:snapToGrid w:val="0"/>
                <w:color w:val="000000"/>
                <w:sz w:val="18"/>
                <w:szCs w:val="18"/>
                <w:lang w:eastAsia="th-TH"/>
              </w:rPr>
            </w:pPr>
            <w:r w:rsidRPr="00C41072">
              <w:rPr>
                <w:rFonts w:ascii="Arial" w:eastAsia="Times New Roman" w:hAnsi="Arial" w:cs="Arial"/>
                <w:b/>
                <w:bCs/>
                <w:snapToGrid w:val="0"/>
                <w:color w:val="000000"/>
                <w:sz w:val="18"/>
                <w:szCs w:val="18"/>
                <w:lang w:eastAsia="th-TH"/>
              </w:rPr>
              <w:t>shares</w:t>
            </w:r>
          </w:p>
        </w:tc>
        <w:tc>
          <w:tcPr>
            <w:tcW w:w="1210" w:type="dxa"/>
            <w:vAlign w:val="bottom"/>
          </w:tcPr>
          <w:p w14:paraId="6BED7544" w14:textId="77777777" w:rsidR="004A48A2" w:rsidRPr="00C41072" w:rsidRDefault="004A48A2" w:rsidP="00C41072">
            <w:pPr>
              <w:ind w:right="-72"/>
              <w:jc w:val="right"/>
              <w:rPr>
                <w:rFonts w:ascii="Arial" w:eastAsia="Times New Roman" w:hAnsi="Arial" w:cs="Arial"/>
                <w:b/>
                <w:bCs/>
                <w:snapToGrid w:val="0"/>
                <w:color w:val="000000"/>
                <w:sz w:val="18"/>
                <w:szCs w:val="18"/>
                <w:lang w:eastAsia="th-TH"/>
              </w:rPr>
            </w:pPr>
            <w:r w:rsidRPr="00C41072">
              <w:rPr>
                <w:rFonts w:ascii="Arial" w:eastAsia="Times New Roman" w:hAnsi="Arial" w:cs="Arial"/>
                <w:b/>
                <w:bCs/>
                <w:snapToGrid w:val="0"/>
                <w:color w:val="000000"/>
                <w:sz w:val="18"/>
                <w:szCs w:val="18"/>
                <w:lang w:eastAsia="th-TH"/>
              </w:rPr>
              <w:t>Premium</w:t>
            </w:r>
          </w:p>
        </w:tc>
        <w:tc>
          <w:tcPr>
            <w:tcW w:w="1145" w:type="dxa"/>
            <w:vAlign w:val="bottom"/>
          </w:tcPr>
          <w:p w14:paraId="0FB8B2CF" w14:textId="77777777" w:rsidR="004A48A2" w:rsidRPr="00C41072" w:rsidRDefault="004A48A2" w:rsidP="00C41072">
            <w:pPr>
              <w:ind w:right="-72"/>
              <w:jc w:val="right"/>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Total</w:t>
            </w:r>
          </w:p>
        </w:tc>
      </w:tr>
      <w:tr w:rsidR="004A48A2" w:rsidRPr="00C41072" w14:paraId="0F01B133" w14:textId="77777777" w:rsidTr="00232E02">
        <w:tc>
          <w:tcPr>
            <w:tcW w:w="3105" w:type="dxa"/>
            <w:vAlign w:val="bottom"/>
          </w:tcPr>
          <w:p w14:paraId="78985A96" w14:textId="77777777" w:rsidR="004A48A2" w:rsidRPr="00C41072" w:rsidRDefault="004A48A2" w:rsidP="00C41072">
            <w:pPr>
              <w:ind w:left="540" w:right="-72"/>
              <w:jc w:val="left"/>
              <w:rPr>
                <w:rFonts w:ascii="Arial" w:eastAsia="Times New Roman" w:hAnsi="Arial" w:cs="Arial"/>
                <w:color w:val="000000"/>
                <w:sz w:val="18"/>
                <w:szCs w:val="18"/>
              </w:rPr>
            </w:pPr>
          </w:p>
        </w:tc>
        <w:tc>
          <w:tcPr>
            <w:tcW w:w="1417" w:type="dxa"/>
            <w:vAlign w:val="bottom"/>
          </w:tcPr>
          <w:p w14:paraId="07D82176" w14:textId="77777777" w:rsidR="004A48A2" w:rsidRPr="00C41072" w:rsidRDefault="004A48A2"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Shares</w:t>
            </w:r>
          </w:p>
        </w:tc>
        <w:tc>
          <w:tcPr>
            <w:tcW w:w="1531" w:type="dxa"/>
            <w:vAlign w:val="bottom"/>
          </w:tcPr>
          <w:p w14:paraId="09884DD0" w14:textId="77777777" w:rsidR="004A48A2" w:rsidRPr="00C41072" w:rsidRDefault="004A48A2" w:rsidP="00C41072">
            <w:pPr>
              <w:pBdr>
                <w:bottom w:val="single" w:sz="4" w:space="1" w:color="auto"/>
              </w:pBdr>
              <w:ind w:right="-72"/>
              <w:jc w:val="right"/>
              <w:rPr>
                <w:rFonts w:ascii="Arial" w:eastAsia="Times New Roman" w:hAnsi="Arial" w:cs="Arial"/>
                <w:b/>
                <w:bCs/>
                <w:color w:val="000000"/>
                <w:sz w:val="18"/>
                <w:szCs w:val="18"/>
              </w:rPr>
            </w:pPr>
            <w:r w:rsidRPr="00C41072">
              <w:rPr>
                <w:rFonts w:ascii="Arial" w:eastAsia="Times New Roman" w:hAnsi="Arial" w:cs="Arial"/>
                <w:b/>
                <w:bCs/>
                <w:color w:val="000000"/>
                <w:sz w:val="18"/>
                <w:szCs w:val="18"/>
              </w:rPr>
              <w:t>Shares</w:t>
            </w:r>
          </w:p>
        </w:tc>
        <w:tc>
          <w:tcPr>
            <w:tcW w:w="1145" w:type="dxa"/>
          </w:tcPr>
          <w:p w14:paraId="4D1DE2E7" w14:textId="77777777" w:rsidR="004A48A2" w:rsidRPr="00C41072" w:rsidRDefault="004A48A2" w:rsidP="00C41072">
            <w:pPr>
              <w:pBdr>
                <w:bottom w:val="single" w:sz="4" w:space="1" w:color="auto"/>
              </w:pBdr>
              <w:ind w:right="-72"/>
              <w:jc w:val="right"/>
              <w:rPr>
                <w:rFonts w:ascii="Arial" w:eastAsia="Times New Roman" w:hAnsi="Arial" w:cs="Arial"/>
                <w:b/>
                <w:bCs/>
                <w:snapToGrid w:val="0"/>
                <w:color w:val="000000"/>
                <w:sz w:val="18"/>
                <w:szCs w:val="18"/>
                <w:lang w:eastAsia="th-TH"/>
              </w:rPr>
            </w:pPr>
            <w:r w:rsidRPr="00C41072">
              <w:rPr>
                <w:rFonts w:ascii="Arial" w:eastAsia="Times New Roman" w:hAnsi="Arial" w:cs="Arial"/>
                <w:b/>
                <w:bCs/>
                <w:snapToGrid w:val="0"/>
                <w:color w:val="000000"/>
                <w:sz w:val="18"/>
                <w:szCs w:val="18"/>
                <w:lang w:eastAsia="th-TH"/>
              </w:rPr>
              <w:t>Baht</w:t>
            </w:r>
          </w:p>
        </w:tc>
        <w:tc>
          <w:tcPr>
            <w:tcW w:w="1210" w:type="dxa"/>
            <w:vAlign w:val="bottom"/>
          </w:tcPr>
          <w:p w14:paraId="0E96968E" w14:textId="77777777" w:rsidR="004A48A2" w:rsidRPr="00C41072" w:rsidRDefault="004A48A2" w:rsidP="00C41072">
            <w:pPr>
              <w:pBdr>
                <w:bottom w:val="single" w:sz="4" w:space="1" w:color="auto"/>
              </w:pBdr>
              <w:ind w:right="-72"/>
              <w:jc w:val="right"/>
              <w:rPr>
                <w:rFonts w:ascii="Arial" w:eastAsia="Times New Roman" w:hAnsi="Arial" w:cs="Arial"/>
                <w:b/>
                <w:bCs/>
                <w:snapToGrid w:val="0"/>
                <w:color w:val="000000"/>
                <w:sz w:val="18"/>
                <w:szCs w:val="18"/>
                <w:lang w:eastAsia="th-TH"/>
              </w:rPr>
            </w:pPr>
            <w:r w:rsidRPr="00C41072">
              <w:rPr>
                <w:rFonts w:ascii="Arial" w:eastAsia="Times New Roman" w:hAnsi="Arial" w:cs="Arial"/>
                <w:b/>
                <w:bCs/>
                <w:snapToGrid w:val="0"/>
                <w:color w:val="000000"/>
                <w:sz w:val="18"/>
                <w:szCs w:val="18"/>
                <w:lang w:eastAsia="th-TH"/>
              </w:rPr>
              <w:t>Baht</w:t>
            </w:r>
          </w:p>
        </w:tc>
        <w:tc>
          <w:tcPr>
            <w:tcW w:w="1145" w:type="dxa"/>
            <w:vAlign w:val="bottom"/>
          </w:tcPr>
          <w:p w14:paraId="421A88DF" w14:textId="77777777" w:rsidR="004A48A2" w:rsidRPr="00C41072" w:rsidRDefault="004A48A2" w:rsidP="00C41072">
            <w:pPr>
              <w:pBdr>
                <w:bottom w:val="single" w:sz="4" w:space="1" w:color="auto"/>
              </w:pBdr>
              <w:ind w:right="-72"/>
              <w:jc w:val="right"/>
              <w:rPr>
                <w:rFonts w:ascii="Arial" w:eastAsia="Times New Roman" w:hAnsi="Arial" w:cs="Arial"/>
                <w:b/>
                <w:bCs/>
                <w:color w:val="000000"/>
                <w:sz w:val="18"/>
                <w:szCs w:val="18"/>
              </w:rPr>
            </w:pPr>
            <w:r w:rsidRPr="00C41072">
              <w:rPr>
                <w:rFonts w:ascii="Arial" w:eastAsia="Times New Roman" w:hAnsi="Arial" w:cs="Arial"/>
                <w:b/>
                <w:bCs/>
                <w:snapToGrid w:val="0"/>
                <w:color w:val="000000"/>
                <w:sz w:val="18"/>
                <w:szCs w:val="18"/>
                <w:lang w:eastAsia="th-TH"/>
              </w:rPr>
              <w:t>Baht</w:t>
            </w:r>
          </w:p>
        </w:tc>
      </w:tr>
      <w:tr w:rsidR="004A48A2" w:rsidRPr="00C41072" w14:paraId="71F7CED3" w14:textId="77777777" w:rsidTr="00232E02">
        <w:tc>
          <w:tcPr>
            <w:tcW w:w="3105" w:type="dxa"/>
            <w:vAlign w:val="bottom"/>
          </w:tcPr>
          <w:p w14:paraId="4EF7B15E" w14:textId="77777777" w:rsidR="004A48A2" w:rsidRPr="00C41072" w:rsidRDefault="004A48A2" w:rsidP="00C41072">
            <w:pPr>
              <w:ind w:left="540" w:right="-72"/>
              <w:jc w:val="left"/>
              <w:rPr>
                <w:rFonts w:ascii="Arial" w:eastAsia="Times New Roman" w:hAnsi="Arial" w:cs="Arial"/>
                <w:color w:val="000000"/>
                <w:sz w:val="12"/>
                <w:szCs w:val="12"/>
              </w:rPr>
            </w:pPr>
          </w:p>
        </w:tc>
        <w:tc>
          <w:tcPr>
            <w:tcW w:w="1417" w:type="dxa"/>
            <w:vAlign w:val="bottom"/>
          </w:tcPr>
          <w:p w14:paraId="0F5C33B3" w14:textId="77777777" w:rsidR="004A48A2" w:rsidRPr="00C41072" w:rsidRDefault="004A48A2" w:rsidP="00C41072">
            <w:pPr>
              <w:ind w:right="-72"/>
              <w:jc w:val="right"/>
              <w:rPr>
                <w:rFonts w:ascii="Arial" w:eastAsia="Times New Roman" w:hAnsi="Arial" w:cs="Arial"/>
                <w:b/>
                <w:bCs/>
                <w:color w:val="000000"/>
                <w:sz w:val="12"/>
                <w:szCs w:val="12"/>
                <w:lang w:val="en-US"/>
              </w:rPr>
            </w:pPr>
          </w:p>
        </w:tc>
        <w:tc>
          <w:tcPr>
            <w:tcW w:w="1531" w:type="dxa"/>
            <w:vAlign w:val="bottom"/>
          </w:tcPr>
          <w:p w14:paraId="5F38179E" w14:textId="77777777" w:rsidR="004A48A2" w:rsidRPr="00C41072" w:rsidRDefault="004A48A2" w:rsidP="00C41072">
            <w:pPr>
              <w:ind w:left="540" w:right="-72"/>
              <w:jc w:val="left"/>
              <w:rPr>
                <w:rFonts w:ascii="Arial" w:eastAsia="Times New Roman" w:hAnsi="Arial" w:cs="Arial"/>
                <w:color w:val="000000"/>
                <w:sz w:val="12"/>
                <w:szCs w:val="12"/>
              </w:rPr>
            </w:pPr>
          </w:p>
        </w:tc>
        <w:tc>
          <w:tcPr>
            <w:tcW w:w="1145" w:type="dxa"/>
          </w:tcPr>
          <w:p w14:paraId="05EEEE14" w14:textId="77777777" w:rsidR="004A48A2" w:rsidRPr="00C41072" w:rsidRDefault="004A48A2" w:rsidP="00C41072">
            <w:pPr>
              <w:ind w:left="540" w:right="-72"/>
              <w:jc w:val="left"/>
              <w:rPr>
                <w:rFonts w:ascii="Arial" w:eastAsia="Times New Roman" w:hAnsi="Arial" w:cs="Arial"/>
                <w:color w:val="000000"/>
                <w:sz w:val="12"/>
                <w:szCs w:val="12"/>
              </w:rPr>
            </w:pPr>
          </w:p>
        </w:tc>
        <w:tc>
          <w:tcPr>
            <w:tcW w:w="1210" w:type="dxa"/>
            <w:vAlign w:val="bottom"/>
          </w:tcPr>
          <w:p w14:paraId="3A303B66" w14:textId="77777777" w:rsidR="004A48A2" w:rsidRPr="00C41072" w:rsidRDefault="004A48A2" w:rsidP="00C41072">
            <w:pPr>
              <w:ind w:left="540" w:right="-72"/>
              <w:jc w:val="left"/>
              <w:rPr>
                <w:rFonts w:ascii="Arial" w:eastAsia="Times New Roman" w:hAnsi="Arial" w:cs="Arial"/>
                <w:color w:val="000000"/>
                <w:sz w:val="12"/>
                <w:szCs w:val="12"/>
              </w:rPr>
            </w:pPr>
          </w:p>
        </w:tc>
        <w:tc>
          <w:tcPr>
            <w:tcW w:w="1145" w:type="dxa"/>
            <w:vAlign w:val="bottom"/>
          </w:tcPr>
          <w:p w14:paraId="6763927E" w14:textId="77777777" w:rsidR="004A48A2" w:rsidRPr="00C41072" w:rsidRDefault="004A48A2" w:rsidP="00C41072">
            <w:pPr>
              <w:ind w:left="540" w:right="-72"/>
              <w:jc w:val="left"/>
              <w:rPr>
                <w:rFonts w:ascii="Arial" w:eastAsia="Times New Roman" w:hAnsi="Arial" w:cs="Arial"/>
                <w:color w:val="000000"/>
                <w:sz w:val="12"/>
                <w:szCs w:val="12"/>
              </w:rPr>
            </w:pPr>
          </w:p>
        </w:tc>
      </w:tr>
      <w:tr w:rsidR="004A48A2" w:rsidRPr="00C41072" w14:paraId="63F3989F" w14:textId="77777777" w:rsidTr="00232E02">
        <w:tc>
          <w:tcPr>
            <w:tcW w:w="3105" w:type="dxa"/>
            <w:vAlign w:val="bottom"/>
          </w:tcPr>
          <w:p w14:paraId="4AC679CD" w14:textId="77777777" w:rsidR="004A48A2" w:rsidRPr="00C41072" w:rsidRDefault="004A48A2" w:rsidP="00C41072">
            <w:pPr>
              <w:ind w:left="540" w:right="-72"/>
              <w:jc w:val="thaiDistribute"/>
              <w:rPr>
                <w:rFonts w:ascii="Arial" w:eastAsia="Times New Roman" w:hAnsi="Arial" w:cs="Arial"/>
                <w:color w:val="000000"/>
                <w:sz w:val="18"/>
                <w:szCs w:val="18"/>
                <w:lang w:val="en-US"/>
              </w:rPr>
            </w:pPr>
            <w:r w:rsidRPr="00C41072">
              <w:rPr>
                <w:rFonts w:ascii="Arial" w:eastAsia="Times New Roman" w:hAnsi="Arial" w:cs="Arial"/>
                <w:color w:val="000000"/>
                <w:sz w:val="18"/>
                <w:szCs w:val="18"/>
              </w:rPr>
              <w:t>At 1 January 2019</w:t>
            </w:r>
          </w:p>
        </w:tc>
        <w:tc>
          <w:tcPr>
            <w:tcW w:w="1417" w:type="dxa"/>
            <w:vAlign w:val="bottom"/>
          </w:tcPr>
          <w:p w14:paraId="3B3B7EC5"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510,070,000</w:t>
            </w:r>
          </w:p>
        </w:tc>
        <w:tc>
          <w:tcPr>
            <w:tcW w:w="1531" w:type="dxa"/>
            <w:vAlign w:val="bottom"/>
          </w:tcPr>
          <w:p w14:paraId="747B287A"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467,950,000</w:t>
            </w:r>
          </w:p>
        </w:tc>
        <w:tc>
          <w:tcPr>
            <w:tcW w:w="1145" w:type="dxa"/>
            <w:vAlign w:val="bottom"/>
          </w:tcPr>
          <w:p w14:paraId="33CCB327"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467,950,000</w:t>
            </w:r>
          </w:p>
        </w:tc>
        <w:tc>
          <w:tcPr>
            <w:tcW w:w="1210" w:type="dxa"/>
            <w:vAlign w:val="bottom"/>
          </w:tcPr>
          <w:p w14:paraId="4F01A91F"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448,802,180</w:t>
            </w:r>
          </w:p>
        </w:tc>
        <w:tc>
          <w:tcPr>
            <w:tcW w:w="1145" w:type="dxa"/>
            <w:vAlign w:val="bottom"/>
          </w:tcPr>
          <w:p w14:paraId="0DC1EED2"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916,752,180</w:t>
            </w:r>
          </w:p>
        </w:tc>
      </w:tr>
      <w:tr w:rsidR="004A48A2" w:rsidRPr="00C41072" w14:paraId="3C5F85DE" w14:textId="77777777" w:rsidTr="00232E02">
        <w:tc>
          <w:tcPr>
            <w:tcW w:w="3105" w:type="dxa"/>
            <w:vAlign w:val="bottom"/>
          </w:tcPr>
          <w:p w14:paraId="1332FDA8" w14:textId="77777777" w:rsidR="004A48A2" w:rsidRPr="00C41072" w:rsidRDefault="004A48A2" w:rsidP="00C41072">
            <w:pPr>
              <w:ind w:left="540" w:right="-72"/>
              <w:jc w:val="thaiDistribute"/>
              <w:rPr>
                <w:rFonts w:ascii="Arial" w:eastAsia="Times New Roman" w:hAnsi="Arial" w:cs="Arial"/>
                <w:color w:val="000000"/>
                <w:sz w:val="18"/>
                <w:szCs w:val="18"/>
              </w:rPr>
            </w:pPr>
            <w:r w:rsidRPr="00C41072">
              <w:rPr>
                <w:rFonts w:ascii="Arial" w:eastAsia="Times New Roman" w:hAnsi="Arial" w:cs="Arial"/>
                <w:color w:val="000000"/>
                <w:sz w:val="18"/>
                <w:szCs w:val="18"/>
              </w:rPr>
              <w:t>Issue and paid-up of shares</w:t>
            </w:r>
          </w:p>
        </w:tc>
        <w:tc>
          <w:tcPr>
            <w:tcW w:w="1417" w:type="dxa"/>
            <w:vAlign w:val="bottom"/>
          </w:tcPr>
          <w:p w14:paraId="2639CD1B" w14:textId="77777777" w:rsidR="004A48A2" w:rsidRPr="00C41072" w:rsidRDefault="004A48A2"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1531" w:type="dxa"/>
            <w:vAlign w:val="bottom"/>
          </w:tcPr>
          <w:p w14:paraId="127E4BB2" w14:textId="77777777" w:rsidR="004A48A2" w:rsidRPr="00C41072" w:rsidRDefault="004A48A2"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1145" w:type="dxa"/>
            <w:vAlign w:val="bottom"/>
          </w:tcPr>
          <w:p w14:paraId="122A98B3" w14:textId="77777777" w:rsidR="004A48A2" w:rsidRPr="00C41072" w:rsidRDefault="004A48A2"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1210" w:type="dxa"/>
            <w:vAlign w:val="bottom"/>
          </w:tcPr>
          <w:p w14:paraId="0730C4E0" w14:textId="77777777" w:rsidR="004A48A2" w:rsidRPr="00C41072" w:rsidRDefault="004A48A2"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c>
          <w:tcPr>
            <w:tcW w:w="1145" w:type="dxa"/>
            <w:vAlign w:val="bottom"/>
          </w:tcPr>
          <w:p w14:paraId="74FD818A" w14:textId="77777777" w:rsidR="004A48A2" w:rsidRPr="00C41072" w:rsidRDefault="004A48A2"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w:t>
            </w:r>
          </w:p>
        </w:tc>
      </w:tr>
      <w:tr w:rsidR="004A48A2" w:rsidRPr="00C41072" w14:paraId="3B0A107A" w14:textId="77777777" w:rsidTr="00232E02">
        <w:trPr>
          <w:trHeight w:val="80"/>
        </w:trPr>
        <w:tc>
          <w:tcPr>
            <w:tcW w:w="3105" w:type="dxa"/>
            <w:vAlign w:val="bottom"/>
          </w:tcPr>
          <w:p w14:paraId="379F5D81" w14:textId="77777777" w:rsidR="004A48A2" w:rsidRPr="00C41072" w:rsidRDefault="004A48A2" w:rsidP="00C41072">
            <w:pPr>
              <w:ind w:left="540" w:right="-72"/>
              <w:jc w:val="left"/>
              <w:rPr>
                <w:rFonts w:ascii="Arial" w:eastAsia="Times New Roman" w:hAnsi="Arial" w:cs="Arial"/>
                <w:color w:val="000000"/>
                <w:sz w:val="12"/>
                <w:szCs w:val="12"/>
              </w:rPr>
            </w:pPr>
          </w:p>
        </w:tc>
        <w:tc>
          <w:tcPr>
            <w:tcW w:w="1417" w:type="dxa"/>
            <w:vAlign w:val="bottom"/>
          </w:tcPr>
          <w:p w14:paraId="77D2FF1E" w14:textId="77777777" w:rsidR="004A48A2" w:rsidRPr="00C41072" w:rsidRDefault="004A48A2" w:rsidP="00C41072">
            <w:pPr>
              <w:ind w:left="540" w:right="-72"/>
              <w:jc w:val="left"/>
              <w:rPr>
                <w:rFonts w:ascii="Arial" w:eastAsia="Times New Roman" w:hAnsi="Arial" w:cs="Arial"/>
                <w:color w:val="000000"/>
                <w:sz w:val="12"/>
                <w:szCs w:val="12"/>
              </w:rPr>
            </w:pPr>
          </w:p>
        </w:tc>
        <w:tc>
          <w:tcPr>
            <w:tcW w:w="1531" w:type="dxa"/>
            <w:vAlign w:val="bottom"/>
          </w:tcPr>
          <w:p w14:paraId="74921942" w14:textId="77777777" w:rsidR="004A48A2" w:rsidRPr="00C41072" w:rsidRDefault="004A48A2" w:rsidP="00C41072">
            <w:pPr>
              <w:ind w:left="540" w:right="-72"/>
              <w:jc w:val="left"/>
              <w:rPr>
                <w:rFonts w:ascii="Arial" w:eastAsia="Times New Roman" w:hAnsi="Arial" w:cs="Arial"/>
                <w:color w:val="000000"/>
                <w:sz w:val="12"/>
                <w:szCs w:val="12"/>
              </w:rPr>
            </w:pPr>
          </w:p>
        </w:tc>
        <w:tc>
          <w:tcPr>
            <w:tcW w:w="1145" w:type="dxa"/>
            <w:vAlign w:val="bottom"/>
          </w:tcPr>
          <w:p w14:paraId="23DFE074" w14:textId="77777777" w:rsidR="004A48A2" w:rsidRPr="00C41072" w:rsidRDefault="004A48A2" w:rsidP="00C41072">
            <w:pPr>
              <w:ind w:left="540" w:right="-72"/>
              <w:jc w:val="left"/>
              <w:rPr>
                <w:rFonts w:ascii="Arial" w:eastAsia="Times New Roman" w:hAnsi="Arial" w:cs="Arial"/>
                <w:color w:val="000000"/>
                <w:sz w:val="12"/>
                <w:szCs w:val="12"/>
              </w:rPr>
            </w:pPr>
          </w:p>
        </w:tc>
        <w:tc>
          <w:tcPr>
            <w:tcW w:w="1210" w:type="dxa"/>
            <w:vAlign w:val="bottom"/>
          </w:tcPr>
          <w:p w14:paraId="5EB29622" w14:textId="77777777" w:rsidR="004A48A2" w:rsidRPr="00C41072" w:rsidRDefault="004A48A2" w:rsidP="00C41072">
            <w:pPr>
              <w:ind w:left="540" w:right="-72"/>
              <w:jc w:val="left"/>
              <w:rPr>
                <w:rFonts w:ascii="Arial" w:eastAsia="Times New Roman" w:hAnsi="Arial" w:cs="Arial"/>
                <w:color w:val="000000"/>
                <w:sz w:val="12"/>
                <w:szCs w:val="12"/>
              </w:rPr>
            </w:pPr>
          </w:p>
        </w:tc>
        <w:tc>
          <w:tcPr>
            <w:tcW w:w="1145" w:type="dxa"/>
            <w:vAlign w:val="bottom"/>
          </w:tcPr>
          <w:p w14:paraId="043687F2" w14:textId="77777777" w:rsidR="004A48A2" w:rsidRPr="00C41072" w:rsidRDefault="004A48A2" w:rsidP="00C41072">
            <w:pPr>
              <w:ind w:left="540" w:right="-72"/>
              <w:jc w:val="left"/>
              <w:rPr>
                <w:rFonts w:ascii="Arial" w:eastAsia="Times New Roman" w:hAnsi="Arial" w:cs="Arial"/>
                <w:color w:val="000000"/>
                <w:sz w:val="12"/>
                <w:szCs w:val="12"/>
              </w:rPr>
            </w:pPr>
          </w:p>
        </w:tc>
      </w:tr>
      <w:tr w:rsidR="004A48A2" w:rsidRPr="00C41072" w14:paraId="1E023928" w14:textId="77777777" w:rsidTr="00232E02">
        <w:tc>
          <w:tcPr>
            <w:tcW w:w="3105" w:type="dxa"/>
            <w:vAlign w:val="bottom"/>
          </w:tcPr>
          <w:p w14:paraId="0C26EFB1" w14:textId="77777777" w:rsidR="004A48A2" w:rsidRPr="00C41072" w:rsidRDefault="004A48A2" w:rsidP="00C41072">
            <w:pPr>
              <w:ind w:left="540" w:right="-72"/>
              <w:jc w:val="thaiDistribute"/>
              <w:rPr>
                <w:rFonts w:ascii="Arial" w:eastAsia="Times New Roman" w:hAnsi="Arial" w:cs="Arial"/>
                <w:color w:val="000000"/>
                <w:sz w:val="18"/>
                <w:szCs w:val="18"/>
              </w:rPr>
            </w:pPr>
            <w:r w:rsidRPr="00C41072">
              <w:rPr>
                <w:rFonts w:ascii="Arial" w:eastAsia="Times New Roman" w:hAnsi="Arial" w:cs="Arial"/>
                <w:color w:val="000000"/>
                <w:sz w:val="18"/>
                <w:szCs w:val="18"/>
              </w:rPr>
              <w:t>At 31</w:t>
            </w:r>
            <w:r w:rsidR="006F19CC" w:rsidRPr="00C41072">
              <w:rPr>
                <w:rFonts w:ascii="Arial" w:eastAsia="Times New Roman" w:hAnsi="Arial" w:cs="Arial"/>
                <w:color w:val="000000"/>
                <w:sz w:val="18"/>
                <w:szCs w:val="18"/>
              </w:rPr>
              <w:t xml:space="preserve"> </w:t>
            </w:r>
            <w:r w:rsidRPr="00C41072">
              <w:rPr>
                <w:rFonts w:ascii="Arial" w:eastAsia="Times New Roman" w:hAnsi="Arial" w:cs="Arial"/>
                <w:color w:val="000000"/>
                <w:sz w:val="18"/>
                <w:szCs w:val="18"/>
              </w:rPr>
              <w:t>December 2019</w:t>
            </w:r>
          </w:p>
        </w:tc>
        <w:tc>
          <w:tcPr>
            <w:tcW w:w="1417" w:type="dxa"/>
            <w:vAlign w:val="bottom"/>
          </w:tcPr>
          <w:p w14:paraId="4CC604D5"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510,070,000</w:t>
            </w:r>
          </w:p>
        </w:tc>
        <w:tc>
          <w:tcPr>
            <w:tcW w:w="1531" w:type="dxa"/>
            <w:vAlign w:val="bottom"/>
          </w:tcPr>
          <w:p w14:paraId="63B44DAC"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467,950,000</w:t>
            </w:r>
          </w:p>
        </w:tc>
        <w:tc>
          <w:tcPr>
            <w:tcW w:w="1145" w:type="dxa"/>
            <w:vAlign w:val="bottom"/>
          </w:tcPr>
          <w:p w14:paraId="1714A7B6"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467,950,000</w:t>
            </w:r>
          </w:p>
        </w:tc>
        <w:tc>
          <w:tcPr>
            <w:tcW w:w="1210" w:type="dxa"/>
            <w:vAlign w:val="bottom"/>
          </w:tcPr>
          <w:p w14:paraId="0E72BDFF"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448,802,180</w:t>
            </w:r>
          </w:p>
        </w:tc>
        <w:tc>
          <w:tcPr>
            <w:tcW w:w="1145" w:type="dxa"/>
            <w:vAlign w:val="bottom"/>
          </w:tcPr>
          <w:p w14:paraId="62EFA10C" w14:textId="77777777" w:rsidR="004A48A2" w:rsidRPr="00C41072" w:rsidRDefault="004A48A2" w:rsidP="00C41072">
            <w:pPr>
              <w:ind w:right="-72"/>
              <w:jc w:val="right"/>
              <w:rPr>
                <w:rFonts w:ascii="Arial" w:eastAsia="Times New Roman" w:hAnsi="Arial" w:cs="Arial"/>
                <w:sz w:val="18"/>
                <w:szCs w:val="18"/>
              </w:rPr>
            </w:pPr>
            <w:r w:rsidRPr="00C41072">
              <w:rPr>
                <w:rFonts w:ascii="Arial" w:eastAsia="Times New Roman" w:hAnsi="Arial" w:cs="Arial"/>
                <w:sz w:val="18"/>
                <w:szCs w:val="18"/>
              </w:rPr>
              <w:t>916,752,180</w:t>
            </w:r>
          </w:p>
        </w:tc>
      </w:tr>
      <w:tr w:rsidR="00031C3A" w:rsidRPr="00C41072" w14:paraId="29B70857" w14:textId="77777777" w:rsidTr="00232E02">
        <w:tc>
          <w:tcPr>
            <w:tcW w:w="3105" w:type="dxa"/>
            <w:vAlign w:val="bottom"/>
          </w:tcPr>
          <w:p w14:paraId="5657674E" w14:textId="77777777" w:rsidR="00031C3A" w:rsidRPr="00C41072" w:rsidRDefault="00031C3A" w:rsidP="00C41072">
            <w:pPr>
              <w:ind w:left="540" w:right="-72"/>
              <w:jc w:val="thaiDistribute"/>
              <w:rPr>
                <w:rFonts w:ascii="Arial" w:eastAsia="Times New Roman" w:hAnsi="Arial" w:cs="Arial"/>
                <w:color w:val="000000"/>
                <w:sz w:val="18"/>
                <w:szCs w:val="18"/>
              </w:rPr>
            </w:pPr>
            <w:r w:rsidRPr="00C41072">
              <w:rPr>
                <w:rFonts w:ascii="Arial" w:eastAsia="Times New Roman" w:hAnsi="Arial" w:cs="Arial"/>
                <w:color w:val="000000"/>
                <w:sz w:val="18"/>
                <w:szCs w:val="18"/>
              </w:rPr>
              <w:t>Exercise warrant</w:t>
            </w:r>
          </w:p>
        </w:tc>
        <w:tc>
          <w:tcPr>
            <w:tcW w:w="1417" w:type="dxa"/>
            <w:vAlign w:val="bottom"/>
          </w:tcPr>
          <w:p w14:paraId="722308E1" w14:textId="77777777" w:rsidR="00031C3A" w:rsidRPr="00C41072" w:rsidRDefault="00031C3A"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 xml:space="preserve">-   </w:t>
            </w:r>
          </w:p>
        </w:tc>
        <w:tc>
          <w:tcPr>
            <w:tcW w:w="1531" w:type="dxa"/>
            <w:vAlign w:val="bottom"/>
          </w:tcPr>
          <w:p w14:paraId="45188F02" w14:textId="77777777" w:rsidR="00031C3A" w:rsidRPr="00C41072" w:rsidRDefault="00031C3A"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1,591</w:t>
            </w:r>
          </w:p>
        </w:tc>
        <w:tc>
          <w:tcPr>
            <w:tcW w:w="1145" w:type="dxa"/>
            <w:vAlign w:val="bottom"/>
          </w:tcPr>
          <w:p w14:paraId="5A330F86" w14:textId="77777777" w:rsidR="00031C3A" w:rsidRPr="00C41072" w:rsidRDefault="00031C3A"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1,591</w:t>
            </w:r>
          </w:p>
        </w:tc>
        <w:tc>
          <w:tcPr>
            <w:tcW w:w="1210" w:type="dxa"/>
            <w:vAlign w:val="bottom"/>
          </w:tcPr>
          <w:p w14:paraId="73E772AD" w14:textId="77777777" w:rsidR="00031C3A" w:rsidRPr="00C41072" w:rsidRDefault="00031C3A"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7,955</w:t>
            </w:r>
          </w:p>
        </w:tc>
        <w:tc>
          <w:tcPr>
            <w:tcW w:w="1145" w:type="dxa"/>
            <w:vAlign w:val="bottom"/>
          </w:tcPr>
          <w:p w14:paraId="11273F60" w14:textId="77777777" w:rsidR="00031C3A" w:rsidRPr="00C41072" w:rsidRDefault="00031C3A"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9,546</w:t>
            </w:r>
          </w:p>
        </w:tc>
      </w:tr>
      <w:tr w:rsidR="004A48A2" w:rsidRPr="00C41072" w14:paraId="7EC557C6" w14:textId="77777777" w:rsidTr="00232E02">
        <w:tc>
          <w:tcPr>
            <w:tcW w:w="3105" w:type="dxa"/>
            <w:vAlign w:val="bottom"/>
          </w:tcPr>
          <w:p w14:paraId="6DC7A980" w14:textId="77777777" w:rsidR="004A48A2" w:rsidRPr="00C41072" w:rsidRDefault="004A48A2" w:rsidP="00C41072">
            <w:pPr>
              <w:ind w:left="540" w:right="-72"/>
              <w:jc w:val="thaiDistribute"/>
              <w:rPr>
                <w:rFonts w:ascii="Arial" w:eastAsia="Times New Roman" w:hAnsi="Arial" w:cs="Arial"/>
                <w:color w:val="000000"/>
                <w:sz w:val="18"/>
                <w:szCs w:val="18"/>
              </w:rPr>
            </w:pPr>
            <w:r w:rsidRPr="00C41072">
              <w:rPr>
                <w:rFonts w:ascii="Arial" w:eastAsia="Times New Roman" w:hAnsi="Arial" w:cs="Arial"/>
                <w:color w:val="000000"/>
                <w:sz w:val="18"/>
                <w:szCs w:val="18"/>
              </w:rPr>
              <w:t>Capital reduction</w:t>
            </w:r>
          </w:p>
        </w:tc>
        <w:tc>
          <w:tcPr>
            <w:tcW w:w="1417" w:type="dxa"/>
            <w:vAlign w:val="bottom"/>
          </w:tcPr>
          <w:p w14:paraId="1FBE80AC" w14:textId="77777777" w:rsidR="004A48A2" w:rsidRPr="00C41072" w:rsidRDefault="004A48A2"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w:t>
            </w:r>
            <w:r w:rsidRPr="00C41072">
              <w:rPr>
                <w:rFonts w:ascii="Arial" w:eastAsia="Times New Roman" w:hAnsi="Arial" w:cs="Arial"/>
                <w:color w:val="000000"/>
                <w:sz w:val="18"/>
                <w:szCs w:val="18"/>
                <w:cs/>
              </w:rPr>
              <w:t>42</w:t>
            </w:r>
            <w:r w:rsidRPr="00C41072">
              <w:rPr>
                <w:rFonts w:ascii="Arial" w:eastAsia="Times New Roman" w:hAnsi="Arial" w:cs="Arial"/>
                <w:color w:val="000000"/>
                <w:sz w:val="18"/>
                <w:szCs w:val="18"/>
              </w:rPr>
              <w:t>,</w:t>
            </w:r>
            <w:r w:rsidRPr="00C41072">
              <w:rPr>
                <w:rFonts w:ascii="Arial" w:eastAsia="Times New Roman" w:hAnsi="Arial" w:cs="Arial"/>
                <w:color w:val="000000"/>
                <w:sz w:val="18"/>
                <w:szCs w:val="18"/>
                <w:cs/>
              </w:rPr>
              <w:t>118</w:t>
            </w:r>
            <w:r w:rsidRPr="00C41072">
              <w:rPr>
                <w:rFonts w:ascii="Arial" w:eastAsia="Times New Roman" w:hAnsi="Arial" w:cs="Arial"/>
                <w:color w:val="000000"/>
                <w:sz w:val="18"/>
                <w:szCs w:val="18"/>
              </w:rPr>
              <w:t>,</w:t>
            </w:r>
            <w:r w:rsidRPr="00C41072">
              <w:rPr>
                <w:rFonts w:ascii="Arial" w:eastAsia="Times New Roman" w:hAnsi="Arial" w:cs="Arial"/>
                <w:color w:val="000000"/>
                <w:sz w:val="18"/>
                <w:szCs w:val="18"/>
                <w:cs/>
              </w:rPr>
              <w:t>409</w:t>
            </w:r>
            <w:r w:rsidRPr="00C41072">
              <w:rPr>
                <w:rFonts w:ascii="Arial" w:eastAsia="Times New Roman" w:hAnsi="Arial" w:cs="Arial"/>
                <w:color w:val="000000"/>
                <w:sz w:val="18"/>
                <w:szCs w:val="18"/>
              </w:rPr>
              <w:t>)</w:t>
            </w:r>
          </w:p>
        </w:tc>
        <w:tc>
          <w:tcPr>
            <w:tcW w:w="1531" w:type="dxa"/>
            <w:vAlign w:val="bottom"/>
          </w:tcPr>
          <w:p w14:paraId="6A5B12FC" w14:textId="77777777" w:rsidR="004A48A2" w:rsidRPr="00C41072" w:rsidRDefault="004A48A2"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w:t>
            </w:r>
          </w:p>
        </w:tc>
        <w:tc>
          <w:tcPr>
            <w:tcW w:w="1145" w:type="dxa"/>
            <w:vAlign w:val="bottom"/>
          </w:tcPr>
          <w:p w14:paraId="42F438D8" w14:textId="77777777" w:rsidR="004A48A2" w:rsidRPr="00C41072" w:rsidRDefault="004A48A2"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w:t>
            </w:r>
          </w:p>
        </w:tc>
        <w:tc>
          <w:tcPr>
            <w:tcW w:w="1210" w:type="dxa"/>
            <w:vAlign w:val="bottom"/>
          </w:tcPr>
          <w:p w14:paraId="2E359481" w14:textId="77777777" w:rsidR="004A48A2" w:rsidRPr="00C41072" w:rsidRDefault="004A48A2"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w:t>
            </w:r>
          </w:p>
        </w:tc>
        <w:tc>
          <w:tcPr>
            <w:tcW w:w="1145" w:type="dxa"/>
            <w:vAlign w:val="bottom"/>
          </w:tcPr>
          <w:p w14:paraId="588EF121" w14:textId="77777777" w:rsidR="004A48A2" w:rsidRPr="00C41072" w:rsidRDefault="004A48A2" w:rsidP="00C41072">
            <w:pPr>
              <w:ind w:right="-72"/>
              <w:jc w:val="right"/>
              <w:rPr>
                <w:rFonts w:ascii="Arial" w:eastAsia="Times New Roman" w:hAnsi="Arial" w:cs="Arial"/>
                <w:color w:val="000000"/>
                <w:sz w:val="18"/>
                <w:szCs w:val="18"/>
              </w:rPr>
            </w:pPr>
            <w:r w:rsidRPr="00C41072">
              <w:rPr>
                <w:rFonts w:ascii="Arial" w:eastAsia="Times New Roman" w:hAnsi="Arial" w:cs="Arial"/>
                <w:color w:val="000000"/>
                <w:sz w:val="18"/>
                <w:szCs w:val="18"/>
              </w:rPr>
              <w:t>-</w:t>
            </w:r>
          </w:p>
        </w:tc>
      </w:tr>
      <w:tr w:rsidR="004A48A2" w:rsidRPr="00C41072" w14:paraId="61E1FF55" w14:textId="77777777" w:rsidTr="00232E02">
        <w:trPr>
          <w:trHeight w:val="125"/>
        </w:trPr>
        <w:tc>
          <w:tcPr>
            <w:tcW w:w="3105" w:type="dxa"/>
            <w:vAlign w:val="bottom"/>
          </w:tcPr>
          <w:p w14:paraId="73C5507F" w14:textId="77777777" w:rsidR="004A48A2" w:rsidRPr="00C41072" w:rsidRDefault="004A48A2" w:rsidP="00C41072">
            <w:pPr>
              <w:ind w:left="540" w:right="-72"/>
              <w:jc w:val="thaiDistribute"/>
              <w:rPr>
                <w:rFonts w:ascii="Arial" w:eastAsia="Times New Roman" w:hAnsi="Arial" w:cs="Arial"/>
                <w:color w:val="000000"/>
                <w:sz w:val="18"/>
                <w:szCs w:val="18"/>
              </w:rPr>
            </w:pPr>
            <w:r w:rsidRPr="00C41072">
              <w:rPr>
                <w:rFonts w:ascii="Arial" w:eastAsia="Times New Roman" w:hAnsi="Arial" w:cs="Arial"/>
                <w:color w:val="000000"/>
                <w:sz w:val="18"/>
                <w:szCs w:val="18"/>
              </w:rPr>
              <w:t>Issue and paid-up of shares</w:t>
            </w:r>
          </w:p>
        </w:tc>
        <w:tc>
          <w:tcPr>
            <w:tcW w:w="1417" w:type="dxa"/>
            <w:vAlign w:val="bottom"/>
          </w:tcPr>
          <w:p w14:paraId="73AE04DB" w14:textId="77777777" w:rsidR="004A48A2" w:rsidRPr="00C41072" w:rsidRDefault="004A48A2"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1,052,891,081</w:t>
            </w:r>
          </w:p>
        </w:tc>
        <w:tc>
          <w:tcPr>
            <w:tcW w:w="1531" w:type="dxa"/>
            <w:vAlign w:val="bottom"/>
          </w:tcPr>
          <w:p w14:paraId="75FD34F9" w14:textId="77777777" w:rsidR="004A48A2" w:rsidRPr="00C41072" w:rsidRDefault="00031C3A"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317,310,110</w:t>
            </w:r>
          </w:p>
        </w:tc>
        <w:tc>
          <w:tcPr>
            <w:tcW w:w="1145" w:type="dxa"/>
            <w:vAlign w:val="bottom"/>
          </w:tcPr>
          <w:p w14:paraId="0DE6388F" w14:textId="77777777" w:rsidR="004A48A2" w:rsidRPr="00C41072" w:rsidRDefault="00031C3A"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317,310,110</w:t>
            </w:r>
          </w:p>
        </w:tc>
        <w:tc>
          <w:tcPr>
            <w:tcW w:w="1210" w:type="dxa"/>
            <w:vAlign w:val="bottom"/>
          </w:tcPr>
          <w:p w14:paraId="5414826A" w14:textId="77777777" w:rsidR="004A48A2" w:rsidRPr="00C41072" w:rsidRDefault="00031C3A"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(95,193,033)</w:t>
            </w:r>
          </w:p>
        </w:tc>
        <w:tc>
          <w:tcPr>
            <w:tcW w:w="1145" w:type="dxa"/>
            <w:vAlign w:val="bottom"/>
          </w:tcPr>
          <w:p w14:paraId="31DC0CC0" w14:textId="77777777" w:rsidR="004A48A2" w:rsidRPr="00C41072" w:rsidRDefault="00031C3A" w:rsidP="00C41072">
            <w:pPr>
              <w:pBdr>
                <w:bottom w:val="sing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222,117,077</w:t>
            </w:r>
          </w:p>
        </w:tc>
      </w:tr>
      <w:tr w:rsidR="004A48A2" w:rsidRPr="00C41072" w14:paraId="41AD3006" w14:textId="77777777" w:rsidTr="00232E02">
        <w:trPr>
          <w:trHeight w:val="72"/>
        </w:trPr>
        <w:tc>
          <w:tcPr>
            <w:tcW w:w="3105" w:type="dxa"/>
            <w:vAlign w:val="bottom"/>
          </w:tcPr>
          <w:p w14:paraId="360D5B10" w14:textId="77777777" w:rsidR="004A48A2" w:rsidRPr="00C41072" w:rsidRDefault="004A48A2" w:rsidP="00C41072">
            <w:pPr>
              <w:ind w:left="540" w:right="-72"/>
              <w:jc w:val="left"/>
              <w:rPr>
                <w:rFonts w:ascii="Arial" w:eastAsia="Times New Roman" w:hAnsi="Arial" w:cs="Arial"/>
                <w:color w:val="000000"/>
                <w:sz w:val="12"/>
                <w:szCs w:val="12"/>
              </w:rPr>
            </w:pPr>
          </w:p>
        </w:tc>
        <w:tc>
          <w:tcPr>
            <w:tcW w:w="1417" w:type="dxa"/>
            <w:vAlign w:val="bottom"/>
          </w:tcPr>
          <w:p w14:paraId="396B3FF7" w14:textId="77777777" w:rsidR="004A48A2" w:rsidRPr="00C41072" w:rsidRDefault="004A48A2" w:rsidP="00C41072">
            <w:pPr>
              <w:ind w:left="540" w:right="-72"/>
              <w:jc w:val="left"/>
              <w:rPr>
                <w:rFonts w:ascii="Arial" w:eastAsia="Times New Roman" w:hAnsi="Arial" w:cs="Arial"/>
                <w:color w:val="000000"/>
                <w:sz w:val="12"/>
                <w:szCs w:val="12"/>
              </w:rPr>
            </w:pPr>
          </w:p>
        </w:tc>
        <w:tc>
          <w:tcPr>
            <w:tcW w:w="1531" w:type="dxa"/>
            <w:vAlign w:val="bottom"/>
          </w:tcPr>
          <w:p w14:paraId="6281C7B0" w14:textId="77777777" w:rsidR="004A48A2" w:rsidRPr="00C41072" w:rsidRDefault="004A48A2" w:rsidP="00C41072">
            <w:pPr>
              <w:ind w:left="540" w:right="-72"/>
              <w:jc w:val="left"/>
              <w:rPr>
                <w:rFonts w:ascii="Arial" w:eastAsia="Times New Roman" w:hAnsi="Arial" w:cs="Arial"/>
                <w:color w:val="000000"/>
                <w:sz w:val="12"/>
                <w:szCs w:val="12"/>
              </w:rPr>
            </w:pPr>
          </w:p>
        </w:tc>
        <w:tc>
          <w:tcPr>
            <w:tcW w:w="1145" w:type="dxa"/>
            <w:vAlign w:val="bottom"/>
          </w:tcPr>
          <w:p w14:paraId="27D6866D" w14:textId="77777777" w:rsidR="004A48A2" w:rsidRPr="00C41072" w:rsidRDefault="004A48A2" w:rsidP="00C41072">
            <w:pPr>
              <w:ind w:left="540" w:right="-72"/>
              <w:jc w:val="left"/>
              <w:rPr>
                <w:rFonts w:ascii="Arial" w:eastAsia="Times New Roman" w:hAnsi="Arial" w:cs="Arial"/>
                <w:color w:val="000000"/>
                <w:sz w:val="12"/>
                <w:szCs w:val="12"/>
              </w:rPr>
            </w:pPr>
          </w:p>
        </w:tc>
        <w:tc>
          <w:tcPr>
            <w:tcW w:w="1210" w:type="dxa"/>
            <w:vAlign w:val="bottom"/>
          </w:tcPr>
          <w:p w14:paraId="6BEFD51E" w14:textId="77777777" w:rsidR="004A48A2" w:rsidRPr="00C41072" w:rsidRDefault="004A48A2" w:rsidP="00C41072">
            <w:pPr>
              <w:ind w:left="540" w:right="-72"/>
              <w:jc w:val="left"/>
              <w:rPr>
                <w:rFonts w:ascii="Arial" w:eastAsia="Times New Roman" w:hAnsi="Arial" w:cs="Arial"/>
                <w:color w:val="000000"/>
                <w:sz w:val="12"/>
                <w:szCs w:val="12"/>
              </w:rPr>
            </w:pPr>
          </w:p>
        </w:tc>
        <w:tc>
          <w:tcPr>
            <w:tcW w:w="1145" w:type="dxa"/>
            <w:vAlign w:val="bottom"/>
          </w:tcPr>
          <w:p w14:paraId="6ACFD1B6" w14:textId="77777777" w:rsidR="004A48A2" w:rsidRPr="00C41072" w:rsidRDefault="004A48A2" w:rsidP="00C41072">
            <w:pPr>
              <w:ind w:left="540" w:right="-72"/>
              <w:jc w:val="left"/>
              <w:rPr>
                <w:rFonts w:ascii="Arial" w:eastAsia="Times New Roman" w:hAnsi="Arial" w:cs="Arial"/>
                <w:color w:val="000000"/>
                <w:sz w:val="12"/>
                <w:szCs w:val="12"/>
              </w:rPr>
            </w:pPr>
          </w:p>
        </w:tc>
      </w:tr>
      <w:tr w:rsidR="004A48A2" w:rsidRPr="00C41072" w14:paraId="0F5EB8AC" w14:textId="77777777" w:rsidTr="004E4183">
        <w:tc>
          <w:tcPr>
            <w:tcW w:w="3105" w:type="dxa"/>
            <w:shd w:val="clear" w:color="auto" w:fill="auto"/>
            <w:vAlign w:val="bottom"/>
          </w:tcPr>
          <w:p w14:paraId="2C18283A" w14:textId="77777777" w:rsidR="004A48A2" w:rsidRPr="00C41072" w:rsidRDefault="004A48A2" w:rsidP="00C41072">
            <w:pPr>
              <w:ind w:left="540" w:right="-72"/>
              <w:jc w:val="thaiDistribute"/>
              <w:rPr>
                <w:rFonts w:ascii="Arial" w:eastAsia="Times New Roman" w:hAnsi="Arial" w:cs="Arial"/>
                <w:color w:val="000000"/>
                <w:sz w:val="18"/>
                <w:szCs w:val="18"/>
              </w:rPr>
            </w:pPr>
            <w:r w:rsidRPr="00C41072">
              <w:rPr>
                <w:rFonts w:ascii="Arial" w:eastAsia="Times New Roman" w:hAnsi="Arial" w:cs="Arial"/>
                <w:color w:val="000000"/>
                <w:sz w:val="18"/>
                <w:szCs w:val="18"/>
              </w:rPr>
              <w:t xml:space="preserve">At </w:t>
            </w:r>
            <w:r w:rsidR="004E4183" w:rsidRPr="00C41072">
              <w:rPr>
                <w:rFonts w:ascii="Arial" w:eastAsia="Times New Roman" w:hAnsi="Arial" w:cs="Arial"/>
                <w:color w:val="000000"/>
                <w:sz w:val="18"/>
                <w:szCs w:val="18"/>
              </w:rPr>
              <w:t>31 December</w:t>
            </w:r>
            <w:r w:rsidRPr="00C41072">
              <w:rPr>
                <w:rFonts w:ascii="Arial" w:eastAsia="Times New Roman" w:hAnsi="Arial" w:cs="Arial"/>
                <w:color w:val="000000"/>
                <w:sz w:val="18"/>
                <w:szCs w:val="18"/>
              </w:rPr>
              <w:t xml:space="preserve"> 2020</w:t>
            </w:r>
          </w:p>
        </w:tc>
        <w:tc>
          <w:tcPr>
            <w:tcW w:w="1417" w:type="dxa"/>
            <w:shd w:val="clear" w:color="auto" w:fill="auto"/>
            <w:vAlign w:val="bottom"/>
          </w:tcPr>
          <w:p w14:paraId="35CC0EF0" w14:textId="77777777" w:rsidR="004A48A2" w:rsidRPr="00C41072" w:rsidRDefault="004A48A2"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1,520,842,672</w:t>
            </w:r>
          </w:p>
        </w:tc>
        <w:tc>
          <w:tcPr>
            <w:tcW w:w="1531" w:type="dxa"/>
            <w:shd w:val="clear" w:color="auto" w:fill="auto"/>
            <w:vAlign w:val="bottom"/>
          </w:tcPr>
          <w:p w14:paraId="7065ED2B" w14:textId="77777777" w:rsidR="004A48A2" w:rsidRPr="00C41072" w:rsidRDefault="006F19CC"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785,261,701</w:t>
            </w:r>
          </w:p>
        </w:tc>
        <w:tc>
          <w:tcPr>
            <w:tcW w:w="1145" w:type="dxa"/>
            <w:vAlign w:val="bottom"/>
          </w:tcPr>
          <w:p w14:paraId="11487E9D" w14:textId="77777777" w:rsidR="004A48A2" w:rsidRPr="00C41072" w:rsidRDefault="006F19CC"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785,261,701</w:t>
            </w:r>
          </w:p>
        </w:tc>
        <w:tc>
          <w:tcPr>
            <w:tcW w:w="1210" w:type="dxa"/>
            <w:vAlign w:val="bottom"/>
          </w:tcPr>
          <w:p w14:paraId="252E0768" w14:textId="77777777" w:rsidR="004A48A2" w:rsidRPr="00C41072" w:rsidRDefault="006F19CC"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353,617,102</w:t>
            </w:r>
          </w:p>
        </w:tc>
        <w:tc>
          <w:tcPr>
            <w:tcW w:w="1145" w:type="dxa"/>
            <w:vAlign w:val="bottom"/>
          </w:tcPr>
          <w:p w14:paraId="71DEE75C" w14:textId="77777777" w:rsidR="004A48A2" w:rsidRPr="00C41072" w:rsidRDefault="006F19CC" w:rsidP="00C41072">
            <w:pPr>
              <w:pBdr>
                <w:bottom w:val="double" w:sz="4" w:space="1" w:color="auto"/>
              </w:pBdr>
              <w:ind w:right="-72"/>
              <w:jc w:val="right"/>
              <w:rPr>
                <w:rFonts w:ascii="Arial" w:eastAsia="Times New Roman" w:hAnsi="Arial" w:cs="Arial"/>
                <w:sz w:val="18"/>
                <w:szCs w:val="18"/>
              </w:rPr>
            </w:pPr>
            <w:r w:rsidRPr="00C41072">
              <w:rPr>
                <w:rFonts w:ascii="Arial" w:eastAsia="Times New Roman" w:hAnsi="Arial" w:cs="Arial"/>
                <w:sz w:val="18"/>
                <w:szCs w:val="18"/>
              </w:rPr>
              <w:t>1,138,878,803</w:t>
            </w:r>
          </w:p>
        </w:tc>
      </w:tr>
    </w:tbl>
    <w:p w14:paraId="3FDF68E3" w14:textId="77777777" w:rsidR="00920A82" w:rsidRPr="00C41072" w:rsidRDefault="00920A82" w:rsidP="00C41072">
      <w:pPr>
        <w:tabs>
          <w:tab w:val="left" w:pos="540"/>
        </w:tabs>
        <w:jc w:val="left"/>
        <w:rPr>
          <w:rFonts w:ascii="Arial" w:eastAsia="Times New Roman" w:hAnsi="Arial" w:cs="Arial"/>
          <w:sz w:val="18"/>
          <w:szCs w:val="18"/>
        </w:rPr>
      </w:pPr>
      <w:r w:rsidRPr="00C41072">
        <w:rPr>
          <w:rFonts w:ascii="Arial" w:eastAsia="Times New Roman" w:hAnsi="Arial" w:cs="Arial"/>
          <w:sz w:val="18"/>
          <w:szCs w:val="18"/>
        </w:rPr>
        <w:br w:type="page"/>
      </w:r>
    </w:p>
    <w:p w14:paraId="78C7B476" w14:textId="77777777" w:rsidR="004B29EC" w:rsidRPr="00C41072" w:rsidRDefault="00A034FD" w:rsidP="00C41072">
      <w:pPr>
        <w:tabs>
          <w:tab w:val="left" w:pos="540"/>
        </w:tabs>
        <w:ind w:left="540" w:hanging="540"/>
        <w:jc w:val="left"/>
        <w:rPr>
          <w:rFonts w:ascii="Arial" w:hAnsi="Arial" w:cs="Arial"/>
          <w:b/>
          <w:color w:val="000000"/>
          <w:sz w:val="18"/>
          <w:szCs w:val="18"/>
          <w:lang w:val="en-US"/>
        </w:rPr>
      </w:pPr>
      <w:r w:rsidRPr="00C41072">
        <w:rPr>
          <w:rFonts w:ascii="Arial" w:hAnsi="Arial" w:cs="Arial"/>
          <w:b/>
          <w:color w:val="000000"/>
          <w:sz w:val="18"/>
          <w:szCs w:val="18"/>
          <w:lang w:val="en-US"/>
        </w:rPr>
        <w:t>2</w:t>
      </w:r>
      <w:r w:rsidR="00763569" w:rsidRPr="00C41072">
        <w:rPr>
          <w:rFonts w:ascii="Arial" w:hAnsi="Arial" w:cs="Arial"/>
          <w:b/>
          <w:color w:val="000000"/>
          <w:sz w:val="18"/>
          <w:szCs w:val="18"/>
          <w:lang w:val="en-US"/>
        </w:rPr>
        <w:t>8</w:t>
      </w:r>
      <w:r w:rsidR="004B29EC" w:rsidRPr="00C41072">
        <w:rPr>
          <w:rFonts w:ascii="Arial" w:hAnsi="Arial" w:cs="Arial"/>
          <w:bCs/>
          <w:color w:val="000000"/>
          <w:sz w:val="18"/>
          <w:szCs w:val="18"/>
          <w:lang w:val="en-US"/>
        </w:rPr>
        <w:tab/>
      </w:r>
      <w:r w:rsidR="004B29EC" w:rsidRPr="00C41072">
        <w:rPr>
          <w:rFonts w:ascii="Arial" w:hAnsi="Arial" w:cs="Arial"/>
          <w:b/>
          <w:color w:val="000000"/>
          <w:sz w:val="18"/>
          <w:szCs w:val="18"/>
          <w:lang w:val="en-US"/>
        </w:rPr>
        <w:t xml:space="preserve">Share capital </w:t>
      </w:r>
      <w:r w:rsidR="004B29EC" w:rsidRPr="00C41072">
        <w:rPr>
          <w:rFonts w:ascii="Arial" w:hAnsi="Arial" w:cs="Arial"/>
          <w:bCs/>
          <w:color w:val="000000"/>
          <w:sz w:val="18"/>
          <w:szCs w:val="18"/>
        </w:rPr>
        <w:t>(Cont’d)</w:t>
      </w:r>
    </w:p>
    <w:p w14:paraId="20631791" w14:textId="77777777" w:rsidR="004B29EC" w:rsidRPr="00C41072" w:rsidRDefault="004B29EC" w:rsidP="00C41072">
      <w:pPr>
        <w:ind w:left="547"/>
        <w:jc w:val="thaiDistribute"/>
        <w:rPr>
          <w:rFonts w:ascii="Arial" w:eastAsia="Times New Roman" w:hAnsi="Arial" w:cs="Arial"/>
          <w:sz w:val="18"/>
          <w:szCs w:val="18"/>
        </w:rPr>
      </w:pPr>
    </w:p>
    <w:p w14:paraId="148BE387" w14:textId="77777777" w:rsidR="004B29EC" w:rsidRPr="00C41072" w:rsidRDefault="004B29EC" w:rsidP="00C41072">
      <w:pPr>
        <w:ind w:left="547"/>
        <w:jc w:val="thaiDistribute"/>
        <w:rPr>
          <w:rFonts w:ascii="Arial" w:eastAsia="Times New Roman" w:hAnsi="Arial" w:cs="Arial"/>
          <w:sz w:val="18"/>
          <w:szCs w:val="18"/>
        </w:rPr>
      </w:pPr>
    </w:p>
    <w:p w14:paraId="55A48151" w14:textId="77777777" w:rsidR="004A48A2" w:rsidRPr="00C41072" w:rsidRDefault="004A48A2" w:rsidP="00C41072">
      <w:pPr>
        <w:ind w:left="547"/>
        <w:jc w:val="thaiDistribute"/>
        <w:rPr>
          <w:rFonts w:ascii="Arial" w:eastAsia="Times New Roman" w:hAnsi="Arial" w:cs="Arial"/>
          <w:sz w:val="18"/>
          <w:szCs w:val="18"/>
        </w:rPr>
      </w:pPr>
      <w:r w:rsidRPr="00C41072">
        <w:rPr>
          <w:rFonts w:ascii="Arial" w:eastAsia="Times New Roman" w:hAnsi="Arial" w:cs="Arial"/>
          <w:sz w:val="18"/>
          <w:szCs w:val="18"/>
        </w:rPr>
        <w:t>On 30 July 2020, the Annual General Meeting of shareholders for the year 2020 approved a reduction of a registered capital by reducing 42,118,409 unissued and non-offering shares and approved newly issued shares of up to 1</w:t>
      </w:r>
      <w:r w:rsidRPr="00C41072">
        <w:rPr>
          <w:rFonts w:ascii="Arial" w:eastAsia="Times New Roman" w:hAnsi="Arial" w:cs="Arial"/>
          <w:sz w:val="18"/>
          <w:szCs w:val="18"/>
          <w:cs/>
        </w:rPr>
        <w:t>,</w:t>
      </w:r>
      <w:r w:rsidRPr="00C41072">
        <w:rPr>
          <w:rFonts w:ascii="Arial" w:eastAsia="Times New Roman" w:hAnsi="Arial" w:cs="Arial"/>
          <w:sz w:val="18"/>
          <w:szCs w:val="18"/>
        </w:rPr>
        <w:t>052</w:t>
      </w:r>
      <w:r w:rsidRPr="00C41072">
        <w:rPr>
          <w:rFonts w:ascii="Arial" w:eastAsia="Times New Roman" w:hAnsi="Arial" w:cs="Arial"/>
          <w:sz w:val="18"/>
          <w:szCs w:val="18"/>
          <w:cs/>
        </w:rPr>
        <w:t>,</w:t>
      </w:r>
      <w:r w:rsidRPr="00C41072">
        <w:rPr>
          <w:rFonts w:ascii="Arial" w:eastAsia="Times New Roman" w:hAnsi="Arial" w:cs="Arial"/>
          <w:sz w:val="18"/>
          <w:szCs w:val="18"/>
        </w:rPr>
        <w:t>891</w:t>
      </w:r>
      <w:r w:rsidRPr="00C41072">
        <w:rPr>
          <w:rFonts w:ascii="Arial" w:eastAsia="Times New Roman" w:hAnsi="Arial" w:cs="Arial"/>
          <w:sz w:val="18"/>
          <w:szCs w:val="18"/>
          <w:cs/>
        </w:rPr>
        <w:t>,</w:t>
      </w:r>
      <w:r w:rsidRPr="00C41072">
        <w:rPr>
          <w:rFonts w:ascii="Arial" w:eastAsia="Times New Roman" w:hAnsi="Arial" w:cs="Arial"/>
          <w:sz w:val="18"/>
          <w:szCs w:val="18"/>
        </w:rPr>
        <w:t>081 shares with a par value of Baht 1 per share to reserve for following</w:t>
      </w:r>
    </w:p>
    <w:p w14:paraId="2301E103" w14:textId="77777777" w:rsidR="004A48A2" w:rsidRPr="00C41072" w:rsidRDefault="004A48A2" w:rsidP="00C41072">
      <w:pPr>
        <w:ind w:left="547"/>
        <w:jc w:val="thaiDistribute"/>
        <w:rPr>
          <w:rFonts w:ascii="Arial" w:eastAsia="Times New Roman" w:hAnsi="Arial" w:cs="Arial"/>
          <w:sz w:val="18"/>
          <w:szCs w:val="18"/>
        </w:rPr>
      </w:pPr>
    </w:p>
    <w:p w14:paraId="1A21E8BD" w14:textId="77777777" w:rsidR="004A48A2" w:rsidRPr="00C41072" w:rsidRDefault="004A48A2" w:rsidP="00C41072">
      <w:pPr>
        <w:numPr>
          <w:ilvl w:val="0"/>
          <w:numId w:val="10"/>
        </w:numPr>
        <w:jc w:val="thaiDistribute"/>
        <w:rPr>
          <w:rFonts w:ascii="Arial" w:eastAsia="Times New Roman" w:hAnsi="Arial" w:cs="Arial"/>
          <w:sz w:val="18"/>
          <w:szCs w:val="18"/>
        </w:rPr>
      </w:pPr>
      <w:r w:rsidRPr="00C41072">
        <w:rPr>
          <w:rFonts w:ascii="Arial" w:eastAsia="Times New Roman" w:hAnsi="Arial" w:cs="Arial"/>
          <w:sz w:val="18"/>
          <w:szCs w:val="18"/>
        </w:rPr>
        <w:tab/>
      </w:r>
      <w:r w:rsidRPr="00C41072">
        <w:rPr>
          <w:rFonts w:ascii="Arial" w:eastAsia="Times New Roman" w:hAnsi="Arial" w:cs="Arial"/>
          <w:spacing w:val="-4"/>
          <w:sz w:val="18"/>
          <w:szCs w:val="18"/>
        </w:rPr>
        <w:t>To reserve the subscription of newly issued shares under the Right Offering not exceeding 701,927,381 shares</w:t>
      </w:r>
      <w:r w:rsidRPr="00C41072">
        <w:rPr>
          <w:rFonts w:ascii="Arial" w:eastAsia="Times New Roman" w:hAnsi="Arial" w:cs="Arial"/>
          <w:sz w:val="18"/>
          <w:szCs w:val="18"/>
        </w:rPr>
        <w:t xml:space="preserve"> to the existing shareholders proportionate to their respective shareholdings (Rights Offering) at the ratio of 1 existing share to 1</w:t>
      </w:r>
      <w:r w:rsidRPr="00C41072">
        <w:rPr>
          <w:rFonts w:ascii="Arial" w:eastAsia="Times New Roman" w:hAnsi="Arial" w:cs="Arial"/>
          <w:sz w:val="18"/>
          <w:szCs w:val="18"/>
          <w:cs/>
        </w:rPr>
        <w:t>.</w:t>
      </w:r>
      <w:r w:rsidRPr="00C41072">
        <w:rPr>
          <w:rFonts w:ascii="Arial" w:eastAsia="Times New Roman" w:hAnsi="Arial" w:cs="Arial"/>
          <w:sz w:val="18"/>
          <w:szCs w:val="18"/>
        </w:rPr>
        <w:t>5 newly issued ordinary share, at the offering price of Baht 0</w:t>
      </w:r>
      <w:r w:rsidRPr="00C41072">
        <w:rPr>
          <w:rFonts w:ascii="Arial" w:eastAsia="Times New Roman" w:hAnsi="Arial" w:cs="Arial"/>
          <w:sz w:val="18"/>
          <w:szCs w:val="18"/>
          <w:cs/>
        </w:rPr>
        <w:t>.</w:t>
      </w:r>
      <w:r w:rsidRPr="00C41072">
        <w:rPr>
          <w:rFonts w:ascii="Arial" w:eastAsia="Times New Roman" w:hAnsi="Arial" w:cs="Arial"/>
          <w:sz w:val="18"/>
          <w:szCs w:val="18"/>
        </w:rPr>
        <w:t>70 per share.</w:t>
      </w:r>
    </w:p>
    <w:p w14:paraId="21EA5A6D" w14:textId="77777777" w:rsidR="004A48A2" w:rsidRPr="00C41072" w:rsidRDefault="004A48A2" w:rsidP="00C41072">
      <w:pPr>
        <w:ind w:left="547"/>
        <w:jc w:val="thaiDistribute"/>
        <w:rPr>
          <w:rFonts w:ascii="Arial" w:eastAsia="Times New Roman" w:hAnsi="Arial" w:cs="Arial"/>
          <w:sz w:val="18"/>
          <w:szCs w:val="18"/>
        </w:rPr>
      </w:pPr>
    </w:p>
    <w:p w14:paraId="369BD12E" w14:textId="77777777" w:rsidR="004A48A2" w:rsidRPr="00C41072" w:rsidRDefault="004A48A2" w:rsidP="00C41072">
      <w:pPr>
        <w:numPr>
          <w:ilvl w:val="0"/>
          <w:numId w:val="10"/>
        </w:numPr>
        <w:ind w:hanging="340"/>
        <w:jc w:val="thaiDistribute"/>
        <w:rPr>
          <w:rFonts w:ascii="Arial" w:eastAsia="Times New Roman" w:hAnsi="Arial" w:cs="Arial"/>
          <w:sz w:val="18"/>
          <w:szCs w:val="18"/>
        </w:rPr>
      </w:pPr>
      <w:r w:rsidRPr="00C41072">
        <w:rPr>
          <w:rFonts w:ascii="Arial" w:eastAsia="Times New Roman" w:hAnsi="Arial" w:cs="Arial"/>
          <w:sz w:val="18"/>
          <w:szCs w:val="18"/>
        </w:rPr>
        <w:t>To reserve for the exercise of warrant not exceeding 350,963,694 shares for purchasing newly issued ordinary shares no. 2</w:t>
      </w:r>
      <w:r w:rsidRPr="00C41072">
        <w:rPr>
          <w:rFonts w:ascii="Arial" w:eastAsia="Times New Roman" w:hAnsi="Arial" w:cs="Arial"/>
          <w:sz w:val="18"/>
          <w:szCs w:val="18"/>
          <w:cs/>
        </w:rPr>
        <w:t xml:space="preserve"> (</w:t>
      </w:r>
      <w:r w:rsidRPr="00C41072">
        <w:rPr>
          <w:rFonts w:ascii="Arial" w:eastAsia="Times New Roman" w:hAnsi="Arial" w:cs="Arial"/>
          <w:sz w:val="18"/>
          <w:szCs w:val="18"/>
        </w:rPr>
        <w:t>WAVE-W2</w:t>
      </w:r>
      <w:r w:rsidRPr="00C41072">
        <w:rPr>
          <w:rFonts w:ascii="Arial" w:eastAsia="Times New Roman" w:hAnsi="Arial" w:cs="Arial"/>
          <w:sz w:val="18"/>
          <w:szCs w:val="18"/>
          <w:cs/>
        </w:rPr>
        <w:t xml:space="preserve">) </w:t>
      </w:r>
      <w:r w:rsidRPr="00C41072">
        <w:rPr>
          <w:rFonts w:ascii="Arial" w:eastAsia="Times New Roman" w:hAnsi="Arial" w:cs="Arial"/>
          <w:sz w:val="18"/>
          <w:szCs w:val="18"/>
        </w:rPr>
        <w:t>at 1 unit of WAVE-W2 to 1 newly issued ordinary share at the exercise price of Baht 0</w:t>
      </w:r>
      <w:r w:rsidRPr="00C41072">
        <w:rPr>
          <w:rFonts w:ascii="Arial" w:eastAsia="Times New Roman" w:hAnsi="Arial" w:cs="Arial"/>
          <w:sz w:val="18"/>
          <w:szCs w:val="18"/>
          <w:cs/>
        </w:rPr>
        <w:t>.</w:t>
      </w:r>
      <w:r w:rsidRPr="00C41072">
        <w:rPr>
          <w:rFonts w:ascii="Arial" w:eastAsia="Times New Roman" w:hAnsi="Arial" w:cs="Arial"/>
          <w:sz w:val="18"/>
          <w:szCs w:val="18"/>
        </w:rPr>
        <w:t>70 per share.</w:t>
      </w:r>
    </w:p>
    <w:p w14:paraId="12B4936D" w14:textId="77777777" w:rsidR="004A48A2" w:rsidRPr="00C41072" w:rsidRDefault="004A48A2" w:rsidP="00C41072">
      <w:pPr>
        <w:ind w:left="547"/>
        <w:jc w:val="thaiDistribute"/>
        <w:rPr>
          <w:rFonts w:ascii="Arial" w:eastAsia="Times New Roman" w:hAnsi="Arial" w:cs="Arial"/>
          <w:sz w:val="18"/>
          <w:szCs w:val="18"/>
        </w:rPr>
      </w:pPr>
    </w:p>
    <w:p w14:paraId="34887B8A" w14:textId="77777777" w:rsidR="004A48A2" w:rsidRPr="00C41072" w:rsidRDefault="004A48A2" w:rsidP="00C41072">
      <w:pPr>
        <w:ind w:left="547"/>
        <w:jc w:val="thaiDistribute"/>
        <w:rPr>
          <w:rFonts w:ascii="Arial" w:eastAsia="Times New Roman" w:hAnsi="Arial" w:cs="Arial"/>
          <w:sz w:val="18"/>
          <w:szCs w:val="18"/>
        </w:rPr>
      </w:pPr>
      <w:r w:rsidRPr="00C41072">
        <w:rPr>
          <w:rFonts w:ascii="Arial" w:eastAsia="Times New Roman" w:hAnsi="Arial" w:cs="Arial"/>
          <w:sz w:val="18"/>
          <w:szCs w:val="18"/>
        </w:rPr>
        <w:t>The Company registered the increased share capital with the Ministry of Commerce on 21 August 2020.</w:t>
      </w:r>
    </w:p>
    <w:p w14:paraId="72F826C9" w14:textId="77777777" w:rsidR="004A48A2" w:rsidRPr="00C41072" w:rsidRDefault="004A48A2" w:rsidP="00C41072">
      <w:pPr>
        <w:ind w:left="547"/>
        <w:jc w:val="thaiDistribute"/>
        <w:rPr>
          <w:rFonts w:ascii="Arial" w:eastAsia="Times New Roman" w:hAnsi="Arial" w:cs="Arial"/>
          <w:sz w:val="18"/>
          <w:szCs w:val="18"/>
        </w:rPr>
      </w:pPr>
    </w:p>
    <w:p w14:paraId="34F4DC10" w14:textId="77777777" w:rsidR="001C5E40" w:rsidRPr="00C41072" w:rsidRDefault="0065006D" w:rsidP="00C41072">
      <w:pPr>
        <w:ind w:left="540"/>
        <w:rPr>
          <w:rFonts w:ascii="Arial" w:hAnsi="Arial" w:cs="Arial"/>
          <w:color w:val="000000"/>
          <w:spacing w:val="-4"/>
          <w:sz w:val="18"/>
          <w:szCs w:val="18"/>
          <w:lang w:val="en-US"/>
        </w:rPr>
      </w:pPr>
      <w:r w:rsidRPr="00C41072">
        <w:rPr>
          <w:rFonts w:ascii="Arial" w:hAnsi="Arial" w:cs="Arial"/>
          <w:color w:val="000000"/>
          <w:spacing w:val="-4"/>
          <w:sz w:val="18"/>
          <w:szCs w:val="18"/>
          <w:lang w:val="en-US"/>
        </w:rPr>
        <w:t xml:space="preserve">On 21 October 2020, the Company received share subscription for 317,310,110 shares from the exercise of Rights Offering offered to exist common shareholders, with the par value of Baht 1 per share, at the value of Baht 0.70 per share, totaling Baht 222.12 million.  As a result, the fully paid-up share capital increase to 785,261,701 shares. </w:t>
      </w:r>
      <w:r w:rsidR="00496106" w:rsidRPr="00C41072">
        <w:rPr>
          <w:rFonts w:ascii="Arial" w:hAnsi="Arial" w:cs="Arial"/>
          <w:color w:val="000000"/>
          <w:spacing w:val="-4"/>
          <w:sz w:val="18"/>
          <w:szCs w:val="18"/>
          <w:lang w:val="en-US"/>
        </w:rPr>
        <w:br/>
      </w:r>
      <w:r w:rsidRPr="00C41072">
        <w:rPr>
          <w:rFonts w:ascii="Arial" w:hAnsi="Arial" w:cs="Arial"/>
          <w:color w:val="000000"/>
          <w:spacing w:val="-4"/>
          <w:sz w:val="18"/>
          <w:szCs w:val="18"/>
          <w:lang w:val="en-US"/>
        </w:rPr>
        <w:t>The Company registered the share subscription with the Ministry of Commerce on 3 November 2020</w:t>
      </w:r>
    </w:p>
    <w:p w14:paraId="30AB3325" w14:textId="77777777" w:rsidR="00496106" w:rsidRPr="00C41072" w:rsidRDefault="00496106" w:rsidP="00C41072">
      <w:pPr>
        <w:ind w:left="540"/>
        <w:rPr>
          <w:rFonts w:ascii="Arial" w:hAnsi="Arial" w:cs="Arial"/>
          <w:color w:val="000000"/>
          <w:sz w:val="18"/>
          <w:szCs w:val="18"/>
          <w:lang w:val="en-US"/>
        </w:rPr>
      </w:pPr>
    </w:p>
    <w:p w14:paraId="32D5EA69" w14:textId="77777777" w:rsidR="00920A82" w:rsidRPr="00C41072" w:rsidRDefault="00920A82" w:rsidP="00C41072">
      <w:pPr>
        <w:ind w:left="540"/>
        <w:rPr>
          <w:rFonts w:ascii="Arial" w:hAnsi="Arial" w:cs="Arial"/>
          <w:color w:val="000000"/>
          <w:sz w:val="18"/>
          <w:szCs w:val="18"/>
          <w:lang w:val="en-US"/>
        </w:rPr>
      </w:pPr>
    </w:p>
    <w:p w14:paraId="538E7B0F" w14:textId="77777777" w:rsidR="006F779D" w:rsidRPr="00C41072" w:rsidRDefault="00763569" w:rsidP="00C41072">
      <w:pPr>
        <w:tabs>
          <w:tab w:val="left" w:pos="540"/>
        </w:tabs>
        <w:jc w:val="left"/>
        <w:rPr>
          <w:rFonts w:ascii="Arial" w:hAnsi="Arial" w:cs="Arial"/>
          <w:b/>
          <w:color w:val="000000"/>
          <w:sz w:val="18"/>
          <w:szCs w:val="18"/>
          <w:lang w:val="en-US"/>
        </w:rPr>
      </w:pPr>
      <w:r w:rsidRPr="00C41072">
        <w:rPr>
          <w:rFonts w:ascii="Arial" w:hAnsi="Arial" w:cs="Arial"/>
          <w:b/>
          <w:color w:val="000000"/>
          <w:sz w:val="18"/>
          <w:szCs w:val="18"/>
          <w:lang w:val="en-US"/>
        </w:rPr>
        <w:t>29</w:t>
      </w:r>
      <w:r w:rsidR="006F779D" w:rsidRPr="00C41072">
        <w:rPr>
          <w:rFonts w:ascii="Arial" w:hAnsi="Arial" w:cs="Arial"/>
          <w:b/>
          <w:color w:val="000000"/>
          <w:sz w:val="18"/>
          <w:szCs w:val="18"/>
          <w:lang w:val="en-US"/>
        </w:rPr>
        <w:tab/>
        <w:t>Warrants</w:t>
      </w:r>
    </w:p>
    <w:p w14:paraId="1C13E224" w14:textId="77777777" w:rsidR="006F779D" w:rsidRPr="00C41072" w:rsidRDefault="006F779D" w:rsidP="00C41072">
      <w:pPr>
        <w:ind w:left="540"/>
        <w:rPr>
          <w:rFonts w:ascii="Arial" w:hAnsi="Arial" w:cs="Arial"/>
          <w:color w:val="000000"/>
          <w:sz w:val="18"/>
          <w:szCs w:val="18"/>
          <w:lang w:val="en-US"/>
        </w:rPr>
      </w:pPr>
    </w:p>
    <w:p w14:paraId="41D743F0" w14:textId="77777777" w:rsidR="0037350B" w:rsidRPr="00C41072" w:rsidRDefault="0037350B" w:rsidP="00C41072">
      <w:pPr>
        <w:ind w:left="540"/>
        <w:rPr>
          <w:rFonts w:ascii="Arial" w:hAnsi="Arial" w:cs="Arial"/>
          <w:color w:val="000000"/>
          <w:sz w:val="18"/>
          <w:szCs w:val="18"/>
          <w:lang w:val="en-US"/>
        </w:rPr>
      </w:pPr>
    </w:p>
    <w:p w14:paraId="7A562540" w14:textId="77777777" w:rsidR="006F779D" w:rsidRPr="00C41072" w:rsidRDefault="006F779D" w:rsidP="00C41072">
      <w:pPr>
        <w:ind w:left="540"/>
        <w:rPr>
          <w:rFonts w:ascii="Arial" w:hAnsi="Arial" w:cs="Arial"/>
          <w:color w:val="000000"/>
          <w:sz w:val="18"/>
          <w:szCs w:val="18"/>
          <w:lang w:val="en-US"/>
        </w:rPr>
      </w:pPr>
      <w:r w:rsidRPr="00C41072">
        <w:rPr>
          <w:rFonts w:ascii="Arial" w:hAnsi="Arial" w:cs="Arial"/>
          <w:color w:val="000000"/>
          <w:spacing w:val="-4"/>
          <w:sz w:val="18"/>
          <w:szCs w:val="18"/>
          <w:lang w:val="en-US"/>
        </w:rPr>
        <w:t>At the Annual General Meeting of Shareholders held on 18 April 2017, the shareholders have passed the resolution</w:t>
      </w:r>
      <w:r w:rsidRPr="00C41072">
        <w:rPr>
          <w:rFonts w:ascii="Arial" w:hAnsi="Arial" w:cs="Arial"/>
          <w:color w:val="000000"/>
          <w:sz w:val="18"/>
          <w:szCs w:val="18"/>
          <w:lang w:val="en-US"/>
        </w:rPr>
        <w:t xml:space="preserve"> to issue warrants to purchase of ordinary shares, issued in a named certificate and transferable (‘WAVE-W1’) by allocating to existing shareholders in proportion to their shares before the capital increase at </w:t>
      </w:r>
      <w:r w:rsidRPr="00C41072">
        <w:rPr>
          <w:rFonts w:ascii="Arial" w:hAnsi="Arial" w:cs="Arial"/>
          <w:color w:val="000000"/>
          <w:spacing w:val="-2"/>
          <w:sz w:val="18"/>
          <w:szCs w:val="18"/>
          <w:lang w:val="en-US"/>
        </w:rPr>
        <w:t>proportion of 10 ordinary shares to 1 warrant. Total number of warrants to be allotted not exceeding 42,120,000</w:t>
      </w:r>
      <w:r w:rsidRPr="00C41072">
        <w:rPr>
          <w:rFonts w:ascii="Arial" w:hAnsi="Arial" w:cs="Arial"/>
          <w:color w:val="000000"/>
          <w:sz w:val="18"/>
          <w:szCs w:val="18"/>
          <w:lang w:val="en-US"/>
        </w:rPr>
        <w:t xml:space="preserve"> warrants and the exercise price is of Baht 6 per share. The exercise right is 1 warrant per 1 ordinary share. The warrant has the period of </w:t>
      </w:r>
      <w:r w:rsidR="005C4FD0" w:rsidRPr="00C41072">
        <w:rPr>
          <w:rFonts w:ascii="Arial" w:hAnsi="Arial" w:cs="Arial"/>
          <w:color w:val="000000"/>
          <w:sz w:val="18"/>
          <w:szCs w:val="18"/>
          <w:lang w:val="en-US"/>
        </w:rPr>
        <w:t>3</w:t>
      </w:r>
      <w:r w:rsidRPr="00C41072">
        <w:rPr>
          <w:rFonts w:ascii="Arial" w:hAnsi="Arial" w:cs="Arial"/>
          <w:color w:val="000000"/>
          <w:sz w:val="18"/>
          <w:szCs w:val="18"/>
          <w:lang w:val="en-US"/>
        </w:rPr>
        <w:t xml:space="preserve"> years from the date of issuance and offering.</w:t>
      </w:r>
    </w:p>
    <w:p w14:paraId="55E00B00" w14:textId="77777777" w:rsidR="003E0BEA" w:rsidRPr="00C41072" w:rsidRDefault="003E0BEA" w:rsidP="00C41072">
      <w:pPr>
        <w:ind w:left="540"/>
        <w:rPr>
          <w:rFonts w:ascii="Arial" w:hAnsi="Arial" w:cs="Arial"/>
          <w:color w:val="000000"/>
          <w:sz w:val="18"/>
          <w:szCs w:val="18"/>
          <w:lang w:val="en-US"/>
        </w:rPr>
      </w:pPr>
    </w:p>
    <w:p w14:paraId="0F12D77E" w14:textId="77777777" w:rsidR="003E0BEA" w:rsidRPr="00C41072" w:rsidRDefault="003E0BEA" w:rsidP="00C41072">
      <w:pPr>
        <w:ind w:left="540"/>
        <w:rPr>
          <w:rFonts w:ascii="Arial" w:hAnsi="Arial" w:cs="Arial"/>
          <w:color w:val="000000"/>
          <w:sz w:val="18"/>
          <w:szCs w:val="18"/>
          <w:lang w:val="en-US"/>
        </w:rPr>
      </w:pPr>
      <w:r w:rsidRPr="00C41072">
        <w:rPr>
          <w:rFonts w:ascii="Arial" w:hAnsi="Arial" w:cs="Arial"/>
          <w:color w:val="000000"/>
          <w:sz w:val="18"/>
          <w:szCs w:val="18"/>
          <w:lang w:val="en-US"/>
        </w:rPr>
        <w:t>At the Annual General Meeting of Shareholders held on 30 July 2020, the shareholders have passed the resolution to issue and offer warrants to newly issued ordinary shares no. 2 ("WAVE-W2") of not exceeding 350,963,694 units to the existing shareholders who subscribed the newly issued ordinary shares under the Rights Offering at the ratio of 2 newly issued ordinary shares to 1 unit of WAVE-W2 at the selling price of Baht 0 per unit and the exercise ratio at 1 unit of WAVE-W2 to 1 newly issued ordinary share with a par value of Baht 1 per share at the exercise price of Baht 0.7</w:t>
      </w:r>
      <w:r w:rsidR="00617BDB" w:rsidRPr="00C41072">
        <w:rPr>
          <w:rFonts w:ascii="Arial" w:hAnsi="Arial" w:cs="Arial"/>
          <w:color w:val="000000"/>
          <w:sz w:val="18"/>
          <w:szCs w:val="18"/>
          <w:lang w:val="en-US"/>
        </w:rPr>
        <w:t>0</w:t>
      </w:r>
      <w:r w:rsidRPr="00C41072">
        <w:rPr>
          <w:rFonts w:ascii="Arial" w:hAnsi="Arial" w:cs="Arial"/>
          <w:color w:val="000000"/>
          <w:sz w:val="18"/>
          <w:szCs w:val="18"/>
          <w:lang w:val="en-US"/>
        </w:rPr>
        <w:t xml:space="preserve"> per share, The warrant has the period of three years from the date of issuance and offering.</w:t>
      </w:r>
    </w:p>
    <w:p w14:paraId="60E1C41A" w14:textId="77777777" w:rsidR="006F779D" w:rsidRPr="00C41072" w:rsidRDefault="006F779D" w:rsidP="00C41072">
      <w:pPr>
        <w:ind w:left="540"/>
        <w:rPr>
          <w:rFonts w:ascii="Arial" w:hAnsi="Arial" w:cs="Arial"/>
          <w:color w:val="000000"/>
          <w:sz w:val="18"/>
          <w:szCs w:val="18"/>
          <w:lang w:val="en-US"/>
        </w:rPr>
      </w:pPr>
    </w:p>
    <w:tbl>
      <w:tblPr>
        <w:tblW w:w="9018" w:type="dxa"/>
        <w:tblInd w:w="558" w:type="dxa"/>
        <w:tblLayout w:type="fixed"/>
        <w:tblLook w:val="0000" w:firstRow="0" w:lastRow="0" w:firstColumn="0" w:lastColumn="0" w:noHBand="0" w:noVBand="0"/>
      </w:tblPr>
      <w:tblGrid>
        <w:gridCol w:w="1110"/>
        <w:gridCol w:w="1878"/>
        <w:gridCol w:w="1710"/>
        <w:gridCol w:w="1440"/>
        <w:gridCol w:w="1440"/>
        <w:gridCol w:w="1440"/>
      </w:tblGrid>
      <w:tr w:rsidR="006F779D" w:rsidRPr="00C41072" w14:paraId="085DB37C" w14:textId="77777777" w:rsidTr="00332A1A">
        <w:tc>
          <w:tcPr>
            <w:tcW w:w="1110" w:type="dxa"/>
            <w:vAlign w:val="bottom"/>
          </w:tcPr>
          <w:p w14:paraId="502D16A6" w14:textId="77777777" w:rsidR="006F779D" w:rsidRPr="00C41072" w:rsidRDefault="006F779D" w:rsidP="00C41072">
            <w:pPr>
              <w:ind w:right="-72"/>
              <w:rPr>
                <w:rFonts w:ascii="Arial" w:hAnsi="Arial" w:cs="Arial"/>
                <w:color w:val="000000"/>
                <w:sz w:val="18"/>
                <w:szCs w:val="18"/>
              </w:rPr>
            </w:pPr>
          </w:p>
        </w:tc>
        <w:tc>
          <w:tcPr>
            <w:tcW w:w="1878" w:type="dxa"/>
            <w:vAlign w:val="bottom"/>
          </w:tcPr>
          <w:p w14:paraId="6CCACC26" w14:textId="77777777" w:rsidR="006F779D" w:rsidRPr="00C41072" w:rsidRDefault="006F779D" w:rsidP="00C41072">
            <w:pPr>
              <w:ind w:right="-72"/>
              <w:jc w:val="right"/>
              <w:rPr>
                <w:rFonts w:ascii="Arial" w:hAnsi="Arial" w:cs="Arial"/>
                <w:color w:val="000000"/>
                <w:sz w:val="18"/>
                <w:szCs w:val="18"/>
              </w:rPr>
            </w:pPr>
          </w:p>
        </w:tc>
        <w:tc>
          <w:tcPr>
            <w:tcW w:w="1710" w:type="dxa"/>
            <w:vAlign w:val="bottom"/>
          </w:tcPr>
          <w:p w14:paraId="3B06B295" w14:textId="77777777" w:rsidR="006F779D" w:rsidRPr="00C41072" w:rsidRDefault="006F779D" w:rsidP="00C41072">
            <w:pPr>
              <w:ind w:right="-72"/>
              <w:jc w:val="center"/>
              <w:rPr>
                <w:rFonts w:ascii="Arial" w:hAnsi="Arial" w:cs="Arial"/>
                <w:color w:val="000000"/>
                <w:sz w:val="18"/>
                <w:szCs w:val="18"/>
              </w:rPr>
            </w:pPr>
          </w:p>
        </w:tc>
        <w:tc>
          <w:tcPr>
            <w:tcW w:w="1440" w:type="dxa"/>
            <w:vAlign w:val="bottom"/>
          </w:tcPr>
          <w:p w14:paraId="0AFDE3CF" w14:textId="77777777" w:rsidR="006F779D" w:rsidRPr="00C41072" w:rsidRDefault="001536CC" w:rsidP="00C41072">
            <w:pPr>
              <w:ind w:right="-72"/>
              <w:jc w:val="right"/>
              <w:rPr>
                <w:rFonts w:ascii="Arial" w:hAnsi="Arial" w:cs="Arial"/>
                <w:b/>
                <w:bCs/>
                <w:color w:val="000000"/>
                <w:sz w:val="18"/>
                <w:szCs w:val="18"/>
              </w:rPr>
            </w:pPr>
            <w:r w:rsidRPr="00C41072">
              <w:rPr>
                <w:rFonts w:ascii="Arial" w:hAnsi="Arial" w:cs="Arial"/>
                <w:b/>
                <w:bCs/>
                <w:color w:val="000000"/>
                <w:sz w:val="18"/>
                <w:szCs w:val="18"/>
              </w:rPr>
              <w:t>A</w:t>
            </w:r>
            <w:r w:rsidR="006F779D" w:rsidRPr="00C41072">
              <w:rPr>
                <w:rFonts w:ascii="Arial" w:hAnsi="Arial" w:cs="Arial"/>
                <w:b/>
                <w:bCs/>
                <w:color w:val="000000"/>
                <w:sz w:val="18"/>
                <w:szCs w:val="18"/>
              </w:rPr>
              <w:t>t</w:t>
            </w:r>
          </w:p>
        </w:tc>
        <w:tc>
          <w:tcPr>
            <w:tcW w:w="1440" w:type="dxa"/>
            <w:vAlign w:val="bottom"/>
          </w:tcPr>
          <w:p w14:paraId="49194255" w14:textId="77777777" w:rsidR="006F779D" w:rsidRPr="00C41072" w:rsidRDefault="006F779D" w:rsidP="00C41072">
            <w:pPr>
              <w:ind w:right="-72"/>
              <w:jc w:val="right"/>
              <w:rPr>
                <w:rFonts w:ascii="Arial" w:hAnsi="Arial" w:cs="Arial"/>
                <w:b/>
                <w:bCs/>
                <w:color w:val="000000"/>
                <w:sz w:val="18"/>
                <w:szCs w:val="18"/>
              </w:rPr>
            </w:pPr>
          </w:p>
        </w:tc>
        <w:tc>
          <w:tcPr>
            <w:tcW w:w="1440" w:type="dxa"/>
            <w:vAlign w:val="bottom"/>
          </w:tcPr>
          <w:p w14:paraId="69129151" w14:textId="77777777" w:rsidR="006F779D" w:rsidRPr="00C41072" w:rsidRDefault="006F779D" w:rsidP="00C41072">
            <w:pPr>
              <w:ind w:right="-72"/>
              <w:jc w:val="right"/>
              <w:rPr>
                <w:rFonts w:ascii="Arial" w:hAnsi="Arial" w:cs="Arial"/>
                <w:b/>
                <w:bCs/>
                <w:color w:val="000000"/>
                <w:sz w:val="18"/>
                <w:szCs w:val="18"/>
              </w:rPr>
            </w:pPr>
            <w:r w:rsidRPr="00C41072">
              <w:rPr>
                <w:rFonts w:ascii="Arial" w:hAnsi="Arial" w:cs="Arial"/>
                <w:b/>
                <w:bCs/>
                <w:color w:val="000000"/>
                <w:sz w:val="18"/>
                <w:szCs w:val="18"/>
              </w:rPr>
              <w:t>At</w:t>
            </w:r>
          </w:p>
        </w:tc>
      </w:tr>
      <w:tr w:rsidR="006F779D" w:rsidRPr="00C41072" w14:paraId="07B23688" w14:textId="77777777" w:rsidTr="00332A1A">
        <w:tc>
          <w:tcPr>
            <w:tcW w:w="1110" w:type="dxa"/>
            <w:vAlign w:val="bottom"/>
          </w:tcPr>
          <w:p w14:paraId="0DBB5479" w14:textId="77777777" w:rsidR="006F779D" w:rsidRPr="00C41072" w:rsidRDefault="006F779D" w:rsidP="00C41072">
            <w:pPr>
              <w:ind w:right="-72"/>
              <w:rPr>
                <w:rFonts w:ascii="Arial" w:hAnsi="Arial" w:cs="Arial"/>
                <w:color w:val="000000"/>
                <w:sz w:val="18"/>
                <w:szCs w:val="18"/>
              </w:rPr>
            </w:pPr>
          </w:p>
        </w:tc>
        <w:tc>
          <w:tcPr>
            <w:tcW w:w="1878" w:type="dxa"/>
            <w:vAlign w:val="bottom"/>
          </w:tcPr>
          <w:p w14:paraId="66A450D0" w14:textId="77777777" w:rsidR="006F779D" w:rsidRPr="00C41072" w:rsidRDefault="006F779D" w:rsidP="00C41072">
            <w:pPr>
              <w:ind w:right="-72"/>
              <w:jc w:val="right"/>
              <w:rPr>
                <w:rFonts w:ascii="Arial" w:hAnsi="Arial" w:cs="Arial"/>
                <w:color w:val="000000"/>
                <w:sz w:val="18"/>
                <w:szCs w:val="18"/>
              </w:rPr>
            </w:pPr>
          </w:p>
        </w:tc>
        <w:tc>
          <w:tcPr>
            <w:tcW w:w="1710" w:type="dxa"/>
            <w:vAlign w:val="bottom"/>
          </w:tcPr>
          <w:p w14:paraId="48BD37DE" w14:textId="77777777" w:rsidR="006F779D" w:rsidRPr="00C41072" w:rsidRDefault="006F779D" w:rsidP="00C41072">
            <w:pPr>
              <w:ind w:right="-72"/>
              <w:jc w:val="center"/>
              <w:rPr>
                <w:rFonts w:ascii="Arial" w:hAnsi="Arial" w:cs="Arial"/>
                <w:color w:val="000000"/>
                <w:sz w:val="18"/>
                <w:szCs w:val="18"/>
              </w:rPr>
            </w:pPr>
          </w:p>
        </w:tc>
        <w:tc>
          <w:tcPr>
            <w:tcW w:w="1440" w:type="dxa"/>
            <w:vAlign w:val="bottom"/>
          </w:tcPr>
          <w:p w14:paraId="1E15269A" w14:textId="77777777" w:rsidR="006F779D" w:rsidRPr="00C41072" w:rsidRDefault="006F779D" w:rsidP="00C41072">
            <w:pPr>
              <w:ind w:right="-72"/>
              <w:jc w:val="right"/>
              <w:rPr>
                <w:rFonts w:ascii="Arial" w:hAnsi="Arial" w:cs="Arial"/>
                <w:b/>
                <w:bCs/>
                <w:color w:val="000000"/>
                <w:sz w:val="18"/>
                <w:szCs w:val="18"/>
              </w:rPr>
            </w:pPr>
            <w:r w:rsidRPr="00C41072">
              <w:rPr>
                <w:rFonts w:ascii="Arial" w:hAnsi="Arial" w:cs="Arial"/>
                <w:b/>
                <w:bCs/>
                <w:color w:val="000000"/>
                <w:sz w:val="18"/>
                <w:szCs w:val="18"/>
              </w:rPr>
              <w:t>31 December</w:t>
            </w:r>
          </w:p>
        </w:tc>
        <w:tc>
          <w:tcPr>
            <w:tcW w:w="1440" w:type="dxa"/>
            <w:vAlign w:val="bottom"/>
          </w:tcPr>
          <w:p w14:paraId="2C76AB74" w14:textId="77777777" w:rsidR="006F779D" w:rsidRPr="00C41072" w:rsidRDefault="006F779D" w:rsidP="00C41072">
            <w:pPr>
              <w:ind w:right="-72"/>
              <w:jc w:val="right"/>
              <w:rPr>
                <w:rFonts w:ascii="Arial" w:hAnsi="Arial" w:cs="Arial"/>
                <w:b/>
                <w:bCs/>
                <w:color w:val="000000"/>
                <w:sz w:val="18"/>
                <w:szCs w:val="18"/>
              </w:rPr>
            </w:pPr>
          </w:p>
        </w:tc>
        <w:tc>
          <w:tcPr>
            <w:tcW w:w="1440" w:type="dxa"/>
            <w:vAlign w:val="bottom"/>
          </w:tcPr>
          <w:p w14:paraId="5F9C3BE2" w14:textId="77777777" w:rsidR="006F779D" w:rsidRPr="00C41072" w:rsidRDefault="00F367D2" w:rsidP="00C41072">
            <w:pPr>
              <w:ind w:right="-72"/>
              <w:jc w:val="right"/>
              <w:rPr>
                <w:rFonts w:ascii="Arial" w:hAnsi="Arial" w:cs="Arial"/>
                <w:b/>
                <w:bCs/>
                <w:color w:val="000000"/>
                <w:sz w:val="18"/>
                <w:szCs w:val="18"/>
              </w:rPr>
            </w:pPr>
            <w:r w:rsidRPr="00C41072">
              <w:rPr>
                <w:rFonts w:ascii="Arial" w:hAnsi="Arial" w:cs="Arial"/>
                <w:b/>
                <w:bCs/>
                <w:color w:val="000000"/>
                <w:sz w:val="18"/>
                <w:szCs w:val="18"/>
              </w:rPr>
              <w:t>31</w:t>
            </w:r>
            <w:r w:rsidR="006F779D" w:rsidRPr="00C41072">
              <w:rPr>
                <w:rFonts w:ascii="Arial" w:hAnsi="Arial" w:cs="Arial"/>
                <w:b/>
                <w:bCs/>
                <w:color w:val="000000"/>
                <w:sz w:val="18"/>
                <w:szCs w:val="18"/>
              </w:rPr>
              <w:t xml:space="preserve"> </w:t>
            </w:r>
            <w:r w:rsidR="008B0A95" w:rsidRPr="00C41072">
              <w:rPr>
                <w:rFonts w:ascii="Arial" w:hAnsi="Arial" w:cs="Arial"/>
                <w:b/>
                <w:bCs/>
                <w:color w:val="000000"/>
                <w:sz w:val="18"/>
                <w:szCs w:val="18"/>
              </w:rPr>
              <w:t>December</w:t>
            </w:r>
          </w:p>
        </w:tc>
      </w:tr>
      <w:tr w:rsidR="006F779D" w:rsidRPr="00C41072" w14:paraId="03CE3E2F" w14:textId="77777777" w:rsidTr="00332A1A">
        <w:tc>
          <w:tcPr>
            <w:tcW w:w="1110" w:type="dxa"/>
            <w:vAlign w:val="bottom"/>
          </w:tcPr>
          <w:p w14:paraId="5AE2A252" w14:textId="77777777" w:rsidR="006F779D" w:rsidRPr="00C41072" w:rsidRDefault="006F779D" w:rsidP="00C41072">
            <w:pPr>
              <w:ind w:right="-72"/>
              <w:rPr>
                <w:rFonts w:ascii="Arial" w:hAnsi="Arial" w:cs="Arial"/>
                <w:color w:val="000000"/>
                <w:sz w:val="18"/>
                <w:szCs w:val="18"/>
              </w:rPr>
            </w:pPr>
          </w:p>
        </w:tc>
        <w:tc>
          <w:tcPr>
            <w:tcW w:w="1878" w:type="dxa"/>
            <w:vAlign w:val="bottom"/>
          </w:tcPr>
          <w:p w14:paraId="437A165B" w14:textId="77777777" w:rsidR="006F779D" w:rsidRPr="00C41072" w:rsidRDefault="006F779D" w:rsidP="00C41072">
            <w:pPr>
              <w:ind w:right="-72"/>
              <w:jc w:val="right"/>
              <w:rPr>
                <w:rFonts w:ascii="Arial" w:hAnsi="Arial" w:cs="Arial"/>
                <w:color w:val="000000"/>
                <w:sz w:val="18"/>
                <w:szCs w:val="18"/>
              </w:rPr>
            </w:pPr>
          </w:p>
        </w:tc>
        <w:tc>
          <w:tcPr>
            <w:tcW w:w="1710" w:type="dxa"/>
            <w:vAlign w:val="bottom"/>
          </w:tcPr>
          <w:p w14:paraId="3DB8707C" w14:textId="77777777" w:rsidR="006F779D" w:rsidRPr="00C41072" w:rsidRDefault="006F779D" w:rsidP="00C41072">
            <w:pPr>
              <w:ind w:right="-72"/>
              <w:jc w:val="center"/>
              <w:rPr>
                <w:rFonts w:ascii="Arial" w:hAnsi="Arial" w:cs="Arial"/>
                <w:color w:val="000000"/>
                <w:sz w:val="18"/>
                <w:szCs w:val="18"/>
              </w:rPr>
            </w:pPr>
          </w:p>
        </w:tc>
        <w:tc>
          <w:tcPr>
            <w:tcW w:w="1440" w:type="dxa"/>
            <w:vAlign w:val="bottom"/>
          </w:tcPr>
          <w:p w14:paraId="67C00D33" w14:textId="77777777" w:rsidR="006F779D" w:rsidRPr="00C41072" w:rsidRDefault="00581C22"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201</w:t>
            </w:r>
            <w:r w:rsidR="003E3C20" w:rsidRPr="00C41072">
              <w:rPr>
                <w:rFonts w:ascii="Arial" w:hAnsi="Arial" w:cs="Arial"/>
                <w:b/>
                <w:bCs/>
                <w:color w:val="000000"/>
                <w:sz w:val="18"/>
                <w:szCs w:val="18"/>
              </w:rPr>
              <w:t>9</w:t>
            </w:r>
          </w:p>
        </w:tc>
        <w:tc>
          <w:tcPr>
            <w:tcW w:w="1440" w:type="dxa"/>
            <w:vAlign w:val="bottom"/>
          </w:tcPr>
          <w:p w14:paraId="4DC75AA8" w14:textId="77777777" w:rsidR="006F779D" w:rsidRPr="00C41072" w:rsidRDefault="006F779D" w:rsidP="00C41072">
            <w:pPr>
              <w:ind w:right="-72"/>
              <w:jc w:val="right"/>
              <w:rPr>
                <w:rFonts w:ascii="Arial" w:hAnsi="Arial" w:cs="Arial"/>
                <w:b/>
                <w:bCs/>
                <w:color w:val="000000"/>
                <w:sz w:val="18"/>
                <w:szCs w:val="18"/>
              </w:rPr>
            </w:pPr>
          </w:p>
        </w:tc>
        <w:tc>
          <w:tcPr>
            <w:tcW w:w="1440" w:type="dxa"/>
            <w:vAlign w:val="bottom"/>
          </w:tcPr>
          <w:p w14:paraId="73EDC5E8" w14:textId="77777777" w:rsidR="006F779D" w:rsidRPr="00C41072" w:rsidRDefault="00581C22"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20</w:t>
            </w:r>
            <w:r w:rsidR="00B64DA4" w:rsidRPr="00C41072">
              <w:rPr>
                <w:rFonts w:ascii="Arial" w:hAnsi="Arial" w:cs="Arial"/>
                <w:b/>
                <w:bCs/>
                <w:color w:val="000000"/>
                <w:sz w:val="18"/>
                <w:szCs w:val="18"/>
              </w:rPr>
              <w:t>20</w:t>
            </w:r>
          </w:p>
        </w:tc>
      </w:tr>
      <w:tr w:rsidR="006F779D" w:rsidRPr="00C41072" w14:paraId="4033617E" w14:textId="77777777" w:rsidTr="00332A1A">
        <w:tc>
          <w:tcPr>
            <w:tcW w:w="1110" w:type="dxa"/>
            <w:vAlign w:val="bottom"/>
          </w:tcPr>
          <w:p w14:paraId="1A344FF1" w14:textId="77777777" w:rsidR="006F779D" w:rsidRPr="00C41072" w:rsidRDefault="006F779D" w:rsidP="00C41072">
            <w:pPr>
              <w:ind w:right="-72"/>
              <w:rPr>
                <w:rFonts w:ascii="Arial" w:hAnsi="Arial" w:cs="Arial"/>
                <w:color w:val="000000"/>
                <w:sz w:val="18"/>
                <w:szCs w:val="18"/>
              </w:rPr>
            </w:pPr>
          </w:p>
        </w:tc>
        <w:tc>
          <w:tcPr>
            <w:tcW w:w="1878" w:type="dxa"/>
            <w:vAlign w:val="bottom"/>
          </w:tcPr>
          <w:p w14:paraId="63EB933C" w14:textId="77777777" w:rsidR="006F779D" w:rsidRPr="00C41072" w:rsidRDefault="006F779D" w:rsidP="00C41072">
            <w:pPr>
              <w:ind w:right="-72"/>
              <w:jc w:val="right"/>
              <w:rPr>
                <w:rFonts w:ascii="Arial" w:hAnsi="Arial" w:cs="Arial"/>
                <w:color w:val="000000"/>
                <w:sz w:val="18"/>
                <w:szCs w:val="18"/>
              </w:rPr>
            </w:pPr>
          </w:p>
        </w:tc>
        <w:tc>
          <w:tcPr>
            <w:tcW w:w="1710" w:type="dxa"/>
            <w:vAlign w:val="bottom"/>
          </w:tcPr>
          <w:p w14:paraId="5F7C57F6" w14:textId="77777777" w:rsidR="006F779D" w:rsidRPr="00C41072" w:rsidRDefault="006F779D" w:rsidP="00C41072">
            <w:pPr>
              <w:ind w:right="-72"/>
              <w:jc w:val="center"/>
              <w:rPr>
                <w:rFonts w:ascii="Arial" w:hAnsi="Arial" w:cs="Arial"/>
                <w:color w:val="000000"/>
                <w:sz w:val="18"/>
                <w:szCs w:val="18"/>
              </w:rPr>
            </w:pPr>
          </w:p>
        </w:tc>
        <w:tc>
          <w:tcPr>
            <w:tcW w:w="1440" w:type="dxa"/>
            <w:vAlign w:val="bottom"/>
          </w:tcPr>
          <w:p w14:paraId="4047592D" w14:textId="77777777" w:rsidR="006F779D" w:rsidRPr="00C41072" w:rsidRDefault="006F779D" w:rsidP="00C41072">
            <w:pPr>
              <w:ind w:right="-72"/>
              <w:jc w:val="right"/>
              <w:rPr>
                <w:rFonts w:ascii="Arial" w:hAnsi="Arial" w:cs="Arial"/>
                <w:b/>
                <w:bCs/>
                <w:color w:val="000000"/>
                <w:sz w:val="18"/>
                <w:szCs w:val="18"/>
              </w:rPr>
            </w:pPr>
            <w:r w:rsidRPr="00C41072">
              <w:rPr>
                <w:rFonts w:ascii="Arial" w:hAnsi="Arial" w:cs="Arial"/>
                <w:b/>
                <w:bCs/>
                <w:color w:val="000000"/>
                <w:sz w:val="18"/>
                <w:szCs w:val="18"/>
              </w:rPr>
              <w:t>Outstanding</w:t>
            </w:r>
          </w:p>
        </w:tc>
        <w:tc>
          <w:tcPr>
            <w:tcW w:w="1440" w:type="dxa"/>
            <w:vAlign w:val="bottom"/>
          </w:tcPr>
          <w:p w14:paraId="0C34E0E7" w14:textId="77777777" w:rsidR="006F779D" w:rsidRPr="00C41072" w:rsidRDefault="00C87C40" w:rsidP="00C41072">
            <w:pPr>
              <w:ind w:right="-72"/>
              <w:jc w:val="right"/>
              <w:rPr>
                <w:rFonts w:ascii="Arial" w:hAnsi="Arial" w:cs="Arial"/>
                <w:b/>
                <w:bCs/>
                <w:color w:val="000000"/>
                <w:sz w:val="18"/>
                <w:szCs w:val="18"/>
              </w:rPr>
            </w:pPr>
            <w:r w:rsidRPr="00C41072">
              <w:rPr>
                <w:rFonts w:ascii="Arial" w:hAnsi="Arial" w:cs="Arial"/>
                <w:b/>
                <w:bCs/>
                <w:color w:val="000000"/>
                <w:sz w:val="18"/>
                <w:szCs w:val="18"/>
              </w:rPr>
              <w:t>Change</w:t>
            </w:r>
          </w:p>
        </w:tc>
        <w:tc>
          <w:tcPr>
            <w:tcW w:w="1440" w:type="dxa"/>
            <w:vAlign w:val="bottom"/>
          </w:tcPr>
          <w:p w14:paraId="63A4B151" w14:textId="77777777" w:rsidR="006F779D" w:rsidRPr="00C41072" w:rsidRDefault="006F779D" w:rsidP="00C41072">
            <w:pPr>
              <w:ind w:right="-72"/>
              <w:jc w:val="right"/>
              <w:rPr>
                <w:rFonts w:ascii="Arial" w:hAnsi="Arial" w:cs="Arial"/>
                <w:b/>
                <w:bCs/>
                <w:color w:val="000000"/>
                <w:sz w:val="18"/>
                <w:szCs w:val="18"/>
              </w:rPr>
            </w:pPr>
            <w:r w:rsidRPr="00C41072">
              <w:rPr>
                <w:rFonts w:ascii="Arial" w:hAnsi="Arial" w:cs="Arial"/>
                <w:b/>
                <w:bCs/>
                <w:color w:val="000000"/>
                <w:sz w:val="18"/>
                <w:szCs w:val="18"/>
              </w:rPr>
              <w:t>Outstanding</w:t>
            </w:r>
          </w:p>
        </w:tc>
      </w:tr>
      <w:tr w:rsidR="006F779D" w:rsidRPr="00C41072" w14:paraId="5D0BA725" w14:textId="77777777" w:rsidTr="00332A1A">
        <w:tc>
          <w:tcPr>
            <w:tcW w:w="1110" w:type="dxa"/>
            <w:vAlign w:val="bottom"/>
          </w:tcPr>
          <w:p w14:paraId="0E2FFC4A" w14:textId="77777777" w:rsidR="006F779D" w:rsidRPr="00C41072" w:rsidRDefault="006F779D" w:rsidP="00C41072">
            <w:pPr>
              <w:ind w:right="-72"/>
              <w:rPr>
                <w:rFonts w:ascii="Arial" w:hAnsi="Arial" w:cs="Arial"/>
                <w:color w:val="000000"/>
                <w:sz w:val="18"/>
                <w:szCs w:val="18"/>
              </w:rPr>
            </w:pPr>
          </w:p>
        </w:tc>
        <w:tc>
          <w:tcPr>
            <w:tcW w:w="1878" w:type="dxa"/>
            <w:vAlign w:val="bottom"/>
          </w:tcPr>
          <w:p w14:paraId="61EE4A5E" w14:textId="77777777" w:rsidR="006F779D" w:rsidRPr="00C41072" w:rsidRDefault="006F779D" w:rsidP="00C41072">
            <w:pPr>
              <w:ind w:right="-72"/>
              <w:jc w:val="center"/>
              <w:rPr>
                <w:rFonts w:ascii="Arial" w:hAnsi="Arial" w:cs="Arial"/>
                <w:color w:val="000000"/>
                <w:sz w:val="18"/>
                <w:szCs w:val="18"/>
              </w:rPr>
            </w:pPr>
          </w:p>
        </w:tc>
        <w:tc>
          <w:tcPr>
            <w:tcW w:w="1710" w:type="dxa"/>
            <w:vAlign w:val="bottom"/>
          </w:tcPr>
          <w:p w14:paraId="0DA7EDCA" w14:textId="77777777" w:rsidR="006F779D" w:rsidRPr="00C41072" w:rsidRDefault="006F779D" w:rsidP="00C41072">
            <w:pPr>
              <w:ind w:right="-72"/>
              <w:jc w:val="right"/>
              <w:rPr>
                <w:rFonts w:ascii="Arial" w:hAnsi="Arial" w:cs="Arial"/>
                <w:color w:val="000000"/>
                <w:sz w:val="18"/>
                <w:szCs w:val="18"/>
              </w:rPr>
            </w:pPr>
          </w:p>
        </w:tc>
        <w:tc>
          <w:tcPr>
            <w:tcW w:w="1440" w:type="dxa"/>
            <w:vAlign w:val="bottom"/>
          </w:tcPr>
          <w:p w14:paraId="7E5A1899" w14:textId="77777777" w:rsidR="006F779D" w:rsidRPr="00C41072" w:rsidRDefault="006F779D" w:rsidP="00C41072">
            <w:pPr>
              <w:ind w:right="-72"/>
              <w:jc w:val="right"/>
              <w:rPr>
                <w:rFonts w:ascii="Arial" w:hAnsi="Arial" w:cs="Arial"/>
                <w:b/>
                <w:bCs/>
                <w:color w:val="000000"/>
                <w:sz w:val="18"/>
                <w:szCs w:val="18"/>
              </w:rPr>
            </w:pPr>
            <w:r w:rsidRPr="00C41072">
              <w:rPr>
                <w:rFonts w:ascii="Arial" w:hAnsi="Arial" w:cs="Arial"/>
                <w:b/>
                <w:bCs/>
                <w:color w:val="000000"/>
                <w:sz w:val="18"/>
                <w:szCs w:val="18"/>
              </w:rPr>
              <w:t>warrant</w:t>
            </w:r>
            <w:r w:rsidR="0037667E" w:rsidRPr="00C41072">
              <w:rPr>
                <w:rFonts w:ascii="Arial" w:hAnsi="Arial" w:cs="Arial"/>
                <w:b/>
                <w:bCs/>
                <w:color w:val="000000"/>
                <w:sz w:val="18"/>
                <w:szCs w:val="18"/>
              </w:rPr>
              <w:t>s</w:t>
            </w:r>
          </w:p>
        </w:tc>
        <w:tc>
          <w:tcPr>
            <w:tcW w:w="1440" w:type="dxa"/>
            <w:vAlign w:val="bottom"/>
          </w:tcPr>
          <w:p w14:paraId="616EAAF4" w14:textId="77777777" w:rsidR="006F779D" w:rsidRPr="00C41072" w:rsidRDefault="006F779D" w:rsidP="00C41072">
            <w:pPr>
              <w:ind w:right="-72"/>
              <w:jc w:val="right"/>
              <w:rPr>
                <w:rFonts w:ascii="Arial" w:hAnsi="Arial" w:cs="Arial"/>
                <w:b/>
                <w:bCs/>
                <w:color w:val="000000"/>
                <w:sz w:val="18"/>
                <w:szCs w:val="18"/>
              </w:rPr>
            </w:pPr>
            <w:r w:rsidRPr="00C41072">
              <w:rPr>
                <w:rFonts w:ascii="Arial" w:hAnsi="Arial" w:cs="Arial"/>
                <w:b/>
                <w:bCs/>
                <w:color w:val="000000"/>
                <w:sz w:val="18"/>
                <w:szCs w:val="18"/>
              </w:rPr>
              <w:t>during the</w:t>
            </w:r>
          </w:p>
        </w:tc>
        <w:tc>
          <w:tcPr>
            <w:tcW w:w="1440" w:type="dxa"/>
            <w:vAlign w:val="bottom"/>
          </w:tcPr>
          <w:p w14:paraId="6DA138C4" w14:textId="77777777" w:rsidR="006F779D" w:rsidRPr="00C41072" w:rsidRDefault="006F779D" w:rsidP="00C41072">
            <w:pPr>
              <w:ind w:right="-72"/>
              <w:jc w:val="right"/>
              <w:rPr>
                <w:rFonts w:ascii="Arial" w:hAnsi="Arial" w:cs="Arial"/>
                <w:b/>
                <w:bCs/>
                <w:color w:val="000000"/>
                <w:sz w:val="18"/>
                <w:szCs w:val="18"/>
              </w:rPr>
            </w:pPr>
            <w:r w:rsidRPr="00C41072">
              <w:rPr>
                <w:rFonts w:ascii="Arial" w:hAnsi="Arial" w:cs="Arial"/>
                <w:b/>
                <w:bCs/>
                <w:color w:val="000000"/>
                <w:sz w:val="18"/>
                <w:szCs w:val="18"/>
              </w:rPr>
              <w:t>warrant</w:t>
            </w:r>
            <w:r w:rsidR="0037667E" w:rsidRPr="00C41072">
              <w:rPr>
                <w:rFonts w:ascii="Arial" w:hAnsi="Arial" w:cs="Arial"/>
                <w:b/>
                <w:bCs/>
                <w:color w:val="000000"/>
                <w:sz w:val="18"/>
                <w:szCs w:val="18"/>
              </w:rPr>
              <w:t>s</w:t>
            </w:r>
          </w:p>
        </w:tc>
      </w:tr>
      <w:tr w:rsidR="006F779D" w:rsidRPr="00C41072" w14:paraId="4EAB8D23" w14:textId="77777777" w:rsidTr="00332A1A">
        <w:tc>
          <w:tcPr>
            <w:tcW w:w="1110" w:type="dxa"/>
            <w:vAlign w:val="bottom"/>
          </w:tcPr>
          <w:p w14:paraId="23181EAB" w14:textId="77777777" w:rsidR="006F779D" w:rsidRPr="00C41072" w:rsidRDefault="006F779D" w:rsidP="00C41072">
            <w:pPr>
              <w:ind w:right="-72"/>
              <w:rPr>
                <w:rFonts w:ascii="Arial" w:hAnsi="Arial" w:cs="Arial"/>
                <w:color w:val="000000"/>
                <w:sz w:val="18"/>
                <w:szCs w:val="18"/>
              </w:rPr>
            </w:pPr>
          </w:p>
        </w:tc>
        <w:tc>
          <w:tcPr>
            <w:tcW w:w="1878" w:type="dxa"/>
            <w:vAlign w:val="bottom"/>
          </w:tcPr>
          <w:p w14:paraId="6F5D52FF" w14:textId="77777777" w:rsidR="006F779D" w:rsidRPr="00C41072" w:rsidRDefault="006F779D"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Issued</w:t>
            </w:r>
          </w:p>
        </w:tc>
        <w:tc>
          <w:tcPr>
            <w:tcW w:w="1710" w:type="dxa"/>
            <w:vAlign w:val="bottom"/>
          </w:tcPr>
          <w:p w14:paraId="6A45E869" w14:textId="77777777" w:rsidR="006F779D" w:rsidRPr="00C41072" w:rsidRDefault="006F779D"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Exercise date</w:t>
            </w:r>
          </w:p>
        </w:tc>
        <w:tc>
          <w:tcPr>
            <w:tcW w:w="1440" w:type="dxa"/>
            <w:vAlign w:val="bottom"/>
          </w:tcPr>
          <w:p w14:paraId="16F1F404" w14:textId="77777777" w:rsidR="006F779D" w:rsidRPr="00C41072" w:rsidRDefault="006F779D"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Unit</w:t>
            </w:r>
          </w:p>
        </w:tc>
        <w:tc>
          <w:tcPr>
            <w:tcW w:w="1440" w:type="dxa"/>
            <w:vAlign w:val="bottom"/>
          </w:tcPr>
          <w:p w14:paraId="5B2AF832" w14:textId="77777777" w:rsidR="006F779D" w:rsidRPr="00C41072" w:rsidRDefault="00C87C40"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year</w:t>
            </w:r>
          </w:p>
        </w:tc>
        <w:tc>
          <w:tcPr>
            <w:tcW w:w="1440" w:type="dxa"/>
            <w:vAlign w:val="bottom"/>
          </w:tcPr>
          <w:p w14:paraId="1A807F97" w14:textId="77777777" w:rsidR="006F779D" w:rsidRPr="00C41072" w:rsidRDefault="006F779D"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Unit</w:t>
            </w:r>
          </w:p>
        </w:tc>
      </w:tr>
      <w:tr w:rsidR="006F779D" w:rsidRPr="00C41072" w14:paraId="2EB576A8" w14:textId="77777777" w:rsidTr="00332A1A">
        <w:tc>
          <w:tcPr>
            <w:tcW w:w="1110" w:type="dxa"/>
            <w:vAlign w:val="bottom"/>
          </w:tcPr>
          <w:p w14:paraId="265243EB" w14:textId="77777777" w:rsidR="006F779D" w:rsidRPr="00C41072" w:rsidRDefault="006F779D" w:rsidP="00C41072">
            <w:pPr>
              <w:ind w:right="-72"/>
              <w:rPr>
                <w:rFonts w:ascii="Arial" w:hAnsi="Arial" w:cs="Arial"/>
                <w:color w:val="000000"/>
                <w:sz w:val="12"/>
                <w:szCs w:val="12"/>
              </w:rPr>
            </w:pPr>
          </w:p>
        </w:tc>
        <w:tc>
          <w:tcPr>
            <w:tcW w:w="1878" w:type="dxa"/>
            <w:vAlign w:val="bottom"/>
          </w:tcPr>
          <w:p w14:paraId="3D045DCC" w14:textId="77777777" w:rsidR="006F779D" w:rsidRPr="00C41072" w:rsidRDefault="006F779D" w:rsidP="00C41072">
            <w:pPr>
              <w:ind w:right="-72"/>
              <w:rPr>
                <w:rFonts w:ascii="Arial" w:hAnsi="Arial" w:cs="Arial"/>
                <w:color w:val="000000"/>
                <w:sz w:val="12"/>
                <w:szCs w:val="12"/>
              </w:rPr>
            </w:pPr>
          </w:p>
        </w:tc>
        <w:tc>
          <w:tcPr>
            <w:tcW w:w="1710" w:type="dxa"/>
            <w:vAlign w:val="bottom"/>
          </w:tcPr>
          <w:p w14:paraId="6B8F2343" w14:textId="77777777" w:rsidR="006F779D" w:rsidRPr="00C41072" w:rsidRDefault="006F779D" w:rsidP="00C41072">
            <w:pPr>
              <w:ind w:right="-72"/>
              <w:jc w:val="center"/>
              <w:rPr>
                <w:rFonts w:ascii="Arial" w:hAnsi="Arial" w:cs="Arial"/>
                <w:color w:val="000000"/>
                <w:sz w:val="12"/>
                <w:szCs w:val="12"/>
              </w:rPr>
            </w:pPr>
          </w:p>
        </w:tc>
        <w:tc>
          <w:tcPr>
            <w:tcW w:w="1440" w:type="dxa"/>
            <w:vAlign w:val="bottom"/>
          </w:tcPr>
          <w:p w14:paraId="6D48BE78" w14:textId="77777777" w:rsidR="006F779D" w:rsidRPr="00C41072" w:rsidRDefault="006F779D" w:rsidP="00C41072">
            <w:pPr>
              <w:ind w:right="-72"/>
              <w:jc w:val="right"/>
              <w:rPr>
                <w:rFonts w:ascii="Arial" w:hAnsi="Arial" w:cs="Arial"/>
                <w:color w:val="000000"/>
                <w:sz w:val="12"/>
                <w:szCs w:val="12"/>
              </w:rPr>
            </w:pPr>
          </w:p>
        </w:tc>
        <w:tc>
          <w:tcPr>
            <w:tcW w:w="1440" w:type="dxa"/>
            <w:vAlign w:val="bottom"/>
          </w:tcPr>
          <w:p w14:paraId="1ABFE89F" w14:textId="77777777" w:rsidR="006F779D" w:rsidRPr="00C41072" w:rsidRDefault="006F779D" w:rsidP="00C41072">
            <w:pPr>
              <w:ind w:right="-72"/>
              <w:jc w:val="right"/>
              <w:rPr>
                <w:rFonts w:ascii="Arial" w:hAnsi="Arial" w:cs="Arial"/>
                <w:color w:val="000000"/>
                <w:sz w:val="12"/>
                <w:szCs w:val="12"/>
              </w:rPr>
            </w:pPr>
          </w:p>
        </w:tc>
        <w:tc>
          <w:tcPr>
            <w:tcW w:w="1440" w:type="dxa"/>
            <w:vAlign w:val="bottom"/>
          </w:tcPr>
          <w:p w14:paraId="4F4BEC4F" w14:textId="77777777" w:rsidR="006F779D" w:rsidRPr="00C41072" w:rsidRDefault="006F779D" w:rsidP="00C41072">
            <w:pPr>
              <w:ind w:right="-72"/>
              <w:jc w:val="right"/>
              <w:rPr>
                <w:rFonts w:ascii="Arial" w:hAnsi="Arial" w:cs="Arial"/>
                <w:color w:val="000000"/>
                <w:sz w:val="12"/>
                <w:szCs w:val="12"/>
              </w:rPr>
            </w:pPr>
          </w:p>
        </w:tc>
      </w:tr>
      <w:tr w:rsidR="00337ADE" w:rsidRPr="00C41072" w14:paraId="14190999" w14:textId="77777777" w:rsidTr="00332A1A">
        <w:tc>
          <w:tcPr>
            <w:tcW w:w="1110" w:type="dxa"/>
            <w:vAlign w:val="bottom"/>
          </w:tcPr>
          <w:p w14:paraId="0295CA5A" w14:textId="77777777" w:rsidR="00337ADE" w:rsidRPr="00C41072" w:rsidRDefault="00337ADE" w:rsidP="00C41072">
            <w:pPr>
              <w:ind w:right="-72"/>
              <w:rPr>
                <w:rFonts w:ascii="Arial" w:hAnsi="Arial" w:cs="Arial"/>
                <w:color w:val="000000"/>
                <w:sz w:val="18"/>
                <w:szCs w:val="18"/>
              </w:rPr>
            </w:pPr>
            <w:r w:rsidRPr="00C41072">
              <w:rPr>
                <w:rFonts w:ascii="Arial" w:hAnsi="Arial" w:cs="Arial"/>
                <w:color w:val="000000"/>
                <w:sz w:val="18"/>
                <w:szCs w:val="18"/>
              </w:rPr>
              <w:t>WAVE-W1</w:t>
            </w:r>
          </w:p>
        </w:tc>
        <w:tc>
          <w:tcPr>
            <w:tcW w:w="1878" w:type="dxa"/>
            <w:vAlign w:val="bottom"/>
          </w:tcPr>
          <w:p w14:paraId="47807E77" w14:textId="77777777" w:rsidR="00337ADE" w:rsidRPr="00C41072" w:rsidRDefault="00337ADE" w:rsidP="00C41072">
            <w:pPr>
              <w:ind w:right="-72"/>
              <w:jc w:val="center"/>
              <w:rPr>
                <w:rFonts w:ascii="Arial" w:hAnsi="Arial" w:cs="Arial"/>
                <w:color w:val="000000"/>
                <w:sz w:val="18"/>
                <w:szCs w:val="18"/>
              </w:rPr>
            </w:pPr>
            <w:r w:rsidRPr="00C41072">
              <w:rPr>
                <w:rFonts w:ascii="Arial" w:hAnsi="Arial" w:cs="Arial"/>
                <w:color w:val="000000"/>
                <w:sz w:val="18"/>
                <w:szCs w:val="18"/>
              </w:rPr>
              <w:t>11 May 2017</w:t>
            </w:r>
          </w:p>
        </w:tc>
        <w:tc>
          <w:tcPr>
            <w:tcW w:w="1710" w:type="dxa"/>
            <w:vAlign w:val="bottom"/>
          </w:tcPr>
          <w:p w14:paraId="278075AC" w14:textId="77777777" w:rsidR="00337ADE" w:rsidRPr="00C41072" w:rsidRDefault="00337ADE" w:rsidP="00C41072">
            <w:pPr>
              <w:ind w:right="-72"/>
              <w:jc w:val="center"/>
              <w:rPr>
                <w:rFonts w:ascii="Arial" w:hAnsi="Arial" w:cs="Arial"/>
                <w:color w:val="000000"/>
                <w:sz w:val="18"/>
                <w:szCs w:val="18"/>
              </w:rPr>
            </w:pPr>
            <w:r w:rsidRPr="00C41072">
              <w:rPr>
                <w:rFonts w:ascii="Arial" w:hAnsi="Arial" w:cs="Arial"/>
                <w:color w:val="000000"/>
                <w:sz w:val="18"/>
                <w:szCs w:val="18"/>
              </w:rPr>
              <w:t>29 December 2017</w:t>
            </w:r>
          </w:p>
        </w:tc>
        <w:tc>
          <w:tcPr>
            <w:tcW w:w="1440" w:type="dxa"/>
            <w:vAlign w:val="bottom"/>
          </w:tcPr>
          <w:p w14:paraId="062F1B2F" w14:textId="77777777" w:rsidR="00337ADE" w:rsidRPr="00C41072" w:rsidRDefault="00337ADE" w:rsidP="00C41072">
            <w:pPr>
              <w:ind w:right="-72"/>
              <w:jc w:val="right"/>
              <w:rPr>
                <w:rFonts w:ascii="Arial" w:hAnsi="Arial" w:cs="Arial"/>
                <w:color w:val="000000"/>
                <w:sz w:val="18"/>
                <w:szCs w:val="18"/>
              </w:rPr>
            </w:pPr>
            <w:r w:rsidRPr="00C41072">
              <w:rPr>
                <w:rFonts w:ascii="Arial" w:hAnsi="Arial" w:cs="Arial"/>
                <w:color w:val="000000"/>
                <w:sz w:val="18"/>
                <w:szCs w:val="18"/>
              </w:rPr>
              <w:t>42,119,734</w:t>
            </w:r>
          </w:p>
        </w:tc>
        <w:tc>
          <w:tcPr>
            <w:tcW w:w="1440" w:type="dxa"/>
            <w:vAlign w:val="bottom"/>
          </w:tcPr>
          <w:p w14:paraId="5832896E" w14:textId="77777777" w:rsidR="00337ADE" w:rsidRPr="00C41072" w:rsidRDefault="00617BDB" w:rsidP="00C41072">
            <w:pPr>
              <w:ind w:right="-72"/>
              <w:jc w:val="right"/>
              <w:rPr>
                <w:rFonts w:ascii="Arial" w:hAnsi="Arial" w:cs="Arial"/>
                <w:color w:val="000000"/>
                <w:sz w:val="18"/>
                <w:szCs w:val="18"/>
              </w:rPr>
            </w:pPr>
            <w:r w:rsidRPr="00C41072">
              <w:rPr>
                <w:rFonts w:ascii="Arial" w:hAnsi="Arial" w:cs="Arial"/>
                <w:color w:val="000000"/>
                <w:sz w:val="18"/>
                <w:szCs w:val="18"/>
              </w:rPr>
              <w:t>(42,119,734)</w:t>
            </w:r>
          </w:p>
        </w:tc>
        <w:tc>
          <w:tcPr>
            <w:tcW w:w="1440" w:type="dxa"/>
            <w:vAlign w:val="bottom"/>
          </w:tcPr>
          <w:p w14:paraId="25CF1302" w14:textId="77777777" w:rsidR="00337ADE" w:rsidRPr="00C41072" w:rsidRDefault="00CB3560" w:rsidP="00C41072">
            <w:pPr>
              <w:ind w:right="-72"/>
              <w:jc w:val="right"/>
              <w:rPr>
                <w:rFonts w:ascii="Arial" w:hAnsi="Arial" w:cs="Arial"/>
                <w:color w:val="000000"/>
                <w:sz w:val="18"/>
                <w:szCs w:val="22"/>
              </w:rPr>
            </w:pPr>
            <w:r w:rsidRPr="00C41072">
              <w:rPr>
                <w:rFonts w:ascii="Arial" w:hAnsi="Arial" w:cs="Arial"/>
                <w:color w:val="000000"/>
                <w:sz w:val="18"/>
                <w:szCs w:val="22"/>
              </w:rPr>
              <w:t>-</w:t>
            </w:r>
          </w:p>
        </w:tc>
      </w:tr>
      <w:tr w:rsidR="00332A1A" w:rsidRPr="00C41072" w14:paraId="326F3C61" w14:textId="77777777" w:rsidTr="00332A1A">
        <w:tc>
          <w:tcPr>
            <w:tcW w:w="1110" w:type="dxa"/>
            <w:vAlign w:val="bottom"/>
          </w:tcPr>
          <w:p w14:paraId="1F91EC34" w14:textId="77777777" w:rsidR="00332A1A" w:rsidRPr="00C41072" w:rsidRDefault="00332A1A" w:rsidP="00C41072">
            <w:pPr>
              <w:ind w:right="-72"/>
              <w:rPr>
                <w:rFonts w:ascii="Arial" w:hAnsi="Arial" w:cs="Arial"/>
                <w:color w:val="000000"/>
                <w:sz w:val="18"/>
                <w:szCs w:val="18"/>
              </w:rPr>
            </w:pPr>
            <w:r w:rsidRPr="00C41072">
              <w:rPr>
                <w:rFonts w:ascii="Arial" w:hAnsi="Arial" w:cs="Arial"/>
                <w:color w:val="000000"/>
                <w:sz w:val="18"/>
                <w:szCs w:val="18"/>
              </w:rPr>
              <w:t>WAVE-W2</w:t>
            </w:r>
          </w:p>
        </w:tc>
        <w:tc>
          <w:tcPr>
            <w:tcW w:w="1878" w:type="dxa"/>
            <w:vAlign w:val="bottom"/>
          </w:tcPr>
          <w:p w14:paraId="3C1F5484" w14:textId="77777777" w:rsidR="00332A1A" w:rsidRPr="00C41072" w:rsidRDefault="00D73DAA" w:rsidP="00C41072">
            <w:pPr>
              <w:ind w:right="-72"/>
              <w:jc w:val="center"/>
              <w:rPr>
                <w:rFonts w:ascii="Arial" w:hAnsi="Arial" w:cs="Arial"/>
                <w:color w:val="000000"/>
                <w:sz w:val="18"/>
                <w:szCs w:val="18"/>
              </w:rPr>
            </w:pPr>
            <w:r w:rsidRPr="00C41072">
              <w:rPr>
                <w:rFonts w:ascii="Arial" w:hAnsi="Arial" w:cs="Arial"/>
                <w:color w:val="000000"/>
                <w:sz w:val="18"/>
                <w:szCs w:val="18"/>
              </w:rPr>
              <w:t>28</w:t>
            </w:r>
            <w:r w:rsidR="00332A1A" w:rsidRPr="00C41072">
              <w:rPr>
                <w:rFonts w:ascii="Arial" w:hAnsi="Arial" w:cs="Arial"/>
                <w:color w:val="000000"/>
                <w:sz w:val="18"/>
                <w:szCs w:val="18"/>
              </w:rPr>
              <w:t xml:space="preserve"> </w:t>
            </w:r>
            <w:r w:rsidRPr="00C41072">
              <w:rPr>
                <w:rFonts w:ascii="Arial" w:hAnsi="Arial" w:cs="Arial"/>
                <w:color w:val="000000"/>
                <w:sz w:val="18"/>
                <w:szCs w:val="18"/>
              </w:rPr>
              <w:t>October</w:t>
            </w:r>
            <w:r w:rsidR="00332A1A" w:rsidRPr="00C41072">
              <w:rPr>
                <w:rFonts w:ascii="Arial" w:hAnsi="Arial" w:cs="Arial"/>
                <w:color w:val="000000"/>
                <w:sz w:val="18"/>
                <w:szCs w:val="18"/>
              </w:rPr>
              <w:t xml:space="preserve"> 2020</w:t>
            </w:r>
          </w:p>
        </w:tc>
        <w:tc>
          <w:tcPr>
            <w:tcW w:w="1710" w:type="dxa"/>
            <w:vAlign w:val="bottom"/>
          </w:tcPr>
          <w:p w14:paraId="18FA2CB0" w14:textId="77777777" w:rsidR="00332A1A" w:rsidRPr="00C41072" w:rsidRDefault="00332A1A" w:rsidP="00C41072">
            <w:pPr>
              <w:ind w:right="-72"/>
              <w:jc w:val="center"/>
              <w:rPr>
                <w:rFonts w:ascii="Arial" w:hAnsi="Arial" w:cs="Arial"/>
                <w:color w:val="000000"/>
                <w:sz w:val="18"/>
                <w:szCs w:val="18"/>
              </w:rPr>
            </w:pPr>
            <w:r w:rsidRPr="00C41072">
              <w:rPr>
                <w:rFonts w:ascii="Arial" w:hAnsi="Arial" w:cs="Arial"/>
                <w:color w:val="000000"/>
                <w:sz w:val="18"/>
                <w:szCs w:val="18"/>
              </w:rPr>
              <w:t>30 December 2020</w:t>
            </w:r>
          </w:p>
        </w:tc>
        <w:tc>
          <w:tcPr>
            <w:tcW w:w="1440" w:type="dxa"/>
            <w:vAlign w:val="bottom"/>
          </w:tcPr>
          <w:p w14:paraId="50912285" w14:textId="77777777" w:rsidR="00332A1A" w:rsidRPr="00C41072" w:rsidRDefault="00332A1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6AE62633" w14:textId="77777777" w:rsidR="00332A1A" w:rsidRPr="00C41072" w:rsidRDefault="00931B82"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158,655,054</w:t>
            </w:r>
          </w:p>
        </w:tc>
        <w:tc>
          <w:tcPr>
            <w:tcW w:w="1440" w:type="dxa"/>
            <w:vAlign w:val="bottom"/>
          </w:tcPr>
          <w:p w14:paraId="1A546339" w14:textId="77777777" w:rsidR="00332A1A" w:rsidRPr="00C41072" w:rsidRDefault="00332A1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158,655,054</w:t>
            </w:r>
          </w:p>
        </w:tc>
      </w:tr>
      <w:tr w:rsidR="00337ADE" w:rsidRPr="00C41072" w14:paraId="0B0D7558" w14:textId="77777777" w:rsidTr="00332A1A">
        <w:tc>
          <w:tcPr>
            <w:tcW w:w="1110" w:type="dxa"/>
            <w:vAlign w:val="bottom"/>
          </w:tcPr>
          <w:p w14:paraId="706C1154" w14:textId="77777777" w:rsidR="00337ADE" w:rsidRPr="00C41072" w:rsidRDefault="00337ADE" w:rsidP="00C41072">
            <w:pPr>
              <w:ind w:right="-72"/>
              <w:rPr>
                <w:rFonts w:ascii="Arial" w:hAnsi="Arial" w:cs="Arial"/>
                <w:color w:val="000000"/>
                <w:sz w:val="12"/>
                <w:szCs w:val="12"/>
                <w:lang w:val="en-US"/>
              </w:rPr>
            </w:pPr>
          </w:p>
        </w:tc>
        <w:tc>
          <w:tcPr>
            <w:tcW w:w="1878" w:type="dxa"/>
            <w:vAlign w:val="bottom"/>
          </w:tcPr>
          <w:p w14:paraId="7CE1B747" w14:textId="77777777" w:rsidR="00337ADE" w:rsidRPr="00C41072" w:rsidRDefault="00337ADE" w:rsidP="00C41072">
            <w:pPr>
              <w:ind w:right="-72"/>
              <w:rPr>
                <w:rFonts w:ascii="Arial" w:hAnsi="Arial" w:cs="Arial"/>
                <w:color w:val="000000"/>
                <w:sz w:val="12"/>
                <w:szCs w:val="12"/>
                <w:lang w:val="en-US"/>
              </w:rPr>
            </w:pPr>
          </w:p>
        </w:tc>
        <w:tc>
          <w:tcPr>
            <w:tcW w:w="1710" w:type="dxa"/>
            <w:vAlign w:val="bottom"/>
          </w:tcPr>
          <w:p w14:paraId="7A41110E" w14:textId="77777777" w:rsidR="00337ADE" w:rsidRPr="00C41072" w:rsidRDefault="00337ADE" w:rsidP="00C41072">
            <w:pPr>
              <w:ind w:right="-72"/>
              <w:rPr>
                <w:rFonts w:ascii="Arial" w:hAnsi="Arial" w:cs="Arial"/>
                <w:color w:val="000000"/>
                <w:sz w:val="12"/>
                <w:szCs w:val="12"/>
                <w:lang w:val="en-US"/>
              </w:rPr>
            </w:pPr>
          </w:p>
        </w:tc>
        <w:tc>
          <w:tcPr>
            <w:tcW w:w="1440" w:type="dxa"/>
            <w:vAlign w:val="bottom"/>
          </w:tcPr>
          <w:p w14:paraId="2D384671" w14:textId="77777777" w:rsidR="00337ADE" w:rsidRPr="00C41072" w:rsidRDefault="00337ADE" w:rsidP="00C41072">
            <w:pPr>
              <w:ind w:right="-72"/>
              <w:rPr>
                <w:rFonts w:ascii="Arial" w:hAnsi="Arial" w:cs="Arial"/>
                <w:color w:val="000000"/>
                <w:sz w:val="12"/>
                <w:szCs w:val="12"/>
                <w:lang w:val="en-US"/>
              </w:rPr>
            </w:pPr>
          </w:p>
        </w:tc>
        <w:tc>
          <w:tcPr>
            <w:tcW w:w="1440" w:type="dxa"/>
            <w:vAlign w:val="bottom"/>
          </w:tcPr>
          <w:p w14:paraId="62F3165E" w14:textId="77777777" w:rsidR="00337ADE" w:rsidRPr="00C41072" w:rsidRDefault="00337ADE" w:rsidP="00C41072">
            <w:pPr>
              <w:ind w:right="-72"/>
              <w:rPr>
                <w:rFonts w:ascii="Arial" w:hAnsi="Arial" w:cs="Arial"/>
                <w:color w:val="000000"/>
                <w:sz w:val="12"/>
                <w:szCs w:val="12"/>
                <w:lang w:val="en-US"/>
              </w:rPr>
            </w:pPr>
          </w:p>
        </w:tc>
        <w:tc>
          <w:tcPr>
            <w:tcW w:w="1440" w:type="dxa"/>
            <w:vAlign w:val="bottom"/>
          </w:tcPr>
          <w:p w14:paraId="22AE12A1" w14:textId="77777777" w:rsidR="00337ADE" w:rsidRPr="00C41072" w:rsidRDefault="00337ADE" w:rsidP="00C41072">
            <w:pPr>
              <w:ind w:right="-72"/>
              <w:rPr>
                <w:rFonts w:ascii="Arial" w:hAnsi="Arial" w:cs="Arial"/>
                <w:color w:val="000000"/>
                <w:sz w:val="12"/>
                <w:szCs w:val="12"/>
                <w:lang w:val="en-US"/>
              </w:rPr>
            </w:pPr>
          </w:p>
        </w:tc>
      </w:tr>
      <w:tr w:rsidR="00337ADE" w:rsidRPr="00C41072" w14:paraId="67A89B6A" w14:textId="77777777" w:rsidTr="00332A1A">
        <w:tc>
          <w:tcPr>
            <w:tcW w:w="1110" w:type="dxa"/>
            <w:vAlign w:val="bottom"/>
          </w:tcPr>
          <w:p w14:paraId="1E5B760E" w14:textId="77777777" w:rsidR="00337ADE" w:rsidRPr="00C41072" w:rsidRDefault="00337ADE" w:rsidP="00C41072">
            <w:pPr>
              <w:ind w:right="-72"/>
              <w:rPr>
                <w:rFonts w:ascii="Arial" w:hAnsi="Arial" w:cs="Arial"/>
                <w:color w:val="000000"/>
                <w:sz w:val="18"/>
                <w:szCs w:val="18"/>
                <w:lang w:val="en-US"/>
              </w:rPr>
            </w:pPr>
          </w:p>
        </w:tc>
        <w:tc>
          <w:tcPr>
            <w:tcW w:w="1878" w:type="dxa"/>
            <w:vAlign w:val="bottom"/>
          </w:tcPr>
          <w:p w14:paraId="35CCBCB2" w14:textId="77777777" w:rsidR="00337ADE" w:rsidRPr="00C41072" w:rsidRDefault="00337ADE" w:rsidP="00C41072">
            <w:pPr>
              <w:ind w:right="-72"/>
              <w:rPr>
                <w:rFonts w:ascii="Arial" w:hAnsi="Arial" w:cs="Arial"/>
                <w:color w:val="000000"/>
                <w:sz w:val="18"/>
                <w:szCs w:val="18"/>
                <w:lang w:val="en-US"/>
              </w:rPr>
            </w:pPr>
          </w:p>
        </w:tc>
        <w:tc>
          <w:tcPr>
            <w:tcW w:w="1710" w:type="dxa"/>
            <w:vAlign w:val="bottom"/>
          </w:tcPr>
          <w:p w14:paraId="0A6FC8B1" w14:textId="77777777" w:rsidR="00337ADE" w:rsidRPr="00C41072" w:rsidRDefault="00337ADE" w:rsidP="00C41072">
            <w:pPr>
              <w:ind w:right="-72"/>
              <w:rPr>
                <w:rFonts w:ascii="Arial" w:hAnsi="Arial" w:cs="Arial"/>
                <w:color w:val="000000"/>
                <w:sz w:val="18"/>
                <w:szCs w:val="18"/>
                <w:lang w:val="en-US"/>
              </w:rPr>
            </w:pPr>
          </w:p>
        </w:tc>
        <w:tc>
          <w:tcPr>
            <w:tcW w:w="1440" w:type="dxa"/>
            <w:vAlign w:val="bottom"/>
          </w:tcPr>
          <w:p w14:paraId="7D72E179" w14:textId="77777777" w:rsidR="00337ADE" w:rsidRPr="00C41072" w:rsidRDefault="00337ADE"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42,119,734</w:t>
            </w:r>
          </w:p>
        </w:tc>
        <w:tc>
          <w:tcPr>
            <w:tcW w:w="1440" w:type="dxa"/>
            <w:vAlign w:val="bottom"/>
          </w:tcPr>
          <w:p w14:paraId="3B40E17C" w14:textId="77777777" w:rsidR="00337ADE" w:rsidRPr="00C41072" w:rsidRDefault="00617BDB"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116,535,320</w:t>
            </w:r>
          </w:p>
        </w:tc>
        <w:tc>
          <w:tcPr>
            <w:tcW w:w="1440" w:type="dxa"/>
            <w:vAlign w:val="bottom"/>
          </w:tcPr>
          <w:p w14:paraId="431715B5" w14:textId="77777777" w:rsidR="00337ADE" w:rsidRPr="00C41072" w:rsidRDefault="00CB3560"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158,655,054</w:t>
            </w:r>
          </w:p>
        </w:tc>
      </w:tr>
    </w:tbl>
    <w:p w14:paraId="4A5F2978" w14:textId="77777777" w:rsidR="00D73DAA" w:rsidRPr="00C41072" w:rsidRDefault="00D73DAA" w:rsidP="00C41072">
      <w:pPr>
        <w:ind w:left="567"/>
        <w:rPr>
          <w:rFonts w:ascii="Arial" w:hAnsi="Arial" w:cs="Arial"/>
          <w:color w:val="000000"/>
          <w:sz w:val="18"/>
          <w:szCs w:val="18"/>
          <w:lang w:val="en-US"/>
        </w:rPr>
      </w:pPr>
    </w:p>
    <w:p w14:paraId="3FC6B304" w14:textId="77777777" w:rsidR="00CB3560" w:rsidRPr="00C41072" w:rsidRDefault="00D73DAA" w:rsidP="00C41072">
      <w:pPr>
        <w:ind w:left="540"/>
        <w:rPr>
          <w:rFonts w:ascii="Arial" w:eastAsia="Times New Roman" w:hAnsi="Arial" w:cs="Arial"/>
          <w:spacing w:val="-2"/>
          <w:sz w:val="18"/>
          <w:szCs w:val="18"/>
          <w:lang w:val="en-US"/>
        </w:rPr>
      </w:pPr>
      <w:r w:rsidRPr="00C41072">
        <w:rPr>
          <w:rFonts w:ascii="Arial" w:eastAsia="Times New Roman" w:hAnsi="Arial" w:cs="Arial"/>
          <w:color w:val="000000"/>
          <w:sz w:val="18"/>
          <w:szCs w:val="18"/>
        </w:rPr>
        <w:t>On 14 April 2020, the Group has announced last trading date of warrant, WAVE-W1</w:t>
      </w:r>
      <w:r w:rsidR="007C7F8C" w:rsidRPr="00C41072">
        <w:rPr>
          <w:rFonts w:ascii="Arial" w:eastAsia="Times New Roman" w:hAnsi="Arial" w:cs="Arial"/>
          <w:color w:val="000000"/>
          <w:sz w:val="18"/>
          <w:szCs w:val="18"/>
        </w:rPr>
        <w:t>. There is subscription from shareholder amount of 1,591 unit at 6 Baht per share o</w:t>
      </w:r>
      <w:r w:rsidRPr="00C41072">
        <w:rPr>
          <w:rFonts w:ascii="Arial" w:eastAsia="Times New Roman" w:hAnsi="Arial" w:cs="Arial"/>
          <w:spacing w:val="-2"/>
          <w:sz w:val="18"/>
          <w:szCs w:val="18"/>
          <w:lang w:val="en-US"/>
        </w:rPr>
        <w:t xml:space="preserve">n </w:t>
      </w:r>
      <w:r w:rsidRPr="00C41072">
        <w:rPr>
          <w:rFonts w:ascii="Arial" w:eastAsia="Times New Roman" w:hAnsi="Arial" w:cs="Arial"/>
          <w:spacing w:val="-2"/>
          <w:sz w:val="18"/>
          <w:szCs w:val="18"/>
        </w:rPr>
        <w:t>7</w:t>
      </w:r>
      <w:r w:rsidRPr="00C41072">
        <w:rPr>
          <w:rFonts w:ascii="Arial" w:eastAsia="Times New Roman" w:hAnsi="Arial" w:cs="Arial"/>
          <w:spacing w:val="-2"/>
          <w:sz w:val="18"/>
          <w:szCs w:val="18"/>
          <w:lang w:val="en-US"/>
        </w:rPr>
        <w:t xml:space="preserve"> May </w:t>
      </w:r>
      <w:r w:rsidRPr="00C41072">
        <w:rPr>
          <w:rFonts w:ascii="Arial" w:eastAsia="Times New Roman" w:hAnsi="Arial" w:cs="Arial"/>
          <w:spacing w:val="-2"/>
          <w:sz w:val="18"/>
          <w:szCs w:val="18"/>
        </w:rPr>
        <w:t>2020</w:t>
      </w:r>
      <w:r w:rsidRPr="00C41072">
        <w:rPr>
          <w:rFonts w:ascii="Arial" w:eastAsia="Times New Roman" w:hAnsi="Arial" w:cs="Arial"/>
          <w:spacing w:val="-2"/>
          <w:sz w:val="18"/>
          <w:szCs w:val="18"/>
          <w:lang w:val="en-US"/>
        </w:rPr>
        <w:t xml:space="preserve"> resulting to increase in share capital of the Group.</w:t>
      </w:r>
      <w:r w:rsidR="00617BDB" w:rsidRPr="00C41072">
        <w:rPr>
          <w:rFonts w:ascii="Arial" w:eastAsia="Times New Roman" w:hAnsi="Arial" w:cs="Arial"/>
          <w:spacing w:val="-2"/>
          <w:sz w:val="18"/>
          <w:szCs w:val="18"/>
          <w:lang w:val="en-US"/>
        </w:rPr>
        <w:t xml:space="preserve"> </w:t>
      </w:r>
      <w:r w:rsidR="00CB3560" w:rsidRPr="00C41072">
        <w:rPr>
          <w:rFonts w:ascii="Arial" w:eastAsia="Times New Roman" w:hAnsi="Arial" w:cs="Arial"/>
          <w:spacing w:val="-2"/>
          <w:sz w:val="18"/>
          <w:szCs w:val="18"/>
        </w:rPr>
        <w:t xml:space="preserve">On 10 May 2020, the warrant </w:t>
      </w:r>
      <w:r w:rsidR="00617BDB" w:rsidRPr="00C41072">
        <w:rPr>
          <w:rFonts w:ascii="Arial" w:eastAsia="Times New Roman" w:hAnsi="Arial" w:cs="Arial"/>
          <w:spacing w:val="-2"/>
          <w:sz w:val="18"/>
          <w:szCs w:val="18"/>
        </w:rPr>
        <w:t xml:space="preserve">was delisted </w:t>
      </w:r>
      <w:r w:rsidR="00CB3560" w:rsidRPr="00C41072">
        <w:rPr>
          <w:rFonts w:ascii="Arial" w:eastAsia="Times New Roman" w:hAnsi="Arial" w:cs="Arial"/>
          <w:spacing w:val="-2"/>
          <w:sz w:val="18"/>
          <w:szCs w:val="18"/>
        </w:rPr>
        <w:t>amount of 42,118,143 unit</w:t>
      </w:r>
      <w:r w:rsidR="00CB3560" w:rsidRPr="00C41072">
        <w:rPr>
          <w:rFonts w:ascii="Arial" w:eastAsia="Times New Roman" w:hAnsi="Arial" w:cs="Arial"/>
          <w:spacing w:val="-2"/>
          <w:sz w:val="18"/>
          <w:szCs w:val="22"/>
        </w:rPr>
        <w:t>.</w:t>
      </w:r>
    </w:p>
    <w:p w14:paraId="44CE72CD" w14:textId="77777777" w:rsidR="00D73DAA" w:rsidRPr="00C41072" w:rsidRDefault="00D73DAA" w:rsidP="00C41072">
      <w:pPr>
        <w:ind w:left="540"/>
        <w:rPr>
          <w:rFonts w:ascii="Arial" w:eastAsia="Times New Roman" w:hAnsi="Arial" w:cs="Arial"/>
          <w:color w:val="000000"/>
          <w:sz w:val="18"/>
          <w:szCs w:val="18"/>
          <w:lang w:val="en-US"/>
        </w:rPr>
      </w:pPr>
    </w:p>
    <w:p w14:paraId="3F16EDDA" w14:textId="77777777" w:rsidR="00D73DAA" w:rsidRPr="00C41072" w:rsidRDefault="00D73DAA" w:rsidP="00C41072">
      <w:pPr>
        <w:ind w:left="540"/>
        <w:rPr>
          <w:rFonts w:ascii="Arial" w:eastAsia="Times New Roman" w:hAnsi="Arial" w:cs="Arial"/>
          <w:sz w:val="18"/>
          <w:szCs w:val="18"/>
          <w:lang w:val="en-US"/>
        </w:rPr>
      </w:pPr>
      <w:r w:rsidRPr="00C41072">
        <w:rPr>
          <w:rFonts w:ascii="Arial" w:eastAsia="Times New Roman" w:hAnsi="Arial" w:cs="Arial"/>
          <w:spacing w:val="-2"/>
          <w:sz w:val="18"/>
          <w:szCs w:val="18"/>
          <w:lang w:val="en-US"/>
        </w:rPr>
        <w:t>Warrants does not have impact on diluted earnings (loss) per share as the exercise price of the warrant is higher</w:t>
      </w:r>
      <w:r w:rsidRPr="00C41072">
        <w:rPr>
          <w:rFonts w:ascii="Arial" w:eastAsia="Times New Roman" w:hAnsi="Arial" w:cs="Arial"/>
          <w:sz w:val="18"/>
          <w:szCs w:val="18"/>
          <w:lang w:val="en-US"/>
        </w:rPr>
        <w:t xml:space="preserve"> than the weighted average share price during the period. </w:t>
      </w:r>
    </w:p>
    <w:p w14:paraId="6DAF93B1" w14:textId="77777777" w:rsidR="003E0BEA" w:rsidRPr="00C41072" w:rsidRDefault="004B29EC" w:rsidP="00C41072">
      <w:pPr>
        <w:rPr>
          <w:rFonts w:ascii="Arial" w:hAnsi="Arial" w:cs="Arial"/>
          <w:color w:val="000000"/>
          <w:sz w:val="18"/>
          <w:szCs w:val="18"/>
          <w:lang w:val="en-US"/>
        </w:rPr>
      </w:pPr>
      <w:r w:rsidRPr="00C41072">
        <w:rPr>
          <w:rFonts w:ascii="Arial" w:hAnsi="Arial" w:cs="Arial"/>
          <w:color w:val="000000"/>
          <w:sz w:val="18"/>
          <w:szCs w:val="18"/>
          <w:lang w:val="en-US"/>
        </w:rPr>
        <w:br w:type="page"/>
      </w:r>
    </w:p>
    <w:p w14:paraId="03C1E2CB" w14:textId="77777777" w:rsidR="00857E38" w:rsidRPr="00C41072" w:rsidRDefault="00D657A1" w:rsidP="00C41072">
      <w:pPr>
        <w:ind w:left="540" w:hanging="540"/>
        <w:rPr>
          <w:rFonts w:ascii="Arial" w:hAnsi="Arial" w:cs="Arial"/>
          <w:b/>
          <w:bCs/>
          <w:color w:val="000000"/>
          <w:sz w:val="18"/>
          <w:szCs w:val="18"/>
          <w:lang w:val="en-US"/>
        </w:rPr>
      </w:pPr>
      <w:r w:rsidRPr="00C41072">
        <w:rPr>
          <w:rFonts w:ascii="Arial" w:hAnsi="Arial" w:cs="Arial"/>
          <w:b/>
          <w:bCs/>
          <w:color w:val="000000"/>
          <w:sz w:val="18"/>
          <w:szCs w:val="18"/>
          <w:lang w:val="en-US"/>
        </w:rPr>
        <w:t>3</w:t>
      </w:r>
      <w:r w:rsidR="00763569" w:rsidRPr="00C41072">
        <w:rPr>
          <w:rFonts w:ascii="Arial" w:hAnsi="Arial" w:cs="Arial"/>
          <w:b/>
          <w:bCs/>
          <w:color w:val="000000"/>
          <w:sz w:val="18"/>
          <w:szCs w:val="18"/>
          <w:lang w:val="en-US"/>
        </w:rPr>
        <w:t>0</w:t>
      </w:r>
      <w:r w:rsidR="00476605" w:rsidRPr="00C41072">
        <w:rPr>
          <w:rFonts w:ascii="Arial" w:hAnsi="Arial" w:cs="Arial"/>
          <w:b/>
          <w:bCs/>
          <w:color w:val="000000"/>
          <w:sz w:val="18"/>
          <w:szCs w:val="18"/>
          <w:lang w:val="en-US"/>
        </w:rPr>
        <w:tab/>
      </w:r>
      <w:r w:rsidR="00857E38" w:rsidRPr="00C41072">
        <w:rPr>
          <w:rFonts w:ascii="Arial" w:hAnsi="Arial" w:cs="Arial"/>
          <w:b/>
          <w:bCs/>
          <w:color w:val="000000"/>
          <w:sz w:val="18"/>
          <w:szCs w:val="18"/>
          <w:lang w:val="en-US"/>
        </w:rPr>
        <w:t>Legal reserve</w:t>
      </w:r>
    </w:p>
    <w:p w14:paraId="40263207" w14:textId="77777777" w:rsidR="001E7618" w:rsidRPr="00C41072" w:rsidRDefault="001E7618" w:rsidP="00C41072">
      <w:pPr>
        <w:ind w:left="540"/>
        <w:jc w:val="thaiDistribute"/>
        <w:rPr>
          <w:rFonts w:ascii="Arial" w:hAnsi="Arial" w:cs="Arial"/>
          <w:bCs/>
          <w:color w:val="000000"/>
          <w:sz w:val="18"/>
          <w:szCs w:val="18"/>
          <w:lang w:val="en-US"/>
        </w:rPr>
      </w:pPr>
    </w:p>
    <w:tbl>
      <w:tblPr>
        <w:tblW w:w="9450" w:type="dxa"/>
        <w:tblInd w:w="108" w:type="dxa"/>
        <w:tblLayout w:type="fixed"/>
        <w:tblLook w:val="0000" w:firstRow="0" w:lastRow="0" w:firstColumn="0" w:lastColumn="0" w:noHBand="0" w:noVBand="0"/>
      </w:tblPr>
      <w:tblGrid>
        <w:gridCol w:w="4590"/>
        <w:gridCol w:w="1224"/>
        <w:gridCol w:w="1206"/>
        <w:gridCol w:w="18"/>
        <w:gridCol w:w="1224"/>
        <w:gridCol w:w="1188"/>
      </w:tblGrid>
      <w:tr w:rsidR="007114FC" w:rsidRPr="00C41072" w14:paraId="7CE1E021" w14:textId="77777777" w:rsidTr="00943219">
        <w:tc>
          <w:tcPr>
            <w:tcW w:w="4590" w:type="dxa"/>
            <w:vAlign w:val="bottom"/>
          </w:tcPr>
          <w:p w14:paraId="145A1DCC" w14:textId="77777777" w:rsidR="007114FC" w:rsidRPr="00C41072" w:rsidRDefault="007114FC"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8"/>
                <w:szCs w:val="18"/>
              </w:rPr>
            </w:pPr>
          </w:p>
        </w:tc>
        <w:tc>
          <w:tcPr>
            <w:tcW w:w="2430" w:type="dxa"/>
            <w:gridSpan w:val="2"/>
            <w:vAlign w:val="bottom"/>
          </w:tcPr>
          <w:p w14:paraId="6035DA1F" w14:textId="77777777" w:rsidR="00484783"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CFDCE40"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30" w:type="dxa"/>
            <w:gridSpan w:val="3"/>
            <w:vAlign w:val="bottom"/>
          </w:tcPr>
          <w:p w14:paraId="7FDE31CE" w14:textId="77777777" w:rsidR="00484783"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0A29B3C2"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0831AC2D" w14:textId="77777777" w:rsidTr="00943219">
        <w:tc>
          <w:tcPr>
            <w:tcW w:w="4590" w:type="dxa"/>
            <w:vAlign w:val="bottom"/>
          </w:tcPr>
          <w:p w14:paraId="00605D36"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8"/>
                <w:szCs w:val="18"/>
              </w:rPr>
            </w:pPr>
          </w:p>
        </w:tc>
        <w:tc>
          <w:tcPr>
            <w:tcW w:w="1224" w:type="dxa"/>
            <w:vAlign w:val="bottom"/>
          </w:tcPr>
          <w:p w14:paraId="0BE4809D"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4" w:type="dxa"/>
            <w:gridSpan w:val="2"/>
            <w:vAlign w:val="bottom"/>
          </w:tcPr>
          <w:p w14:paraId="5826D004"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24" w:type="dxa"/>
            <w:vAlign w:val="bottom"/>
          </w:tcPr>
          <w:p w14:paraId="64070E85"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188" w:type="dxa"/>
            <w:vAlign w:val="bottom"/>
          </w:tcPr>
          <w:p w14:paraId="7DC4F681"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018FE9D4" w14:textId="77777777" w:rsidTr="00943219">
        <w:tc>
          <w:tcPr>
            <w:tcW w:w="4590" w:type="dxa"/>
            <w:vAlign w:val="bottom"/>
          </w:tcPr>
          <w:p w14:paraId="74A6F0D1"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8"/>
                <w:szCs w:val="18"/>
              </w:rPr>
            </w:pPr>
          </w:p>
        </w:tc>
        <w:tc>
          <w:tcPr>
            <w:tcW w:w="1224" w:type="dxa"/>
            <w:vAlign w:val="bottom"/>
          </w:tcPr>
          <w:p w14:paraId="43718427"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gridSpan w:val="2"/>
            <w:vAlign w:val="bottom"/>
          </w:tcPr>
          <w:p w14:paraId="74E79A51"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74180092"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188" w:type="dxa"/>
            <w:vAlign w:val="bottom"/>
          </w:tcPr>
          <w:p w14:paraId="57DAD7A6"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1DC3F5AC" w14:textId="77777777" w:rsidTr="00943219">
        <w:trPr>
          <w:trHeight w:val="70"/>
        </w:trPr>
        <w:tc>
          <w:tcPr>
            <w:tcW w:w="4590" w:type="dxa"/>
            <w:vAlign w:val="bottom"/>
          </w:tcPr>
          <w:p w14:paraId="090A1A6C"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2"/>
              <w:rPr>
                <w:rFonts w:ascii="Arial" w:hAnsi="Arial" w:cs="Arial"/>
                <w:color w:val="000000"/>
                <w:sz w:val="12"/>
                <w:szCs w:val="12"/>
              </w:rPr>
            </w:pPr>
          </w:p>
        </w:tc>
        <w:tc>
          <w:tcPr>
            <w:tcW w:w="1224" w:type="dxa"/>
            <w:vAlign w:val="bottom"/>
          </w:tcPr>
          <w:p w14:paraId="63A461BF" w14:textId="77777777" w:rsidR="00B64DA4" w:rsidRPr="00C41072" w:rsidDel="00484514" w:rsidRDefault="00B64DA4" w:rsidP="00C41072">
            <w:pPr>
              <w:ind w:right="-72"/>
              <w:jc w:val="right"/>
              <w:rPr>
                <w:rFonts w:ascii="Arial" w:hAnsi="Arial" w:cs="Arial"/>
                <w:color w:val="000000"/>
                <w:sz w:val="12"/>
                <w:szCs w:val="12"/>
              </w:rPr>
            </w:pPr>
          </w:p>
        </w:tc>
        <w:tc>
          <w:tcPr>
            <w:tcW w:w="1224" w:type="dxa"/>
            <w:gridSpan w:val="2"/>
            <w:vAlign w:val="bottom"/>
          </w:tcPr>
          <w:p w14:paraId="3446D0CA" w14:textId="77777777" w:rsidR="00B64DA4" w:rsidRPr="00C41072" w:rsidDel="00484514" w:rsidRDefault="00B64DA4" w:rsidP="00C41072">
            <w:pPr>
              <w:pStyle w:val="Heading4"/>
              <w:spacing w:before="0" w:after="0"/>
              <w:ind w:right="-72"/>
              <w:jc w:val="right"/>
              <w:rPr>
                <w:rFonts w:ascii="Arial" w:hAnsi="Arial" w:cs="Arial"/>
                <w:b w:val="0"/>
                <w:bCs w:val="0"/>
                <w:color w:val="000000"/>
                <w:sz w:val="12"/>
                <w:szCs w:val="12"/>
              </w:rPr>
            </w:pPr>
          </w:p>
        </w:tc>
        <w:tc>
          <w:tcPr>
            <w:tcW w:w="1224" w:type="dxa"/>
            <w:vAlign w:val="bottom"/>
          </w:tcPr>
          <w:p w14:paraId="1BC4A2DC" w14:textId="77777777" w:rsidR="00B64DA4" w:rsidRPr="00C41072" w:rsidDel="00484514" w:rsidRDefault="00B64DA4" w:rsidP="00C41072">
            <w:pPr>
              <w:ind w:right="-72"/>
              <w:jc w:val="right"/>
              <w:rPr>
                <w:rFonts w:ascii="Arial" w:hAnsi="Arial" w:cs="Arial"/>
                <w:color w:val="000000"/>
                <w:sz w:val="12"/>
                <w:szCs w:val="12"/>
              </w:rPr>
            </w:pPr>
          </w:p>
        </w:tc>
        <w:tc>
          <w:tcPr>
            <w:tcW w:w="1188" w:type="dxa"/>
            <w:vAlign w:val="bottom"/>
          </w:tcPr>
          <w:p w14:paraId="61A8A4B7" w14:textId="77777777" w:rsidR="00B64DA4" w:rsidRPr="00C41072" w:rsidDel="00484514" w:rsidRDefault="00B64DA4" w:rsidP="00C41072">
            <w:pPr>
              <w:pStyle w:val="Heading4"/>
              <w:spacing w:before="0" w:after="0"/>
              <w:ind w:right="-72"/>
              <w:jc w:val="right"/>
              <w:rPr>
                <w:rFonts w:ascii="Arial" w:hAnsi="Arial" w:cs="Arial"/>
                <w:color w:val="000000"/>
                <w:sz w:val="12"/>
                <w:szCs w:val="12"/>
              </w:rPr>
            </w:pPr>
          </w:p>
        </w:tc>
      </w:tr>
      <w:tr w:rsidR="006E67E8" w:rsidRPr="00C41072" w14:paraId="272FEDC0" w14:textId="77777777" w:rsidTr="00943219">
        <w:tc>
          <w:tcPr>
            <w:tcW w:w="4590" w:type="dxa"/>
            <w:vAlign w:val="bottom"/>
          </w:tcPr>
          <w:p w14:paraId="01B47E43" w14:textId="77777777" w:rsidR="006E67E8" w:rsidRPr="00C41072" w:rsidRDefault="006E67E8"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At 1 January</w:t>
            </w:r>
          </w:p>
        </w:tc>
        <w:tc>
          <w:tcPr>
            <w:tcW w:w="1224" w:type="dxa"/>
            <w:vAlign w:val="bottom"/>
          </w:tcPr>
          <w:p w14:paraId="045C7B5A" w14:textId="77777777" w:rsidR="006E67E8" w:rsidRPr="00C41072" w:rsidRDefault="006E67E8"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c>
          <w:tcPr>
            <w:tcW w:w="1224" w:type="dxa"/>
            <w:gridSpan w:val="2"/>
            <w:vAlign w:val="bottom"/>
          </w:tcPr>
          <w:p w14:paraId="6AF4E936" w14:textId="77777777" w:rsidR="006E67E8" w:rsidRPr="00C41072" w:rsidRDefault="006E67E8"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c>
          <w:tcPr>
            <w:tcW w:w="1224" w:type="dxa"/>
            <w:vAlign w:val="bottom"/>
          </w:tcPr>
          <w:p w14:paraId="50A3B252" w14:textId="77777777" w:rsidR="006E67E8" w:rsidRPr="00C41072" w:rsidRDefault="006E67E8"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c>
          <w:tcPr>
            <w:tcW w:w="1188" w:type="dxa"/>
            <w:vAlign w:val="bottom"/>
          </w:tcPr>
          <w:p w14:paraId="32FCCC21" w14:textId="77777777" w:rsidR="006E67E8" w:rsidRPr="00C41072" w:rsidRDefault="006E67E8" w:rsidP="00C41072">
            <w:pPr>
              <w:pStyle w:val="ListContinue"/>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r>
      <w:tr w:rsidR="006E67E8" w:rsidRPr="00C41072" w14:paraId="48683827" w14:textId="77777777" w:rsidTr="00943219">
        <w:tc>
          <w:tcPr>
            <w:tcW w:w="4590" w:type="dxa"/>
            <w:vAlign w:val="bottom"/>
          </w:tcPr>
          <w:p w14:paraId="74C09778" w14:textId="77777777" w:rsidR="006E67E8" w:rsidRPr="00C41072" w:rsidRDefault="006E67E8"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Appropriation during the year</w:t>
            </w:r>
          </w:p>
        </w:tc>
        <w:tc>
          <w:tcPr>
            <w:tcW w:w="1224" w:type="dxa"/>
            <w:vAlign w:val="bottom"/>
          </w:tcPr>
          <w:p w14:paraId="1B7FC3B1" w14:textId="77777777" w:rsidR="006E67E8" w:rsidRPr="00C41072" w:rsidRDefault="006E67E8" w:rsidP="00C41072">
            <w:pPr>
              <w:pStyle w:val="ListContinue"/>
              <w:pBdr>
                <w:bottom w:val="sing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224" w:type="dxa"/>
            <w:gridSpan w:val="2"/>
            <w:vAlign w:val="bottom"/>
          </w:tcPr>
          <w:p w14:paraId="0F8322C3" w14:textId="77777777" w:rsidR="006E67E8" w:rsidRPr="00C41072" w:rsidRDefault="006E67E8" w:rsidP="00C41072">
            <w:pPr>
              <w:pStyle w:val="ListContinue"/>
              <w:pBdr>
                <w:bottom w:val="sing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224" w:type="dxa"/>
            <w:vAlign w:val="bottom"/>
          </w:tcPr>
          <w:p w14:paraId="34D954ED" w14:textId="77777777" w:rsidR="006E67E8" w:rsidRPr="00C41072" w:rsidRDefault="006E67E8" w:rsidP="00C41072">
            <w:pPr>
              <w:pStyle w:val="ListContinue"/>
              <w:pBdr>
                <w:bottom w:val="sing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188" w:type="dxa"/>
            <w:vAlign w:val="bottom"/>
          </w:tcPr>
          <w:p w14:paraId="109BE9E2" w14:textId="77777777" w:rsidR="006E67E8" w:rsidRPr="00C41072" w:rsidRDefault="006E67E8" w:rsidP="00C41072">
            <w:pPr>
              <w:pStyle w:val="ListContinue"/>
              <w:pBdr>
                <w:bottom w:val="sing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6E67E8" w:rsidRPr="00C41072" w14:paraId="4DF05FF1" w14:textId="77777777" w:rsidTr="00943219">
        <w:tc>
          <w:tcPr>
            <w:tcW w:w="4590" w:type="dxa"/>
            <w:vAlign w:val="bottom"/>
          </w:tcPr>
          <w:p w14:paraId="613EFAB8" w14:textId="77777777" w:rsidR="006E67E8" w:rsidRPr="00C41072" w:rsidRDefault="006E67E8" w:rsidP="00C41072">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24" w:type="dxa"/>
            <w:vAlign w:val="bottom"/>
          </w:tcPr>
          <w:p w14:paraId="48255AC8" w14:textId="77777777" w:rsidR="006E67E8" w:rsidRPr="00C41072" w:rsidRDefault="006E67E8" w:rsidP="00C41072">
            <w:pPr>
              <w:pStyle w:val="ListContinue"/>
              <w:spacing w:after="0"/>
              <w:ind w:left="0" w:right="-72"/>
              <w:jc w:val="right"/>
              <w:rPr>
                <w:rFonts w:ascii="Arial" w:hAnsi="Arial" w:cs="Arial"/>
                <w:color w:val="000000"/>
                <w:sz w:val="12"/>
                <w:szCs w:val="12"/>
                <w:lang w:val="en-US"/>
              </w:rPr>
            </w:pPr>
          </w:p>
        </w:tc>
        <w:tc>
          <w:tcPr>
            <w:tcW w:w="1224" w:type="dxa"/>
            <w:gridSpan w:val="2"/>
            <w:vAlign w:val="bottom"/>
          </w:tcPr>
          <w:p w14:paraId="5C1880BF" w14:textId="77777777" w:rsidR="006E67E8" w:rsidRPr="00C41072" w:rsidRDefault="006E67E8" w:rsidP="00C41072">
            <w:pPr>
              <w:pStyle w:val="ListContinue"/>
              <w:spacing w:after="0"/>
              <w:ind w:left="0" w:right="-72"/>
              <w:jc w:val="right"/>
              <w:rPr>
                <w:rFonts w:ascii="Arial" w:hAnsi="Arial" w:cs="Arial"/>
                <w:color w:val="000000"/>
                <w:sz w:val="12"/>
                <w:szCs w:val="12"/>
                <w:lang w:val="en-US"/>
              </w:rPr>
            </w:pPr>
          </w:p>
        </w:tc>
        <w:tc>
          <w:tcPr>
            <w:tcW w:w="1224" w:type="dxa"/>
            <w:vAlign w:val="bottom"/>
          </w:tcPr>
          <w:p w14:paraId="33101447" w14:textId="77777777" w:rsidR="006E67E8" w:rsidRPr="00C41072" w:rsidRDefault="006E67E8" w:rsidP="00C41072">
            <w:pPr>
              <w:pStyle w:val="ListContinue"/>
              <w:spacing w:after="0"/>
              <w:ind w:left="0" w:right="-72"/>
              <w:jc w:val="right"/>
              <w:rPr>
                <w:rFonts w:ascii="Arial" w:hAnsi="Arial" w:cs="Arial"/>
                <w:color w:val="000000"/>
                <w:sz w:val="12"/>
                <w:szCs w:val="12"/>
                <w:lang w:val="en-US"/>
              </w:rPr>
            </w:pPr>
          </w:p>
        </w:tc>
        <w:tc>
          <w:tcPr>
            <w:tcW w:w="1188" w:type="dxa"/>
            <w:vAlign w:val="bottom"/>
          </w:tcPr>
          <w:p w14:paraId="0AE6A90F" w14:textId="77777777" w:rsidR="006E67E8" w:rsidRPr="00C41072" w:rsidRDefault="006E67E8" w:rsidP="00C41072">
            <w:pPr>
              <w:pStyle w:val="ListContinue"/>
              <w:spacing w:after="0"/>
              <w:ind w:left="0" w:right="-72"/>
              <w:jc w:val="right"/>
              <w:rPr>
                <w:rFonts w:ascii="Arial" w:hAnsi="Arial" w:cs="Arial"/>
                <w:color w:val="000000"/>
                <w:sz w:val="12"/>
                <w:szCs w:val="12"/>
                <w:lang w:val="en-US"/>
              </w:rPr>
            </w:pPr>
          </w:p>
        </w:tc>
      </w:tr>
      <w:tr w:rsidR="006E67E8" w:rsidRPr="00C41072" w14:paraId="0B897EEC" w14:textId="77777777" w:rsidTr="00943219">
        <w:tc>
          <w:tcPr>
            <w:tcW w:w="4590" w:type="dxa"/>
            <w:vAlign w:val="bottom"/>
          </w:tcPr>
          <w:p w14:paraId="199D82EF" w14:textId="77777777" w:rsidR="006E67E8" w:rsidRPr="00C41072" w:rsidRDefault="006E67E8" w:rsidP="00C41072">
            <w:pPr>
              <w:ind w:left="432" w:right="-72"/>
              <w:jc w:val="thaiDistribute"/>
              <w:rPr>
                <w:rFonts w:ascii="Arial" w:hAnsi="Arial" w:cs="Arial"/>
                <w:bCs/>
                <w:color w:val="000000"/>
                <w:sz w:val="18"/>
                <w:szCs w:val="18"/>
                <w:lang w:val="en-US"/>
              </w:rPr>
            </w:pPr>
            <w:r w:rsidRPr="00C41072">
              <w:rPr>
                <w:rFonts w:ascii="Arial" w:hAnsi="Arial" w:cs="Arial"/>
                <w:color w:val="000000"/>
                <w:sz w:val="18"/>
                <w:szCs w:val="18"/>
              </w:rPr>
              <w:t>At 31 December</w:t>
            </w:r>
          </w:p>
        </w:tc>
        <w:tc>
          <w:tcPr>
            <w:tcW w:w="1224" w:type="dxa"/>
            <w:vAlign w:val="bottom"/>
          </w:tcPr>
          <w:p w14:paraId="4AB4D142" w14:textId="77777777" w:rsidR="006E67E8" w:rsidRPr="00C41072" w:rsidRDefault="006E67E8" w:rsidP="00C41072">
            <w:pPr>
              <w:pStyle w:val="ListContinue"/>
              <w:pBdr>
                <w:bottom w:val="doub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c>
          <w:tcPr>
            <w:tcW w:w="1224" w:type="dxa"/>
            <w:gridSpan w:val="2"/>
            <w:vAlign w:val="bottom"/>
          </w:tcPr>
          <w:p w14:paraId="15CCA0EE" w14:textId="77777777" w:rsidR="006E67E8" w:rsidRPr="00C41072" w:rsidRDefault="006E67E8" w:rsidP="00C41072">
            <w:pPr>
              <w:pStyle w:val="ListContinue"/>
              <w:pBdr>
                <w:bottom w:val="doub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c>
          <w:tcPr>
            <w:tcW w:w="1224" w:type="dxa"/>
            <w:vAlign w:val="bottom"/>
          </w:tcPr>
          <w:p w14:paraId="664676AB" w14:textId="77777777" w:rsidR="006E67E8" w:rsidRPr="00C41072" w:rsidRDefault="006E67E8" w:rsidP="00C41072">
            <w:pPr>
              <w:pStyle w:val="ListContinue"/>
              <w:pBdr>
                <w:bottom w:val="doub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c>
          <w:tcPr>
            <w:tcW w:w="1188" w:type="dxa"/>
            <w:vAlign w:val="bottom"/>
          </w:tcPr>
          <w:p w14:paraId="38435E68" w14:textId="77777777" w:rsidR="006E67E8" w:rsidRPr="00C41072" w:rsidRDefault="006E67E8" w:rsidP="00C41072">
            <w:pPr>
              <w:pStyle w:val="ListContinue"/>
              <w:pBdr>
                <w:bottom w:val="double" w:sz="4" w:space="1" w:color="auto"/>
              </w:pBdr>
              <w:spacing w:after="0"/>
              <w:ind w:left="0" w:right="-72"/>
              <w:jc w:val="right"/>
              <w:rPr>
                <w:rFonts w:ascii="Arial" w:hAnsi="Arial" w:cs="Arial"/>
                <w:color w:val="000000"/>
                <w:sz w:val="18"/>
                <w:szCs w:val="18"/>
                <w:lang w:val="en-US"/>
              </w:rPr>
            </w:pPr>
            <w:r w:rsidRPr="00C41072">
              <w:rPr>
                <w:rFonts w:ascii="Arial" w:hAnsi="Arial" w:cs="Arial"/>
                <w:color w:val="000000"/>
                <w:sz w:val="18"/>
                <w:szCs w:val="18"/>
                <w:lang w:val="en-US"/>
              </w:rPr>
              <w:t>46,795,718</w:t>
            </w:r>
          </w:p>
        </w:tc>
      </w:tr>
    </w:tbl>
    <w:p w14:paraId="34D6CD9F" w14:textId="77777777" w:rsidR="004C5799" w:rsidRPr="00C41072" w:rsidRDefault="004C5799" w:rsidP="00C41072">
      <w:pPr>
        <w:ind w:left="540"/>
        <w:jc w:val="thaiDistribute"/>
        <w:rPr>
          <w:rFonts w:ascii="Arial" w:hAnsi="Arial" w:cs="Arial"/>
          <w:bCs/>
          <w:color w:val="000000"/>
          <w:sz w:val="18"/>
          <w:szCs w:val="18"/>
          <w:lang w:val="en-US"/>
        </w:rPr>
      </w:pPr>
    </w:p>
    <w:p w14:paraId="2F9B14D8" w14:textId="77777777" w:rsidR="00857E38" w:rsidRPr="00C41072" w:rsidRDefault="00857E38" w:rsidP="00C41072">
      <w:pPr>
        <w:ind w:left="540"/>
        <w:jc w:val="thaiDistribute"/>
        <w:rPr>
          <w:rFonts w:ascii="Arial" w:hAnsi="Arial" w:cs="Arial"/>
          <w:bCs/>
          <w:color w:val="000000"/>
          <w:sz w:val="18"/>
          <w:szCs w:val="18"/>
          <w:lang w:val="en-US"/>
        </w:rPr>
      </w:pPr>
      <w:r w:rsidRPr="00C41072">
        <w:rPr>
          <w:rFonts w:ascii="Arial" w:hAnsi="Arial" w:cs="Arial"/>
          <w:bCs/>
          <w:color w:val="000000"/>
          <w:sz w:val="18"/>
          <w:szCs w:val="18"/>
          <w:lang w:val="en-US"/>
        </w:rPr>
        <w:t>Under the Public Limited Company Act., B.E. 2535, the Company is required to set asi</w:t>
      </w:r>
      <w:r w:rsidR="00BE60D3" w:rsidRPr="00C41072">
        <w:rPr>
          <w:rFonts w:ascii="Arial" w:hAnsi="Arial" w:cs="Arial"/>
          <w:bCs/>
          <w:color w:val="000000"/>
          <w:sz w:val="18"/>
          <w:szCs w:val="18"/>
          <w:lang w:val="en-US"/>
        </w:rPr>
        <w:t>de as a legal reserve at least 5</w:t>
      </w:r>
      <w:r w:rsidRPr="00C41072">
        <w:rPr>
          <w:rFonts w:ascii="Arial" w:hAnsi="Arial" w:cs="Arial"/>
          <w:bCs/>
          <w:color w:val="000000"/>
          <w:sz w:val="18"/>
          <w:szCs w:val="18"/>
          <w:lang w:val="en-US"/>
        </w:rPr>
        <w:t xml:space="preserve">% of its net profit after accumulated deficit brought forward (if any) until the reserve is not less than </w:t>
      </w:r>
      <w:r w:rsidR="00BE60D3" w:rsidRPr="00C41072">
        <w:rPr>
          <w:rFonts w:ascii="Arial" w:hAnsi="Arial" w:cs="Arial"/>
          <w:bCs/>
          <w:color w:val="000000"/>
          <w:sz w:val="18"/>
          <w:szCs w:val="18"/>
          <w:lang w:val="en-US"/>
        </w:rPr>
        <w:t>10</w:t>
      </w:r>
      <w:r w:rsidR="00F9084F" w:rsidRPr="00C41072">
        <w:rPr>
          <w:rFonts w:ascii="Arial" w:hAnsi="Arial" w:cs="Arial"/>
          <w:bCs/>
          <w:color w:val="000000"/>
          <w:sz w:val="18"/>
          <w:szCs w:val="18"/>
          <w:lang w:val="en-US"/>
        </w:rPr>
        <w:t>%</w:t>
      </w:r>
      <w:r w:rsidRPr="00C41072">
        <w:rPr>
          <w:rFonts w:ascii="Arial" w:hAnsi="Arial" w:cs="Arial"/>
          <w:bCs/>
          <w:color w:val="000000"/>
          <w:sz w:val="18"/>
          <w:szCs w:val="18"/>
          <w:lang w:val="en-US"/>
        </w:rPr>
        <w:t xml:space="preserve"> of the registered capital. The legal reserve is non-distributable.</w:t>
      </w:r>
    </w:p>
    <w:p w14:paraId="6B7B7244" w14:textId="77777777" w:rsidR="00D657A1" w:rsidRPr="00C41072" w:rsidRDefault="00D657A1" w:rsidP="00C41072">
      <w:pPr>
        <w:ind w:left="540" w:hanging="540"/>
        <w:jc w:val="thaiDistribute"/>
        <w:rPr>
          <w:rFonts w:ascii="Arial" w:hAnsi="Arial" w:cs="Arial"/>
          <w:bCs/>
          <w:color w:val="000000"/>
          <w:sz w:val="18"/>
          <w:szCs w:val="18"/>
          <w:lang w:val="en-US"/>
        </w:rPr>
      </w:pPr>
    </w:p>
    <w:p w14:paraId="79DB85B3" w14:textId="77777777" w:rsidR="00D657A1" w:rsidRPr="00C41072" w:rsidRDefault="00D657A1" w:rsidP="00C41072">
      <w:pPr>
        <w:ind w:left="540" w:hanging="540"/>
        <w:jc w:val="thaiDistribute"/>
        <w:rPr>
          <w:rFonts w:ascii="Arial" w:hAnsi="Arial" w:cs="Arial"/>
          <w:bCs/>
          <w:color w:val="000000"/>
          <w:sz w:val="18"/>
          <w:szCs w:val="18"/>
          <w:lang w:val="en-US"/>
        </w:rPr>
      </w:pPr>
    </w:p>
    <w:p w14:paraId="75A50C8D" w14:textId="77777777" w:rsidR="00ED3BD6" w:rsidRPr="00C41072" w:rsidRDefault="00D657A1" w:rsidP="00C41072">
      <w:pPr>
        <w:ind w:left="540" w:hanging="540"/>
        <w:jc w:val="thaiDistribute"/>
        <w:rPr>
          <w:rFonts w:ascii="Arial" w:hAnsi="Arial" w:cs="Arial"/>
          <w:b/>
          <w:color w:val="000000"/>
          <w:sz w:val="18"/>
          <w:szCs w:val="18"/>
          <w:lang w:val="en-US"/>
        </w:rPr>
      </w:pPr>
      <w:r w:rsidRPr="00C41072">
        <w:rPr>
          <w:rFonts w:ascii="Arial" w:hAnsi="Arial" w:cs="Arial"/>
          <w:b/>
          <w:color w:val="000000"/>
          <w:sz w:val="18"/>
          <w:szCs w:val="18"/>
          <w:lang w:val="en-US"/>
        </w:rPr>
        <w:t>3</w:t>
      </w:r>
      <w:r w:rsidR="00763569" w:rsidRPr="00C41072">
        <w:rPr>
          <w:rFonts w:ascii="Arial" w:hAnsi="Arial" w:cs="Arial"/>
          <w:b/>
          <w:color w:val="000000"/>
          <w:sz w:val="18"/>
          <w:szCs w:val="18"/>
          <w:lang w:val="en-US"/>
        </w:rPr>
        <w:t>1</w:t>
      </w:r>
      <w:r w:rsidR="00ED3BD6" w:rsidRPr="00C41072">
        <w:rPr>
          <w:rFonts w:ascii="Arial" w:hAnsi="Arial" w:cs="Arial"/>
          <w:bCs/>
          <w:color w:val="000000"/>
          <w:sz w:val="18"/>
          <w:szCs w:val="18"/>
          <w:lang w:val="en-US"/>
        </w:rPr>
        <w:tab/>
      </w:r>
      <w:r w:rsidR="00ED3BD6" w:rsidRPr="00C41072">
        <w:rPr>
          <w:rFonts w:ascii="Arial" w:hAnsi="Arial" w:cs="Arial"/>
          <w:b/>
          <w:color w:val="000000"/>
          <w:sz w:val="18"/>
          <w:szCs w:val="18"/>
          <w:lang w:val="en-US"/>
        </w:rPr>
        <w:t xml:space="preserve">Other income </w:t>
      </w:r>
    </w:p>
    <w:p w14:paraId="57DF660C" w14:textId="77777777" w:rsidR="00995279" w:rsidRPr="00C41072" w:rsidRDefault="00995279" w:rsidP="00C41072">
      <w:pPr>
        <w:ind w:left="540" w:hanging="540"/>
        <w:jc w:val="thaiDistribute"/>
        <w:rPr>
          <w:rFonts w:ascii="Arial" w:hAnsi="Arial" w:cs="Arial"/>
          <w:bCs/>
          <w:color w:val="000000"/>
          <w:sz w:val="18"/>
          <w:szCs w:val="18"/>
          <w:lang w:val="en-US"/>
        </w:rPr>
      </w:pPr>
    </w:p>
    <w:tbl>
      <w:tblPr>
        <w:tblW w:w="9432" w:type="dxa"/>
        <w:tblInd w:w="108" w:type="dxa"/>
        <w:tblLayout w:type="fixed"/>
        <w:tblLook w:val="0000" w:firstRow="0" w:lastRow="0" w:firstColumn="0" w:lastColumn="0" w:noHBand="0" w:noVBand="0"/>
      </w:tblPr>
      <w:tblGrid>
        <w:gridCol w:w="4248"/>
        <w:gridCol w:w="1296"/>
        <w:gridCol w:w="1296"/>
        <w:gridCol w:w="1296"/>
        <w:gridCol w:w="1296"/>
      </w:tblGrid>
      <w:tr w:rsidR="00ED3BD6" w:rsidRPr="00C41072" w14:paraId="234BEA9C" w14:textId="77777777" w:rsidTr="004D4845">
        <w:tc>
          <w:tcPr>
            <w:tcW w:w="4248" w:type="dxa"/>
            <w:vAlign w:val="bottom"/>
          </w:tcPr>
          <w:p w14:paraId="305AB8B2" w14:textId="77777777" w:rsidR="00ED3BD6" w:rsidRPr="00C41072" w:rsidRDefault="00ED3BD6" w:rsidP="00C41072">
            <w:pPr>
              <w:ind w:left="432"/>
              <w:rPr>
                <w:rFonts w:ascii="Arial" w:hAnsi="Arial" w:cs="Arial"/>
                <w:color w:val="000000"/>
                <w:sz w:val="18"/>
                <w:szCs w:val="18"/>
              </w:rPr>
            </w:pPr>
          </w:p>
        </w:tc>
        <w:tc>
          <w:tcPr>
            <w:tcW w:w="2592" w:type="dxa"/>
            <w:gridSpan w:val="2"/>
            <w:vAlign w:val="bottom"/>
          </w:tcPr>
          <w:p w14:paraId="236C5271"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DA3815C"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54A664C3"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0E746B7A"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6E1786C1" w14:textId="77777777" w:rsidTr="004D4845">
        <w:tc>
          <w:tcPr>
            <w:tcW w:w="4248" w:type="dxa"/>
            <w:vAlign w:val="bottom"/>
          </w:tcPr>
          <w:p w14:paraId="32741A7F" w14:textId="77777777" w:rsidR="00B64DA4" w:rsidRPr="00C41072" w:rsidRDefault="00B64DA4" w:rsidP="00C41072">
            <w:pPr>
              <w:ind w:left="432"/>
              <w:rPr>
                <w:rFonts w:ascii="Arial" w:hAnsi="Arial" w:cs="Arial"/>
                <w:color w:val="000000"/>
                <w:sz w:val="18"/>
                <w:szCs w:val="18"/>
              </w:rPr>
            </w:pPr>
          </w:p>
        </w:tc>
        <w:tc>
          <w:tcPr>
            <w:tcW w:w="1296" w:type="dxa"/>
            <w:vAlign w:val="bottom"/>
          </w:tcPr>
          <w:p w14:paraId="2B2939FA"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tcPr>
          <w:p w14:paraId="67A1FC5E"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96" w:type="dxa"/>
            <w:vAlign w:val="bottom"/>
          </w:tcPr>
          <w:p w14:paraId="4C5B861A"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tcPr>
          <w:p w14:paraId="6E34791F"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1E53F045" w14:textId="77777777" w:rsidTr="004D4845">
        <w:tc>
          <w:tcPr>
            <w:tcW w:w="4248" w:type="dxa"/>
            <w:vAlign w:val="bottom"/>
          </w:tcPr>
          <w:p w14:paraId="17999AEB" w14:textId="77777777" w:rsidR="00B64DA4" w:rsidRPr="00C41072" w:rsidRDefault="00B64DA4" w:rsidP="00C41072">
            <w:pPr>
              <w:ind w:left="432"/>
              <w:rPr>
                <w:rFonts w:ascii="Arial" w:hAnsi="Arial" w:cs="Arial"/>
                <w:color w:val="000000"/>
                <w:sz w:val="18"/>
                <w:szCs w:val="18"/>
              </w:rPr>
            </w:pPr>
          </w:p>
        </w:tc>
        <w:tc>
          <w:tcPr>
            <w:tcW w:w="1296" w:type="dxa"/>
            <w:vAlign w:val="bottom"/>
          </w:tcPr>
          <w:p w14:paraId="7AD8E622"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6E01B277"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522872D8"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74CAACCB"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6284F5EF" w14:textId="77777777" w:rsidTr="004D4845">
        <w:tc>
          <w:tcPr>
            <w:tcW w:w="4248" w:type="dxa"/>
            <w:vAlign w:val="bottom"/>
          </w:tcPr>
          <w:p w14:paraId="153538BF" w14:textId="77777777" w:rsidR="00B64DA4" w:rsidRPr="00C41072" w:rsidRDefault="00B64DA4" w:rsidP="00C41072">
            <w:pPr>
              <w:ind w:left="432"/>
              <w:rPr>
                <w:rFonts w:ascii="Arial" w:hAnsi="Arial" w:cs="Arial"/>
                <w:color w:val="000000"/>
                <w:sz w:val="12"/>
                <w:szCs w:val="12"/>
              </w:rPr>
            </w:pPr>
          </w:p>
        </w:tc>
        <w:tc>
          <w:tcPr>
            <w:tcW w:w="1296" w:type="dxa"/>
            <w:vAlign w:val="bottom"/>
          </w:tcPr>
          <w:p w14:paraId="35CEBB46" w14:textId="77777777" w:rsidR="00B64DA4" w:rsidRPr="00C41072" w:rsidDel="00484514" w:rsidRDefault="00B64DA4" w:rsidP="00C41072">
            <w:pPr>
              <w:ind w:right="-72"/>
              <w:jc w:val="right"/>
              <w:rPr>
                <w:rFonts w:ascii="Arial" w:hAnsi="Arial" w:cs="Arial"/>
                <w:color w:val="000000"/>
                <w:sz w:val="12"/>
                <w:szCs w:val="12"/>
              </w:rPr>
            </w:pPr>
          </w:p>
        </w:tc>
        <w:tc>
          <w:tcPr>
            <w:tcW w:w="1296" w:type="dxa"/>
            <w:vAlign w:val="bottom"/>
          </w:tcPr>
          <w:p w14:paraId="56F335A2" w14:textId="77777777" w:rsidR="00B64DA4" w:rsidRPr="00C41072" w:rsidDel="00484514" w:rsidRDefault="00B64DA4" w:rsidP="00C41072">
            <w:pPr>
              <w:keepNext/>
              <w:ind w:right="-72"/>
              <w:jc w:val="right"/>
              <w:outlineLvl w:val="3"/>
              <w:rPr>
                <w:rFonts w:ascii="Arial" w:hAnsi="Arial" w:cs="Arial"/>
                <w:color w:val="000000"/>
                <w:sz w:val="12"/>
                <w:szCs w:val="12"/>
              </w:rPr>
            </w:pPr>
          </w:p>
        </w:tc>
        <w:tc>
          <w:tcPr>
            <w:tcW w:w="1296" w:type="dxa"/>
            <w:vAlign w:val="bottom"/>
          </w:tcPr>
          <w:p w14:paraId="4B5D7373" w14:textId="77777777" w:rsidR="00B64DA4" w:rsidRPr="00C41072" w:rsidDel="00484514" w:rsidRDefault="00B64DA4" w:rsidP="00C41072">
            <w:pPr>
              <w:ind w:right="-72"/>
              <w:jc w:val="right"/>
              <w:rPr>
                <w:rFonts w:ascii="Arial" w:hAnsi="Arial" w:cs="Arial"/>
                <w:color w:val="000000"/>
                <w:sz w:val="12"/>
                <w:szCs w:val="12"/>
              </w:rPr>
            </w:pPr>
          </w:p>
        </w:tc>
        <w:tc>
          <w:tcPr>
            <w:tcW w:w="1296" w:type="dxa"/>
            <w:vAlign w:val="bottom"/>
          </w:tcPr>
          <w:p w14:paraId="5B22D652" w14:textId="77777777" w:rsidR="00B64DA4" w:rsidRPr="00C41072" w:rsidDel="00484514" w:rsidRDefault="00B64DA4" w:rsidP="00C41072">
            <w:pPr>
              <w:keepNext/>
              <w:ind w:right="-72"/>
              <w:jc w:val="right"/>
              <w:outlineLvl w:val="3"/>
              <w:rPr>
                <w:rFonts w:ascii="Arial" w:hAnsi="Arial" w:cs="Arial"/>
                <w:b/>
                <w:bCs/>
                <w:color w:val="000000"/>
                <w:sz w:val="12"/>
                <w:szCs w:val="12"/>
              </w:rPr>
            </w:pPr>
          </w:p>
        </w:tc>
      </w:tr>
      <w:tr w:rsidR="00B64DA4" w:rsidRPr="00C41072" w14:paraId="11BC4AD4" w14:textId="77777777" w:rsidTr="004D4845">
        <w:tc>
          <w:tcPr>
            <w:tcW w:w="4248" w:type="dxa"/>
            <w:vAlign w:val="bottom"/>
          </w:tcPr>
          <w:p w14:paraId="21DBAC1D"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Interest income</w:t>
            </w:r>
          </w:p>
        </w:tc>
        <w:tc>
          <w:tcPr>
            <w:tcW w:w="1296" w:type="dxa"/>
            <w:vAlign w:val="bottom"/>
          </w:tcPr>
          <w:p w14:paraId="0366A9A8" w14:textId="77777777" w:rsidR="00B64DA4" w:rsidRPr="00C41072" w:rsidRDefault="00433E57" w:rsidP="00C41072">
            <w:pPr>
              <w:ind w:right="-72"/>
              <w:jc w:val="right"/>
              <w:rPr>
                <w:rFonts w:ascii="Arial" w:hAnsi="Arial" w:cs="Arial"/>
                <w:color w:val="000000"/>
                <w:sz w:val="18"/>
                <w:szCs w:val="18"/>
              </w:rPr>
            </w:pPr>
            <w:r w:rsidRPr="00C41072">
              <w:rPr>
                <w:rFonts w:ascii="Arial" w:hAnsi="Arial" w:cs="Arial"/>
                <w:color w:val="000000"/>
                <w:sz w:val="18"/>
                <w:szCs w:val="18"/>
              </w:rPr>
              <w:t>3,3</w:t>
            </w:r>
            <w:r w:rsidR="008404EA" w:rsidRPr="00C41072">
              <w:rPr>
                <w:rFonts w:ascii="Arial" w:hAnsi="Arial" w:cs="Arial"/>
                <w:color w:val="000000"/>
                <w:sz w:val="18"/>
                <w:szCs w:val="18"/>
              </w:rPr>
              <w:t>35,603</w:t>
            </w:r>
          </w:p>
        </w:tc>
        <w:tc>
          <w:tcPr>
            <w:tcW w:w="1296" w:type="dxa"/>
            <w:vAlign w:val="bottom"/>
          </w:tcPr>
          <w:p w14:paraId="148752B3"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108,462</w:t>
            </w:r>
          </w:p>
        </w:tc>
        <w:tc>
          <w:tcPr>
            <w:tcW w:w="1296" w:type="dxa"/>
            <w:vAlign w:val="bottom"/>
          </w:tcPr>
          <w:p w14:paraId="267C4724" w14:textId="77777777" w:rsidR="00B64DA4" w:rsidRPr="00C41072" w:rsidRDefault="00CF32E6" w:rsidP="00C41072">
            <w:pPr>
              <w:ind w:right="-72"/>
              <w:jc w:val="right"/>
              <w:rPr>
                <w:rFonts w:ascii="Arial" w:hAnsi="Arial" w:cs="Arial"/>
                <w:color w:val="000000"/>
                <w:sz w:val="18"/>
                <w:szCs w:val="18"/>
              </w:rPr>
            </w:pPr>
            <w:r w:rsidRPr="00C41072">
              <w:rPr>
                <w:rFonts w:ascii="Arial" w:hAnsi="Arial" w:cs="Arial"/>
                <w:color w:val="000000"/>
                <w:sz w:val="18"/>
                <w:szCs w:val="18"/>
              </w:rPr>
              <w:t>4,219,751</w:t>
            </w:r>
          </w:p>
        </w:tc>
        <w:tc>
          <w:tcPr>
            <w:tcW w:w="1296" w:type="dxa"/>
            <w:vAlign w:val="bottom"/>
          </w:tcPr>
          <w:p w14:paraId="08C1E6B4"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51,859,839</w:t>
            </w:r>
          </w:p>
        </w:tc>
      </w:tr>
      <w:tr w:rsidR="00B64DA4" w:rsidRPr="00C41072" w14:paraId="433BA94E" w14:textId="77777777" w:rsidTr="004D4845">
        <w:tc>
          <w:tcPr>
            <w:tcW w:w="4248" w:type="dxa"/>
            <w:vAlign w:val="bottom"/>
          </w:tcPr>
          <w:p w14:paraId="7F8F6CC5"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Rental income</w:t>
            </w:r>
          </w:p>
        </w:tc>
        <w:tc>
          <w:tcPr>
            <w:tcW w:w="1296" w:type="dxa"/>
            <w:vAlign w:val="bottom"/>
          </w:tcPr>
          <w:p w14:paraId="3C4CC5E4"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441,320</w:t>
            </w:r>
          </w:p>
        </w:tc>
        <w:tc>
          <w:tcPr>
            <w:tcW w:w="1296" w:type="dxa"/>
            <w:vAlign w:val="bottom"/>
          </w:tcPr>
          <w:p w14:paraId="68508D46"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603,513</w:t>
            </w:r>
          </w:p>
        </w:tc>
        <w:tc>
          <w:tcPr>
            <w:tcW w:w="1296" w:type="dxa"/>
            <w:vAlign w:val="bottom"/>
          </w:tcPr>
          <w:p w14:paraId="7548A146" w14:textId="77777777" w:rsidR="00B64DA4" w:rsidRPr="00C41072" w:rsidRDefault="00CF32E6" w:rsidP="00C41072">
            <w:pPr>
              <w:ind w:right="-72"/>
              <w:jc w:val="right"/>
              <w:rPr>
                <w:rFonts w:ascii="Arial" w:hAnsi="Arial" w:cs="Arial"/>
                <w:color w:val="000000"/>
                <w:sz w:val="18"/>
                <w:szCs w:val="18"/>
              </w:rPr>
            </w:pPr>
            <w:r w:rsidRPr="00C41072">
              <w:rPr>
                <w:rFonts w:ascii="Arial" w:hAnsi="Arial" w:cs="Arial"/>
                <w:color w:val="000000"/>
                <w:sz w:val="18"/>
                <w:szCs w:val="18"/>
              </w:rPr>
              <w:t>5,392,080</w:t>
            </w:r>
          </w:p>
        </w:tc>
        <w:tc>
          <w:tcPr>
            <w:tcW w:w="1296" w:type="dxa"/>
            <w:vAlign w:val="bottom"/>
          </w:tcPr>
          <w:p w14:paraId="7E5FFB61"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5,032,608</w:t>
            </w:r>
          </w:p>
        </w:tc>
      </w:tr>
      <w:tr w:rsidR="00B64DA4" w:rsidRPr="00C41072" w14:paraId="4B453EBA" w14:textId="77777777" w:rsidTr="004D4845">
        <w:tc>
          <w:tcPr>
            <w:tcW w:w="4248" w:type="dxa"/>
            <w:vAlign w:val="bottom"/>
          </w:tcPr>
          <w:p w14:paraId="62DAF2EB"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Dividends income</w:t>
            </w:r>
          </w:p>
        </w:tc>
        <w:tc>
          <w:tcPr>
            <w:tcW w:w="1296" w:type="dxa"/>
            <w:vAlign w:val="bottom"/>
          </w:tcPr>
          <w:p w14:paraId="04A61C8F" w14:textId="77777777" w:rsidR="00B64DA4" w:rsidRPr="00C41072" w:rsidRDefault="00433E57" w:rsidP="00C41072">
            <w:pPr>
              <w:ind w:right="-72"/>
              <w:jc w:val="right"/>
              <w:rPr>
                <w:rFonts w:ascii="Arial" w:hAnsi="Arial" w:cs="Arial"/>
                <w:color w:val="000000"/>
                <w:sz w:val="18"/>
                <w:szCs w:val="18"/>
              </w:rPr>
            </w:pPr>
            <w:r w:rsidRPr="00C41072">
              <w:rPr>
                <w:rFonts w:ascii="Arial" w:hAnsi="Arial" w:cs="Arial"/>
                <w:color w:val="000000"/>
                <w:sz w:val="18"/>
                <w:szCs w:val="18"/>
              </w:rPr>
              <w:t>419,026</w:t>
            </w:r>
          </w:p>
        </w:tc>
        <w:tc>
          <w:tcPr>
            <w:tcW w:w="1296" w:type="dxa"/>
            <w:vAlign w:val="bottom"/>
          </w:tcPr>
          <w:p w14:paraId="73A23EBC"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124,722</w:t>
            </w:r>
          </w:p>
        </w:tc>
        <w:tc>
          <w:tcPr>
            <w:tcW w:w="1296" w:type="dxa"/>
            <w:vAlign w:val="bottom"/>
          </w:tcPr>
          <w:p w14:paraId="324DB99E" w14:textId="77777777" w:rsidR="00B64DA4" w:rsidRPr="00C41072" w:rsidRDefault="00CF32E6" w:rsidP="00C41072">
            <w:pPr>
              <w:ind w:right="-72"/>
              <w:jc w:val="right"/>
              <w:rPr>
                <w:rFonts w:ascii="Arial" w:hAnsi="Arial" w:cs="Arial"/>
                <w:color w:val="000000"/>
                <w:sz w:val="18"/>
                <w:szCs w:val="18"/>
              </w:rPr>
            </w:pPr>
            <w:r w:rsidRPr="00C41072">
              <w:rPr>
                <w:rFonts w:ascii="Arial" w:hAnsi="Arial" w:cs="Arial"/>
                <w:color w:val="000000"/>
                <w:sz w:val="18"/>
                <w:szCs w:val="18"/>
              </w:rPr>
              <w:t>29,234,071</w:t>
            </w:r>
          </w:p>
        </w:tc>
        <w:tc>
          <w:tcPr>
            <w:tcW w:w="1296" w:type="dxa"/>
            <w:vAlign w:val="bottom"/>
          </w:tcPr>
          <w:p w14:paraId="6AD6BE09"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19,973,611</w:t>
            </w:r>
          </w:p>
        </w:tc>
      </w:tr>
      <w:tr w:rsidR="00B64DA4" w:rsidRPr="00C41072" w14:paraId="61226990" w14:textId="77777777" w:rsidTr="004D4845">
        <w:tc>
          <w:tcPr>
            <w:tcW w:w="4248" w:type="dxa"/>
            <w:vAlign w:val="bottom"/>
          </w:tcPr>
          <w:p w14:paraId="3A844F4B"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Management fee income</w:t>
            </w:r>
          </w:p>
        </w:tc>
        <w:tc>
          <w:tcPr>
            <w:tcW w:w="1296" w:type="dxa"/>
            <w:vAlign w:val="bottom"/>
          </w:tcPr>
          <w:p w14:paraId="00E2D567"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9218C23"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3709EBA4" w14:textId="77777777" w:rsidR="00B64DA4" w:rsidRPr="00C41072" w:rsidRDefault="00CF32E6" w:rsidP="00C41072">
            <w:pPr>
              <w:ind w:right="-72"/>
              <w:jc w:val="right"/>
              <w:rPr>
                <w:rFonts w:ascii="Arial" w:hAnsi="Arial" w:cs="Arial"/>
                <w:color w:val="000000"/>
                <w:sz w:val="18"/>
                <w:szCs w:val="18"/>
              </w:rPr>
            </w:pPr>
            <w:r w:rsidRPr="00C41072">
              <w:rPr>
                <w:rFonts w:ascii="Arial" w:hAnsi="Arial" w:cs="Arial"/>
                <w:color w:val="000000"/>
                <w:sz w:val="18"/>
                <w:szCs w:val="18"/>
              </w:rPr>
              <w:t>900,000</w:t>
            </w:r>
          </w:p>
        </w:tc>
        <w:tc>
          <w:tcPr>
            <w:tcW w:w="1296" w:type="dxa"/>
            <w:vAlign w:val="bottom"/>
          </w:tcPr>
          <w:p w14:paraId="12A1B827"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57,600,000</w:t>
            </w:r>
          </w:p>
        </w:tc>
      </w:tr>
      <w:tr w:rsidR="00B64DA4" w:rsidRPr="00C41072" w14:paraId="6E8687EE" w14:textId="77777777" w:rsidTr="004D4845">
        <w:tc>
          <w:tcPr>
            <w:tcW w:w="4248" w:type="dxa"/>
            <w:vAlign w:val="bottom"/>
          </w:tcPr>
          <w:p w14:paraId="00389867"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Gain on disposal of transferable</w:t>
            </w:r>
          </w:p>
        </w:tc>
        <w:tc>
          <w:tcPr>
            <w:tcW w:w="1296" w:type="dxa"/>
            <w:vAlign w:val="bottom"/>
          </w:tcPr>
          <w:p w14:paraId="163B47CA"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7B3DD5D7"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0E418FED"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043B35AB" w14:textId="77777777" w:rsidR="00B64DA4" w:rsidRPr="00C41072" w:rsidRDefault="00B64DA4" w:rsidP="00C41072">
            <w:pPr>
              <w:ind w:right="-72"/>
              <w:jc w:val="right"/>
              <w:rPr>
                <w:rFonts w:ascii="Arial" w:hAnsi="Arial" w:cs="Arial"/>
                <w:color w:val="000000"/>
                <w:sz w:val="18"/>
                <w:szCs w:val="18"/>
              </w:rPr>
            </w:pPr>
          </w:p>
        </w:tc>
      </w:tr>
      <w:tr w:rsidR="00B64DA4" w:rsidRPr="00C41072" w14:paraId="351ED874" w14:textId="77777777" w:rsidTr="004D4845">
        <w:tc>
          <w:tcPr>
            <w:tcW w:w="4248" w:type="dxa"/>
            <w:vAlign w:val="bottom"/>
          </w:tcPr>
          <w:p w14:paraId="3A19B91C"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   of subscription rights (TSR)</w:t>
            </w:r>
          </w:p>
        </w:tc>
        <w:tc>
          <w:tcPr>
            <w:tcW w:w="1296" w:type="dxa"/>
            <w:vAlign w:val="bottom"/>
          </w:tcPr>
          <w:p w14:paraId="07DF468F"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BA29832"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4,235,812</w:t>
            </w:r>
          </w:p>
        </w:tc>
        <w:tc>
          <w:tcPr>
            <w:tcW w:w="1296" w:type="dxa"/>
            <w:vAlign w:val="bottom"/>
          </w:tcPr>
          <w:p w14:paraId="47B56B23"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5DC07AB"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4,235,812</w:t>
            </w:r>
          </w:p>
        </w:tc>
      </w:tr>
      <w:tr w:rsidR="00B64DA4" w:rsidRPr="00C41072" w14:paraId="18D6D8BA" w14:textId="77777777" w:rsidTr="004D4845">
        <w:tc>
          <w:tcPr>
            <w:tcW w:w="4248" w:type="dxa"/>
            <w:vAlign w:val="bottom"/>
          </w:tcPr>
          <w:p w14:paraId="7B62AFDB"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Gain on exchange rate</w:t>
            </w:r>
          </w:p>
        </w:tc>
        <w:tc>
          <w:tcPr>
            <w:tcW w:w="1296" w:type="dxa"/>
            <w:vAlign w:val="bottom"/>
          </w:tcPr>
          <w:p w14:paraId="14015CF9"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384,258</w:t>
            </w:r>
          </w:p>
        </w:tc>
        <w:tc>
          <w:tcPr>
            <w:tcW w:w="1296" w:type="dxa"/>
            <w:vAlign w:val="bottom"/>
          </w:tcPr>
          <w:p w14:paraId="13586C0A"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2,892,759</w:t>
            </w:r>
          </w:p>
        </w:tc>
        <w:tc>
          <w:tcPr>
            <w:tcW w:w="1296" w:type="dxa"/>
            <w:vAlign w:val="bottom"/>
          </w:tcPr>
          <w:p w14:paraId="42357C39"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8EB6037"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53A25BA7" w14:textId="77777777" w:rsidTr="004D4845">
        <w:tc>
          <w:tcPr>
            <w:tcW w:w="4248" w:type="dxa"/>
            <w:vAlign w:val="bottom"/>
          </w:tcPr>
          <w:p w14:paraId="05451AA3"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Gain on disposal of property, plants</w:t>
            </w:r>
          </w:p>
        </w:tc>
        <w:tc>
          <w:tcPr>
            <w:tcW w:w="1296" w:type="dxa"/>
            <w:vAlign w:val="bottom"/>
          </w:tcPr>
          <w:p w14:paraId="471B8222"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055C1E8F"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3A0CFD03"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1F532440" w14:textId="77777777" w:rsidR="00B64DA4" w:rsidRPr="00C41072" w:rsidRDefault="00B64DA4" w:rsidP="00C41072">
            <w:pPr>
              <w:ind w:right="-72"/>
              <w:jc w:val="right"/>
              <w:rPr>
                <w:rFonts w:ascii="Arial" w:hAnsi="Arial" w:cs="Arial"/>
                <w:color w:val="000000"/>
                <w:sz w:val="18"/>
                <w:szCs w:val="18"/>
              </w:rPr>
            </w:pPr>
          </w:p>
        </w:tc>
      </w:tr>
      <w:tr w:rsidR="00B64DA4" w:rsidRPr="00C41072" w14:paraId="7BF4A213" w14:textId="77777777" w:rsidTr="004D4845">
        <w:tc>
          <w:tcPr>
            <w:tcW w:w="4248" w:type="dxa"/>
            <w:vAlign w:val="bottom"/>
          </w:tcPr>
          <w:p w14:paraId="16A2FC8C"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   and equipment</w:t>
            </w:r>
          </w:p>
        </w:tc>
        <w:tc>
          <w:tcPr>
            <w:tcW w:w="1296" w:type="dxa"/>
            <w:vAlign w:val="bottom"/>
          </w:tcPr>
          <w:p w14:paraId="05BF4966"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648,817</w:t>
            </w:r>
          </w:p>
        </w:tc>
        <w:tc>
          <w:tcPr>
            <w:tcW w:w="1296" w:type="dxa"/>
            <w:vAlign w:val="bottom"/>
          </w:tcPr>
          <w:p w14:paraId="166F8CEC"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389,351</w:t>
            </w:r>
          </w:p>
        </w:tc>
        <w:tc>
          <w:tcPr>
            <w:tcW w:w="1296" w:type="dxa"/>
            <w:vAlign w:val="bottom"/>
          </w:tcPr>
          <w:p w14:paraId="507DFC6B"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0C49880A"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3,998</w:t>
            </w:r>
          </w:p>
        </w:tc>
      </w:tr>
      <w:tr w:rsidR="00B64DA4" w:rsidRPr="00C41072" w14:paraId="2ABFE3EB" w14:textId="77777777" w:rsidTr="004D4845">
        <w:tc>
          <w:tcPr>
            <w:tcW w:w="4248" w:type="dxa"/>
            <w:vAlign w:val="bottom"/>
          </w:tcPr>
          <w:p w14:paraId="72FAA6D0"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Write-off long outstanding overpaid</w:t>
            </w:r>
          </w:p>
        </w:tc>
        <w:tc>
          <w:tcPr>
            <w:tcW w:w="1296" w:type="dxa"/>
            <w:vAlign w:val="bottom"/>
          </w:tcPr>
          <w:p w14:paraId="14DE79C5"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35F225F3"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25A6BBA3"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08792653" w14:textId="77777777" w:rsidR="00B64DA4" w:rsidRPr="00C41072" w:rsidRDefault="00B64DA4" w:rsidP="00C41072">
            <w:pPr>
              <w:ind w:right="-72"/>
              <w:jc w:val="right"/>
              <w:rPr>
                <w:rFonts w:ascii="Arial" w:hAnsi="Arial" w:cs="Arial"/>
                <w:color w:val="000000"/>
                <w:sz w:val="18"/>
                <w:szCs w:val="18"/>
              </w:rPr>
            </w:pPr>
          </w:p>
        </w:tc>
      </w:tr>
      <w:tr w:rsidR="00B64DA4" w:rsidRPr="00C41072" w14:paraId="25B414B4" w14:textId="77777777" w:rsidTr="004D4845">
        <w:tc>
          <w:tcPr>
            <w:tcW w:w="4248" w:type="dxa"/>
            <w:vAlign w:val="bottom"/>
          </w:tcPr>
          <w:p w14:paraId="1E9776D4" w14:textId="77777777" w:rsidR="00B64DA4" w:rsidRPr="00C41072" w:rsidRDefault="00B64DA4"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   from customer</w:t>
            </w:r>
          </w:p>
        </w:tc>
        <w:tc>
          <w:tcPr>
            <w:tcW w:w="1296" w:type="dxa"/>
            <w:vAlign w:val="bottom"/>
          </w:tcPr>
          <w:p w14:paraId="33B66F4B"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2,987,923</w:t>
            </w:r>
          </w:p>
        </w:tc>
        <w:tc>
          <w:tcPr>
            <w:tcW w:w="1296" w:type="dxa"/>
            <w:vAlign w:val="bottom"/>
          </w:tcPr>
          <w:p w14:paraId="78D866A3"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3,125,174</w:t>
            </w:r>
          </w:p>
        </w:tc>
        <w:tc>
          <w:tcPr>
            <w:tcW w:w="1296" w:type="dxa"/>
            <w:vAlign w:val="bottom"/>
          </w:tcPr>
          <w:p w14:paraId="20E6659E" w14:textId="77777777" w:rsidR="00B64DA4" w:rsidRPr="00C41072" w:rsidRDefault="00676663"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41D50F2D"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42BA738D" w14:textId="77777777" w:rsidTr="004D4845">
        <w:tc>
          <w:tcPr>
            <w:tcW w:w="4248" w:type="dxa"/>
            <w:vAlign w:val="bottom"/>
          </w:tcPr>
          <w:p w14:paraId="088B11B0" w14:textId="77777777" w:rsidR="00B64DA4" w:rsidRPr="00C41072" w:rsidRDefault="00B64DA4" w:rsidP="00C41072">
            <w:pPr>
              <w:ind w:left="432" w:right="-72"/>
              <w:jc w:val="thaiDistribute"/>
              <w:rPr>
                <w:rFonts w:ascii="Arial" w:hAnsi="Arial" w:cs="Arial"/>
                <w:color w:val="000000"/>
                <w:sz w:val="18"/>
                <w:szCs w:val="18"/>
                <w:cs/>
                <w:lang w:val="en-US"/>
              </w:rPr>
            </w:pPr>
            <w:r w:rsidRPr="00C41072">
              <w:rPr>
                <w:rFonts w:ascii="Arial" w:hAnsi="Arial" w:cs="Arial"/>
                <w:color w:val="000000"/>
                <w:sz w:val="18"/>
                <w:szCs w:val="18"/>
                <w:lang w:val="en-US"/>
              </w:rPr>
              <w:t>Other income</w:t>
            </w:r>
          </w:p>
        </w:tc>
        <w:tc>
          <w:tcPr>
            <w:tcW w:w="1296" w:type="dxa"/>
            <w:vAlign w:val="bottom"/>
          </w:tcPr>
          <w:p w14:paraId="5A324DAD" w14:textId="77777777" w:rsidR="00B64DA4" w:rsidRPr="00C41072" w:rsidRDefault="00676663"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3,200,723</w:t>
            </w:r>
          </w:p>
        </w:tc>
        <w:tc>
          <w:tcPr>
            <w:tcW w:w="1296" w:type="dxa"/>
            <w:vAlign w:val="bottom"/>
          </w:tcPr>
          <w:p w14:paraId="56DABD4A"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2,974,323</w:t>
            </w:r>
          </w:p>
        </w:tc>
        <w:tc>
          <w:tcPr>
            <w:tcW w:w="1296" w:type="dxa"/>
            <w:vAlign w:val="bottom"/>
          </w:tcPr>
          <w:p w14:paraId="209C98C0" w14:textId="77777777" w:rsidR="00B64DA4" w:rsidRPr="00C41072" w:rsidRDefault="00CF32E6" w:rsidP="00C41072">
            <w:pP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2,394,902</w:t>
            </w:r>
          </w:p>
        </w:tc>
        <w:tc>
          <w:tcPr>
            <w:tcW w:w="1296" w:type="dxa"/>
            <w:vAlign w:val="bottom"/>
          </w:tcPr>
          <w:p w14:paraId="329CC190" w14:textId="77777777" w:rsidR="00B64DA4" w:rsidRPr="00C41072" w:rsidRDefault="00B64DA4" w:rsidP="00C41072">
            <w:pP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2,142,054</w:t>
            </w:r>
          </w:p>
        </w:tc>
      </w:tr>
      <w:tr w:rsidR="00B64DA4" w:rsidRPr="00C41072" w14:paraId="2DD4DE67" w14:textId="77777777" w:rsidTr="004D4845">
        <w:tc>
          <w:tcPr>
            <w:tcW w:w="4248" w:type="dxa"/>
            <w:vAlign w:val="bottom"/>
          </w:tcPr>
          <w:p w14:paraId="05EFB195" w14:textId="77777777" w:rsidR="00B64DA4" w:rsidRPr="00C41072" w:rsidRDefault="00B64DA4" w:rsidP="00C41072">
            <w:pPr>
              <w:ind w:left="432"/>
              <w:rPr>
                <w:rFonts w:ascii="Arial" w:hAnsi="Arial" w:cs="Arial"/>
                <w:color w:val="000000"/>
                <w:sz w:val="12"/>
                <w:szCs w:val="12"/>
              </w:rPr>
            </w:pPr>
          </w:p>
        </w:tc>
        <w:tc>
          <w:tcPr>
            <w:tcW w:w="1296" w:type="dxa"/>
            <w:vAlign w:val="bottom"/>
          </w:tcPr>
          <w:p w14:paraId="577C4DEF" w14:textId="77777777" w:rsidR="00B64DA4" w:rsidRPr="00C41072" w:rsidRDefault="00B64DA4" w:rsidP="00C41072">
            <w:pPr>
              <w:ind w:left="432"/>
              <w:rPr>
                <w:rFonts w:ascii="Arial" w:hAnsi="Arial" w:cs="Arial"/>
                <w:color w:val="000000"/>
                <w:sz w:val="12"/>
                <w:szCs w:val="12"/>
              </w:rPr>
            </w:pPr>
          </w:p>
        </w:tc>
        <w:tc>
          <w:tcPr>
            <w:tcW w:w="1296" w:type="dxa"/>
            <w:vAlign w:val="bottom"/>
          </w:tcPr>
          <w:p w14:paraId="56C6BB7D" w14:textId="77777777" w:rsidR="00B64DA4" w:rsidRPr="00C41072" w:rsidRDefault="00B64DA4" w:rsidP="00C41072">
            <w:pPr>
              <w:ind w:left="432"/>
              <w:rPr>
                <w:rFonts w:ascii="Arial" w:hAnsi="Arial" w:cs="Arial"/>
                <w:color w:val="000000"/>
                <w:sz w:val="12"/>
                <w:szCs w:val="12"/>
              </w:rPr>
            </w:pPr>
          </w:p>
        </w:tc>
        <w:tc>
          <w:tcPr>
            <w:tcW w:w="1296" w:type="dxa"/>
            <w:vAlign w:val="bottom"/>
          </w:tcPr>
          <w:p w14:paraId="2113994E" w14:textId="77777777" w:rsidR="00B64DA4" w:rsidRPr="00C41072" w:rsidRDefault="00B64DA4" w:rsidP="00C41072">
            <w:pPr>
              <w:ind w:left="432"/>
              <w:rPr>
                <w:rFonts w:ascii="Arial" w:hAnsi="Arial" w:cs="Arial"/>
                <w:color w:val="000000"/>
                <w:sz w:val="12"/>
                <w:szCs w:val="12"/>
              </w:rPr>
            </w:pPr>
          </w:p>
        </w:tc>
        <w:tc>
          <w:tcPr>
            <w:tcW w:w="1296" w:type="dxa"/>
            <w:vAlign w:val="bottom"/>
          </w:tcPr>
          <w:p w14:paraId="07ED1896" w14:textId="77777777" w:rsidR="00B64DA4" w:rsidRPr="00C41072" w:rsidRDefault="00B64DA4" w:rsidP="00C41072">
            <w:pPr>
              <w:ind w:left="432"/>
              <w:rPr>
                <w:rFonts w:ascii="Arial" w:hAnsi="Arial" w:cs="Arial"/>
                <w:color w:val="000000"/>
                <w:sz w:val="12"/>
                <w:szCs w:val="12"/>
              </w:rPr>
            </w:pPr>
          </w:p>
        </w:tc>
      </w:tr>
      <w:tr w:rsidR="00B64DA4" w:rsidRPr="00C41072" w14:paraId="2B24ED9B" w14:textId="77777777" w:rsidTr="00A53CBE">
        <w:tc>
          <w:tcPr>
            <w:tcW w:w="4248" w:type="dxa"/>
            <w:vAlign w:val="bottom"/>
          </w:tcPr>
          <w:p w14:paraId="5A64D9D4" w14:textId="77777777" w:rsidR="00B64DA4" w:rsidRPr="00C41072" w:rsidRDefault="00B64DA4" w:rsidP="00C41072">
            <w:pPr>
              <w:ind w:left="432" w:right="-72"/>
              <w:jc w:val="thaiDistribute"/>
              <w:rPr>
                <w:rFonts w:ascii="Arial" w:hAnsi="Arial" w:cs="Arial"/>
                <w:color w:val="000000"/>
                <w:sz w:val="18"/>
                <w:szCs w:val="18"/>
                <w:cs/>
              </w:rPr>
            </w:pPr>
            <w:r w:rsidRPr="00C41072">
              <w:rPr>
                <w:rFonts w:ascii="Arial" w:hAnsi="Arial" w:cs="Arial"/>
                <w:color w:val="000000"/>
                <w:sz w:val="18"/>
                <w:szCs w:val="18"/>
              </w:rPr>
              <w:t>Total</w:t>
            </w:r>
          </w:p>
        </w:tc>
        <w:tc>
          <w:tcPr>
            <w:tcW w:w="1296" w:type="dxa"/>
            <w:shd w:val="clear" w:color="auto" w:fill="auto"/>
            <w:vAlign w:val="bottom"/>
          </w:tcPr>
          <w:p w14:paraId="6A056DA2" w14:textId="77777777" w:rsidR="00B64DA4" w:rsidRPr="00C41072" w:rsidRDefault="00433E57"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11,4</w:t>
            </w:r>
            <w:r w:rsidR="008404EA" w:rsidRPr="00C41072">
              <w:rPr>
                <w:rFonts w:ascii="Arial" w:hAnsi="Arial" w:cs="Arial"/>
                <w:color w:val="000000"/>
                <w:sz w:val="18"/>
                <w:szCs w:val="18"/>
              </w:rPr>
              <w:t>17,670</w:t>
            </w:r>
          </w:p>
        </w:tc>
        <w:tc>
          <w:tcPr>
            <w:tcW w:w="1296" w:type="dxa"/>
            <w:shd w:val="clear" w:color="auto" w:fill="auto"/>
            <w:vAlign w:val="bottom"/>
          </w:tcPr>
          <w:p w14:paraId="6D4BD4F6"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14,454,116</w:t>
            </w:r>
          </w:p>
        </w:tc>
        <w:tc>
          <w:tcPr>
            <w:tcW w:w="1296" w:type="dxa"/>
            <w:shd w:val="clear" w:color="auto" w:fill="auto"/>
            <w:vAlign w:val="bottom"/>
          </w:tcPr>
          <w:p w14:paraId="1135DDE7" w14:textId="77777777" w:rsidR="00B64DA4" w:rsidRPr="00C41072" w:rsidRDefault="00CF32E6"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42,140,804</w:t>
            </w:r>
          </w:p>
        </w:tc>
        <w:tc>
          <w:tcPr>
            <w:tcW w:w="1296" w:type="dxa"/>
            <w:shd w:val="clear" w:color="auto" w:fill="auto"/>
            <w:vAlign w:val="bottom"/>
          </w:tcPr>
          <w:p w14:paraId="5A8E9632" w14:textId="77777777" w:rsidR="00B64DA4" w:rsidRPr="00C41072" w:rsidRDefault="00A53CBE"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140,847,922</w:t>
            </w:r>
          </w:p>
        </w:tc>
      </w:tr>
    </w:tbl>
    <w:p w14:paraId="42BC2D4C" w14:textId="77777777" w:rsidR="00AA529C" w:rsidRPr="00C41072" w:rsidRDefault="00AA529C" w:rsidP="00C41072">
      <w:pPr>
        <w:ind w:left="540"/>
        <w:outlineLvl w:val="0"/>
        <w:rPr>
          <w:rFonts w:ascii="Arial" w:hAnsi="Arial" w:cs="Arial"/>
          <w:color w:val="000000"/>
          <w:sz w:val="18"/>
          <w:szCs w:val="18"/>
        </w:rPr>
      </w:pPr>
    </w:p>
    <w:p w14:paraId="48229C38" w14:textId="77777777" w:rsidR="00815B9C" w:rsidRPr="00C41072" w:rsidRDefault="00815B9C" w:rsidP="00C41072">
      <w:pPr>
        <w:ind w:left="540"/>
        <w:outlineLvl w:val="0"/>
        <w:rPr>
          <w:rFonts w:ascii="Arial" w:hAnsi="Arial" w:cs="Arial"/>
          <w:color w:val="000000"/>
          <w:sz w:val="18"/>
          <w:szCs w:val="18"/>
        </w:rPr>
      </w:pPr>
      <w:r w:rsidRPr="00C41072">
        <w:rPr>
          <w:rFonts w:ascii="Arial" w:hAnsi="Arial" w:cs="Arial"/>
          <w:color w:val="000000"/>
          <w:spacing w:val="-2"/>
          <w:sz w:val="18"/>
          <w:szCs w:val="18"/>
        </w:rPr>
        <w:t xml:space="preserve">On 23 August 2019, Thai </w:t>
      </w:r>
      <w:r w:rsidR="0037667E" w:rsidRPr="00C41072">
        <w:rPr>
          <w:rFonts w:ascii="Arial" w:hAnsi="Arial" w:cs="Arial"/>
          <w:color w:val="000000"/>
          <w:spacing w:val="-2"/>
          <w:sz w:val="18"/>
          <w:szCs w:val="18"/>
        </w:rPr>
        <w:t>S</w:t>
      </w:r>
      <w:r w:rsidRPr="00C41072">
        <w:rPr>
          <w:rFonts w:ascii="Arial" w:hAnsi="Arial" w:cs="Arial"/>
          <w:color w:val="000000"/>
          <w:spacing w:val="-2"/>
          <w:sz w:val="18"/>
          <w:szCs w:val="18"/>
        </w:rPr>
        <w:t xml:space="preserve">olar Energy Public Company Limited, an associate of the </w:t>
      </w:r>
      <w:r w:rsidR="0037667E" w:rsidRPr="00C41072">
        <w:rPr>
          <w:rFonts w:ascii="Arial" w:hAnsi="Arial" w:cs="Arial"/>
          <w:color w:val="000000"/>
          <w:spacing w:val="-2"/>
          <w:sz w:val="18"/>
          <w:szCs w:val="18"/>
        </w:rPr>
        <w:t>Group</w:t>
      </w:r>
      <w:r w:rsidRPr="00C41072">
        <w:rPr>
          <w:rFonts w:ascii="Arial" w:hAnsi="Arial" w:cs="Arial"/>
          <w:color w:val="000000"/>
          <w:spacing w:val="-2"/>
          <w:sz w:val="18"/>
          <w:szCs w:val="18"/>
        </w:rPr>
        <w:t xml:space="preserve"> issued rights offering</w:t>
      </w:r>
      <w:r w:rsidRPr="00C41072">
        <w:rPr>
          <w:rFonts w:ascii="Arial" w:hAnsi="Arial" w:cs="Arial"/>
          <w:color w:val="000000"/>
          <w:sz w:val="18"/>
          <w:szCs w:val="18"/>
        </w:rPr>
        <w:t xml:space="preserve"> </w:t>
      </w:r>
      <w:r w:rsidRPr="00C41072">
        <w:rPr>
          <w:rFonts w:ascii="Arial" w:hAnsi="Arial" w:cs="Arial"/>
          <w:color w:val="000000"/>
          <w:spacing w:val="-4"/>
          <w:sz w:val="18"/>
          <w:szCs w:val="18"/>
        </w:rPr>
        <w:t>(“Transferable Subscription Rights: TSR”) to the existing shareholders in proportion to their respective shareholdings</w:t>
      </w:r>
      <w:r w:rsidRPr="00C41072">
        <w:rPr>
          <w:rFonts w:ascii="Arial" w:hAnsi="Arial" w:cs="Arial"/>
          <w:color w:val="000000"/>
          <w:sz w:val="18"/>
          <w:szCs w:val="18"/>
        </w:rPr>
        <w:t xml:space="preserve"> </w:t>
      </w:r>
      <w:r w:rsidRPr="00C41072">
        <w:rPr>
          <w:rFonts w:ascii="Arial" w:hAnsi="Arial" w:cs="Arial"/>
          <w:color w:val="000000"/>
          <w:spacing w:val="-4"/>
          <w:sz w:val="18"/>
          <w:szCs w:val="18"/>
        </w:rPr>
        <w:t xml:space="preserve">without any consideration.  The TSR is name-specified and transferable.  The </w:t>
      </w:r>
      <w:r w:rsidR="0037667E" w:rsidRPr="00C41072">
        <w:rPr>
          <w:rFonts w:ascii="Arial" w:hAnsi="Arial" w:cs="Arial"/>
          <w:color w:val="000000"/>
          <w:spacing w:val="-4"/>
          <w:sz w:val="18"/>
          <w:szCs w:val="18"/>
        </w:rPr>
        <w:t>Group</w:t>
      </w:r>
      <w:r w:rsidRPr="00C41072">
        <w:rPr>
          <w:rFonts w:ascii="Arial" w:hAnsi="Arial" w:cs="Arial"/>
          <w:color w:val="000000"/>
          <w:spacing w:val="-4"/>
          <w:sz w:val="18"/>
          <w:szCs w:val="18"/>
        </w:rPr>
        <w:t xml:space="preserve"> received TSR of 38,167,500</w:t>
      </w:r>
      <w:r w:rsidRPr="00C41072">
        <w:rPr>
          <w:rFonts w:ascii="Arial" w:hAnsi="Arial" w:cs="Arial"/>
          <w:color w:val="000000"/>
          <w:sz w:val="18"/>
          <w:szCs w:val="18"/>
        </w:rPr>
        <w:t xml:space="preserve"> </w:t>
      </w:r>
      <w:r w:rsidRPr="00C41072">
        <w:rPr>
          <w:rFonts w:ascii="Arial" w:hAnsi="Arial" w:cs="Arial"/>
          <w:color w:val="000000"/>
          <w:spacing w:val="-4"/>
          <w:sz w:val="18"/>
          <w:szCs w:val="18"/>
        </w:rPr>
        <w:t>units and totally disposed such rights to new shareholders at the consideration of Baht 4,235,812 and recogni</w:t>
      </w:r>
      <w:r w:rsidR="006E45AF" w:rsidRPr="00C41072">
        <w:rPr>
          <w:rFonts w:ascii="Arial" w:hAnsi="Arial" w:cs="Arial"/>
          <w:color w:val="000000"/>
          <w:spacing w:val="-4"/>
          <w:sz w:val="18"/>
          <w:szCs w:val="18"/>
        </w:rPr>
        <w:t>s</w:t>
      </w:r>
      <w:r w:rsidRPr="00C41072">
        <w:rPr>
          <w:rFonts w:ascii="Arial" w:hAnsi="Arial" w:cs="Arial"/>
          <w:color w:val="000000"/>
          <w:spacing w:val="-4"/>
          <w:sz w:val="18"/>
          <w:szCs w:val="18"/>
        </w:rPr>
        <w:t>ed</w:t>
      </w:r>
      <w:r w:rsidRPr="00C41072">
        <w:rPr>
          <w:rFonts w:ascii="Arial" w:hAnsi="Arial" w:cs="Arial"/>
          <w:color w:val="000000"/>
          <w:sz w:val="18"/>
          <w:szCs w:val="18"/>
        </w:rPr>
        <w:t xml:space="preserve"> gain on disposal of TS</w:t>
      </w:r>
      <w:r w:rsidR="00EE7389">
        <w:rPr>
          <w:rFonts w:ascii="Arial" w:hAnsi="Arial" w:cs="Arial"/>
          <w:color w:val="000000"/>
          <w:sz w:val="18"/>
          <w:szCs w:val="18"/>
        </w:rPr>
        <w:t>R</w:t>
      </w:r>
      <w:r w:rsidRPr="00C41072">
        <w:rPr>
          <w:rFonts w:ascii="Arial" w:hAnsi="Arial" w:cs="Arial"/>
          <w:color w:val="000000"/>
          <w:sz w:val="18"/>
          <w:szCs w:val="18"/>
        </w:rPr>
        <w:t xml:space="preserve"> as other income.</w:t>
      </w:r>
    </w:p>
    <w:p w14:paraId="72CFE17D" w14:textId="77777777" w:rsidR="006E792F" w:rsidRPr="00C41072" w:rsidRDefault="006E792F" w:rsidP="00C41072">
      <w:pPr>
        <w:ind w:left="540" w:hanging="540"/>
        <w:jc w:val="left"/>
        <w:rPr>
          <w:rFonts w:ascii="Arial" w:hAnsi="Arial" w:cs="Arial"/>
          <w:color w:val="000000"/>
          <w:sz w:val="18"/>
          <w:szCs w:val="18"/>
        </w:rPr>
      </w:pPr>
    </w:p>
    <w:p w14:paraId="2C0A6DC0" w14:textId="77777777" w:rsidR="006E792F" w:rsidRPr="00C41072" w:rsidRDefault="006E792F" w:rsidP="00C41072">
      <w:pPr>
        <w:ind w:left="540" w:hanging="540"/>
        <w:jc w:val="thaiDistribute"/>
        <w:rPr>
          <w:rFonts w:ascii="Arial" w:hAnsi="Arial" w:cs="Arial"/>
          <w:bCs/>
          <w:color w:val="000000"/>
          <w:sz w:val="18"/>
          <w:szCs w:val="18"/>
          <w:lang w:val="en-US"/>
        </w:rPr>
      </w:pPr>
    </w:p>
    <w:p w14:paraId="2721239C" w14:textId="77777777" w:rsidR="006E792F" w:rsidRPr="00C41072" w:rsidRDefault="006E792F" w:rsidP="00C41072">
      <w:pPr>
        <w:ind w:left="540" w:hanging="540"/>
        <w:jc w:val="thaiDistribute"/>
        <w:rPr>
          <w:rFonts w:ascii="Arial" w:hAnsi="Arial" w:cs="Arial"/>
          <w:b/>
          <w:color w:val="000000"/>
          <w:sz w:val="18"/>
          <w:szCs w:val="22"/>
        </w:rPr>
      </w:pPr>
      <w:r w:rsidRPr="00C41072">
        <w:rPr>
          <w:rFonts w:ascii="Arial" w:hAnsi="Arial" w:cs="Arial"/>
          <w:b/>
          <w:color w:val="000000"/>
          <w:sz w:val="18"/>
          <w:szCs w:val="18"/>
          <w:lang w:val="en-US"/>
        </w:rPr>
        <w:t>32</w:t>
      </w:r>
      <w:r w:rsidRPr="00C41072">
        <w:rPr>
          <w:rFonts w:ascii="Arial" w:hAnsi="Arial" w:cs="Arial"/>
          <w:bCs/>
          <w:color w:val="000000"/>
          <w:sz w:val="18"/>
          <w:szCs w:val="18"/>
          <w:lang w:val="en-US"/>
        </w:rPr>
        <w:tab/>
      </w:r>
      <w:r w:rsidRPr="00C41072">
        <w:rPr>
          <w:rFonts w:ascii="Arial" w:hAnsi="Arial" w:cs="Arial"/>
          <w:b/>
          <w:color w:val="000000"/>
          <w:sz w:val="18"/>
          <w:szCs w:val="18"/>
          <w:lang w:val="en-US"/>
        </w:rPr>
        <w:t xml:space="preserve">Other </w:t>
      </w:r>
      <w:r w:rsidR="008E5AC0" w:rsidRPr="00C41072">
        <w:rPr>
          <w:rFonts w:ascii="Arial" w:hAnsi="Arial" w:cs="Arial"/>
          <w:b/>
          <w:color w:val="000000"/>
          <w:sz w:val="18"/>
          <w:szCs w:val="22"/>
        </w:rPr>
        <w:t>(loss)</w:t>
      </w:r>
      <w:r w:rsidR="00EB4F1E" w:rsidRPr="00C41072">
        <w:rPr>
          <w:rFonts w:ascii="Arial" w:hAnsi="Arial" w:cs="Arial"/>
          <w:b/>
          <w:color w:val="000000"/>
          <w:sz w:val="18"/>
          <w:szCs w:val="22"/>
        </w:rPr>
        <w:t xml:space="preserve"> income</w:t>
      </w:r>
    </w:p>
    <w:p w14:paraId="3D5FEEBD" w14:textId="77777777" w:rsidR="006E792F" w:rsidRPr="00C41072" w:rsidRDefault="006E792F" w:rsidP="00C41072">
      <w:pPr>
        <w:tabs>
          <w:tab w:val="left" w:pos="1704"/>
        </w:tabs>
        <w:ind w:left="540" w:hanging="540"/>
        <w:jc w:val="left"/>
        <w:rPr>
          <w:rFonts w:ascii="Arial" w:hAnsi="Arial" w:cs="Arial"/>
          <w:color w:val="000000"/>
          <w:sz w:val="18"/>
          <w:szCs w:val="18"/>
        </w:rPr>
      </w:pPr>
    </w:p>
    <w:tbl>
      <w:tblPr>
        <w:tblW w:w="9432" w:type="dxa"/>
        <w:tblInd w:w="108" w:type="dxa"/>
        <w:tblLayout w:type="fixed"/>
        <w:tblLook w:val="0000" w:firstRow="0" w:lastRow="0" w:firstColumn="0" w:lastColumn="0" w:noHBand="0" w:noVBand="0"/>
      </w:tblPr>
      <w:tblGrid>
        <w:gridCol w:w="4248"/>
        <w:gridCol w:w="1296"/>
        <w:gridCol w:w="1296"/>
        <w:gridCol w:w="1296"/>
        <w:gridCol w:w="1296"/>
      </w:tblGrid>
      <w:tr w:rsidR="006E792F" w:rsidRPr="00C41072" w14:paraId="317B4853" w14:textId="77777777" w:rsidTr="00234671">
        <w:tc>
          <w:tcPr>
            <w:tcW w:w="4248" w:type="dxa"/>
            <w:vAlign w:val="bottom"/>
          </w:tcPr>
          <w:p w14:paraId="2456A50C" w14:textId="77777777" w:rsidR="006E792F" w:rsidRPr="00C41072" w:rsidRDefault="006E792F" w:rsidP="00C41072">
            <w:pPr>
              <w:ind w:left="432"/>
              <w:rPr>
                <w:rFonts w:ascii="Arial" w:hAnsi="Arial" w:cs="Arial"/>
                <w:color w:val="000000"/>
                <w:sz w:val="18"/>
                <w:szCs w:val="18"/>
              </w:rPr>
            </w:pPr>
          </w:p>
        </w:tc>
        <w:tc>
          <w:tcPr>
            <w:tcW w:w="2592" w:type="dxa"/>
            <w:gridSpan w:val="2"/>
            <w:vAlign w:val="bottom"/>
          </w:tcPr>
          <w:p w14:paraId="2B0695C7" w14:textId="77777777" w:rsidR="006E792F" w:rsidRPr="00C41072" w:rsidRDefault="006E792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36ACB3A8" w14:textId="77777777" w:rsidR="006E792F" w:rsidRPr="00C41072" w:rsidRDefault="006E792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1A750EFF" w14:textId="77777777" w:rsidR="006E792F" w:rsidRPr="00C41072" w:rsidRDefault="006E792F"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17CD13BF" w14:textId="77777777" w:rsidR="006E792F" w:rsidRPr="00C41072" w:rsidRDefault="006E792F"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6E792F" w:rsidRPr="00C41072" w14:paraId="16551CB7" w14:textId="77777777" w:rsidTr="00234671">
        <w:tc>
          <w:tcPr>
            <w:tcW w:w="4248" w:type="dxa"/>
            <w:vAlign w:val="bottom"/>
          </w:tcPr>
          <w:p w14:paraId="61926BFF" w14:textId="77777777" w:rsidR="006E792F" w:rsidRPr="00C41072" w:rsidRDefault="006E792F" w:rsidP="00C41072">
            <w:pPr>
              <w:ind w:left="432"/>
              <w:rPr>
                <w:rFonts w:ascii="Arial" w:hAnsi="Arial" w:cs="Arial"/>
                <w:color w:val="000000"/>
                <w:sz w:val="18"/>
                <w:szCs w:val="18"/>
              </w:rPr>
            </w:pPr>
          </w:p>
        </w:tc>
        <w:tc>
          <w:tcPr>
            <w:tcW w:w="1296" w:type="dxa"/>
            <w:vAlign w:val="bottom"/>
          </w:tcPr>
          <w:p w14:paraId="4945F94B" w14:textId="77777777" w:rsidR="006E792F" w:rsidRPr="00C41072" w:rsidRDefault="006E792F"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tcPr>
          <w:p w14:paraId="1C797C0E" w14:textId="77777777" w:rsidR="006E792F" w:rsidRPr="00C41072" w:rsidRDefault="006E792F"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96" w:type="dxa"/>
            <w:vAlign w:val="bottom"/>
          </w:tcPr>
          <w:p w14:paraId="7B98D556" w14:textId="77777777" w:rsidR="006E792F" w:rsidRPr="00C41072" w:rsidRDefault="006E792F"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tcPr>
          <w:p w14:paraId="313D438C" w14:textId="77777777" w:rsidR="006E792F" w:rsidRPr="00C41072" w:rsidRDefault="006E792F"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6E792F" w:rsidRPr="00C41072" w14:paraId="3D6E9DD6" w14:textId="77777777" w:rsidTr="00234671">
        <w:tc>
          <w:tcPr>
            <w:tcW w:w="4248" w:type="dxa"/>
            <w:vAlign w:val="bottom"/>
          </w:tcPr>
          <w:p w14:paraId="5A3B5D90" w14:textId="77777777" w:rsidR="006E792F" w:rsidRPr="00C41072" w:rsidRDefault="006E792F" w:rsidP="00C41072">
            <w:pPr>
              <w:ind w:left="432"/>
              <w:rPr>
                <w:rFonts w:ascii="Arial" w:hAnsi="Arial" w:cs="Arial"/>
                <w:color w:val="000000"/>
                <w:sz w:val="18"/>
                <w:szCs w:val="18"/>
              </w:rPr>
            </w:pPr>
          </w:p>
        </w:tc>
        <w:tc>
          <w:tcPr>
            <w:tcW w:w="1296" w:type="dxa"/>
            <w:vAlign w:val="bottom"/>
          </w:tcPr>
          <w:p w14:paraId="32814949" w14:textId="77777777" w:rsidR="006E792F" w:rsidRPr="00C41072" w:rsidRDefault="006E792F"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24E5458C" w14:textId="77777777" w:rsidR="006E792F" w:rsidRPr="00C41072" w:rsidRDefault="006E792F"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0AA9BF0A" w14:textId="77777777" w:rsidR="006E792F" w:rsidRPr="00C41072" w:rsidRDefault="006E792F"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2D12986F" w14:textId="77777777" w:rsidR="006E792F" w:rsidRPr="00C41072" w:rsidRDefault="006E792F"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6E792F" w:rsidRPr="00FC187B" w14:paraId="69AF1251" w14:textId="77777777" w:rsidTr="00234671">
        <w:tc>
          <w:tcPr>
            <w:tcW w:w="4248" w:type="dxa"/>
            <w:vAlign w:val="bottom"/>
          </w:tcPr>
          <w:p w14:paraId="57A9E778" w14:textId="77777777" w:rsidR="006E792F" w:rsidRPr="00FC187B" w:rsidRDefault="006E792F" w:rsidP="00C41072">
            <w:pPr>
              <w:ind w:left="432"/>
              <w:rPr>
                <w:rFonts w:ascii="Arial" w:hAnsi="Arial" w:cs="Arial"/>
                <w:color w:val="000000"/>
                <w:sz w:val="12"/>
                <w:szCs w:val="12"/>
              </w:rPr>
            </w:pPr>
          </w:p>
        </w:tc>
        <w:tc>
          <w:tcPr>
            <w:tcW w:w="1296" w:type="dxa"/>
            <w:vAlign w:val="bottom"/>
          </w:tcPr>
          <w:p w14:paraId="2C21C06F" w14:textId="77777777" w:rsidR="006E792F" w:rsidRPr="00FC187B" w:rsidRDefault="006E792F" w:rsidP="00C41072">
            <w:pPr>
              <w:ind w:right="-72"/>
              <w:jc w:val="right"/>
              <w:rPr>
                <w:rFonts w:ascii="Arial" w:hAnsi="Arial" w:cs="Arial"/>
                <w:b/>
                <w:bCs/>
                <w:color w:val="000000"/>
                <w:sz w:val="12"/>
                <w:szCs w:val="12"/>
              </w:rPr>
            </w:pPr>
          </w:p>
        </w:tc>
        <w:tc>
          <w:tcPr>
            <w:tcW w:w="1296" w:type="dxa"/>
            <w:vAlign w:val="bottom"/>
          </w:tcPr>
          <w:p w14:paraId="25E033FF" w14:textId="77777777" w:rsidR="006E792F" w:rsidRPr="00FC187B" w:rsidRDefault="006E792F" w:rsidP="00C41072">
            <w:pPr>
              <w:ind w:right="-72"/>
              <w:jc w:val="right"/>
              <w:rPr>
                <w:rFonts w:ascii="Arial" w:hAnsi="Arial" w:cs="Arial"/>
                <w:b/>
                <w:bCs/>
                <w:color w:val="000000"/>
                <w:sz w:val="12"/>
                <w:szCs w:val="12"/>
              </w:rPr>
            </w:pPr>
          </w:p>
        </w:tc>
        <w:tc>
          <w:tcPr>
            <w:tcW w:w="1296" w:type="dxa"/>
            <w:vAlign w:val="bottom"/>
          </w:tcPr>
          <w:p w14:paraId="25379707" w14:textId="77777777" w:rsidR="006E792F" w:rsidRPr="00FC187B" w:rsidRDefault="006E792F" w:rsidP="00C41072">
            <w:pPr>
              <w:ind w:right="-72"/>
              <w:jc w:val="right"/>
              <w:rPr>
                <w:rFonts w:ascii="Arial" w:hAnsi="Arial" w:cs="Arial"/>
                <w:b/>
                <w:bCs/>
                <w:color w:val="000000"/>
                <w:sz w:val="12"/>
                <w:szCs w:val="12"/>
              </w:rPr>
            </w:pPr>
          </w:p>
        </w:tc>
        <w:tc>
          <w:tcPr>
            <w:tcW w:w="1296" w:type="dxa"/>
            <w:vAlign w:val="bottom"/>
          </w:tcPr>
          <w:p w14:paraId="60A9B5C4" w14:textId="77777777" w:rsidR="006E792F" w:rsidRPr="00FC187B" w:rsidRDefault="006E792F" w:rsidP="00C41072">
            <w:pPr>
              <w:ind w:right="-72"/>
              <w:jc w:val="right"/>
              <w:rPr>
                <w:rFonts w:ascii="Arial" w:hAnsi="Arial" w:cs="Arial"/>
                <w:b/>
                <w:bCs/>
                <w:color w:val="000000"/>
                <w:sz w:val="12"/>
                <w:szCs w:val="12"/>
              </w:rPr>
            </w:pPr>
          </w:p>
        </w:tc>
      </w:tr>
      <w:tr w:rsidR="00EB4F1E" w:rsidRPr="00C41072" w14:paraId="1E58E592" w14:textId="77777777" w:rsidTr="00234671">
        <w:tc>
          <w:tcPr>
            <w:tcW w:w="4248" w:type="dxa"/>
            <w:vAlign w:val="bottom"/>
          </w:tcPr>
          <w:p w14:paraId="7C5E9FC3" w14:textId="77777777" w:rsidR="00EB4F1E" w:rsidRPr="00C41072" w:rsidRDefault="00EB4F1E"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Fair value losses on equity investments</w:t>
            </w:r>
          </w:p>
        </w:tc>
        <w:tc>
          <w:tcPr>
            <w:tcW w:w="1296" w:type="dxa"/>
            <w:vAlign w:val="bottom"/>
          </w:tcPr>
          <w:p w14:paraId="55240316" w14:textId="77777777" w:rsidR="00EB4F1E" w:rsidRPr="00C41072" w:rsidRDefault="00EB4F1E" w:rsidP="00C41072">
            <w:pPr>
              <w:ind w:right="-72"/>
              <w:jc w:val="thaiDistribute"/>
              <w:rPr>
                <w:rFonts w:ascii="Arial" w:hAnsi="Arial" w:cs="Arial"/>
                <w:color w:val="000000"/>
                <w:sz w:val="18"/>
                <w:szCs w:val="18"/>
              </w:rPr>
            </w:pPr>
          </w:p>
        </w:tc>
        <w:tc>
          <w:tcPr>
            <w:tcW w:w="1296" w:type="dxa"/>
            <w:vAlign w:val="bottom"/>
          </w:tcPr>
          <w:p w14:paraId="61973796" w14:textId="77777777" w:rsidR="00EB4F1E" w:rsidRPr="00C41072" w:rsidRDefault="00EB4F1E" w:rsidP="00C41072">
            <w:pPr>
              <w:ind w:right="-72"/>
              <w:jc w:val="thaiDistribute"/>
              <w:rPr>
                <w:rFonts w:ascii="Arial" w:hAnsi="Arial" w:cs="Arial"/>
                <w:color w:val="000000"/>
                <w:sz w:val="18"/>
                <w:szCs w:val="18"/>
              </w:rPr>
            </w:pPr>
          </w:p>
        </w:tc>
        <w:tc>
          <w:tcPr>
            <w:tcW w:w="1296" w:type="dxa"/>
            <w:vAlign w:val="bottom"/>
          </w:tcPr>
          <w:p w14:paraId="013C521C" w14:textId="77777777" w:rsidR="00EB4F1E" w:rsidRPr="00C41072" w:rsidRDefault="00EB4F1E" w:rsidP="00C41072">
            <w:pPr>
              <w:ind w:right="-72"/>
              <w:jc w:val="thaiDistribute"/>
              <w:rPr>
                <w:rFonts w:ascii="Arial" w:hAnsi="Arial" w:cs="Arial"/>
                <w:color w:val="000000"/>
                <w:sz w:val="18"/>
                <w:szCs w:val="18"/>
              </w:rPr>
            </w:pPr>
          </w:p>
        </w:tc>
        <w:tc>
          <w:tcPr>
            <w:tcW w:w="1296" w:type="dxa"/>
            <w:vAlign w:val="bottom"/>
          </w:tcPr>
          <w:p w14:paraId="02269CC5" w14:textId="77777777" w:rsidR="00EB4F1E" w:rsidRPr="00C41072" w:rsidRDefault="00EB4F1E" w:rsidP="00C41072">
            <w:pPr>
              <w:ind w:right="-72"/>
              <w:jc w:val="thaiDistribute"/>
              <w:rPr>
                <w:rFonts w:ascii="Arial" w:hAnsi="Arial" w:cs="Arial"/>
                <w:color w:val="000000"/>
                <w:sz w:val="18"/>
                <w:szCs w:val="18"/>
              </w:rPr>
            </w:pPr>
          </w:p>
        </w:tc>
      </w:tr>
      <w:tr w:rsidR="00EB4F1E" w:rsidRPr="00C41072" w14:paraId="34F7975C" w14:textId="77777777" w:rsidTr="00C850A2">
        <w:tc>
          <w:tcPr>
            <w:tcW w:w="4248" w:type="dxa"/>
            <w:vAlign w:val="bottom"/>
          </w:tcPr>
          <w:p w14:paraId="536BD343" w14:textId="77777777" w:rsidR="00EB4F1E" w:rsidRPr="00C41072" w:rsidRDefault="00EB4F1E"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  at FVPL recognised in other gains/(losses)</w:t>
            </w:r>
          </w:p>
        </w:tc>
        <w:tc>
          <w:tcPr>
            <w:tcW w:w="1296" w:type="dxa"/>
          </w:tcPr>
          <w:p w14:paraId="6A948BE3" w14:textId="77777777" w:rsidR="00EB4F1E" w:rsidRPr="00C41072" w:rsidRDefault="00EB4F1E" w:rsidP="00C41072">
            <w:pPr>
              <w:ind w:right="-72"/>
              <w:jc w:val="right"/>
              <w:rPr>
                <w:rFonts w:ascii="Arial" w:hAnsi="Arial" w:cs="Arial"/>
                <w:color w:val="000000"/>
                <w:sz w:val="18"/>
                <w:szCs w:val="18"/>
              </w:rPr>
            </w:pPr>
            <w:r w:rsidRPr="00C41072">
              <w:rPr>
                <w:rFonts w:ascii="Arial" w:hAnsi="Arial" w:cs="Arial"/>
                <w:color w:val="000000"/>
                <w:sz w:val="18"/>
                <w:szCs w:val="18"/>
              </w:rPr>
              <w:t>(175,888)</w:t>
            </w:r>
          </w:p>
        </w:tc>
        <w:tc>
          <w:tcPr>
            <w:tcW w:w="1296" w:type="dxa"/>
          </w:tcPr>
          <w:p w14:paraId="5FC78431" w14:textId="77777777" w:rsidR="00EB4F1E" w:rsidRPr="00C41072" w:rsidRDefault="00EB4F1E" w:rsidP="00C41072">
            <w:pPr>
              <w:ind w:right="-72"/>
              <w:jc w:val="right"/>
              <w:rPr>
                <w:rFonts w:ascii="Arial" w:hAnsi="Arial" w:cs="Arial"/>
                <w:color w:val="000000"/>
                <w:sz w:val="18"/>
                <w:szCs w:val="18"/>
              </w:rPr>
            </w:pPr>
            <w:r w:rsidRPr="00C41072">
              <w:rPr>
                <w:rFonts w:ascii="Arial" w:hAnsi="Arial" w:cs="Arial"/>
                <w:color w:val="000000"/>
                <w:sz w:val="18"/>
                <w:szCs w:val="18"/>
              </w:rPr>
              <w:t>(533,494)</w:t>
            </w:r>
          </w:p>
        </w:tc>
        <w:tc>
          <w:tcPr>
            <w:tcW w:w="1296" w:type="dxa"/>
          </w:tcPr>
          <w:p w14:paraId="042727E4" w14:textId="77777777" w:rsidR="00EB4F1E" w:rsidRPr="00C41072" w:rsidRDefault="00EB4F1E" w:rsidP="00C41072">
            <w:pPr>
              <w:ind w:right="-72"/>
              <w:jc w:val="right"/>
              <w:rPr>
                <w:rFonts w:ascii="Arial" w:hAnsi="Arial" w:cs="Arial"/>
                <w:color w:val="000000"/>
                <w:sz w:val="18"/>
                <w:szCs w:val="18"/>
              </w:rPr>
            </w:pPr>
            <w:r w:rsidRPr="00C41072">
              <w:rPr>
                <w:rFonts w:ascii="Arial" w:hAnsi="Arial" w:cs="Arial"/>
                <w:color w:val="000000"/>
                <w:sz w:val="18"/>
                <w:szCs w:val="18"/>
              </w:rPr>
              <w:t>(175,888)</w:t>
            </w:r>
          </w:p>
        </w:tc>
        <w:tc>
          <w:tcPr>
            <w:tcW w:w="1296" w:type="dxa"/>
          </w:tcPr>
          <w:p w14:paraId="6D32125E" w14:textId="77777777" w:rsidR="00EB4F1E" w:rsidRPr="00C41072" w:rsidRDefault="00EB4F1E" w:rsidP="00C41072">
            <w:pPr>
              <w:ind w:right="-72"/>
              <w:jc w:val="right"/>
              <w:rPr>
                <w:rFonts w:ascii="Arial" w:hAnsi="Arial" w:cs="Arial"/>
                <w:color w:val="000000"/>
                <w:sz w:val="18"/>
                <w:szCs w:val="18"/>
              </w:rPr>
            </w:pPr>
            <w:r w:rsidRPr="00C41072">
              <w:rPr>
                <w:rFonts w:ascii="Arial" w:hAnsi="Arial" w:cs="Arial"/>
                <w:color w:val="000000"/>
                <w:sz w:val="18"/>
                <w:szCs w:val="18"/>
              </w:rPr>
              <w:t>(533,494)</w:t>
            </w:r>
          </w:p>
        </w:tc>
      </w:tr>
      <w:tr w:rsidR="00BB1EF8" w:rsidRPr="00C41072" w14:paraId="15FF6B4D" w14:textId="77777777" w:rsidTr="00234671">
        <w:tc>
          <w:tcPr>
            <w:tcW w:w="4248" w:type="dxa"/>
          </w:tcPr>
          <w:p w14:paraId="19767DF7" w14:textId="77777777" w:rsidR="00BB1EF8" w:rsidRPr="00C41072" w:rsidRDefault="00BB1EF8"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Gain on disposal of investments </w:t>
            </w:r>
          </w:p>
        </w:tc>
        <w:tc>
          <w:tcPr>
            <w:tcW w:w="1296" w:type="dxa"/>
            <w:vAlign w:val="bottom"/>
          </w:tcPr>
          <w:p w14:paraId="71CB2287" w14:textId="77777777" w:rsidR="00BB1EF8" w:rsidRPr="00C41072" w:rsidRDefault="00BB1EF8" w:rsidP="00C41072">
            <w:pPr>
              <w:ind w:right="-72"/>
              <w:jc w:val="right"/>
              <w:rPr>
                <w:rFonts w:ascii="Arial" w:hAnsi="Arial" w:cs="Arial"/>
                <w:b/>
                <w:bCs/>
                <w:color w:val="000000"/>
                <w:sz w:val="18"/>
                <w:szCs w:val="18"/>
              </w:rPr>
            </w:pPr>
          </w:p>
        </w:tc>
        <w:tc>
          <w:tcPr>
            <w:tcW w:w="1296" w:type="dxa"/>
            <w:vAlign w:val="bottom"/>
          </w:tcPr>
          <w:p w14:paraId="18F87EEB" w14:textId="77777777" w:rsidR="00BB1EF8" w:rsidRPr="00C41072" w:rsidRDefault="00BB1EF8" w:rsidP="00C41072">
            <w:pPr>
              <w:ind w:right="-72"/>
              <w:jc w:val="right"/>
              <w:rPr>
                <w:rFonts w:ascii="Arial" w:hAnsi="Arial" w:cs="Arial"/>
                <w:b/>
                <w:bCs/>
                <w:color w:val="000000"/>
                <w:sz w:val="18"/>
                <w:szCs w:val="18"/>
              </w:rPr>
            </w:pPr>
          </w:p>
        </w:tc>
        <w:tc>
          <w:tcPr>
            <w:tcW w:w="1296" w:type="dxa"/>
            <w:vAlign w:val="bottom"/>
          </w:tcPr>
          <w:p w14:paraId="1029CA2D" w14:textId="77777777" w:rsidR="00BB1EF8" w:rsidRPr="00C41072" w:rsidRDefault="00BB1EF8" w:rsidP="00C41072">
            <w:pPr>
              <w:ind w:right="-72"/>
              <w:jc w:val="right"/>
              <w:rPr>
                <w:rFonts w:ascii="Arial" w:hAnsi="Arial" w:cs="Arial"/>
                <w:color w:val="000000"/>
                <w:sz w:val="18"/>
                <w:szCs w:val="18"/>
              </w:rPr>
            </w:pPr>
          </w:p>
        </w:tc>
        <w:tc>
          <w:tcPr>
            <w:tcW w:w="1296" w:type="dxa"/>
            <w:vAlign w:val="bottom"/>
          </w:tcPr>
          <w:p w14:paraId="2E3DDACB" w14:textId="77777777" w:rsidR="00BB1EF8" w:rsidRPr="00C41072" w:rsidRDefault="00BB1EF8" w:rsidP="00C41072">
            <w:pPr>
              <w:ind w:right="-72"/>
              <w:jc w:val="right"/>
              <w:rPr>
                <w:rFonts w:ascii="Arial" w:hAnsi="Arial" w:cs="Arial"/>
                <w:b/>
                <w:bCs/>
                <w:color w:val="000000"/>
                <w:sz w:val="18"/>
                <w:szCs w:val="18"/>
              </w:rPr>
            </w:pPr>
          </w:p>
        </w:tc>
      </w:tr>
      <w:tr w:rsidR="00BB1EF8" w:rsidRPr="00C41072" w14:paraId="71037912" w14:textId="77777777" w:rsidTr="00234671">
        <w:tc>
          <w:tcPr>
            <w:tcW w:w="4248" w:type="dxa"/>
          </w:tcPr>
          <w:p w14:paraId="02C41C61" w14:textId="77777777" w:rsidR="00BB1EF8" w:rsidRPr="00C41072" w:rsidRDefault="00BB1EF8"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   in a subsidiary</w:t>
            </w:r>
          </w:p>
        </w:tc>
        <w:tc>
          <w:tcPr>
            <w:tcW w:w="1296" w:type="dxa"/>
            <w:vAlign w:val="bottom"/>
          </w:tcPr>
          <w:p w14:paraId="38815994"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55566047" w14:textId="77777777" w:rsidR="00BB1EF8" w:rsidRPr="00C41072" w:rsidRDefault="00BB1EF8" w:rsidP="00C41072">
            <w:pPr>
              <w:ind w:right="-72"/>
              <w:jc w:val="right"/>
              <w:rPr>
                <w:rFonts w:ascii="Arial" w:hAnsi="Arial" w:cs="Arial"/>
                <w:b/>
                <w:bCs/>
                <w:color w:val="000000"/>
                <w:sz w:val="18"/>
                <w:szCs w:val="18"/>
              </w:rPr>
            </w:pPr>
            <w:r w:rsidRPr="00C41072">
              <w:rPr>
                <w:rFonts w:ascii="Arial" w:hAnsi="Arial" w:cs="Arial"/>
                <w:color w:val="000000"/>
                <w:sz w:val="18"/>
                <w:szCs w:val="18"/>
              </w:rPr>
              <w:t>-</w:t>
            </w:r>
          </w:p>
        </w:tc>
        <w:tc>
          <w:tcPr>
            <w:tcW w:w="1296" w:type="dxa"/>
            <w:vAlign w:val="bottom"/>
          </w:tcPr>
          <w:p w14:paraId="6DB868A5"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20,022,487</w:t>
            </w:r>
          </w:p>
        </w:tc>
        <w:tc>
          <w:tcPr>
            <w:tcW w:w="1296" w:type="dxa"/>
            <w:vAlign w:val="bottom"/>
          </w:tcPr>
          <w:p w14:paraId="56936E83" w14:textId="77777777" w:rsidR="00BB1EF8" w:rsidRPr="00C41072" w:rsidRDefault="00A53CBE" w:rsidP="00C41072">
            <w:pPr>
              <w:ind w:right="-72"/>
              <w:jc w:val="right"/>
              <w:rPr>
                <w:rFonts w:ascii="Arial" w:hAnsi="Arial" w:cs="Arial"/>
                <w:color w:val="000000"/>
                <w:sz w:val="18"/>
                <w:szCs w:val="18"/>
              </w:rPr>
            </w:pPr>
            <w:r w:rsidRPr="00C41072">
              <w:rPr>
                <w:rFonts w:ascii="Arial" w:hAnsi="Arial" w:cs="Arial"/>
                <w:color w:val="000000"/>
                <w:sz w:val="18"/>
                <w:szCs w:val="18"/>
              </w:rPr>
              <w:t>16,000,000</w:t>
            </w:r>
          </w:p>
        </w:tc>
      </w:tr>
      <w:tr w:rsidR="00BB1EF8" w:rsidRPr="00C41072" w14:paraId="21BD0BBF" w14:textId="77777777" w:rsidTr="00234671">
        <w:tc>
          <w:tcPr>
            <w:tcW w:w="4248" w:type="dxa"/>
          </w:tcPr>
          <w:p w14:paraId="2D488D71" w14:textId="77777777" w:rsidR="00BB1EF8" w:rsidRPr="00C41072" w:rsidRDefault="00BB1EF8"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Gain on disposal of investments </w:t>
            </w:r>
          </w:p>
        </w:tc>
        <w:tc>
          <w:tcPr>
            <w:tcW w:w="1296" w:type="dxa"/>
            <w:vAlign w:val="bottom"/>
          </w:tcPr>
          <w:p w14:paraId="53670316" w14:textId="77777777" w:rsidR="00BB1EF8" w:rsidRPr="00C41072" w:rsidRDefault="00BB1EF8" w:rsidP="00C41072">
            <w:pPr>
              <w:ind w:right="-72"/>
              <w:jc w:val="right"/>
              <w:rPr>
                <w:rFonts w:ascii="Arial" w:hAnsi="Arial" w:cs="Arial"/>
                <w:b/>
                <w:bCs/>
                <w:color w:val="000000"/>
                <w:sz w:val="18"/>
                <w:szCs w:val="18"/>
              </w:rPr>
            </w:pPr>
          </w:p>
        </w:tc>
        <w:tc>
          <w:tcPr>
            <w:tcW w:w="1296" w:type="dxa"/>
            <w:vAlign w:val="bottom"/>
          </w:tcPr>
          <w:p w14:paraId="31EE576F" w14:textId="77777777" w:rsidR="00BB1EF8" w:rsidRPr="00C41072" w:rsidRDefault="00BB1EF8" w:rsidP="00C41072">
            <w:pPr>
              <w:ind w:right="-72"/>
              <w:jc w:val="right"/>
              <w:rPr>
                <w:rFonts w:ascii="Arial" w:hAnsi="Arial" w:cs="Arial"/>
                <w:b/>
                <w:bCs/>
                <w:color w:val="000000"/>
                <w:sz w:val="18"/>
                <w:szCs w:val="18"/>
              </w:rPr>
            </w:pPr>
          </w:p>
        </w:tc>
        <w:tc>
          <w:tcPr>
            <w:tcW w:w="1296" w:type="dxa"/>
            <w:vAlign w:val="bottom"/>
          </w:tcPr>
          <w:p w14:paraId="1F9CFB24" w14:textId="77777777" w:rsidR="00BB1EF8" w:rsidRPr="00C41072" w:rsidRDefault="00BB1EF8" w:rsidP="00C41072">
            <w:pPr>
              <w:ind w:right="-72"/>
              <w:jc w:val="right"/>
              <w:rPr>
                <w:rFonts w:ascii="Arial" w:hAnsi="Arial" w:cs="Arial"/>
                <w:b/>
                <w:bCs/>
                <w:color w:val="000000"/>
                <w:sz w:val="18"/>
                <w:szCs w:val="18"/>
              </w:rPr>
            </w:pPr>
          </w:p>
        </w:tc>
        <w:tc>
          <w:tcPr>
            <w:tcW w:w="1296" w:type="dxa"/>
            <w:vAlign w:val="bottom"/>
          </w:tcPr>
          <w:p w14:paraId="645B684C" w14:textId="77777777" w:rsidR="00BB1EF8" w:rsidRPr="00C41072" w:rsidRDefault="00BB1EF8" w:rsidP="00C41072">
            <w:pPr>
              <w:ind w:right="-72"/>
              <w:jc w:val="right"/>
              <w:rPr>
                <w:rFonts w:ascii="Arial" w:hAnsi="Arial" w:cs="Arial"/>
                <w:b/>
                <w:bCs/>
                <w:color w:val="000000"/>
                <w:sz w:val="18"/>
                <w:szCs w:val="18"/>
              </w:rPr>
            </w:pPr>
          </w:p>
        </w:tc>
      </w:tr>
      <w:tr w:rsidR="00BB1EF8" w:rsidRPr="00C41072" w14:paraId="6A905DA7" w14:textId="77777777" w:rsidTr="00234671">
        <w:tc>
          <w:tcPr>
            <w:tcW w:w="4248" w:type="dxa"/>
          </w:tcPr>
          <w:p w14:paraId="6C785395" w14:textId="77777777" w:rsidR="00BB1EF8" w:rsidRPr="00C41072" w:rsidRDefault="00BB1EF8"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 xml:space="preserve">   in an associate</w:t>
            </w:r>
          </w:p>
        </w:tc>
        <w:tc>
          <w:tcPr>
            <w:tcW w:w="1296" w:type="dxa"/>
            <w:vAlign w:val="bottom"/>
          </w:tcPr>
          <w:p w14:paraId="5F2B79FB"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900,601</w:t>
            </w:r>
          </w:p>
        </w:tc>
        <w:tc>
          <w:tcPr>
            <w:tcW w:w="1296" w:type="dxa"/>
            <w:vAlign w:val="bottom"/>
          </w:tcPr>
          <w:p w14:paraId="21F37FF5"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5809174"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126,315,375</w:t>
            </w:r>
          </w:p>
        </w:tc>
        <w:tc>
          <w:tcPr>
            <w:tcW w:w="1296" w:type="dxa"/>
            <w:vAlign w:val="bottom"/>
          </w:tcPr>
          <w:p w14:paraId="0058D281"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B1EF8" w:rsidRPr="00C41072" w14:paraId="03E3A0FE" w14:textId="77777777" w:rsidTr="00234671">
        <w:tc>
          <w:tcPr>
            <w:tcW w:w="4248" w:type="dxa"/>
          </w:tcPr>
          <w:p w14:paraId="3F65B1C0" w14:textId="77777777" w:rsidR="00BB1EF8" w:rsidRPr="00C41072" w:rsidRDefault="00BB1EF8"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Loss on impairment on goodwill</w:t>
            </w:r>
          </w:p>
        </w:tc>
        <w:tc>
          <w:tcPr>
            <w:tcW w:w="1296" w:type="dxa"/>
            <w:vAlign w:val="bottom"/>
          </w:tcPr>
          <w:p w14:paraId="3B60F20F"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(100,000,000)</w:t>
            </w:r>
          </w:p>
        </w:tc>
        <w:tc>
          <w:tcPr>
            <w:tcW w:w="1296" w:type="dxa"/>
            <w:vAlign w:val="bottom"/>
          </w:tcPr>
          <w:p w14:paraId="11330517"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6D56FC73" w14:textId="77777777" w:rsidR="00BB1EF8" w:rsidRPr="00C41072" w:rsidRDefault="00F2029B" w:rsidP="00C41072">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3D1FB15A" w14:textId="77777777" w:rsidR="00BB1EF8" w:rsidRPr="00C41072" w:rsidRDefault="00BB1EF8"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B1EF8" w:rsidRPr="00C41072" w14:paraId="27E59F28" w14:textId="77777777" w:rsidTr="00234671">
        <w:tc>
          <w:tcPr>
            <w:tcW w:w="4248" w:type="dxa"/>
          </w:tcPr>
          <w:p w14:paraId="4EA3D4D6" w14:textId="77777777" w:rsidR="00BB1EF8" w:rsidRPr="00C41072" w:rsidRDefault="00BB1EF8" w:rsidP="00C41072">
            <w:pPr>
              <w:ind w:left="432"/>
              <w:rPr>
                <w:rFonts w:ascii="Arial" w:hAnsi="Arial" w:cs="Arial"/>
                <w:color w:val="000000"/>
                <w:sz w:val="12"/>
                <w:szCs w:val="12"/>
              </w:rPr>
            </w:pPr>
          </w:p>
        </w:tc>
        <w:tc>
          <w:tcPr>
            <w:tcW w:w="1296" w:type="dxa"/>
            <w:vAlign w:val="bottom"/>
          </w:tcPr>
          <w:p w14:paraId="7E290827" w14:textId="77777777" w:rsidR="00BB1EF8" w:rsidRPr="00C41072" w:rsidRDefault="00BB1EF8" w:rsidP="00C41072">
            <w:pPr>
              <w:rPr>
                <w:rFonts w:ascii="Arial" w:hAnsi="Arial" w:cs="Arial"/>
                <w:color w:val="000000"/>
                <w:sz w:val="12"/>
                <w:szCs w:val="12"/>
              </w:rPr>
            </w:pPr>
          </w:p>
        </w:tc>
        <w:tc>
          <w:tcPr>
            <w:tcW w:w="1296" w:type="dxa"/>
            <w:vAlign w:val="bottom"/>
          </w:tcPr>
          <w:p w14:paraId="072ACE63" w14:textId="77777777" w:rsidR="00BB1EF8" w:rsidRPr="00C41072" w:rsidRDefault="00BB1EF8" w:rsidP="00C41072">
            <w:pPr>
              <w:rPr>
                <w:rFonts w:ascii="Arial" w:hAnsi="Arial" w:cs="Arial"/>
                <w:color w:val="000000"/>
                <w:sz w:val="12"/>
                <w:szCs w:val="12"/>
              </w:rPr>
            </w:pPr>
          </w:p>
        </w:tc>
        <w:tc>
          <w:tcPr>
            <w:tcW w:w="1296" w:type="dxa"/>
            <w:vAlign w:val="bottom"/>
          </w:tcPr>
          <w:p w14:paraId="103C5627" w14:textId="77777777" w:rsidR="00BB1EF8" w:rsidRPr="00C41072" w:rsidRDefault="00BB1EF8" w:rsidP="00C41072">
            <w:pPr>
              <w:rPr>
                <w:rFonts w:ascii="Arial" w:hAnsi="Arial" w:cs="Arial"/>
                <w:color w:val="000000"/>
                <w:sz w:val="12"/>
                <w:szCs w:val="12"/>
              </w:rPr>
            </w:pPr>
          </w:p>
        </w:tc>
        <w:tc>
          <w:tcPr>
            <w:tcW w:w="1296" w:type="dxa"/>
            <w:vAlign w:val="bottom"/>
          </w:tcPr>
          <w:p w14:paraId="75C1D3C2" w14:textId="77777777" w:rsidR="00BB1EF8" w:rsidRPr="00C41072" w:rsidRDefault="00BB1EF8" w:rsidP="00C41072">
            <w:pPr>
              <w:rPr>
                <w:rFonts w:ascii="Arial" w:hAnsi="Arial" w:cs="Arial"/>
                <w:color w:val="000000"/>
                <w:sz w:val="12"/>
                <w:szCs w:val="12"/>
              </w:rPr>
            </w:pPr>
          </w:p>
        </w:tc>
      </w:tr>
      <w:tr w:rsidR="00EB4F1E" w:rsidRPr="00C41072" w14:paraId="6D3A1677" w14:textId="77777777" w:rsidTr="00C850A2">
        <w:tc>
          <w:tcPr>
            <w:tcW w:w="4248" w:type="dxa"/>
          </w:tcPr>
          <w:p w14:paraId="2F1787BE" w14:textId="77777777" w:rsidR="00EB4F1E" w:rsidRPr="00C41072" w:rsidRDefault="00EB4F1E" w:rsidP="00C41072">
            <w:pPr>
              <w:ind w:left="432" w:right="-72"/>
              <w:jc w:val="thaiDistribute"/>
              <w:rPr>
                <w:rFonts w:ascii="Arial" w:hAnsi="Arial" w:cs="Arial"/>
                <w:color w:val="000000"/>
                <w:sz w:val="18"/>
                <w:szCs w:val="18"/>
              </w:rPr>
            </w:pPr>
            <w:r w:rsidRPr="00C41072">
              <w:rPr>
                <w:rFonts w:ascii="Arial" w:hAnsi="Arial" w:cs="Arial"/>
                <w:color w:val="000000"/>
                <w:sz w:val="18"/>
                <w:szCs w:val="18"/>
              </w:rPr>
              <w:t>Total</w:t>
            </w:r>
          </w:p>
        </w:tc>
        <w:tc>
          <w:tcPr>
            <w:tcW w:w="1296" w:type="dxa"/>
          </w:tcPr>
          <w:p w14:paraId="34BF3F11" w14:textId="77777777" w:rsidR="00EB4F1E" w:rsidRPr="00C41072" w:rsidRDefault="00EB4F1E" w:rsidP="00C41072">
            <w:pPr>
              <w:pBdr>
                <w:top w:val="single" w:sz="4" w:space="1" w:color="auto"/>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(99,275,287)</w:t>
            </w:r>
          </w:p>
        </w:tc>
        <w:tc>
          <w:tcPr>
            <w:tcW w:w="1296" w:type="dxa"/>
          </w:tcPr>
          <w:p w14:paraId="27E34E1D" w14:textId="77777777" w:rsidR="00EB4F1E" w:rsidRPr="00C41072" w:rsidRDefault="00EB4F1E" w:rsidP="00C41072">
            <w:pPr>
              <w:pBdr>
                <w:top w:val="single" w:sz="4" w:space="1" w:color="auto"/>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(533,494)</w:t>
            </w:r>
          </w:p>
        </w:tc>
        <w:tc>
          <w:tcPr>
            <w:tcW w:w="1296" w:type="dxa"/>
          </w:tcPr>
          <w:p w14:paraId="56386754" w14:textId="77777777" w:rsidR="00EB4F1E" w:rsidRPr="00C41072" w:rsidRDefault="00F2029B" w:rsidP="00C41072">
            <w:pPr>
              <w:pBdr>
                <w:top w:val="single" w:sz="4" w:space="1" w:color="auto"/>
                <w:bottom w:val="double" w:sz="4" w:space="1" w:color="auto"/>
              </w:pBdr>
              <w:ind w:right="-72"/>
              <w:jc w:val="right"/>
              <w:rPr>
                <w:rFonts w:ascii="Arial" w:hAnsi="Arial" w:cs="Arial"/>
                <w:color w:val="000000"/>
                <w:sz w:val="18"/>
                <w:szCs w:val="18"/>
              </w:rPr>
            </w:pPr>
            <w:r w:rsidRPr="00F2029B">
              <w:rPr>
                <w:rFonts w:ascii="Arial" w:hAnsi="Arial" w:cs="Arial"/>
                <w:color w:val="000000"/>
                <w:sz w:val="18"/>
                <w:szCs w:val="18"/>
              </w:rPr>
              <w:t>1</w:t>
            </w:r>
            <w:r w:rsidR="00845B8C">
              <w:rPr>
                <w:rFonts w:ascii="Arial" w:hAnsi="Arial" w:cs="Arial"/>
                <w:color w:val="000000"/>
                <w:sz w:val="18"/>
                <w:szCs w:val="18"/>
              </w:rPr>
              <w:t>4</w:t>
            </w:r>
            <w:r w:rsidRPr="00F2029B">
              <w:rPr>
                <w:rFonts w:ascii="Arial" w:hAnsi="Arial" w:cs="Arial"/>
                <w:color w:val="000000"/>
                <w:sz w:val="18"/>
                <w:szCs w:val="18"/>
              </w:rPr>
              <w:t>6,</w:t>
            </w:r>
            <w:r w:rsidR="00845B8C">
              <w:rPr>
                <w:rFonts w:ascii="Arial" w:hAnsi="Arial" w:cs="Arial"/>
                <w:color w:val="000000"/>
                <w:sz w:val="18"/>
                <w:szCs w:val="18"/>
              </w:rPr>
              <w:t>1</w:t>
            </w:r>
            <w:r w:rsidRPr="00F2029B">
              <w:rPr>
                <w:rFonts w:ascii="Arial" w:hAnsi="Arial" w:cs="Arial"/>
                <w:color w:val="000000"/>
                <w:sz w:val="18"/>
                <w:szCs w:val="18"/>
              </w:rPr>
              <w:t>6</w:t>
            </w:r>
            <w:r w:rsidR="00845B8C">
              <w:rPr>
                <w:rFonts w:ascii="Arial" w:hAnsi="Arial" w:cs="Arial"/>
                <w:color w:val="000000"/>
                <w:sz w:val="18"/>
                <w:szCs w:val="18"/>
              </w:rPr>
              <w:t>1</w:t>
            </w:r>
            <w:r w:rsidRPr="00F2029B">
              <w:rPr>
                <w:rFonts w:ascii="Arial" w:hAnsi="Arial" w:cs="Arial"/>
                <w:color w:val="000000"/>
                <w:sz w:val="18"/>
                <w:szCs w:val="18"/>
              </w:rPr>
              <w:t>,</w:t>
            </w:r>
            <w:r w:rsidR="00845B8C">
              <w:rPr>
                <w:rFonts w:ascii="Arial" w:hAnsi="Arial" w:cs="Arial"/>
                <w:color w:val="000000"/>
                <w:sz w:val="18"/>
                <w:szCs w:val="18"/>
              </w:rPr>
              <w:t>974</w:t>
            </w:r>
          </w:p>
        </w:tc>
        <w:tc>
          <w:tcPr>
            <w:tcW w:w="1296" w:type="dxa"/>
          </w:tcPr>
          <w:p w14:paraId="4CE0F594" w14:textId="77777777" w:rsidR="00EB4F1E" w:rsidRPr="00C41072" w:rsidRDefault="00EB4F1E" w:rsidP="00C41072">
            <w:pPr>
              <w:pBdr>
                <w:top w:val="single" w:sz="4" w:space="1" w:color="auto"/>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15,466,506</w:t>
            </w:r>
          </w:p>
        </w:tc>
      </w:tr>
    </w:tbl>
    <w:p w14:paraId="687CBC0E" w14:textId="77777777" w:rsidR="00CA7CC7" w:rsidRPr="00C41072" w:rsidRDefault="00A53D92" w:rsidP="00C41072">
      <w:pPr>
        <w:ind w:left="540" w:hanging="540"/>
        <w:jc w:val="left"/>
        <w:rPr>
          <w:rFonts w:ascii="Arial" w:hAnsi="Arial" w:cs="Arial"/>
          <w:sz w:val="18"/>
          <w:szCs w:val="18"/>
        </w:rPr>
      </w:pPr>
      <w:r w:rsidRPr="00C41072">
        <w:rPr>
          <w:rFonts w:ascii="Arial" w:hAnsi="Arial" w:cs="Arial"/>
          <w:sz w:val="18"/>
          <w:szCs w:val="18"/>
        </w:rPr>
        <w:br w:type="page"/>
      </w:r>
    </w:p>
    <w:p w14:paraId="1447436C" w14:textId="77777777" w:rsidR="00A53D92" w:rsidRPr="00C41072" w:rsidRDefault="00A53D92" w:rsidP="00C41072">
      <w:pPr>
        <w:ind w:left="540" w:hanging="540"/>
        <w:jc w:val="left"/>
        <w:rPr>
          <w:rFonts w:ascii="Arial" w:hAnsi="Arial" w:cs="Arial"/>
          <w:b/>
          <w:color w:val="000000"/>
          <w:sz w:val="18"/>
          <w:szCs w:val="18"/>
          <w:lang w:val="en-US"/>
        </w:rPr>
      </w:pPr>
      <w:r w:rsidRPr="00C41072">
        <w:rPr>
          <w:rFonts w:ascii="Arial" w:hAnsi="Arial" w:cs="Arial"/>
          <w:b/>
          <w:color w:val="000000"/>
          <w:sz w:val="18"/>
          <w:szCs w:val="18"/>
          <w:lang w:val="en-US"/>
        </w:rPr>
        <w:t>3</w:t>
      </w:r>
      <w:r w:rsidR="00C25ACB" w:rsidRPr="00C41072">
        <w:rPr>
          <w:rFonts w:ascii="Arial" w:hAnsi="Arial" w:cs="Arial"/>
          <w:b/>
          <w:color w:val="000000"/>
          <w:sz w:val="18"/>
          <w:szCs w:val="18"/>
          <w:lang w:val="en-US"/>
        </w:rPr>
        <w:t>3</w:t>
      </w:r>
      <w:r w:rsidRPr="00C41072">
        <w:rPr>
          <w:rFonts w:ascii="Arial" w:hAnsi="Arial" w:cs="Arial"/>
          <w:b/>
          <w:color w:val="000000"/>
          <w:sz w:val="18"/>
          <w:szCs w:val="18"/>
          <w:lang w:val="en-US"/>
        </w:rPr>
        <w:tab/>
        <w:t>Fi</w:t>
      </w:r>
      <w:r w:rsidR="00F2560A" w:rsidRPr="00C41072">
        <w:rPr>
          <w:rFonts w:ascii="Arial" w:hAnsi="Arial" w:cs="Arial"/>
          <w:b/>
          <w:color w:val="000000"/>
          <w:sz w:val="18"/>
          <w:szCs w:val="18"/>
          <w:lang w:val="en-US"/>
        </w:rPr>
        <w:t>n</w:t>
      </w:r>
      <w:r w:rsidRPr="00C41072">
        <w:rPr>
          <w:rFonts w:ascii="Arial" w:hAnsi="Arial" w:cs="Arial"/>
          <w:b/>
          <w:color w:val="000000"/>
          <w:sz w:val="18"/>
          <w:szCs w:val="18"/>
          <w:lang w:val="en-US"/>
        </w:rPr>
        <w:t>ancial cost</w:t>
      </w:r>
    </w:p>
    <w:p w14:paraId="0CF25403" w14:textId="77777777" w:rsidR="00815B9C" w:rsidRPr="00C41072" w:rsidRDefault="00815B9C" w:rsidP="00C41072">
      <w:pPr>
        <w:ind w:left="540"/>
        <w:outlineLvl w:val="0"/>
        <w:rPr>
          <w:rFonts w:ascii="Arial" w:hAnsi="Arial" w:cs="Arial"/>
          <w:color w:val="000000"/>
          <w:sz w:val="18"/>
          <w:szCs w:val="1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2"/>
        <w:gridCol w:w="1368"/>
        <w:gridCol w:w="1361"/>
        <w:gridCol w:w="1377"/>
        <w:gridCol w:w="1458"/>
      </w:tblGrid>
      <w:tr w:rsidR="00A53D92" w:rsidRPr="00C41072" w14:paraId="0365C0FB" w14:textId="77777777" w:rsidTr="000175F4">
        <w:tc>
          <w:tcPr>
            <w:tcW w:w="3792" w:type="dxa"/>
            <w:tcBorders>
              <w:top w:val="nil"/>
              <w:left w:val="nil"/>
              <w:bottom w:val="nil"/>
              <w:right w:val="nil"/>
            </w:tcBorders>
            <w:shd w:val="clear" w:color="auto" w:fill="auto"/>
          </w:tcPr>
          <w:p w14:paraId="478DBF65" w14:textId="77777777" w:rsidR="00A53D92" w:rsidRPr="00C41072" w:rsidRDefault="00A53D92" w:rsidP="00C41072">
            <w:pPr>
              <w:ind w:left="435"/>
              <w:rPr>
                <w:rFonts w:ascii="Arial" w:eastAsia="Arial" w:hAnsi="Arial" w:cs="Arial"/>
                <w:b/>
                <w:sz w:val="18"/>
                <w:szCs w:val="18"/>
                <w:lang w:eastAsia="en-GB"/>
              </w:rPr>
            </w:pPr>
          </w:p>
        </w:tc>
        <w:tc>
          <w:tcPr>
            <w:tcW w:w="2729" w:type="dxa"/>
            <w:gridSpan w:val="2"/>
            <w:tcBorders>
              <w:top w:val="nil"/>
              <w:left w:val="nil"/>
              <w:bottom w:val="nil"/>
              <w:right w:val="nil"/>
            </w:tcBorders>
            <w:shd w:val="clear" w:color="auto" w:fill="auto"/>
            <w:hideMark/>
          </w:tcPr>
          <w:p w14:paraId="23F46A66" w14:textId="77777777" w:rsidR="00A53D92" w:rsidRPr="00C41072" w:rsidRDefault="00A53D92"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Consolidated</w:t>
            </w:r>
          </w:p>
          <w:p w14:paraId="72A28353" w14:textId="77777777" w:rsidR="00A53D92" w:rsidRPr="00C41072" w:rsidRDefault="00A53D92"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835" w:type="dxa"/>
            <w:gridSpan w:val="2"/>
            <w:tcBorders>
              <w:top w:val="nil"/>
              <w:left w:val="nil"/>
              <w:bottom w:val="nil"/>
              <w:right w:val="nil"/>
            </w:tcBorders>
            <w:shd w:val="clear" w:color="auto" w:fill="auto"/>
            <w:hideMark/>
          </w:tcPr>
          <w:p w14:paraId="5F94F0CD" w14:textId="77777777" w:rsidR="00A53D92" w:rsidRPr="00C41072" w:rsidRDefault="00A53D92"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Separate</w:t>
            </w:r>
          </w:p>
          <w:p w14:paraId="6FE6C6CE" w14:textId="77777777" w:rsidR="00A53D92" w:rsidRPr="00C41072" w:rsidRDefault="00A53D92"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r>
      <w:tr w:rsidR="00A53D92" w:rsidRPr="00C41072" w14:paraId="532CE576" w14:textId="77777777" w:rsidTr="000175F4">
        <w:tc>
          <w:tcPr>
            <w:tcW w:w="3792" w:type="dxa"/>
            <w:tcBorders>
              <w:top w:val="nil"/>
              <w:left w:val="nil"/>
              <w:bottom w:val="nil"/>
              <w:right w:val="nil"/>
            </w:tcBorders>
            <w:shd w:val="clear" w:color="auto" w:fill="auto"/>
          </w:tcPr>
          <w:p w14:paraId="71A8FF46" w14:textId="77777777" w:rsidR="00A53D92" w:rsidRPr="00C41072" w:rsidRDefault="00A53D92" w:rsidP="00C41072">
            <w:pPr>
              <w:ind w:left="435"/>
              <w:rPr>
                <w:rFonts w:ascii="Arial" w:eastAsia="Arial" w:hAnsi="Arial" w:cs="Arial"/>
                <w:b/>
                <w:sz w:val="18"/>
                <w:szCs w:val="18"/>
                <w:lang w:eastAsia="en-GB"/>
              </w:rPr>
            </w:pPr>
          </w:p>
        </w:tc>
        <w:tc>
          <w:tcPr>
            <w:tcW w:w="1368" w:type="dxa"/>
            <w:tcBorders>
              <w:top w:val="nil"/>
              <w:left w:val="nil"/>
              <w:bottom w:val="nil"/>
              <w:right w:val="nil"/>
            </w:tcBorders>
            <w:shd w:val="clear" w:color="auto" w:fill="auto"/>
            <w:hideMark/>
          </w:tcPr>
          <w:p w14:paraId="7B561311" w14:textId="77777777" w:rsidR="00A53D92" w:rsidRPr="00C41072" w:rsidRDefault="008E19F9" w:rsidP="00C41072">
            <w:pP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2020</w:t>
            </w:r>
          </w:p>
        </w:tc>
        <w:tc>
          <w:tcPr>
            <w:tcW w:w="1361" w:type="dxa"/>
            <w:tcBorders>
              <w:top w:val="nil"/>
              <w:left w:val="nil"/>
              <w:bottom w:val="nil"/>
              <w:right w:val="nil"/>
            </w:tcBorders>
            <w:shd w:val="clear" w:color="auto" w:fill="auto"/>
            <w:hideMark/>
          </w:tcPr>
          <w:p w14:paraId="30267015" w14:textId="77777777" w:rsidR="00A53D92" w:rsidRPr="00C41072" w:rsidRDefault="008E19F9" w:rsidP="00C41072">
            <w:pP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2019</w:t>
            </w:r>
          </w:p>
        </w:tc>
        <w:tc>
          <w:tcPr>
            <w:tcW w:w="1377" w:type="dxa"/>
            <w:tcBorders>
              <w:top w:val="nil"/>
              <w:left w:val="nil"/>
              <w:bottom w:val="nil"/>
              <w:right w:val="nil"/>
            </w:tcBorders>
            <w:shd w:val="clear" w:color="auto" w:fill="auto"/>
            <w:hideMark/>
          </w:tcPr>
          <w:p w14:paraId="4DA6A7AD" w14:textId="77777777" w:rsidR="00A53D92" w:rsidRPr="00C41072" w:rsidRDefault="008E19F9" w:rsidP="00C41072">
            <w:pP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2020</w:t>
            </w:r>
          </w:p>
        </w:tc>
        <w:tc>
          <w:tcPr>
            <w:tcW w:w="1458" w:type="dxa"/>
            <w:tcBorders>
              <w:top w:val="nil"/>
              <w:left w:val="nil"/>
              <w:bottom w:val="nil"/>
              <w:right w:val="nil"/>
            </w:tcBorders>
            <w:shd w:val="clear" w:color="auto" w:fill="auto"/>
            <w:hideMark/>
          </w:tcPr>
          <w:p w14:paraId="0D7B6DB8" w14:textId="77777777" w:rsidR="00A53D92" w:rsidRPr="00C41072" w:rsidRDefault="008E19F9" w:rsidP="00C41072">
            <w:pP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2019</w:t>
            </w:r>
          </w:p>
        </w:tc>
      </w:tr>
      <w:tr w:rsidR="00A53D92" w:rsidRPr="00C41072" w14:paraId="0E3913F1" w14:textId="77777777" w:rsidTr="000175F4">
        <w:tc>
          <w:tcPr>
            <w:tcW w:w="3792" w:type="dxa"/>
            <w:tcBorders>
              <w:top w:val="nil"/>
              <w:left w:val="nil"/>
              <w:bottom w:val="nil"/>
              <w:right w:val="nil"/>
            </w:tcBorders>
            <w:shd w:val="clear" w:color="auto" w:fill="auto"/>
          </w:tcPr>
          <w:p w14:paraId="7C6BD3DA" w14:textId="77777777" w:rsidR="00A53D92" w:rsidRPr="00C41072" w:rsidRDefault="00A53D92" w:rsidP="00C41072">
            <w:pPr>
              <w:ind w:left="435"/>
              <w:rPr>
                <w:rFonts w:ascii="Arial" w:eastAsia="Arial" w:hAnsi="Arial" w:cs="Arial"/>
                <w:b/>
                <w:sz w:val="18"/>
                <w:szCs w:val="18"/>
                <w:lang w:eastAsia="en-GB"/>
              </w:rPr>
            </w:pPr>
          </w:p>
        </w:tc>
        <w:tc>
          <w:tcPr>
            <w:tcW w:w="1368" w:type="dxa"/>
            <w:tcBorders>
              <w:top w:val="nil"/>
              <w:left w:val="nil"/>
              <w:bottom w:val="nil"/>
              <w:right w:val="nil"/>
            </w:tcBorders>
            <w:shd w:val="clear" w:color="auto" w:fill="auto"/>
            <w:hideMark/>
          </w:tcPr>
          <w:p w14:paraId="4FAB594A" w14:textId="77777777" w:rsidR="00A53D92" w:rsidRPr="00C41072" w:rsidRDefault="00A53D92" w:rsidP="00C41072">
            <w:pPr>
              <w:pBdr>
                <w:bottom w:val="single" w:sz="4" w:space="1" w:color="auto"/>
              </w:pBd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Baht</w:t>
            </w:r>
          </w:p>
        </w:tc>
        <w:tc>
          <w:tcPr>
            <w:tcW w:w="1361" w:type="dxa"/>
            <w:tcBorders>
              <w:top w:val="nil"/>
              <w:left w:val="nil"/>
              <w:bottom w:val="nil"/>
              <w:right w:val="nil"/>
            </w:tcBorders>
            <w:shd w:val="clear" w:color="auto" w:fill="auto"/>
            <w:hideMark/>
          </w:tcPr>
          <w:p w14:paraId="7B8D58E6" w14:textId="77777777" w:rsidR="00A53D92" w:rsidRPr="00C41072" w:rsidRDefault="00A53D92" w:rsidP="00C41072">
            <w:pPr>
              <w:pBdr>
                <w:bottom w:val="single" w:sz="4" w:space="1" w:color="auto"/>
              </w:pBd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Baht</w:t>
            </w:r>
          </w:p>
        </w:tc>
        <w:tc>
          <w:tcPr>
            <w:tcW w:w="1377" w:type="dxa"/>
            <w:tcBorders>
              <w:top w:val="nil"/>
              <w:left w:val="nil"/>
              <w:bottom w:val="nil"/>
              <w:right w:val="nil"/>
            </w:tcBorders>
            <w:shd w:val="clear" w:color="auto" w:fill="auto"/>
            <w:hideMark/>
          </w:tcPr>
          <w:p w14:paraId="78987AC5" w14:textId="77777777" w:rsidR="00A53D92" w:rsidRPr="00C41072" w:rsidRDefault="00A53D92" w:rsidP="00C41072">
            <w:pPr>
              <w:pBdr>
                <w:bottom w:val="single" w:sz="4" w:space="1" w:color="auto"/>
              </w:pBd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Baht</w:t>
            </w:r>
          </w:p>
        </w:tc>
        <w:tc>
          <w:tcPr>
            <w:tcW w:w="1458" w:type="dxa"/>
            <w:tcBorders>
              <w:top w:val="nil"/>
              <w:left w:val="nil"/>
              <w:bottom w:val="nil"/>
              <w:right w:val="nil"/>
            </w:tcBorders>
            <w:shd w:val="clear" w:color="auto" w:fill="auto"/>
            <w:hideMark/>
          </w:tcPr>
          <w:p w14:paraId="0CAAC44A" w14:textId="77777777" w:rsidR="00A53D92" w:rsidRPr="00C41072" w:rsidRDefault="00A53D92" w:rsidP="00C41072">
            <w:pPr>
              <w:pBdr>
                <w:bottom w:val="single" w:sz="4" w:space="1" w:color="auto"/>
              </w:pBdr>
              <w:ind w:right="-72"/>
              <w:jc w:val="right"/>
              <w:rPr>
                <w:rFonts w:ascii="Arial" w:eastAsia="Arial" w:hAnsi="Arial" w:cs="Arial"/>
                <w:b/>
                <w:sz w:val="18"/>
                <w:szCs w:val="18"/>
                <w:lang w:eastAsia="en-GB"/>
              </w:rPr>
            </w:pPr>
            <w:r w:rsidRPr="00C41072">
              <w:rPr>
                <w:rFonts w:ascii="Arial" w:eastAsia="Arial" w:hAnsi="Arial" w:cs="Arial"/>
                <w:b/>
                <w:sz w:val="18"/>
                <w:szCs w:val="18"/>
                <w:lang w:eastAsia="en-GB"/>
              </w:rPr>
              <w:t>Baht</w:t>
            </w:r>
          </w:p>
        </w:tc>
      </w:tr>
      <w:tr w:rsidR="00A53D92" w:rsidRPr="00C41072" w14:paraId="4B32CBB7" w14:textId="77777777" w:rsidTr="000175F4">
        <w:tc>
          <w:tcPr>
            <w:tcW w:w="3792" w:type="dxa"/>
            <w:tcBorders>
              <w:top w:val="nil"/>
              <w:left w:val="nil"/>
              <w:bottom w:val="nil"/>
              <w:right w:val="nil"/>
            </w:tcBorders>
            <w:shd w:val="clear" w:color="auto" w:fill="auto"/>
          </w:tcPr>
          <w:p w14:paraId="3EBEBBD9" w14:textId="77777777" w:rsidR="00A53D92" w:rsidRPr="00C41072" w:rsidRDefault="00A53D92" w:rsidP="00C41072">
            <w:pPr>
              <w:ind w:left="435"/>
              <w:rPr>
                <w:rFonts w:ascii="Arial" w:eastAsia="Arial" w:hAnsi="Arial" w:cs="Arial"/>
                <w:sz w:val="12"/>
                <w:szCs w:val="12"/>
                <w:lang w:eastAsia="en-GB"/>
              </w:rPr>
            </w:pPr>
          </w:p>
        </w:tc>
        <w:tc>
          <w:tcPr>
            <w:tcW w:w="1368" w:type="dxa"/>
            <w:tcBorders>
              <w:top w:val="nil"/>
              <w:left w:val="nil"/>
              <w:bottom w:val="nil"/>
              <w:right w:val="nil"/>
            </w:tcBorders>
            <w:shd w:val="clear" w:color="auto" w:fill="auto"/>
          </w:tcPr>
          <w:p w14:paraId="36394F9F" w14:textId="77777777" w:rsidR="00A53D92" w:rsidRPr="00C41072" w:rsidRDefault="00A53D92" w:rsidP="00C41072">
            <w:pPr>
              <w:ind w:right="-72"/>
              <w:jc w:val="right"/>
              <w:rPr>
                <w:rFonts w:ascii="Arial" w:eastAsia="Arial" w:hAnsi="Arial" w:cs="Arial"/>
                <w:b/>
                <w:sz w:val="12"/>
                <w:szCs w:val="12"/>
                <w:lang w:eastAsia="en-GB"/>
              </w:rPr>
            </w:pPr>
          </w:p>
        </w:tc>
        <w:tc>
          <w:tcPr>
            <w:tcW w:w="1361" w:type="dxa"/>
            <w:tcBorders>
              <w:top w:val="nil"/>
              <w:left w:val="nil"/>
              <w:bottom w:val="nil"/>
              <w:right w:val="nil"/>
            </w:tcBorders>
            <w:shd w:val="clear" w:color="auto" w:fill="auto"/>
          </w:tcPr>
          <w:p w14:paraId="4FB04DCB" w14:textId="77777777" w:rsidR="00A53D92" w:rsidRPr="00C41072" w:rsidRDefault="00A53D92" w:rsidP="00C41072">
            <w:pPr>
              <w:ind w:right="-72"/>
              <w:jc w:val="right"/>
              <w:rPr>
                <w:rFonts w:ascii="Arial" w:eastAsia="Arial" w:hAnsi="Arial" w:cs="Arial"/>
                <w:b/>
                <w:sz w:val="12"/>
                <w:szCs w:val="12"/>
                <w:lang w:eastAsia="en-GB"/>
              </w:rPr>
            </w:pPr>
          </w:p>
        </w:tc>
        <w:tc>
          <w:tcPr>
            <w:tcW w:w="1377" w:type="dxa"/>
            <w:tcBorders>
              <w:top w:val="nil"/>
              <w:left w:val="nil"/>
              <w:bottom w:val="nil"/>
              <w:right w:val="nil"/>
            </w:tcBorders>
            <w:shd w:val="clear" w:color="auto" w:fill="auto"/>
          </w:tcPr>
          <w:p w14:paraId="39A54614" w14:textId="77777777" w:rsidR="00A53D92" w:rsidRPr="00C41072" w:rsidRDefault="00A53D92" w:rsidP="00C41072">
            <w:pPr>
              <w:ind w:right="-72"/>
              <w:jc w:val="right"/>
              <w:rPr>
                <w:rFonts w:ascii="Arial" w:eastAsia="Arial" w:hAnsi="Arial" w:cs="Arial"/>
                <w:b/>
                <w:sz w:val="12"/>
                <w:szCs w:val="12"/>
                <w:lang w:eastAsia="en-GB"/>
              </w:rPr>
            </w:pPr>
          </w:p>
        </w:tc>
        <w:tc>
          <w:tcPr>
            <w:tcW w:w="1458" w:type="dxa"/>
            <w:tcBorders>
              <w:top w:val="nil"/>
              <w:left w:val="nil"/>
              <w:bottom w:val="nil"/>
              <w:right w:val="nil"/>
            </w:tcBorders>
            <w:shd w:val="clear" w:color="auto" w:fill="auto"/>
          </w:tcPr>
          <w:p w14:paraId="147E453C" w14:textId="77777777" w:rsidR="00A53D92" w:rsidRPr="00C41072" w:rsidRDefault="00A53D92" w:rsidP="00C41072">
            <w:pPr>
              <w:ind w:right="-72"/>
              <w:jc w:val="right"/>
              <w:rPr>
                <w:rFonts w:ascii="Arial" w:eastAsia="Arial" w:hAnsi="Arial" w:cs="Arial"/>
                <w:b/>
                <w:sz w:val="12"/>
                <w:szCs w:val="12"/>
                <w:lang w:eastAsia="en-GB"/>
              </w:rPr>
            </w:pPr>
          </w:p>
        </w:tc>
      </w:tr>
      <w:tr w:rsidR="00A53D92" w:rsidRPr="00C41072" w14:paraId="61448787" w14:textId="77777777" w:rsidTr="000175F4">
        <w:tc>
          <w:tcPr>
            <w:tcW w:w="3792" w:type="dxa"/>
            <w:tcBorders>
              <w:top w:val="nil"/>
              <w:left w:val="nil"/>
              <w:bottom w:val="nil"/>
              <w:right w:val="nil"/>
            </w:tcBorders>
            <w:shd w:val="clear" w:color="auto" w:fill="auto"/>
            <w:hideMark/>
          </w:tcPr>
          <w:p w14:paraId="76BDF8CE" w14:textId="77777777" w:rsidR="00CC4437" w:rsidRPr="00C41072" w:rsidRDefault="00A53D92" w:rsidP="00C41072">
            <w:pPr>
              <w:ind w:left="435"/>
              <w:rPr>
                <w:rFonts w:ascii="Arial" w:eastAsia="Arial" w:hAnsi="Arial" w:cs="Arial"/>
                <w:sz w:val="18"/>
                <w:szCs w:val="22"/>
                <w:lang w:eastAsia="en-GB"/>
              </w:rPr>
            </w:pPr>
            <w:r w:rsidRPr="00C41072">
              <w:rPr>
                <w:rFonts w:ascii="Arial" w:eastAsia="Arial" w:hAnsi="Arial" w:cs="Arial"/>
                <w:sz w:val="18"/>
                <w:szCs w:val="22"/>
                <w:lang w:eastAsia="en-GB"/>
              </w:rPr>
              <w:t xml:space="preserve">Interest and finance charges paid </w:t>
            </w:r>
          </w:p>
          <w:p w14:paraId="70FEE20E" w14:textId="77777777" w:rsidR="00CC4437" w:rsidRPr="00C41072" w:rsidRDefault="00CC4437" w:rsidP="00C41072">
            <w:pPr>
              <w:ind w:left="435"/>
              <w:rPr>
                <w:rFonts w:ascii="Arial" w:eastAsia="Arial" w:hAnsi="Arial" w:cs="Arial"/>
                <w:sz w:val="18"/>
                <w:szCs w:val="22"/>
                <w:lang w:eastAsia="en-GB"/>
              </w:rPr>
            </w:pPr>
            <w:r w:rsidRPr="00C41072">
              <w:rPr>
                <w:rFonts w:ascii="Arial" w:eastAsia="Arial" w:hAnsi="Arial" w:cs="Arial"/>
                <w:sz w:val="18"/>
                <w:szCs w:val="22"/>
                <w:lang w:eastAsia="en-GB"/>
              </w:rPr>
              <w:t xml:space="preserve">   </w:t>
            </w:r>
            <w:r w:rsidR="00A53D92" w:rsidRPr="00C41072">
              <w:rPr>
                <w:rFonts w:ascii="Arial" w:eastAsia="Arial" w:hAnsi="Arial" w:cs="Arial"/>
                <w:sz w:val="18"/>
                <w:szCs w:val="22"/>
                <w:lang w:eastAsia="en-GB"/>
              </w:rPr>
              <w:t xml:space="preserve">for financial liabilities not at fair value </w:t>
            </w:r>
          </w:p>
          <w:p w14:paraId="7D333096" w14:textId="77777777" w:rsidR="00A53D92" w:rsidRPr="00C41072" w:rsidRDefault="00CC4437" w:rsidP="00C41072">
            <w:pPr>
              <w:ind w:left="435"/>
              <w:rPr>
                <w:rFonts w:ascii="Arial" w:eastAsia="Arial" w:hAnsi="Arial" w:cs="Arial"/>
                <w:sz w:val="18"/>
                <w:szCs w:val="22"/>
                <w:lang w:eastAsia="en-GB"/>
              </w:rPr>
            </w:pPr>
            <w:r w:rsidRPr="00C41072">
              <w:rPr>
                <w:rFonts w:ascii="Arial" w:eastAsia="Arial" w:hAnsi="Arial" w:cs="Arial"/>
                <w:sz w:val="18"/>
                <w:szCs w:val="22"/>
                <w:lang w:eastAsia="en-GB"/>
              </w:rPr>
              <w:t xml:space="preserve">   </w:t>
            </w:r>
            <w:r w:rsidR="00A53D92" w:rsidRPr="00C41072">
              <w:rPr>
                <w:rFonts w:ascii="Arial" w:eastAsia="Arial" w:hAnsi="Arial" w:cs="Arial"/>
                <w:sz w:val="18"/>
                <w:szCs w:val="22"/>
                <w:lang w:eastAsia="en-GB"/>
              </w:rPr>
              <w:t>through profit or loss</w:t>
            </w:r>
          </w:p>
        </w:tc>
        <w:tc>
          <w:tcPr>
            <w:tcW w:w="1368" w:type="dxa"/>
            <w:tcBorders>
              <w:top w:val="nil"/>
              <w:left w:val="nil"/>
              <w:bottom w:val="nil"/>
              <w:right w:val="nil"/>
            </w:tcBorders>
            <w:shd w:val="clear" w:color="auto" w:fill="auto"/>
            <w:vAlign w:val="bottom"/>
          </w:tcPr>
          <w:p w14:paraId="2FDBF449" w14:textId="77777777" w:rsidR="00A53D92" w:rsidRPr="00C41072" w:rsidRDefault="008E19F9"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2,659,233</w:t>
            </w:r>
          </w:p>
        </w:tc>
        <w:tc>
          <w:tcPr>
            <w:tcW w:w="1361" w:type="dxa"/>
            <w:tcBorders>
              <w:top w:val="nil"/>
              <w:left w:val="nil"/>
              <w:bottom w:val="nil"/>
              <w:right w:val="nil"/>
            </w:tcBorders>
            <w:shd w:val="clear" w:color="auto" w:fill="auto"/>
            <w:vAlign w:val="bottom"/>
          </w:tcPr>
          <w:p w14:paraId="24376FDC" w14:textId="77777777" w:rsidR="00A53D92" w:rsidRPr="00C41072" w:rsidRDefault="008E19F9"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2,807,171</w:t>
            </w:r>
          </w:p>
        </w:tc>
        <w:tc>
          <w:tcPr>
            <w:tcW w:w="1377" w:type="dxa"/>
            <w:tcBorders>
              <w:top w:val="nil"/>
              <w:left w:val="nil"/>
              <w:bottom w:val="nil"/>
              <w:right w:val="nil"/>
            </w:tcBorders>
            <w:shd w:val="clear" w:color="auto" w:fill="auto"/>
            <w:vAlign w:val="bottom"/>
          </w:tcPr>
          <w:p w14:paraId="7DCB0E81" w14:textId="77777777" w:rsidR="00A53D92" w:rsidRPr="00C41072" w:rsidRDefault="008E19F9"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2,815,378</w:t>
            </w:r>
          </w:p>
        </w:tc>
        <w:tc>
          <w:tcPr>
            <w:tcW w:w="1458" w:type="dxa"/>
            <w:tcBorders>
              <w:top w:val="nil"/>
              <w:left w:val="nil"/>
              <w:bottom w:val="nil"/>
              <w:right w:val="nil"/>
            </w:tcBorders>
            <w:shd w:val="clear" w:color="auto" w:fill="auto"/>
            <w:vAlign w:val="bottom"/>
          </w:tcPr>
          <w:p w14:paraId="71F864EB" w14:textId="77777777" w:rsidR="00A53D92" w:rsidRPr="00C41072" w:rsidRDefault="008E19F9"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2,648,766</w:t>
            </w:r>
          </w:p>
        </w:tc>
      </w:tr>
      <w:tr w:rsidR="00A53D92" w:rsidRPr="00C41072" w14:paraId="7115681E" w14:textId="77777777" w:rsidTr="005F1CBD">
        <w:tc>
          <w:tcPr>
            <w:tcW w:w="3792" w:type="dxa"/>
            <w:tcBorders>
              <w:top w:val="nil"/>
              <w:left w:val="nil"/>
              <w:bottom w:val="nil"/>
              <w:right w:val="nil"/>
            </w:tcBorders>
            <w:shd w:val="clear" w:color="auto" w:fill="auto"/>
            <w:hideMark/>
          </w:tcPr>
          <w:p w14:paraId="1D101F23" w14:textId="77777777" w:rsidR="00CC4437" w:rsidRPr="00C41072" w:rsidRDefault="00A53D92" w:rsidP="00C41072">
            <w:pPr>
              <w:ind w:left="435"/>
              <w:rPr>
                <w:rFonts w:ascii="Arial" w:eastAsia="Arial" w:hAnsi="Arial" w:cs="Arial"/>
                <w:sz w:val="18"/>
                <w:szCs w:val="22"/>
                <w:lang w:eastAsia="en-GB"/>
              </w:rPr>
            </w:pPr>
            <w:r w:rsidRPr="00C41072">
              <w:rPr>
                <w:rFonts w:ascii="Arial" w:eastAsia="Arial" w:hAnsi="Arial" w:cs="Arial"/>
                <w:sz w:val="18"/>
                <w:szCs w:val="22"/>
                <w:lang w:eastAsia="en-GB"/>
              </w:rPr>
              <w:t xml:space="preserve">Interest and finance charges paid </w:t>
            </w:r>
          </w:p>
          <w:p w14:paraId="0E873412" w14:textId="77777777" w:rsidR="00CC4437" w:rsidRPr="00C41072" w:rsidRDefault="00CC4437" w:rsidP="00C41072">
            <w:pPr>
              <w:ind w:left="435"/>
              <w:rPr>
                <w:rFonts w:ascii="Arial" w:eastAsia="Arial" w:hAnsi="Arial" w:cs="Arial"/>
                <w:sz w:val="18"/>
                <w:szCs w:val="22"/>
                <w:lang w:eastAsia="en-GB"/>
              </w:rPr>
            </w:pPr>
            <w:r w:rsidRPr="00C41072">
              <w:rPr>
                <w:rFonts w:ascii="Arial" w:eastAsia="Arial" w:hAnsi="Arial" w:cs="Arial"/>
                <w:sz w:val="18"/>
                <w:szCs w:val="22"/>
                <w:lang w:eastAsia="en-GB"/>
              </w:rPr>
              <w:t xml:space="preserve">   </w:t>
            </w:r>
            <w:r w:rsidR="00A53D92" w:rsidRPr="00C41072">
              <w:rPr>
                <w:rFonts w:ascii="Arial" w:eastAsia="Arial" w:hAnsi="Arial" w:cs="Arial"/>
                <w:sz w:val="18"/>
                <w:szCs w:val="22"/>
                <w:lang w:eastAsia="en-GB"/>
              </w:rPr>
              <w:t xml:space="preserve">for lease liabilities (2019: </w:t>
            </w:r>
          </w:p>
          <w:p w14:paraId="73E54C69" w14:textId="77777777" w:rsidR="00A53D92" w:rsidRPr="00C41072" w:rsidRDefault="00CC4437" w:rsidP="00C41072">
            <w:pPr>
              <w:ind w:left="435"/>
              <w:rPr>
                <w:rFonts w:ascii="Arial" w:eastAsia="Arial" w:hAnsi="Arial" w:cs="Arial"/>
                <w:sz w:val="18"/>
                <w:szCs w:val="22"/>
                <w:lang w:eastAsia="en-GB"/>
              </w:rPr>
            </w:pPr>
            <w:r w:rsidRPr="00C41072">
              <w:rPr>
                <w:rFonts w:ascii="Arial" w:eastAsia="Arial" w:hAnsi="Arial" w:cs="Arial"/>
                <w:sz w:val="18"/>
                <w:szCs w:val="22"/>
                <w:lang w:eastAsia="en-GB"/>
              </w:rPr>
              <w:t xml:space="preserve">   </w:t>
            </w:r>
            <w:r w:rsidR="00A53D92" w:rsidRPr="00C41072">
              <w:rPr>
                <w:rFonts w:ascii="Arial" w:eastAsia="Arial" w:hAnsi="Arial" w:cs="Arial"/>
                <w:sz w:val="18"/>
                <w:szCs w:val="22"/>
                <w:lang w:eastAsia="en-GB"/>
              </w:rPr>
              <w:t>Finance lease liabilities)</w:t>
            </w:r>
          </w:p>
        </w:tc>
        <w:tc>
          <w:tcPr>
            <w:tcW w:w="1368" w:type="dxa"/>
            <w:tcBorders>
              <w:top w:val="nil"/>
              <w:left w:val="nil"/>
              <w:bottom w:val="nil"/>
              <w:right w:val="nil"/>
            </w:tcBorders>
            <w:shd w:val="clear" w:color="auto" w:fill="auto"/>
            <w:vAlign w:val="bottom"/>
          </w:tcPr>
          <w:p w14:paraId="3EB148FD" w14:textId="77777777" w:rsidR="00A53D92" w:rsidRPr="00C41072" w:rsidRDefault="00A82BD2"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8,714,507</w:t>
            </w:r>
          </w:p>
        </w:tc>
        <w:tc>
          <w:tcPr>
            <w:tcW w:w="1361" w:type="dxa"/>
            <w:tcBorders>
              <w:top w:val="nil"/>
              <w:left w:val="nil"/>
              <w:bottom w:val="nil"/>
              <w:right w:val="nil"/>
            </w:tcBorders>
            <w:shd w:val="clear" w:color="auto" w:fill="auto"/>
            <w:vAlign w:val="bottom"/>
          </w:tcPr>
          <w:p w14:paraId="3249DAAB" w14:textId="77777777" w:rsidR="00A53D92" w:rsidRPr="00C41072" w:rsidRDefault="008E19F9"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280,510</w:t>
            </w:r>
          </w:p>
        </w:tc>
        <w:tc>
          <w:tcPr>
            <w:tcW w:w="1377" w:type="dxa"/>
            <w:tcBorders>
              <w:top w:val="nil"/>
              <w:left w:val="nil"/>
              <w:bottom w:val="nil"/>
              <w:right w:val="nil"/>
            </w:tcBorders>
            <w:shd w:val="clear" w:color="auto" w:fill="auto"/>
            <w:vAlign w:val="bottom"/>
          </w:tcPr>
          <w:p w14:paraId="565693E8" w14:textId="77777777" w:rsidR="00A53D92" w:rsidRPr="00C41072" w:rsidRDefault="008E19F9"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885,615</w:t>
            </w:r>
          </w:p>
        </w:tc>
        <w:tc>
          <w:tcPr>
            <w:tcW w:w="1458" w:type="dxa"/>
            <w:tcBorders>
              <w:top w:val="nil"/>
              <w:left w:val="nil"/>
              <w:bottom w:val="nil"/>
              <w:right w:val="nil"/>
            </w:tcBorders>
            <w:shd w:val="clear" w:color="auto" w:fill="auto"/>
            <w:vAlign w:val="bottom"/>
          </w:tcPr>
          <w:p w14:paraId="5275178D" w14:textId="77777777" w:rsidR="00A53D92" w:rsidRPr="00C41072" w:rsidRDefault="008E19F9" w:rsidP="00C41072">
            <w:pP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209,841</w:t>
            </w:r>
          </w:p>
        </w:tc>
      </w:tr>
      <w:tr w:rsidR="00A53D92" w:rsidRPr="00C41072" w14:paraId="684F37F0" w14:textId="77777777" w:rsidTr="000175F4">
        <w:tc>
          <w:tcPr>
            <w:tcW w:w="3792" w:type="dxa"/>
            <w:tcBorders>
              <w:top w:val="nil"/>
              <w:left w:val="nil"/>
              <w:bottom w:val="nil"/>
              <w:right w:val="nil"/>
            </w:tcBorders>
            <w:shd w:val="clear" w:color="auto" w:fill="auto"/>
            <w:hideMark/>
          </w:tcPr>
          <w:p w14:paraId="5D483651" w14:textId="77777777" w:rsidR="00A53D92" w:rsidRPr="00C41072" w:rsidRDefault="00A53D92" w:rsidP="00C41072">
            <w:pPr>
              <w:ind w:left="435"/>
              <w:rPr>
                <w:rFonts w:ascii="Arial" w:eastAsia="Arial" w:hAnsi="Arial" w:cs="Arial"/>
                <w:sz w:val="18"/>
                <w:szCs w:val="22"/>
                <w:lang w:eastAsia="en-GB"/>
              </w:rPr>
            </w:pPr>
            <w:r w:rsidRPr="00C41072">
              <w:rPr>
                <w:rFonts w:ascii="Arial" w:eastAsia="Arial" w:hAnsi="Arial" w:cs="Arial"/>
                <w:sz w:val="18"/>
                <w:szCs w:val="22"/>
                <w:lang w:eastAsia="en-GB"/>
              </w:rPr>
              <w:t>Loan from financial institutions</w:t>
            </w:r>
          </w:p>
        </w:tc>
        <w:tc>
          <w:tcPr>
            <w:tcW w:w="1368" w:type="dxa"/>
            <w:tcBorders>
              <w:top w:val="nil"/>
              <w:left w:val="nil"/>
              <w:bottom w:val="nil"/>
              <w:right w:val="nil"/>
            </w:tcBorders>
            <w:shd w:val="clear" w:color="auto" w:fill="auto"/>
          </w:tcPr>
          <w:p w14:paraId="36589F29" w14:textId="77777777" w:rsidR="00A53D92" w:rsidRPr="00C41072" w:rsidRDefault="008E19F9" w:rsidP="00C41072">
            <w:pPr>
              <w:pBdr>
                <w:bottom w:val="sing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28,720,264</w:t>
            </w:r>
          </w:p>
        </w:tc>
        <w:tc>
          <w:tcPr>
            <w:tcW w:w="1361" w:type="dxa"/>
            <w:tcBorders>
              <w:top w:val="nil"/>
              <w:left w:val="nil"/>
              <w:bottom w:val="nil"/>
              <w:right w:val="nil"/>
            </w:tcBorders>
            <w:shd w:val="clear" w:color="auto" w:fill="auto"/>
          </w:tcPr>
          <w:p w14:paraId="00DECAA7" w14:textId="77777777" w:rsidR="00A53D92" w:rsidRPr="00C41072" w:rsidRDefault="008E19F9" w:rsidP="00C41072">
            <w:pPr>
              <w:pBdr>
                <w:bottom w:val="sing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39,915,232</w:t>
            </w:r>
          </w:p>
        </w:tc>
        <w:tc>
          <w:tcPr>
            <w:tcW w:w="1377" w:type="dxa"/>
            <w:tcBorders>
              <w:top w:val="nil"/>
              <w:left w:val="nil"/>
              <w:bottom w:val="nil"/>
              <w:right w:val="nil"/>
            </w:tcBorders>
            <w:shd w:val="clear" w:color="auto" w:fill="auto"/>
          </w:tcPr>
          <w:p w14:paraId="7E112B93" w14:textId="77777777" w:rsidR="00A53D92" w:rsidRPr="00C41072" w:rsidRDefault="008E19F9" w:rsidP="00C41072">
            <w:pPr>
              <w:pBdr>
                <w:bottom w:val="sing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18,042,982</w:t>
            </w:r>
          </w:p>
        </w:tc>
        <w:tc>
          <w:tcPr>
            <w:tcW w:w="1458" w:type="dxa"/>
            <w:tcBorders>
              <w:top w:val="nil"/>
              <w:left w:val="nil"/>
              <w:bottom w:val="nil"/>
              <w:right w:val="nil"/>
            </w:tcBorders>
            <w:shd w:val="clear" w:color="auto" w:fill="auto"/>
          </w:tcPr>
          <w:p w14:paraId="73C1AE78" w14:textId="77777777" w:rsidR="00A53D92" w:rsidRPr="00C41072" w:rsidRDefault="008E19F9" w:rsidP="00C41072">
            <w:pPr>
              <w:pBdr>
                <w:bottom w:val="sing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24,481,713</w:t>
            </w:r>
          </w:p>
        </w:tc>
      </w:tr>
      <w:tr w:rsidR="00A53D92" w:rsidRPr="00C41072" w14:paraId="580C74BD" w14:textId="77777777" w:rsidTr="005F1CBD">
        <w:tc>
          <w:tcPr>
            <w:tcW w:w="3792" w:type="dxa"/>
            <w:tcBorders>
              <w:top w:val="nil"/>
              <w:left w:val="nil"/>
              <w:bottom w:val="nil"/>
              <w:right w:val="nil"/>
            </w:tcBorders>
            <w:shd w:val="clear" w:color="auto" w:fill="auto"/>
            <w:vAlign w:val="bottom"/>
          </w:tcPr>
          <w:p w14:paraId="4221E640" w14:textId="77777777" w:rsidR="00A53D92" w:rsidRPr="00C41072" w:rsidRDefault="00A53D92" w:rsidP="00C41072">
            <w:pPr>
              <w:ind w:left="435"/>
              <w:rPr>
                <w:rFonts w:ascii="Arial" w:eastAsia="Arial" w:hAnsi="Arial" w:cs="Arial"/>
                <w:sz w:val="12"/>
                <w:szCs w:val="12"/>
                <w:lang w:eastAsia="en-GB"/>
              </w:rPr>
            </w:pPr>
          </w:p>
        </w:tc>
        <w:tc>
          <w:tcPr>
            <w:tcW w:w="1368" w:type="dxa"/>
            <w:tcBorders>
              <w:top w:val="nil"/>
              <w:left w:val="nil"/>
              <w:bottom w:val="nil"/>
              <w:right w:val="nil"/>
            </w:tcBorders>
            <w:shd w:val="clear" w:color="auto" w:fill="auto"/>
          </w:tcPr>
          <w:p w14:paraId="298B0CF4" w14:textId="77777777" w:rsidR="00A53D92" w:rsidRPr="00C41072" w:rsidRDefault="00A53D92" w:rsidP="00C41072">
            <w:pPr>
              <w:ind w:right="-72"/>
              <w:jc w:val="right"/>
              <w:rPr>
                <w:rFonts w:ascii="Arial" w:eastAsia="Arial" w:hAnsi="Arial" w:cs="Arial"/>
                <w:bCs/>
                <w:sz w:val="12"/>
                <w:szCs w:val="12"/>
                <w:lang w:eastAsia="en-GB"/>
              </w:rPr>
            </w:pPr>
          </w:p>
        </w:tc>
        <w:tc>
          <w:tcPr>
            <w:tcW w:w="1361" w:type="dxa"/>
            <w:tcBorders>
              <w:top w:val="nil"/>
              <w:left w:val="nil"/>
              <w:bottom w:val="nil"/>
              <w:right w:val="nil"/>
            </w:tcBorders>
            <w:shd w:val="clear" w:color="auto" w:fill="auto"/>
          </w:tcPr>
          <w:p w14:paraId="567CAF1A" w14:textId="77777777" w:rsidR="00A53D92" w:rsidRPr="00C41072" w:rsidRDefault="00A53D92" w:rsidP="00C41072">
            <w:pPr>
              <w:ind w:right="-72"/>
              <w:jc w:val="right"/>
              <w:rPr>
                <w:rFonts w:ascii="Arial" w:eastAsia="Arial" w:hAnsi="Arial" w:cs="Arial"/>
                <w:bCs/>
                <w:sz w:val="12"/>
                <w:szCs w:val="12"/>
                <w:lang w:eastAsia="en-GB"/>
              </w:rPr>
            </w:pPr>
          </w:p>
        </w:tc>
        <w:tc>
          <w:tcPr>
            <w:tcW w:w="1377" w:type="dxa"/>
            <w:tcBorders>
              <w:top w:val="nil"/>
              <w:left w:val="nil"/>
              <w:bottom w:val="nil"/>
              <w:right w:val="nil"/>
            </w:tcBorders>
            <w:shd w:val="clear" w:color="auto" w:fill="auto"/>
          </w:tcPr>
          <w:p w14:paraId="085656B5" w14:textId="77777777" w:rsidR="00A53D92" w:rsidRPr="00C41072" w:rsidRDefault="00A53D92" w:rsidP="00C41072">
            <w:pPr>
              <w:ind w:right="-72"/>
              <w:jc w:val="right"/>
              <w:rPr>
                <w:rFonts w:ascii="Arial" w:eastAsia="Arial" w:hAnsi="Arial" w:cs="Arial"/>
                <w:bCs/>
                <w:sz w:val="12"/>
                <w:szCs w:val="12"/>
                <w:lang w:eastAsia="en-GB"/>
              </w:rPr>
            </w:pPr>
          </w:p>
        </w:tc>
        <w:tc>
          <w:tcPr>
            <w:tcW w:w="1458" w:type="dxa"/>
            <w:tcBorders>
              <w:top w:val="nil"/>
              <w:left w:val="nil"/>
              <w:bottom w:val="nil"/>
              <w:right w:val="nil"/>
            </w:tcBorders>
            <w:shd w:val="clear" w:color="auto" w:fill="auto"/>
          </w:tcPr>
          <w:p w14:paraId="7349248F" w14:textId="77777777" w:rsidR="00A53D92" w:rsidRPr="00C41072" w:rsidRDefault="00A53D92" w:rsidP="00C41072">
            <w:pPr>
              <w:ind w:right="-72"/>
              <w:jc w:val="right"/>
              <w:rPr>
                <w:rFonts w:ascii="Arial" w:eastAsia="Arial" w:hAnsi="Arial" w:cs="Arial"/>
                <w:bCs/>
                <w:sz w:val="12"/>
                <w:szCs w:val="12"/>
                <w:lang w:eastAsia="en-GB"/>
              </w:rPr>
            </w:pPr>
          </w:p>
        </w:tc>
      </w:tr>
      <w:tr w:rsidR="00A53D92" w:rsidRPr="00C41072" w14:paraId="066B1CB5" w14:textId="77777777" w:rsidTr="005F1CBD">
        <w:tc>
          <w:tcPr>
            <w:tcW w:w="3792" w:type="dxa"/>
            <w:tcBorders>
              <w:top w:val="nil"/>
              <w:left w:val="nil"/>
              <w:bottom w:val="nil"/>
              <w:right w:val="nil"/>
            </w:tcBorders>
            <w:shd w:val="clear" w:color="auto" w:fill="auto"/>
            <w:vAlign w:val="bottom"/>
            <w:hideMark/>
          </w:tcPr>
          <w:p w14:paraId="70E75AFD" w14:textId="77777777" w:rsidR="00A53D92" w:rsidRPr="00C41072" w:rsidRDefault="00A53D92" w:rsidP="00C41072">
            <w:pPr>
              <w:ind w:left="435"/>
              <w:rPr>
                <w:rFonts w:ascii="Arial" w:eastAsia="Arial" w:hAnsi="Arial" w:cs="Arial"/>
                <w:sz w:val="18"/>
                <w:szCs w:val="18"/>
                <w:lang w:eastAsia="en-GB"/>
              </w:rPr>
            </w:pPr>
            <w:r w:rsidRPr="00C41072">
              <w:rPr>
                <w:rFonts w:ascii="Arial" w:eastAsia="Arial" w:hAnsi="Arial" w:cs="Arial"/>
                <w:sz w:val="18"/>
                <w:szCs w:val="18"/>
                <w:lang w:eastAsia="en-GB"/>
              </w:rPr>
              <w:t xml:space="preserve">Total finance costs </w:t>
            </w:r>
          </w:p>
        </w:tc>
        <w:tc>
          <w:tcPr>
            <w:tcW w:w="1368" w:type="dxa"/>
            <w:tcBorders>
              <w:top w:val="nil"/>
              <w:left w:val="nil"/>
              <w:bottom w:val="nil"/>
              <w:right w:val="nil"/>
            </w:tcBorders>
            <w:shd w:val="clear" w:color="auto" w:fill="auto"/>
          </w:tcPr>
          <w:p w14:paraId="769A7E10" w14:textId="77777777" w:rsidR="00A53D92" w:rsidRPr="00C41072" w:rsidRDefault="00A82BD2" w:rsidP="00C41072">
            <w:pPr>
              <w:pBdr>
                <w:bottom w:val="doub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40,094,004</w:t>
            </w:r>
          </w:p>
        </w:tc>
        <w:tc>
          <w:tcPr>
            <w:tcW w:w="1361" w:type="dxa"/>
            <w:tcBorders>
              <w:top w:val="nil"/>
              <w:left w:val="nil"/>
              <w:bottom w:val="nil"/>
              <w:right w:val="nil"/>
            </w:tcBorders>
            <w:shd w:val="clear" w:color="auto" w:fill="auto"/>
          </w:tcPr>
          <w:p w14:paraId="1FE32A38" w14:textId="77777777" w:rsidR="00A53D92" w:rsidRPr="00C41072" w:rsidRDefault="008E19F9" w:rsidP="00C41072">
            <w:pPr>
              <w:pBdr>
                <w:bottom w:val="doub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43,002,913</w:t>
            </w:r>
          </w:p>
        </w:tc>
        <w:tc>
          <w:tcPr>
            <w:tcW w:w="1377" w:type="dxa"/>
            <w:tcBorders>
              <w:top w:val="nil"/>
              <w:left w:val="nil"/>
              <w:bottom w:val="nil"/>
              <w:right w:val="nil"/>
            </w:tcBorders>
            <w:shd w:val="clear" w:color="auto" w:fill="auto"/>
          </w:tcPr>
          <w:p w14:paraId="68D76A4D" w14:textId="77777777" w:rsidR="00A53D92" w:rsidRPr="00C41072" w:rsidRDefault="008E19F9" w:rsidP="00C41072">
            <w:pPr>
              <w:pBdr>
                <w:bottom w:val="doub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21,743,975</w:t>
            </w:r>
          </w:p>
        </w:tc>
        <w:tc>
          <w:tcPr>
            <w:tcW w:w="1458" w:type="dxa"/>
            <w:tcBorders>
              <w:top w:val="nil"/>
              <w:left w:val="nil"/>
              <w:bottom w:val="nil"/>
              <w:right w:val="nil"/>
            </w:tcBorders>
            <w:shd w:val="clear" w:color="auto" w:fill="auto"/>
          </w:tcPr>
          <w:p w14:paraId="2B160283" w14:textId="77777777" w:rsidR="00A53D92" w:rsidRPr="00C41072" w:rsidRDefault="008E19F9" w:rsidP="00C41072">
            <w:pPr>
              <w:pBdr>
                <w:bottom w:val="double" w:sz="4" w:space="1" w:color="auto"/>
              </w:pBdr>
              <w:ind w:right="-72"/>
              <w:jc w:val="right"/>
              <w:rPr>
                <w:rFonts w:ascii="Arial" w:eastAsia="Arial" w:hAnsi="Arial" w:cs="Arial"/>
                <w:bCs/>
                <w:sz w:val="18"/>
                <w:szCs w:val="18"/>
                <w:lang w:eastAsia="en-GB"/>
              </w:rPr>
            </w:pPr>
            <w:r w:rsidRPr="00C41072">
              <w:rPr>
                <w:rFonts w:ascii="Arial" w:eastAsia="Arial" w:hAnsi="Arial" w:cs="Arial"/>
                <w:bCs/>
                <w:sz w:val="18"/>
                <w:szCs w:val="18"/>
                <w:lang w:eastAsia="en-GB"/>
              </w:rPr>
              <w:t>27,340,320</w:t>
            </w:r>
          </w:p>
        </w:tc>
      </w:tr>
    </w:tbl>
    <w:p w14:paraId="5638F94F" w14:textId="77777777" w:rsidR="00A53D92" w:rsidRPr="00C41072" w:rsidRDefault="00A53D92" w:rsidP="00C41072">
      <w:pPr>
        <w:ind w:left="540"/>
        <w:outlineLvl w:val="0"/>
        <w:rPr>
          <w:rFonts w:ascii="Arial" w:hAnsi="Arial" w:cs="Arial"/>
          <w:color w:val="000000"/>
          <w:sz w:val="18"/>
          <w:szCs w:val="18"/>
        </w:rPr>
      </w:pPr>
    </w:p>
    <w:p w14:paraId="62C13652" w14:textId="77777777" w:rsidR="00CA7CC7" w:rsidRPr="00C41072" w:rsidRDefault="00CA7CC7" w:rsidP="00C41072">
      <w:pPr>
        <w:ind w:left="540"/>
        <w:outlineLvl w:val="0"/>
        <w:rPr>
          <w:rFonts w:ascii="Arial" w:hAnsi="Arial" w:cs="Arial"/>
          <w:color w:val="000000"/>
          <w:sz w:val="18"/>
          <w:szCs w:val="18"/>
        </w:rPr>
      </w:pPr>
    </w:p>
    <w:p w14:paraId="294DD3D6" w14:textId="77777777" w:rsidR="00ED3BD6" w:rsidRPr="00C41072" w:rsidRDefault="00D657A1" w:rsidP="00C41072">
      <w:pPr>
        <w:ind w:left="540" w:hanging="540"/>
        <w:jc w:val="left"/>
        <w:rPr>
          <w:rFonts w:ascii="Arial" w:hAnsi="Arial" w:cs="Arial"/>
          <w:b/>
          <w:color w:val="000000"/>
          <w:sz w:val="18"/>
          <w:szCs w:val="18"/>
          <w:lang w:val="en-US"/>
        </w:rPr>
      </w:pPr>
      <w:r w:rsidRPr="00C41072">
        <w:rPr>
          <w:rFonts w:ascii="Arial" w:hAnsi="Arial" w:cs="Arial"/>
          <w:b/>
          <w:color w:val="000000"/>
          <w:sz w:val="18"/>
          <w:szCs w:val="18"/>
          <w:lang w:val="en-US"/>
        </w:rPr>
        <w:t>3</w:t>
      </w:r>
      <w:r w:rsidR="00C25ACB" w:rsidRPr="00C41072">
        <w:rPr>
          <w:rFonts w:ascii="Arial" w:hAnsi="Arial" w:cs="Arial"/>
          <w:b/>
          <w:color w:val="000000"/>
          <w:sz w:val="18"/>
          <w:szCs w:val="18"/>
          <w:lang w:val="en-US"/>
        </w:rPr>
        <w:t>4</w:t>
      </w:r>
      <w:r w:rsidR="00ED3BD6" w:rsidRPr="00C41072">
        <w:rPr>
          <w:rFonts w:ascii="Arial" w:hAnsi="Arial" w:cs="Arial"/>
          <w:b/>
          <w:color w:val="000000"/>
          <w:sz w:val="18"/>
          <w:szCs w:val="18"/>
          <w:lang w:val="en-US"/>
        </w:rPr>
        <w:tab/>
        <w:t>Expense by nature</w:t>
      </w:r>
    </w:p>
    <w:p w14:paraId="29C48FBC" w14:textId="77777777" w:rsidR="00843BA6" w:rsidRPr="00C41072" w:rsidRDefault="00843BA6" w:rsidP="00C41072">
      <w:pPr>
        <w:ind w:left="540"/>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3BD6" w:rsidRPr="00C41072" w14:paraId="18BF3322" w14:textId="77777777" w:rsidTr="006E45AF">
        <w:tc>
          <w:tcPr>
            <w:tcW w:w="4277" w:type="dxa"/>
            <w:vAlign w:val="bottom"/>
          </w:tcPr>
          <w:p w14:paraId="74CAF4B6" w14:textId="77777777" w:rsidR="00ED3BD6" w:rsidRPr="00C41072" w:rsidRDefault="00ED3BD6" w:rsidP="00C41072">
            <w:pPr>
              <w:tabs>
                <w:tab w:val="left" w:pos="1418"/>
                <w:tab w:val="center" w:pos="3402"/>
                <w:tab w:val="center" w:pos="4320"/>
                <w:tab w:val="center" w:pos="4536"/>
                <w:tab w:val="center" w:pos="5670"/>
                <w:tab w:val="center" w:pos="6804"/>
                <w:tab w:val="right" w:pos="7655"/>
                <w:tab w:val="right" w:pos="8640"/>
              </w:tabs>
              <w:ind w:left="432"/>
              <w:jc w:val="left"/>
              <w:rPr>
                <w:rFonts w:ascii="Arial" w:hAnsi="Arial" w:cs="Arial"/>
                <w:color w:val="000000"/>
                <w:sz w:val="18"/>
                <w:szCs w:val="18"/>
              </w:rPr>
            </w:pPr>
          </w:p>
        </w:tc>
        <w:tc>
          <w:tcPr>
            <w:tcW w:w="2592" w:type="dxa"/>
            <w:gridSpan w:val="2"/>
            <w:vAlign w:val="bottom"/>
          </w:tcPr>
          <w:p w14:paraId="291AED05"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90398E2"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92" w:type="dxa"/>
            <w:gridSpan w:val="2"/>
            <w:vAlign w:val="bottom"/>
          </w:tcPr>
          <w:p w14:paraId="6A0CD530"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095B9065" w14:textId="77777777" w:rsidR="00ED3BD6" w:rsidRPr="00C41072" w:rsidRDefault="00ED3BD6"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31762D93" w14:textId="77777777" w:rsidTr="006E45AF">
        <w:tc>
          <w:tcPr>
            <w:tcW w:w="4277" w:type="dxa"/>
            <w:vAlign w:val="bottom"/>
          </w:tcPr>
          <w:p w14:paraId="7A195AEB" w14:textId="77777777" w:rsidR="00B64DA4" w:rsidRPr="00C41072" w:rsidRDefault="00B64DA4" w:rsidP="00C41072">
            <w:pPr>
              <w:tabs>
                <w:tab w:val="left" w:pos="1418"/>
                <w:tab w:val="center" w:pos="3402"/>
                <w:tab w:val="center" w:pos="4320"/>
                <w:tab w:val="center" w:pos="4536"/>
                <w:tab w:val="center" w:pos="5670"/>
                <w:tab w:val="center" w:pos="6804"/>
                <w:tab w:val="right" w:pos="7655"/>
                <w:tab w:val="right" w:pos="8640"/>
              </w:tabs>
              <w:ind w:left="432"/>
              <w:jc w:val="left"/>
              <w:rPr>
                <w:rFonts w:ascii="Arial" w:hAnsi="Arial" w:cs="Arial"/>
                <w:color w:val="000000"/>
                <w:sz w:val="18"/>
                <w:szCs w:val="18"/>
              </w:rPr>
            </w:pPr>
          </w:p>
        </w:tc>
        <w:tc>
          <w:tcPr>
            <w:tcW w:w="1296" w:type="dxa"/>
            <w:vAlign w:val="bottom"/>
          </w:tcPr>
          <w:p w14:paraId="39C1D2B9"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tcPr>
          <w:p w14:paraId="5BBDC5AB"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96" w:type="dxa"/>
            <w:vAlign w:val="bottom"/>
          </w:tcPr>
          <w:p w14:paraId="1A550F62"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tcPr>
          <w:p w14:paraId="4C3BE969"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75B52F47" w14:textId="77777777" w:rsidTr="006E45AF">
        <w:tc>
          <w:tcPr>
            <w:tcW w:w="4277" w:type="dxa"/>
            <w:vAlign w:val="bottom"/>
          </w:tcPr>
          <w:p w14:paraId="1DBF1E5F" w14:textId="77777777" w:rsidR="00B64DA4" w:rsidRPr="00C41072" w:rsidRDefault="00B64DA4" w:rsidP="00C41072">
            <w:pPr>
              <w:tabs>
                <w:tab w:val="left" w:pos="1418"/>
                <w:tab w:val="center" w:pos="3402"/>
                <w:tab w:val="center" w:pos="4320"/>
                <w:tab w:val="center" w:pos="4536"/>
                <w:tab w:val="center" w:pos="5670"/>
                <w:tab w:val="center" w:pos="6804"/>
                <w:tab w:val="right" w:pos="7655"/>
                <w:tab w:val="right" w:pos="8640"/>
              </w:tabs>
              <w:ind w:left="432"/>
              <w:jc w:val="left"/>
              <w:rPr>
                <w:rFonts w:ascii="Arial" w:hAnsi="Arial" w:cs="Arial"/>
                <w:color w:val="000000"/>
                <w:sz w:val="18"/>
                <w:szCs w:val="18"/>
              </w:rPr>
            </w:pPr>
          </w:p>
        </w:tc>
        <w:tc>
          <w:tcPr>
            <w:tcW w:w="1296" w:type="dxa"/>
            <w:vAlign w:val="bottom"/>
          </w:tcPr>
          <w:p w14:paraId="47FCDE4E"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4AE92E3A"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6E9F4361"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tcPr>
          <w:p w14:paraId="6EE8D80C"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150DA8B8" w14:textId="77777777" w:rsidTr="006E45AF">
        <w:tc>
          <w:tcPr>
            <w:tcW w:w="4277" w:type="dxa"/>
            <w:vAlign w:val="bottom"/>
          </w:tcPr>
          <w:p w14:paraId="42E3BECA" w14:textId="77777777" w:rsidR="00B64DA4" w:rsidRPr="00C41072" w:rsidRDefault="00B64DA4" w:rsidP="00C41072">
            <w:pPr>
              <w:tabs>
                <w:tab w:val="left" w:pos="1418"/>
                <w:tab w:val="center" w:pos="3402"/>
                <w:tab w:val="center" w:pos="4320"/>
                <w:tab w:val="center" w:pos="4536"/>
                <w:tab w:val="center" w:pos="5670"/>
                <w:tab w:val="center" w:pos="6804"/>
                <w:tab w:val="right" w:pos="7655"/>
                <w:tab w:val="right" w:pos="8640"/>
              </w:tabs>
              <w:ind w:left="432"/>
              <w:jc w:val="left"/>
              <w:rPr>
                <w:rFonts w:ascii="Arial" w:hAnsi="Arial" w:cs="Arial"/>
                <w:color w:val="000000"/>
                <w:sz w:val="12"/>
                <w:szCs w:val="12"/>
              </w:rPr>
            </w:pPr>
          </w:p>
        </w:tc>
        <w:tc>
          <w:tcPr>
            <w:tcW w:w="1296" w:type="dxa"/>
            <w:vAlign w:val="bottom"/>
          </w:tcPr>
          <w:p w14:paraId="361B18EF" w14:textId="77777777" w:rsidR="00B64DA4" w:rsidRPr="00C41072" w:rsidDel="00484514" w:rsidRDefault="00B64DA4" w:rsidP="00C41072">
            <w:pPr>
              <w:ind w:right="-72"/>
              <w:jc w:val="right"/>
              <w:rPr>
                <w:rFonts w:ascii="Arial" w:hAnsi="Arial" w:cs="Arial"/>
                <w:color w:val="000000"/>
                <w:sz w:val="12"/>
                <w:szCs w:val="12"/>
              </w:rPr>
            </w:pPr>
          </w:p>
        </w:tc>
        <w:tc>
          <w:tcPr>
            <w:tcW w:w="1296" w:type="dxa"/>
            <w:vAlign w:val="bottom"/>
          </w:tcPr>
          <w:p w14:paraId="48986297" w14:textId="77777777" w:rsidR="00B64DA4" w:rsidRPr="00C41072" w:rsidDel="00484514" w:rsidRDefault="00B64DA4" w:rsidP="00C41072">
            <w:pPr>
              <w:keepNext/>
              <w:ind w:right="-72"/>
              <w:jc w:val="right"/>
              <w:outlineLvl w:val="3"/>
              <w:rPr>
                <w:rFonts w:ascii="Arial" w:hAnsi="Arial" w:cs="Arial"/>
                <w:color w:val="000000"/>
                <w:sz w:val="12"/>
                <w:szCs w:val="12"/>
              </w:rPr>
            </w:pPr>
          </w:p>
        </w:tc>
        <w:tc>
          <w:tcPr>
            <w:tcW w:w="1296" w:type="dxa"/>
            <w:vAlign w:val="bottom"/>
          </w:tcPr>
          <w:p w14:paraId="190B0590" w14:textId="77777777" w:rsidR="00B64DA4" w:rsidRPr="00C41072" w:rsidDel="00484514" w:rsidRDefault="00B64DA4" w:rsidP="00C41072">
            <w:pPr>
              <w:ind w:right="-72"/>
              <w:jc w:val="right"/>
              <w:rPr>
                <w:rFonts w:ascii="Arial" w:hAnsi="Arial" w:cs="Arial"/>
                <w:color w:val="000000"/>
                <w:sz w:val="12"/>
                <w:szCs w:val="12"/>
              </w:rPr>
            </w:pPr>
          </w:p>
        </w:tc>
        <w:tc>
          <w:tcPr>
            <w:tcW w:w="1296" w:type="dxa"/>
            <w:vAlign w:val="bottom"/>
          </w:tcPr>
          <w:p w14:paraId="56E11C75" w14:textId="77777777" w:rsidR="00B64DA4" w:rsidRPr="00C41072" w:rsidDel="00484514" w:rsidRDefault="00B64DA4" w:rsidP="00C41072">
            <w:pPr>
              <w:keepNext/>
              <w:ind w:right="-72"/>
              <w:jc w:val="right"/>
              <w:outlineLvl w:val="3"/>
              <w:rPr>
                <w:rFonts w:ascii="Arial" w:hAnsi="Arial" w:cs="Arial"/>
                <w:b/>
                <w:bCs/>
                <w:color w:val="000000"/>
                <w:sz w:val="12"/>
                <w:szCs w:val="12"/>
              </w:rPr>
            </w:pPr>
          </w:p>
        </w:tc>
      </w:tr>
      <w:tr w:rsidR="00B64DA4" w:rsidRPr="00C41072" w14:paraId="0E0DA536" w14:textId="77777777" w:rsidTr="006E45AF">
        <w:tc>
          <w:tcPr>
            <w:tcW w:w="4277" w:type="dxa"/>
            <w:vAlign w:val="bottom"/>
          </w:tcPr>
          <w:p w14:paraId="480E6A1E" w14:textId="77777777" w:rsidR="00B64DA4" w:rsidRPr="00C41072" w:rsidRDefault="00B64DA4" w:rsidP="00C41072">
            <w:pPr>
              <w:ind w:left="432" w:right="-72"/>
              <w:jc w:val="left"/>
              <w:rPr>
                <w:rFonts w:ascii="Arial" w:hAnsi="Arial" w:cs="Arial"/>
                <w:color w:val="000000"/>
                <w:sz w:val="18"/>
                <w:szCs w:val="18"/>
              </w:rPr>
            </w:pPr>
            <w:r w:rsidRPr="00C41072">
              <w:rPr>
                <w:rFonts w:ascii="Arial" w:hAnsi="Arial" w:cs="Arial"/>
                <w:color w:val="000000"/>
                <w:sz w:val="18"/>
                <w:szCs w:val="18"/>
              </w:rPr>
              <w:t>Expense included in continuing operations:</w:t>
            </w:r>
          </w:p>
        </w:tc>
        <w:tc>
          <w:tcPr>
            <w:tcW w:w="1296" w:type="dxa"/>
            <w:vAlign w:val="bottom"/>
          </w:tcPr>
          <w:p w14:paraId="6C09E17B"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521C0AB1"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18D30E6E"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73DD5B8A" w14:textId="77777777" w:rsidR="00B64DA4" w:rsidRPr="00C41072" w:rsidRDefault="00B64DA4" w:rsidP="00C41072">
            <w:pPr>
              <w:ind w:right="-72"/>
              <w:jc w:val="right"/>
              <w:rPr>
                <w:rFonts w:ascii="Arial" w:hAnsi="Arial" w:cs="Arial"/>
                <w:color w:val="000000"/>
                <w:sz w:val="18"/>
                <w:szCs w:val="18"/>
              </w:rPr>
            </w:pPr>
          </w:p>
        </w:tc>
      </w:tr>
      <w:tr w:rsidR="00B64DA4" w:rsidRPr="00C41072" w14:paraId="12FAF6D1" w14:textId="77777777" w:rsidTr="006E45AF">
        <w:tc>
          <w:tcPr>
            <w:tcW w:w="4277" w:type="dxa"/>
            <w:vAlign w:val="bottom"/>
          </w:tcPr>
          <w:p w14:paraId="3C87C7A2" w14:textId="77777777" w:rsidR="00B64DA4" w:rsidRPr="00C41072" w:rsidRDefault="00B64DA4" w:rsidP="00C41072">
            <w:pPr>
              <w:ind w:left="432" w:right="-72"/>
              <w:jc w:val="left"/>
              <w:rPr>
                <w:rFonts w:ascii="Arial" w:hAnsi="Arial" w:cs="Arial"/>
                <w:color w:val="000000"/>
                <w:sz w:val="18"/>
                <w:szCs w:val="18"/>
              </w:rPr>
            </w:pPr>
            <w:r w:rsidRPr="00C41072">
              <w:rPr>
                <w:rFonts w:ascii="Arial" w:hAnsi="Arial" w:cs="Arial"/>
                <w:color w:val="000000"/>
                <w:sz w:val="18"/>
                <w:szCs w:val="18"/>
                <w:cs/>
              </w:rPr>
              <w:t xml:space="preserve">   </w:t>
            </w:r>
            <w:r w:rsidRPr="00C41072">
              <w:rPr>
                <w:rFonts w:ascii="Arial" w:hAnsi="Arial" w:cs="Arial"/>
                <w:color w:val="000000"/>
                <w:sz w:val="18"/>
                <w:szCs w:val="18"/>
              </w:rPr>
              <w:t>Changes in inventories of finished goods</w:t>
            </w:r>
          </w:p>
        </w:tc>
        <w:tc>
          <w:tcPr>
            <w:tcW w:w="1296" w:type="dxa"/>
            <w:vAlign w:val="bottom"/>
          </w:tcPr>
          <w:p w14:paraId="4002627A" w14:textId="77777777" w:rsidR="00B64DA4" w:rsidRPr="00C41072" w:rsidRDefault="006D0F0D" w:rsidP="00C41072">
            <w:pPr>
              <w:ind w:right="-72"/>
              <w:jc w:val="right"/>
              <w:rPr>
                <w:rFonts w:ascii="Arial" w:hAnsi="Arial" w:cs="Arial"/>
                <w:color w:val="000000"/>
                <w:sz w:val="18"/>
                <w:szCs w:val="18"/>
              </w:rPr>
            </w:pPr>
            <w:r w:rsidRPr="00C41072">
              <w:rPr>
                <w:rFonts w:ascii="Arial" w:hAnsi="Arial" w:cs="Arial"/>
                <w:color w:val="000000"/>
                <w:sz w:val="18"/>
                <w:szCs w:val="18"/>
              </w:rPr>
              <w:t>84,325,348</w:t>
            </w:r>
          </w:p>
        </w:tc>
        <w:tc>
          <w:tcPr>
            <w:tcW w:w="1296" w:type="dxa"/>
            <w:vAlign w:val="bottom"/>
          </w:tcPr>
          <w:p w14:paraId="3688A6E1"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cs/>
              </w:rPr>
              <w:t>169</w:t>
            </w:r>
            <w:r w:rsidRPr="00C41072">
              <w:rPr>
                <w:rFonts w:ascii="Arial" w:hAnsi="Arial" w:cs="Arial"/>
                <w:color w:val="000000"/>
                <w:sz w:val="18"/>
                <w:szCs w:val="18"/>
              </w:rPr>
              <w:t>,</w:t>
            </w:r>
            <w:r w:rsidRPr="00C41072">
              <w:rPr>
                <w:rFonts w:ascii="Arial" w:hAnsi="Arial" w:cs="Arial"/>
                <w:color w:val="000000"/>
                <w:sz w:val="18"/>
                <w:szCs w:val="18"/>
                <w:cs/>
              </w:rPr>
              <w:t>273</w:t>
            </w:r>
            <w:r w:rsidRPr="00C41072">
              <w:rPr>
                <w:rFonts w:ascii="Arial" w:hAnsi="Arial" w:cs="Arial"/>
                <w:color w:val="000000"/>
                <w:sz w:val="18"/>
                <w:szCs w:val="18"/>
              </w:rPr>
              <w:t>,</w:t>
            </w:r>
            <w:r w:rsidRPr="00C41072">
              <w:rPr>
                <w:rFonts w:ascii="Arial" w:hAnsi="Arial" w:cs="Arial"/>
                <w:color w:val="000000"/>
                <w:sz w:val="18"/>
                <w:szCs w:val="18"/>
                <w:cs/>
              </w:rPr>
              <w:t>059</w:t>
            </w:r>
          </w:p>
        </w:tc>
        <w:tc>
          <w:tcPr>
            <w:tcW w:w="1296" w:type="dxa"/>
            <w:vAlign w:val="bottom"/>
          </w:tcPr>
          <w:p w14:paraId="3376E74C" w14:textId="77777777" w:rsidR="00B64DA4" w:rsidRPr="00C41072" w:rsidRDefault="006D0F0D"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7394151D"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0C46B5AF" w14:textId="77777777" w:rsidTr="006E45AF">
        <w:tc>
          <w:tcPr>
            <w:tcW w:w="4277" w:type="dxa"/>
            <w:vAlign w:val="bottom"/>
          </w:tcPr>
          <w:p w14:paraId="40DB7E60" w14:textId="77777777" w:rsidR="00B64DA4" w:rsidRPr="00C41072" w:rsidRDefault="00B64DA4" w:rsidP="00C41072">
            <w:pPr>
              <w:ind w:left="432" w:right="-72"/>
              <w:jc w:val="left"/>
              <w:rPr>
                <w:rFonts w:ascii="Arial" w:hAnsi="Arial" w:cs="Arial"/>
                <w:color w:val="000000"/>
                <w:sz w:val="18"/>
                <w:szCs w:val="18"/>
              </w:rPr>
            </w:pPr>
            <w:r w:rsidRPr="00C41072">
              <w:rPr>
                <w:rFonts w:ascii="Arial" w:hAnsi="Arial" w:cs="Arial"/>
                <w:color w:val="000000"/>
                <w:sz w:val="18"/>
                <w:szCs w:val="18"/>
              </w:rPr>
              <w:t xml:space="preserve">   Depreciation</w:t>
            </w:r>
          </w:p>
        </w:tc>
        <w:tc>
          <w:tcPr>
            <w:tcW w:w="1296" w:type="dxa"/>
            <w:vAlign w:val="bottom"/>
          </w:tcPr>
          <w:p w14:paraId="3F8C0988" w14:textId="77777777" w:rsidR="00B64DA4" w:rsidRPr="00C41072" w:rsidRDefault="00CA0FDF" w:rsidP="00C41072">
            <w:pPr>
              <w:ind w:right="-72"/>
              <w:jc w:val="right"/>
              <w:rPr>
                <w:rFonts w:ascii="Arial" w:hAnsi="Arial" w:cs="Arial"/>
                <w:color w:val="000000"/>
                <w:sz w:val="18"/>
                <w:szCs w:val="18"/>
              </w:rPr>
            </w:pPr>
            <w:r w:rsidRPr="00C41072">
              <w:rPr>
                <w:rFonts w:ascii="Arial" w:hAnsi="Arial" w:cs="Arial"/>
                <w:color w:val="000000"/>
                <w:sz w:val="18"/>
                <w:szCs w:val="18"/>
              </w:rPr>
              <w:t>41,967,290</w:t>
            </w:r>
          </w:p>
        </w:tc>
        <w:tc>
          <w:tcPr>
            <w:tcW w:w="1296" w:type="dxa"/>
            <w:vAlign w:val="bottom"/>
          </w:tcPr>
          <w:p w14:paraId="7A568C61"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53,110,989</w:t>
            </w:r>
          </w:p>
        </w:tc>
        <w:tc>
          <w:tcPr>
            <w:tcW w:w="1296" w:type="dxa"/>
            <w:vAlign w:val="bottom"/>
          </w:tcPr>
          <w:p w14:paraId="65546D9B" w14:textId="77777777" w:rsidR="00B64DA4" w:rsidRPr="00C41072" w:rsidRDefault="00CA0FDF" w:rsidP="00C41072">
            <w:pPr>
              <w:ind w:right="-72"/>
              <w:jc w:val="right"/>
              <w:rPr>
                <w:rFonts w:ascii="Arial" w:hAnsi="Arial" w:cs="Arial"/>
                <w:color w:val="000000"/>
                <w:sz w:val="18"/>
                <w:szCs w:val="18"/>
              </w:rPr>
            </w:pPr>
            <w:r w:rsidRPr="00C41072">
              <w:rPr>
                <w:rFonts w:ascii="Arial" w:hAnsi="Arial" w:cs="Arial"/>
                <w:color w:val="000000"/>
                <w:sz w:val="18"/>
                <w:szCs w:val="18"/>
              </w:rPr>
              <w:t>1,015,420</w:t>
            </w:r>
          </w:p>
        </w:tc>
        <w:tc>
          <w:tcPr>
            <w:tcW w:w="1296" w:type="dxa"/>
            <w:vAlign w:val="bottom"/>
          </w:tcPr>
          <w:p w14:paraId="72FDC3A0"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683,040</w:t>
            </w:r>
          </w:p>
        </w:tc>
      </w:tr>
      <w:tr w:rsidR="00685305" w:rsidRPr="00C41072" w14:paraId="41594644" w14:textId="77777777" w:rsidTr="006E45AF">
        <w:tc>
          <w:tcPr>
            <w:tcW w:w="4277" w:type="dxa"/>
            <w:vAlign w:val="bottom"/>
          </w:tcPr>
          <w:p w14:paraId="0FB4A510" w14:textId="77777777" w:rsidR="00685305" w:rsidRPr="00C41072" w:rsidRDefault="00685305" w:rsidP="00C41072">
            <w:pPr>
              <w:ind w:left="432" w:right="-72"/>
              <w:jc w:val="left"/>
              <w:rPr>
                <w:rFonts w:ascii="Arial" w:hAnsi="Arial" w:cs="Arial"/>
                <w:color w:val="000000"/>
                <w:sz w:val="18"/>
                <w:szCs w:val="18"/>
              </w:rPr>
            </w:pPr>
            <w:r w:rsidRPr="00C41072">
              <w:rPr>
                <w:rFonts w:ascii="Arial" w:hAnsi="Arial" w:cs="Arial"/>
                <w:color w:val="000000"/>
                <w:sz w:val="18"/>
                <w:szCs w:val="18"/>
              </w:rPr>
              <w:t xml:space="preserve">   Depreciation</w:t>
            </w:r>
            <w:r w:rsidRPr="00C41072">
              <w:rPr>
                <w:rFonts w:ascii="Arial" w:hAnsi="Arial" w:cs="Arial"/>
                <w:color w:val="000000"/>
                <w:sz w:val="18"/>
                <w:szCs w:val="18"/>
                <w:cs/>
              </w:rPr>
              <w:t xml:space="preserve"> </w:t>
            </w:r>
            <w:r w:rsidRPr="00C41072">
              <w:rPr>
                <w:rFonts w:ascii="Arial" w:hAnsi="Arial" w:cs="Arial"/>
                <w:color w:val="000000"/>
                <w:sz w:val="18"/>
                <w:szCs w:val="18"/>
              </w:rPr>
              <w:t>of right-of-use assets</w:t>
            </w:r>
          </w:p>
        </w:tc>
        <w:tc>
          <w:tcPr>
            <w:tcW w:w="1296" w:type="dxa"/>
            <w:vAlign w:val="bottom"/>
          </w:tcPr>
          <w:p w14:paraId="202D09EA" w14:textId="77777777" w:rsidR="00685305" w:rsidRPr="00C41072" w:rsidRDefault="00685305" w:rsidP="00C41072">
            <w:pPr>
              <w:ind w:right="-72"/>
              <w:jc w:val="right"/>
              <w:rPr>
                <w:rFonts w:ascii="Arial" w:hAnsi="Arial" w:cs="Arial"/>
                <w:color w:val="000000"/>
                <w:sz w:val="18"/>
                <w:szCs w:val="18"/>
              </w:rPr>
            </w:pPr>
            <w:r w:rsidRPr="00C41072">
              <w:rPr>
                <w:rFonts w:ascii="Arial" w:hAnsi="Arial" w:cs="Arial"/>
                <w:color w:val="000000"/>
                <w:sz w:val="18"/>
                <w:szCs w:val="18"/>
              </w:rPr>
              <w:t>175,736,358</w:t>
            </w:r>
          </w:p>
        </w:tc>
        <w:tc>
          <w:tcPr>
            <w:tcW w:w="1296" w:type="dxa"/>
            <w:vAlign w:val="bottom"/>
          </w:tcPr>
          <w:p w14:paraId="7AE22B33" w14:textId="77777777" w:rsidR="00685305" w:rsidRPr="00C41072" w:rsidRDefault="00685305"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51A03185" w14:textId="77777777" w:rsidR="00685305" w:rsidRPr="00C41072" w:rsidRDefault="00685305" w:rsidP="00C41072">
            <w:pPr>
              <w:ind w:right="-72"/>
              <w:jc w:val="right"/>
              <w:rPr>
                <w:rFonts w:ascii="Arial" w:hAnsi="Arial" w:cs="Arial"/>
                <w:color w:val="000000"/>
                <w:sz w:val="18"/>
                <w:szCs w:val="18"/>
              </w:rPr>
            </w:pPr>
            <w:r w:rsidRPr="00C41072">
              <w:rPr>
                <w:rFonts w:ascii="Arial" w:hAnsi="Arial" w:cs="Arial"/>
                <w:color w:val="000000"/>
                <w:sz w:val="18"/>
                <w:szCs w:val="18"/>
              </w:rPr>
              <w:t>5,790,727</w:t>
            </w:r>
          </w:p>
        </w:tc>
        <w:tc>
          <w:tcPr>
            <w:tcW w:w="1296" w:type="dxa"/>
            <w:vAlign w:val="bottom"/>
          </w:tcPr>
          <w:p w14:paraId="0998AE09" w14:textId="77777777" w:rsidR="00685305" w:rsidRPr="00C41072" w:rsidRDefault="00D67FAB"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0DD5C3E7" w14:textId="77777777" w:rsidTr="006E45AF">
        <w:tc>
          <w:tcPr>
            <w:tcW w:w="4277" w:type="dxa"/>
            <w:vAlign w:val="bottom"/>
          </w:tcPr>
          <w:p w14:paraId="18E984FC" w14:textId="77777777" w:rsidR="00B64DA4" w:rsidRPr="00C41072" w:rsidRDefault="00B64DA4" w:rsidP="00C41072">
            <w:pPr>
              <w:ind w:left="432" w:right="-72"/>
              <w:jc w:val="left"/>
              <w:rPr>
                <w:rFonts w:ascii="Arial" w:hAnsi="Arial" w:cs="Arial"/>
                <w:color w:val="000000"/>
                <w:sz w:val="18"/>
                <w:szCs w:val="18"/>
              </w:rPr>
            </w:pPr>
            <w:r w:rsidRPr="00C41072">
              <w:rPr>
                <w:rFonts w:ascii="Arial" w:hAnsi="Arial" w:cs="Arial"/>
                <w:color w:val="000000"/>
                <w:sz w:val="18"/>
                <w:szCs w:val="18"/>
              </w:rPr>
              <w:t xml:space="preserve">   Amortisation</w:t>
            </w:r>
          </w:p>
        </w:tc>
        <w:tc>
          <w:tcPr>
            <w:tcW w:w="1296" w:type="dxa"/>
            <w:vAlign w:val="bottom"/>
          </w:tcPr>
          <w:p w14:paraId="519F68B3" w14:textId="77777777" w:rsidR="00B64DA4" w:rsidRPr="00C41072" w:rsidRDefault="00685305" w:rsidP="00C41072">
            <w:pPr>
              <w:ind w:right="-72"/>
              <w:jc w:val="right"/>
              <w:rPr>
                <w:rFonts w:ascii="Arial" w:hAnsi="Arial" w:cs="Arial"/>
                <w:color w:val="000000"/>
                <w:sz w:val="18"/>
                <w:szCs w:val="18"/>
              </w:rPr>
            </w:pPr>
            <w:r w:rsidRPr="00C41072">
              <w:rPr>
                <w:rFonts w:ascii="Arial" w:hAnsi="Arial" w:cs="Arial"/>
                <w:color w:val="000000"/>
                <w:sz w:val="18"/>
                <w:szCs w:val="18"/>
              </w:rPr>
              <w:t>13,406,958</w:t>
            </w:r>
          </w:p>
        </w:tc>
        <w:tc>
          <w:tcPr>
            <w:tcW w:w="1296" w:type="dxa"/>
            <w:vAlign w:val="bottom"/>
          </w:tcPr>
          <w:p w14:paraId="6B807ADC"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13,322,516</w:t>
            </w:r>
          </w:p>
        </w:tc>
        <w:tc>
          <w:tcPr>
            <w:tcW w:w="1296" w:type="dxa"/>
            <w:vAlign w:val="bottom"/>
          </w:tcPr>
          <w:p w14:paraId="3AF62FFA" w14:textId="77777777" w:rsidR="00B64DA4" w:rsidRPr="00C41072" w:rsidRDefault="00685305"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19B4C96"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561474F4" w14:textId="77777777" w:rsidTr="006E45AF">
        <w:trPr>
          <w:trHeight w:val="90"/>
        </w:trPr>
        <w:tc>
          <w:tcPr>
            <w:tcW w:w="4277" w:type="dxa"/>
            <w:vAlign w:val="bottom"/>
          </w:tcPr>
          <w:p w14:paraId="5CC92B3D" w14:textId="77777777" w:rsidR="00B64DA4" w:rsidRPr="00C41072" w:rsidRDefault="00B64DA4" w:rsidP="00C41072">
            <w:pPr>
              <w:ind w:left="432" w:right="-72"/>
              <w:jc w:val="left"/>
              <w:rPr>
                <w:rFonts w:ascii="Arial" w:hAnsi="Arial" w:cs="Arial"/>
                <w:color w:val="000000"/>
                <w:sz w:val="18"/>
                <w:szCs w:val="18"/>
              </w:rPr>
            </w:pPr>
            <w:r w:rsidRPr="00C41072">
              <w:rPr>
                <w:rFonts w:ascii="Arial" w:hAnsi="Arial" w:cs="Arial"/>
                <w:color w:val="000000"/>
                <w:sz w:val="18"/>
                <w:szCs w:val="18"/>
              </w:rPr>
              <w:t xml:space="preserve">   Staff expense</w:t>
            </w:r>
          </w:p>
        </w:tc>
        <w:tc>
          <w:tcPr>
            <w:tcW w:w="1296" w:type="dxa"/>
            <w:vAlign w:val="bottom"/>
          </w:tcPr>
          <w:p w14:paraId="2C8CB773" w14:textId="77777777" w:rsidR="00B64DA4" w:rsidRPr="00C41072" w:rsidRDefault="006D0F0D" w:rsidP="00C41072">
            <w:pPr>
              <w:ind w:right="-72"/>
              <w:jc w:val="right"/>
              <w:rPr>
                <w:rFonts w:ascii="Arial" w:hAnsi="Arial" w:cs="Arial"/>
                <w:color w:val="000000"/>
                <w:sz w:val="18"/>
                <w:szCs w:val="18"/>
              </w:rPr>
            </w:pPr>
            <w:r w:rsidRPr="00C41072">
              <w:rPr>
                <w:rFonts w:ascii="Arial" w:hAnsi="Arial" w:cs="Arial"/>
                <w:color w:val="000000"/>
                <w:sz w:val="18"/>
                <w:szCs w:val="18"/>
              </w:rPr>
              <w:t>306,847,003</w:t>
            </w:r>
          </w:p>
        </w:tc>
        <w:tc>
          <w:tcPr>
            <w:tcW w:w="1296" w:type="dxa"/>
            <w:vAlign w:val="bottom"/>
          </w:tcPr>
          <w:p w14:paraId="2D668D05"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434,919,028</w:t>
            </w:r>
          </w:p>
        </w:tc>
        <w:tc>
          <w:tcPr>
            <w:tcW w:w="1296" w:type="dxa"/>
            <w:vAlign w:val="bottom"/>
          </w:tcPr>
          <w:p w14:paraId="523CD547" w14:textId="77777777" w:rsidR="00B64DA4" w:rsidRPr="00C41072" w:rsidRDefault="006D0F0D" w:rsidP="00C41072">
            <w:pPr>
              <w:ind w:right="-72"/>
              <w:jc w:val="right"/>
              <w:rPr>
                <w:rFonts w:ascii="Arial" w:hAnsi="Arial" w:cs="Arial"/>
                <w:color w:val="000000"/>
                <w:sz w:val="18"/>
                <w:szCs w:val="18"/>
                <w:cs/>
              </w:rPr>
            </w:pPr>
            <w:r w:rsidRPr="00C41072">
              <w:rPr>
                <w:rFonts w:ascii="Arial" w:hAnsi="Arial" w:cs="Arial"/>
                <w:color w:val="000000"/>
                <w:sz w:val="18"/>
                <w:szCs w:val="18"/>
              </w:rPr>
              <w:t>33,847,209</w:t>
            </w:r>
          </w:p>
        </w:tc>
        <w:tc>
          <w:tcPr>
            <w:tcW w:w="1296" w:type="dxa"/>
            <w:vAlign w:val="bottom"/>
          </w:tcPr>
          <w:p w14:paraId="02CEE42E" w14:textId="77777777" w:rsidR="00B64DA4" w:rsidRPr="00C41072" w:rsidRDefault="00B64DA4" w:rsidP="00C41072">
            <w:pPr>
              <w:ind w:right="-72"/>
              <w:jc w:val="right"/>
              <w:rPr>
                <w:rFonts w:ascii="Arial" w:hAnsi="Arial" w:cs="Arial"/>
                <w:color w:val="000000"/>
                <w:sz w:val="18"/>
                <w:szCs w:val="18"/>
                <w:cs/>
              </w:rPr>
            </w:pPr>
            <w:r w:rsidRPr="00C41072">
              <w:rPr>
                <w:rFonts w:ascii="Arial" w:hAnsi="Arial" w:cs="Arial"/>
                <w:color w:val="000000"/>
                <w:sz w:val="18"/>
                <w:szCs w:val="18"/>
              </w:rPr>
              <w:t>37,833,259</w:t>
            </w:r>
          </w:p>
        </w:tc>
      </w:tr>
      <w:tr w:rsidR="00B64DA4" w:rsidRPr="00C41072" w14:paraId="5406B14A" w14:textId="77777777" w:rsidTr="006E45AF">
        <w:trPr>
          <w:trHeight w:val="90"/>
        </w:trPr>
        <w:tc>
          <w:tcPr>
            <w:tcW w:w="4277" w:type="dxa"/>
            <w:vAlign w:val="bottom"/>
          </w:tcPr>
          <w:p w14:paraId="69D78FFA" w14:textId="77777777" w:rsidR="00B64DA4" w:rsidRPr="00C41072" w:rsidRDefault="00B64DA4" w:rsidP="00C41072">
            <w:pPr>
              <w:ind w:left="432" w:right="-72"/>
              <w:jc w:val="left"/>
              <w:rPr>
                <w:rFonts w:ascii="Arial" w:hAnsi="Arial" w:cs="Arial"/>
                <w:color w:val="000000"/>
                <w:sz w:val="18"/>
                <w:szCs w:val="18"/>
              </w:rPr>
            </w:pPr>
            <w:r w:rsidRPr="00C41072">
              <w:rPr>
                <w:rFonts w:ascii="Arial" w:hAnsi="Arial" w:cs="Arial"/>
                <w:color w:val="000000"/>
                <w:sz w:val="18"/>
                <w:szCs w:val="18"/>
              </w:rPr>
              <w:t xml:space="preserve">   Rental and service </w:t>
            </w:r>
          </w:p>
        </w:tc>
        <w:tc>
          <w:tcPr>
            <w:tcW w:w="1296" w:type="dxa"/>
            <w:vAlign w:val="bottom"/>
          </w:tcPr>
          <w:p w14:paraId="0DBB6AC6" w14:textId="77777777" w:rsidR="00B64DA4" w:rsidRPr="00C41072" w:rsidRDefault="00FB5702" w:rsidP="00C41072">
            <w:pPr>
              <w:ind w:right="-72"/>
              <w:jc w:val="right"/>
              <w:rPr>
                <w:rFonts w:ascii="Arial" w:hAnsi="Arial" w:cs="Arial"/>
                <w:color w:val="000000"/>
                <w:sz w:val="18"/>
                <w:szCs w:val="18"/>
              </w:rPr>
            </w:pPr>
            <w:r w:rsidRPr="00C41072">
              <w:rPr>
                <w:rFonts w:ascii="Arial" w:hAnsi="Arial" w:cs="Arial"/>
                <w:color w:val="000000"/>
                <w:sz w:val="18"/>
                <w:szCs w:val="18"/>
              </w:rPr>
              <w:t>12,648,973</w:t>
            </w:r>
          </w:p>
        </w:tc>
        <w:tc>
          <w:tcPr>
            <w:tcW w:w="1296" w:type="dxa"/>
            <w:vAlign w:val="bottom"/>
          </w:tcPr>
          <w:p w14:paraId="69FBF88E"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205,583,504</w:t>
            </w:r>
          </w:p>
        </w:tc>
        <w:tc>
          <w:tcPr>
            <w:tcW w:w="1296" w:type="dxa"/>
            <w:vAlign w:val="bottom"/>
          </w:tcPr>
          <w:p w14:paraId="027B5C7F" w14:textId="77777777" w:rsidR="00B64DA4" w:rsidRPr="00C41072" w:rsidRDefault="006D0F0D"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51981FBF"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5,120,736</w:t>
            </w:r>
          </w:p>
        </w:tc>
      </w:tr>
      <w:tr w:rsidR="00B64DA4" w:rsidRPr="00C41072" w14:paraId="6AA27965" w14:textId="77777777" w:rsidTr="006E45AF">
        <w:trPr>
          <w:trHeight w:val="90"/>
        </w:trPr>
        <w:tc>
          <w:tcPr>
            <w:tcW w:w="4277" w:type="dxa"/>
            <w:vAlign w:val="bottom"/>
          </w:tcPr>
          <w:p w14:paraId="1FCC38A1" w14:textId="77777777" w:rsidR="00B64DA4" w:rsidRPr="00C41072" w:rsidRDefault="00B64DA4" w:rsidP="00C41072">
            <w:pPr>
              <w:ind w:left="432" w:right="-72"/>
              <w:jc w:val="left"/>
              <w:rPr>
                <w:rFonts w:ascii="Arial" w:hAnsi="Arial" w:cs="Arial"/>
                <w:color w:val="000000"/>
                <w:sz w:val="18"/>
                <w:szCs w:val="18"/>
              </w:rPr>
            </w:pPr>
            <w:r w:rsidRPr="00C41072">
              <w:rPr>
                <w:rFonts w:ascii="Arial" w:hAnsi="Arial" w:cs="Arial"/>
                <w:color w:val="000000"/>
                <w:sz w:val="18"/>
                <w:szCs w:val="18"/>
                <w:cs/>
              </w:rPr>
              <w:t xml:space="preserve">   </w:t>
            </w:r>
            <w:r w:rsidRPr="00C41072">
              <w:rPr>
                <w:rFonts w:ascii="Arial" w:hAnsi="Arial" w:cs="Arial"/>
                <w:color w:val="000000"/>
                <w:sz w:val="18"/>
                <w:szCs w:val="18"/>
              </w:rPr>
              <w:t>Utilities expense</w:t>
            </w:r>
          </w:p>
        </w:tc>
        <w:tc>
          <w:tcPr>
            <w:tcW w:w="1296" w:type="dxa"/>
            <w:vAlign w:val="bottom"/>
          </w:tcPr>
          <w:p w14:paraId="78A53CAB" w14:textId="77777777" w:rsidR="00B64DA4" w:rsidRPr="00C41072" w:rsidRDefault="006D0F0D" w:rsidP="00C41072">
            <w:pPr>
              <w:ind w:right="-72"/>
              <w:jc w:val="right"/>
              <w:rPr>
                <w:rFonts w:ascii="Arial" w:hAnsi="Arial" w:cs="Arial"/>
                <w:color w:val="000000"/>
                <w:sz w:val="18"/>
                <w:szCs w:val="18"/>
              </w:rPr>
            </w:pPr>
            <w:r w:rsidRPr="00C41072">
              <w:rPr>
                <w:rFonts w:ascii="Arial" w:hAnsi="Arial" w:cs="Arial"/>
                <w:color w:val="000000"/>
                <w:sz w:val="18"/>
                <w:szCs w:val="18"/>
              </w:rPr>
              <w:t>36,892,082</w:t>
            </w:r>
          </w:p>
        </w:tc>
        <w:tc>
          <w:tcPr>
            <w:tcW w:w="1296" w:type="dxa"/>
            <w:vAlign w:val="bottom"/>
          </w:tcPr>
          <w:p w14:paraId="7615778F"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55,099,776</w:t>
            </w:r>
          </w:p>
        </w:tc>
        <w:tc>
          <w:tcPr>
            <w:tcW w:w="1296" w:type="dxa"/>
            <w:vAlign w:val="bottom"/>
          </w:tcPr>
          <w:p w14:paraId="3098AA80" w14:textId="77777777" w:rsidR="00B64DA4" w:rsidRPr="00C41072" w:rsidRDefault="006D0F0D" w:rsidP="00C41072">
            <w:pPr>
              <w:ind w:right="-72"/>
              <w:jc w:val="right"/>
              <w:rPr>
                <w:rFonts w:ascii="Arial" w:hAnsi="Arial" w:cs="Arial"/>
                <w:color w:val="000000"/>
                <w:sz w:val="18"/>
                <w:szCs w:val="18"/>
              </w:rPr>
            </w:pPr>
            <w:r w:rsidRPr="00C41072">
              <w:rPr>
                <w:rFonts w:ascii="Arial" w:hAnsi="Arial" w:cs="Arial"/>
                <w:color w:val="000000"/>
                <w:sz w:val="18"/>
                <w:szCs w:val="18"/>
              </w:rPr>
              <w:t>848,365</w:t>
            </w:r>
          </w:p>
        </w:tc>
        <w:tc>
          <w:tcPr>
            <w:tcW w:w="1296" w:type="dxa"/>
            <w:vAlign w:val="bottom"/>
          </w:tcPr>
          <w:p w14:paraId="6BD1CC96" w14:textId="77777777" w:rsidR="00B64DA4" w:rsidRPr="00C41072" w:rsidRDefault="003678AE" w:rsidP="00C41072">
            <w:pPr>
              <w:ind w:right="-72"/>
              <w:jc w:val="right"/>
              <w:rPr>
                <w:rFonts w:ascii="Arial" w:hAnsi="Arial" w:cs="Arial"/>
                <w:color w:val="000000"/>
                <w:sz w:val="18"/>
                <w:szCs w:val="18"/>
              </w:rPr>
            </w:pPr>
            <w:r w:rsidRPr="00C41072">
              <w:rPr>
                <w:rFonts w:ascii="Arial" w:hAnsi="Arial" w:cs="Arial"/>
                <w:color w:val="000000"/>
                <w:sz w:val="18"/>
                <w:szCs w:val="18"/>
              </w:rPr>
              <w:t>619,806</w:t>
            </w:r>
          </w:p>
        </w:tc>
      </w:tr>
    </w:tbl>
    <w:p w14:paraId="76180EE6" w14:textId="77777777" w:rsidR="00CA7CC7" w:rsidRPr="00C41072" w:rsidRDefault="00CA7CC7" w:rsidP="00C41072">
      <w:pPr>
        <w:ind w:left="540"/>
        <w:outlineLvl w:val="0"/>
        <w:rPr>
          <w:rFonts w:ascii="Arial" w:hAnsi="Arial" w:cs="Arial"/>
          <w:color w:val="000000"/>
          <w:sz w:val="18"/>
          <w:szCs w:val="18"/>
        </w:rPr>
      </w:pPr>
    </w:p>
    <w:p w14:paraId="14008D63" w14:textId="77777777" w:rsidR="00CA7CC7" w:rsidRPr="00C41072" w:rsidRDefault="00CA7CC7" w:rsidP="00C41072">
      <w:pPr>
        <w:ind w:left="540"/>
        <w:outlineLvl w:val="0"/>
        <w:rPr>
          <w:rFonts w:ascii="Arial" w:hAnsi="Arial" w:cs="Arial"/>
          <w:color w:val="000000"/>
          <w:sz w:val="18"/>
          <w:szCs w:val="18"/>
        </w:rPr>
      </w:pPr>
    </w:p>
    <w:p w14:paraId="743CBDF1" w14:textId="77777777" w:rsidR="006E23D1" w:rsidRPr="00C41072" w:rsidRDefault="00D657A1" w:rsidP="00C41072">
      <w:pPr>
        <w:tabs>
          <w:tab w:val="left" w:pos="540"/>
        </w:tabs>
        <w:rPr>
          <w:rFonts w:ascii="Arial" w:eastAsia="Angsana New" w:hAnsi="Arial" w:cs="Arial"/>
          <w:color w:val="000000"/>
          <w:sz w:val="18"/>
          <w:szCs w:val="18"/>
          <w:lang w:val="en-US"/>
        </w:rPr>
      </w:pPr>
      <w:r w:rsidRPr="00C41072">
        <w:rPr>
          <w:rFonts w:ascii="Arial" w:eastAsia="Angsana New" w:hAnsi="Arial" w:cs="Arial"/>
          <w:b/>
          <w:bCs/>
          <w:color w:val="000000"/>
          <w:sz w:val="18"/>
          <w:szCs w:val="18"/>
          <w:lang w:val="en-US"/>
        </w:rPr>
        <w:t>3</w:t>
      </w:r>
      <w:r w:rsidR="00C25ACB" w:rsidRPr="00C41072">
        <w:rPr>
          <w:rFonts w:ascii="Arial" w:eastAsia="Angsana New" w:hAnsi="Arial" w:cs="Arial"/>
          <w:b/>
          <w:bCs/>
          <w:color w:val="000000"/>
          <w:sz w:val="18"/>
          <w:szCs w:val="18"/>
          <w:lang w:val="en-US"/>
        </w:rPr>
        <w:t>5</w:t>
      </w:r>
      <w:r w:rsidR="006E23D1" w:rsidRPr="00C41072">
        <w:rPr>
          <w:rFonts w:ascii="Arial" w:eastAsia="Angsana New" w:hAnsi="Arial" w:cs="Arial"/>
          <w:b/>
          <w:bCs/>
          <w:color w:val="000000"/>
          <w:sz w:val="18"/>
          <w:szCs w:val="18"/>
          <w:lang w:val="en-US"/>
        </w:rPr>
        <w:tab/>
        <w:t>Income tax expense</w:t>
      </w:r>
    </w:p>
    <w:p w14:paraId="594FC27B" w14:textId="77777777" w:rsidR="00843BA6" w:rsidRPr="00C41072" w:rsidRDefault="00843BA6" w:rsidP="00C41072">
      <w:pPr>
        <w:tabs>
          <w:tab w:val="left" w:pos="540"/>
        </w:tabs>
        <w:ind w:left="540"/>
        <w:rPr>
          <w:rFonts w:ascii="Arial" w:eastAsia="Angsana New" w:hAnsi="Arial" w:cs="Arial"/>
          <w:color w:val="000000"/>
          <w:sz w:val="18"/>
          <w:szCs w:val="18"/>
          <w:lang w:val="en-US"/>
        </w:rPr>
      </w:pPr>
    </w:p>
    <w:tbl>
      <w:tblPr>
        <w:tblW w:w="9576" w:type="dxa"/>
        <w:tblLayout w:type="fixed"/>
        <w:tblLook w:val="04A0" w:firstRow="1" w:lastRow="0" w:firstColumn="1" w:lastColumn="0" w:noHBand="0" w:noVBand="1"/>
      </w:tblPr>
      <w:tblGrid>
        <w:gridCol w:w="4392"/>
        <w:gridCol w:w="1296"/>
        <w:gridCol w:w="1296"/>
        <w:gridCol w:w="1296"/>
        <w:gridCol w:w="1296"/>
      </w:tblGrid>
      <w:tr w:rsidR="008568B8" w:rsidRPr="00C41072" w14:paraId="6D8CFE1A" w14:textId="77777777" w:rsidTr="00995279">
        <w:tc>
          <w:tcPr>
            <w:tcW w:w="4392" w:type="dxa"/>
            <w:vAlign w:val="bottom"/>
          </w:tcPr>
          <w:p w14:paraId="63E4D34E" w14:textId="77777777" w:rsidR="008568B8" w:rsidRPr="00C41072" w:rsidRDefault="008568B8" w:rsidP="00C41072">
            <w:pPr>
              <w:ind w:left="540" w:right="-72"/>
              <w:jc w:val="left"/>
              <w:rPr>
                <w:rFonts w:ascii="Arial" w:hAnsi="Arial" w:cs="Arial"/>
                <w:color w:val="000000"/>
                <w:sz w:val="18"/>
                <w:szCs w:val="18"/>
              </w:rPr>
            </w:pPr>
          </w:p>
        </w:tc>
        <w:tc>
          <w:tcPr>
            <w:tcW w:w="2592" w:type="dxa"/>
            <w:gridSpan w:val="2"/>
            <w:vAlign w:val="bottom"/>
            <w:hideMark/>
          </w:tcPr>
          <w:p w14:paraId="5C8B4362" w14:textId="77777777" w:rsidR="008568B8" w:rsidRPr="00C41072" w:rsidRDefault="008568B8"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 xml:space="preserve">Consolidated </w:t>
            </w:r>
          </w:p>
          <w:p w14:paraId="65A4DD97" w14:textId="77777777" w:rsidR="008568B8" w:rsidRPr="00C41072" w:rsidRDefault="008568B8" w:rsidP="00C41072">
            <w:pPr>
              <w:pBdr>
                <w:bottom w:val="single" w:sz="4" w:space="1" w:color="auto"/>
              </w:pBdr>
              <w:ind w:right="-72"/>
              <w:jc w:val="center"/>
              <w:rPr>
                <w:rFonts w:ascii="Arial" w:hAnsi="Arial" w:cs="Arial"/>
                <w:b/>
                <w:bCs/>
                <w:color w:val="000000"/>
                <w:sz w:val="18"/>
                <w:szCs w:val="18"/>
                <w:lang w:val="en-US"/>
              </w:rPr>
            </w:pPr>
            <w:r w:rsidRPr="00C41072">
              <w:rPr>
                <w:rFonts w:ascii="Arial" w:hAnsi="Arial" w:cs="Arial"/>
                <w:b/>
                <w:bCs/>
                <w:color w:val="000000"/>
                <w:sz w:val="18"/>
                <w:szCs w:val="18"/>
              </w:rPr>
              <w:t>financial statements</w:t>
            </w:r>
          </w:p>
        </w:tc>
        <w:tc>
          <w:tcPr>
            <w:tcW w:w="2592" w:type="dxa"/>
            <w:gridSpan w:val="2"/>
            <w:vAlign w:val="bottom"/>
            <w:hideMark/>
          </w:tcPr>
          <w:p w14:paraId="00D5E5A4" w14:textId="77777777" w:rsidR="008568B8" w:rsidRPr="00C41072" w:rsidRDefault="008568B8"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 xml:space="preserve">Separate </w:t>
            </w:r>
          </w:p>
          <w:p w14:paraId="28D77AC1" w14:textId="77777777" w:rsidR="008568B8" w:rsidRPr="00C41072" w:rsidRDefault="008568B8" w:rsidP="00C41072">
            <w:pPr>
              <w:pBdr>
                <w:bottom w:val="single" w:sz="4" w:space="1" w:color="auto"/>
              </w:pBdr>
              <w:ind w:right="-72"/>
              <w:jc w:val="center"/>
              <w:rPr>
                <w:rFonts w:ascii="Arial" w:hAnsi="Arial" w:cs="Arial"/>
                <w:b/>
                <w:bCs/>
                <w:color w:val="000000"/>
                <w:sz w:val="18"/>
                <w:szCs w:val="18"/>
                <w:lang w:val="en-US"/>
              </w:rPr>
            </w:pPr>
            <w:r w:rsidRPr="00C41072">
              <w:rPr>
                <w:rFonts w:ascii="Arial" w:hAnsi="Arial" w:cs="Arial"/>
                <w:b/>
                <w:bCs/>
                <w:color w:val="000000"/>
                <w:sz w:val="18"/>
                <w:szCs w:val="18"/>
              </w:rPr>
              <w:t>financial statements</w:t>
            </w:r>
          </w:p>
        </w:tc>
      </w:tr>
      <w:tr w:rsidR="00B64DA4" w:rsidRPr="00C41072" w14:paraId="78200AFA" w14:textId="77777777" w:rsidTr="00995279">
        <w:tc>
          <w:tcPr>
            <w:tcW w:w="4392" w:type="dxa"/>
            <w:vAlign w:val="bottom"/>
          </w:tcPr>
          <w:p w14:paraId="54FD156E" w14:textId="77777777" w:rsidR="00B64DA4" w:rsidRPr="00C41072" w:rsidRDefault="00B64DA4" w:rsidP="00C41072">
            <w:pPr>
              <w:ind w:left="540" w:right="-72"/>
              <w:jc w:val="left"/>
              <w:rPr>
                <w:rFonts w:ascii="Arial" w:hAnsi="Arial" w:cs="Arial"/>
                <w:b/>
                <w:bCs/>
                <w:color w:val="000000"/>
                <w:sz w:val="18"/>
                <w:szCs w:val="18"/>
              </w:rPr>
            </w:pPr>
          </w:p>
        </w:tc>
        <w:tc>
          <w:tcPr>
            <w:tcW w:w="1296" w:type="dxa"/>
            <w:vAlign w:val="bottom"/>
            <w:hideMark/>
          </w:tcPr>
          <w:p w14:paraId="0C2C0770"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hideMark/>
          </w:tcPr>
          <w:p w14:paraId="10260B70"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96" w:type="dxa"/>
            <w:vAlign w:val="bottom"/>
            <w:hideMark/>
          </w:tcPr>
          <w:p w14:paraId="1E91808F"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hideMark/>
          </w:tcPr>
          <w:p w14:paraId="4EFDC29E"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5DFEB64A" w14:textId="77777777" w:rsidTr="00995279">
        <w:tc>
          <w:tcPr>
            <w:tcW w:w="4392" w:type="dxa"/>
            <w:vAlign w:val="bottom"/>
          </w:tcPr>
          <w:p w14:paraId="00520206" w14:textId="77777777" w:rsidR="00B64DA4" w:rsidRPr="00C41072" w:rsidRDefault="00B64DA4" w:rsidP="00C41072">
            <w:pPr>
              <w:ind w:left="540" w:right="-72"/>
              <w:jc w:val="left"/>
              <w:rPr>
                <w:rFonts w:ascii="Arial" w:hAnsi="Arial" w:cs="Arial"/>
                <w:b/>
                <w:bCs/>
                <w:color w:val="000000"/>
                <w:sz w:val="18"/>
                <w:szCs w:val="18"/>
              </w:rPr>
            </w:pPr>
          </w:p>
        </w:tc>
        <w:tc>
          <w:tcPr>
            <w:tcW w:w="1296" w:type="dxa"/>
            <w:vAlign w:val="bottom"/>
            <w:hideMark/>
          </w:tcPr>
          <w:p w14:paraId="6524548D"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hideMark/>
          </w:tcPr>
          <w:p w14:paraId="3DCCA427"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hideMark/>
          </w:tcPr>
          <w:p w14:paraId="6EC248DA"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hideMark/>
          </w:tcPr>
          <w:p w14:paraId="2E71C77C"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14:paraId="33C69800" w14:textId="77777777" w:rsidTr="00995279">
        <w:tc>
          <w:tcPr>
            <w:tcW w:w="4392" w:type="dxa"/>
            <w:vAlign w:val="bottom"/>
          </w:tcPr>
          <w:p w14:paraId="0FA41159" w14:textId="77777777" w:rsidR="00B64DA4" w:rsidRPr="00C41072" w:rsidRDefault="00B64DA4" w:rsidP="00C41072">
            <w:pPr>
              <w:ind w:left="540" w:right="-72"/>
              <w:jc w:val="left"/>
              <w:rPr>
                <w:rFonts w:ascii="Arial" w:hAnsi="Arial" w:cs="Arial"/>
                <w:color w:val="000000"/>
                <w:sz w:val="12"/>
                <w:szCs w:val="12"/>
              </w:rPr>
            </w:pPr>
          </w:p>
        </w:tc>
        <w:tc>
          <w:tcPr>
            <w:tcW w:w="1296" w:type="dxa"/>
            <w:vAlign w:val="bottom"/>
          </w:tcPr>
          <w:p w14:paraId="243A3C5B"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692A2B4C"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11CC0450"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5ACE34A6" w14:textId="77777777" w:rsidR="00B64DA4" w:rsidRPr="00C41072" w:rsidRDefault="00B64DA4" w:rsidP="00C41072">
            <w:pPr>
              <w:ind w:right="-72"/>
              <w:jc w:val="right"/>
              <w:rPr>
                <w:rFonts w:ascii="Arial" w:hAnsi="Arial" w:cs="Arial"/>
                <w:color w:val="000000"/>
                <w:sz w:val="12"/>
                <w:szCs w:val="12"/>
              </w:rPr>
            </w:pPr>
          </w:p>
        </w:tc>
      </w:tr>
      <w:tr w:rsidR="00B64DA4" w:rsidRPr="00C41072" w14:paraId="5349FD31" w14:textId="77777777" w:rsidTr="00995279">
        <w:trPr>
          <w:trHeight w:val="80"/>
        </w:trPr>
        <w:tc>
          <w:tcPr>
            <w:tcW w:w="4392" w:type="dxa"/>
            <w:vAlign w:val="bottom"/>
          </w:tcPr>
          <w:p w14:paraId="64C20DB7" w14:textId="77777777" w:rsidR="00B64DA4" w:rsidRPr="00C41072" w:rsidRDefault="00B64DA4" w:rsidP="00C41072">
            <w:pPr>
              <w:ind w:left="540" w:right="-72"/>
              <w:jc w:val="thaiDistribute"/>
              <w:rPr>
                <w:rFonts w:ascii="Arial" w:hAnsi="Arial" w:cs="Arial"/>
                <w:color w:val="000000"/>
                <w:spacing w:val="-6"/>
                <w:sz w:val="18"/>
                <w:szCs w:val="18"/>
              </w:rPr>
            </w:pPr>
            <w:r w:rsidRPr="00C41072">
              <w:rPr>
                <w:rFonts w:ascii="Arial" w:hAnsi="Arial" w:cs="Arial"/>
                <w:color w:val="000000"/>
                <w:spacing w:val="-6"/>
                <w:sz w:val="18"/>
                <w:szCs w:val="18"/>
              </w:rPr>
              <w:t>Income tax expense from continuing operations</w:t>
            </w:r>
          </w:p>
        </w:tc>
        <w:tc>
          <w:tcPr>
            <w:tcW w:w="1296" w:type="dxa"/>
            <w:vAlign w:val="bottom"/>
          </w:tcPr>
          <w:p w14:paraId="03951DE5" w14:textId="77777777" w:rsidR="00B64DA4" w:rsidRPr="00C41072" w:rsidRDefault="00B64DA4" w:rsidP="00C41072">
            <w:pPr>
              <w:ind w:right="-72"/>
              <w:jc w:val="right"/>
              <w:rPr>
                <w:rFonts w:ascii="Arial" w:hAnsi="Arial" w:cs="Arial"/>
                <w:color w:val="000000"/>
                <w:sz w:val="18"/>
                <w:szCs w:val="18"/>
                <w:cs/>
              </w:rPr>
            </w:pPr>
          </w:p>
        </w:tc>
        <w:tc>
          <w:tcPr>
            <w:tcW w:w="1296" w:type="dxa"/>
            <w:vAlign w:val="bottom"/>
          </w:tcPr>
          <w:p w14:paraId="0AA889B3"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7EB751A5"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59C41AEE" w14:textId="77777777" w:rsidR="00B64DA4" w:rsidRPr="00C41072" w:rsidRDefault="00B64DA4" w:rsidP="00C41072">
            <w:pPr>
              <w:ind w:right="-72"/>
              <w:jc w:val="right"/>
              <w:rPr>
                <w:rFonts w:ascii="Arial" w:hAnsi="Arial" w:cs="Arial"/>
                <w:color w:val="000000"/>
                <w:sz w:val="18"/>
                <w:szCs w:val="18"/>
              </w:rPr>
            </w:pPr>
          </w:p>
        </w:tc>
      </w:tr>
      <w:tr w:rsidR="00B64DA4" w:rsidRPr="00C41072" w14:paraId="73A0B41F" w14:textId="77777777" w:rsidTr="00995279">
        <w:trPr>
          <w:trHeight w:val="80"/>
        </w:trPr>
        <w:tc>
          <w:tcPr>
            <w:tcW w:w="4392" w:type="dxa"/>
            <w:vAlign w:val="bottom"/>
            <w:hideMark/>
          </w:tcPr>
          <w:p w14:paraId="58832DBF" w14:textId="77777777" w:rsidR="00B64DA4" w:rsidRPr="00C41072" w:rsidRDefault="00B64DA4" w:rsidP="00C41072">
            <w:pPr>
              <w:ind w:left="540" w:right="-72"/>
              <w:jc w:val="thaiDistribute"/>
              <w:rPr>
                <w:rFonts w:ascii="Arial" w:hAnsi="Arial" w:cs="Arial"/>
                <w:b/>
                <w:bCs/>
                <w:color w:val="000000"/>
                <w:sz w:val="18"/>
                <w:szCs w:val="18"/>
              </w:rPr>
            </w:pPr>
            <w:r w:rsidRPr="00C41072">
              <w:rPr>
                <w:rFonts w:ascii="Arial" w:hAnsi="Arial" w:cs="Arial"/>
                <w:color w:val="000000"/>
                <w:sz w:val="18"/>
                <w:szCs w:val="18"/>
              </w:rPr>
              <w:t>Current tax:</w:t>
            </w:r>
          </w:p>
        </w:tc>
        <w:tc>
          <w:tcPr>
            <w:tcW w:w="1296" w:type="dxa"/>
            <w:vAlign w:val="bottom"/>
          </w:tcPr>
          <w:p w14:paraId="3B7ED646" w14:textId="77777777" w:rsidR="00B64DA4" w:rsidRPr="00C41072" w:rsidRDefault="00B64DA4" w:rsidP="00C41072">
            <w:pPr>
              <w:ind w:right="-72"/>
              <w:jc w:val="right"/>
              <w:rPr>
                <w:rFonts w:ascii="Arial" w:hAnsi="Arial" w:cs="Arial"/>
                <w:color w:val="000000"/>
                <w:sz w:val="18"/>
                <w:szCs w:val="18"/>
                <w:cs/>
              </w:rPr>
            </w:pPr>
          </w:p>
        </w:tc>
        <w:tc>
          <w:tcPr>
            <w:tcW w:w="1296" w:type="dxa"/>
            <w:vAlign w:val="bottom"/>
          </w:tcPr>
          <w:p w14:paraId="0BEF05C3"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6BBCC482"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43CB91AF" w14:textId="77777777" w:rsidR="00B64DA4" w:rsidRPr="00C41072" w:rsidRDefault="00B64DA4" w:rsidP="00C41072">
            <w:pPr>
              <w:ind w:right="-72"/>
              <w:jc w:val="right"/>
              <w:rPr>
                <w:rFonts w:ascii="Arial" w:hAnsi="Arial" w:cs="Arial"/>
                <w:color w:val="000000"/>
                <w:sz w:val="18"/>
                <w:szCs w:val="18"/>
              </w:rPr>
            </w:pPr>
          </w:p>
        </w:tc>
      </w:tr>
      <w:tr w:rsidR="00B64DA4" w:rsidRPr="00C41072" w14:paraId="3930D835" w14:textId="77777777" w:rsidTr="00995279">
        <w:trPr>
          <w:trHeight w:val="80"/>
        </w:trPr>
        <w:tc>
          <w:tcPr>
            <w:tcW w:w="4392" w:type="dxa"/>
            <w:vAlign w:val="bottom"/>
            <w:hideMark/>
          </w:tcPr>
          <w:p w14:paraId="772B0963" w14:textId="77777777" w:rsidR="00B64DA4" w:rsidRPr="00C41072" w:rsidRDefault="00B64DA4"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 xml:space="preserve">   Current tax on profits for the year</w:t>
            </w:r>
          </w:p>
        </w:tc>
        <w:tc>
          <w:tcPr>
            <w:tcW w:w="1296" w:type="dxa"/>
            <w:vAlign w:val="bottom"/>
          </w:tcPr>
          <w:p w14:paraId="49140C2E" w14:textId="77777777" w:rsidR="00B64DA4"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17,781</w:t>
            </w:r>
          </w:p>
        </w:tc>
        <w:tc>
          <w:tcPr>
            <w:tcW w:w="1296" w:type="dxa"/>
            <w:vAlign w:val="bottom"/>
          </w:tcPr>
          <w:p w14:paraId="21242C3C"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113,051</w:t>
            </w:r>
          </w:p>
        </w:tc>
        <w:tc>
          <w:tcPr>
            <w:tcW w:w="1296" w:type="dxa"/>
            <w:vAlign w:val="bottom"/>
          </w:tcPr>
          <w:p w14:paraId="03C1C661" w14:textId="77777777" w:rsidR="00B64DA4"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3BE41CC7"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4DF283B8" w14:textId="77777777" w:rsidTr="00995279">
        <w:trPr>
          <w:trHeight w:val="80"/>
        </w:trPr>
        <w:tc>
          <w:tcPr>
            <w:tcW w:w="4392" w:type="dxa"/>
            <w:vAlign w:val="bottom"/>
          </w:tcPr>
          <w:p w14:paraId="21E341E5" w14:textId="77777777" w:rsidR="00B64DA4" w:rsidRPr="00C41072" w:rsidRDefault="00B64DA4" w:rsidP="00C41072">
            <w:pPr>
              <w:ind w:left="540" w:right="-72"/>
              <w:jc w:val="thaiDistribute"/>
              <w:rPr>
                <w:rFonts w:ascii="Arial" w:hAnsi="Arial" w:cs="Arial"/>
                <w:color w:val="000000"/>
                <w:sz w:val="18"/>
                <w:szCs w:val="18"/>
              </w:rPr>
            </w:pPr>
          </w:p>
        </w:tc>
        <w:tc>
          <w:tcPr>
            <w:tcW w:w="1296" w:type="dxa"/>
            <w:vAlign w:val="bottom"/>
          </w:tcPr>
          <w:p w14:paraId="2663C376" w14:textId="77777777" w:rsidR="00B64DA4" w:rsidRPr="00C41072" w:rsidRDefault="00B64DA4" w:rsidP="00C41072">
            <w:pPr>
              <w:ind w:right="-72"/>
              <w:jc w:val="right"/>
              <w:rPr>
                <w:rFonts w:ascii="Arial" w:hAnsi="Arial" w:cs="Arial"/>
                <w:b/>
                <w:bCs/>
                <w:color w:val="000000"/>
                <w:sz w:val="18"/>
                <w:szCs w:val="18"/>
              </w:rPr>
            </w:pPr>
          </w:p>
        </w:tc>
        <w:tc>
          <w:tcPr>
            <w:tcW w:w="1296" w:type="dxa"/>
            <w:vAlign w:val="bottom"/>
          </w:tcPr>
          <w:p w14:paraId="5C4E5477" w14:textId="77777777" w:rsidR="00B64DA4" w:rsidRPr="00C41072" w:rsidRDefault="00B64DA4" w:rsidP="00C41072">
            <w:pPr>
              <w:ind w:right="-72"/>
              <w:jc w:val="right"/>
              <w:rPr>
                <w:rFonts w:ascii="Arial" w:hAnsi="Arial" w:cs="Arial"/>
                <w:b/>
                <w:bCs/>
                <w:color w:val="000000"/>
                <w:sz w:val="18"/>
                <w:szCs w:val="18"/>
              </w:rPr>
            </w:pPr>
          </w:p>
        </w:tc>
        <w:tc>
          <w:tcPr>
            <w:tcW w:w="1296" w:type="dxa"/>
            <w:vAlign w:val="bottom"/>
          </w:tcPr>
          <w:p w14:paraId="440B47D3" w14:textId="77777777" w:rsidR="00B64DA4" w:rsidRPr="00C41072" w:rsidRDefault="00B64DA4" w:rsidP="00C41072">
            <w:pPr>
              <w:ind w:right="-72"/>
              <w:jc w:val="right"/>
              <w:rPr>
                <w:rFonts w:ascii="Arial" w:hAnsi="Arial" w:cs="Arial"/>
                <w:b/>
                <w:bCs/>
                <w:color w:val="000000"/>
                <w:sz w:val="18"/>
                <w:szCs w:val="18"/>
              </w:rPr>
            </w:pPr>
          </w:p>
        </w:tc>
        <w:tc>
          <w:tcPr>
            <w:tcW w:w="1296" w:type="dxa"/>
            <w:vAlign w:val="bottom"/>
          </w:tcPr>
          <w:p w14:paraId="7FCF4762" w14:textId="77777777" w:rsidR="00B64DA4" w:rsidRPr="00C41072" w:rsidRDefault="00B64DA4" w:rsidP="00C41072">
            <w:pPr>
              <w:ind w:right="-72"/>
              <w:jc w:val="right"/>
              <w:rPr>
                <w:rFonts w:ascii="Arial" w:hAnsi="Arial" w:cs="Arial"/>
                <w:b/>
                <w:bCs/>
                <w:color w:val="000000"/>
                <w:sz w:val="18"/>
                <w:szCs w:val="18"/>
              </w:rPr>
            </w:pPr>
          </w:p>
        </w:tc>
      </w:tr>
      <w:tr w:rsidR="00B64DA4" w:rsidRPr="00C41072" w14:paraId="7D9F4900" w14:textId="77777777" w:rsidTr="00995279">
        <w:trPr>
          <w:trHeight w:val="80"/>
        </w:trPr>
        <w:tc>
          <w:tcPr>
            <w:tcW w:w="4392" w:type="dxa"/>
            <w:vAlign w:val="bottom"/>
            <w:hideMark/>
          </w:tcPr>
          <w:p w14:paraId="6BB41344" w14:textId="77777777" w:rsidR="00B64DA4" w:rsidRPr="00C41072" w:rsidRDefault="00B64DA4"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Deferred tax:</w:t>
            </w:r>
          </w:p>
        </w:tc>
        <w:tc>
          <w:tcPr>
            <w:tcW w:w="1296" w:type="dxa"/>
            <w:vAlign w:val="bottom"/>
          </w:tcPr>
          <w:p w14:paraId="76540758"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10AAADB0"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7ED5F002"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706569F8" w14:textId="77777777" w:rsidR="00B64DA4" w:rsidRPr="00C41072" w:rsidRDefault="00B64DA4" w:rsidP="00C41072">
            <w:pPr>
              <w:ind w:right="-72"/>
              <w:jc w:val="right"/>
              <w:rPr>
                <w:rFonts w:ascii="Arial" w:hAnsi="Arial" w:cs="Arial"/>
                <w:color w:val="000000"/>
                <w:sz w:val="18"/>
                <w:szCs w:val="18"/>
              </w:rPr>
            </w:pPr>
          </w:p>
        </w:tc>
      </w:tr>
      <w:tr w:rsidR="00B64DA4" w:rsidRPr="00C41072" w14:paraId="0F8393F9" w14:textId="77777777" w:rsidTr="00995279">
        <w:trPr>
          <w:trHeight w:val="80"/>
        </w:trPr>
        <w:tc>
          <w:tcPr>
            <w:tcW w:w="4392" w:type="dxa"/>
            <w:vAlign w:val="bottom"/>
            <w:hideMark/>
          </w:tcPr>
          <w:p w14:paraId="62C07338" w14:textId="77777777" w:rsidR="00B64DA4" w:rsidRPr="00C41072" w:rsidRDefault="00B64DA4"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Increase in deferred tax assets</w:t>
            </w:r>
            <w:r w:rsidR="00D50F0A" w:rsidRPr="00C41072">
              <w:rPr>
                <w:rFonts w:ascii="Arial" w:hAnsi="Arial" w:cs="Arial"/>
                <w:color w:val="000000"/>
                <w:sz w:val="18"/>
                <w:szCs w:val="18"/>
              </w:rPr>
              <w:t xml:space="preserve"> </w:t>
            </w:r>
            <w:r w:rsidR="00D50F0A" w:rsidRPr="00C41072">
              <w:rPr>
                <w:rFonts w:ascii="Arial" w:hAnsi="Arial" w:cs="Arial"/>
                <w:color w:val="000000"/>
                <w:spacing w:val="-6"/>
                <w:sz w:val="18"/>
                <w:szCs w:val="18"/>
              </w:rPr>
              <w:t>(note 22)</w:t>
            </w:r>
          </w:p>
        </w:tc>
        <w:tc>
          <w:tcPr>
            <w:tcW w:w="1296" w:type="dxa"/>
            <w:vAlign w:val="bottom"/>
          </w:tcPr>
          <w:p w14:paraId="0C110CAE" w14:textId="77777777" w:rsidR="00B64DA4" w:rsidRPr="00C41072" w:rsidRDefault="00ED17CA" w:rsidP="00C41072">
            <w:pPr>
              <w:ind w:right="-72"/>
              <w:jc w:val="right"/>
              <w:rPr>
                <w:rFonts w:ascii="Arial" w:hAnsi="Arial" w:cs="Arial"/>
                <w:color w:val="000000"/>
                <w:sz w:val="18"/>
                <w:szCs w:val="18"/>
              </w:rPr>
            </w:pPr>
            <w:r w:rsidRPr="00C41072">
              <w:rPr>
                <w:rFonts w:ascii="Arial" w:hAnsi="Arial" w:cs="Arial"/>
                <w:color w:val="000000"/>
                <w:sz w:val="18"/>
                <w:szCs w:val="18"/>
              </w:rPr>
              <w:t>(25,206,003)</w:t>
            </w:r>
          </w:p>
        </w:tc>
        <w:tc>
          <w:tcPr>
            <w:tcW w:w="1296" w:type="dxa"/>
            <w:vAlign w:val="bottom"/>
          </w:tcPr>
          <w:p w14:paraId="052020D1"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20,354,352</w:t>
            </w:r>
          </w:p>
        </w:tc>
        <w:tc>
          <w:tcPr>
            <w:tcW w:w="1296" w:type="dxa"/>
            <w:vAlign w:val="bottom"/>
          </w:tcPr>
          <w:p w14:paraId="3C97AED8" w14:textId="77777777" w:rsidR="00B64DA4" w:rsidRPr="00C41072" w:rsidRDefault="00ED17CA" w:rsidP="00C41072">
            <w:pPr>
              <w:ind w:right="-72"/>
              <w:jc w:val="right"/>
              <w:rPr>
                <w:rFonts w:ascii="Arial" w:hAnsi="Arial" w:cs="Arial"/>
                <w:color w:val="000000"/>
                <w:sz w:val="18"/>
                <w:szCs w:val="18"/>
              </w:rPr>
            </w:pPr>
            <w:r w:rsidRPr="00C41072">
              <w:rPr>
                <w:rFonts w:ascii="Arial" w:hAnsi="Arial" w:cs="Arial"/>
                <w:color w:val="000000"/>
                <w:sz w:val="18"/>
                <w:szCs w:val="18"/>
              </w:rPr>
              <w:t>(25,206,003)</w:t>
            </w:r>
          </w:p>
        </w:tc>
        <w:tc>
          <w:tcPr>
            <w:tcW w:w="1296" w:type="dxa"/>
            <w:vAlign w:val="bottom"/>
          </w:tcPr>
          <w:p w14:paraId="221B61CC"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17,381,644</w:t>
            </w:r>
          </w:p>
        </w:tc>
      </w:tr>
      <w:tr w:rsidR="00B64DA4" w:rsidRPr="00C41072" w14:paraId="7480CCBA" w14:textId="77777777" w:rsidTr="00995279">
        <w:trPr>
          <w:trHeight w:val="80"/>
        </w:trPr>
        <w:tc>
          <w:tcPr>
            <w:tcW w:w="4392" w:type="dxa"/>
            <w:vAlign w:val="bottom"/>
            <w:hideMark/>
          </w:tcPr>
          <w:p w14:paraId="45D06829" w14:textId="77777777" w:rsidR="00B64DA4" w:rsidRPr="00C41072" w:rsidRDefault="00B64DA4"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Decrease in deferred tax liabilities</w:t>
            </w:r>
            <w:r w:rsidR="00D50F0A" w:rsidRPr="00C41072">
              <w:rPr>
                <w:rFonts w:ascii="Arial" w:hAnsi="Arial" w:cs="Arial"/>
                <w:color w:val="000000"/>
                <w:sz w:val="18"/>
                <w:szCs w:val="18"/>
              </w:rPr>
              <w:t xml:space="preserve"> </w:t>
            </w:r>
            <w:r w:rsidR="00D50F0A" w:rsidRPr="00C41072">
              <w:rPr>
                <w:rFonts w:ascii="Arial" w:hAnsi="Arial" w:cs="Arial"/>
                <w:color w:val="000000"/>
                <w:spacing w:val="-6"/>
                <w:sz w:val="18"/>
                <w:szCs w:val="18"/>
              </w:rPr>
              <w:t>(note 22)</w:t>
            </w:r>
          </w:p>
        </w:tc>
        <w:tc>
          <w:tcPr>
            <w:tcW w:w="1296" w:type="dxa"/>
            <w:vAlign w:val="bottom"/>
          </w:tcPr>
          <w:p w14:paraId="6738C947" w14:textId="77777777" w:rsidR="00B64DA4"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(1,010,94</w:t>
            </w:r>
            <w:r w:rsidR="00A21263" w:rsidRPr="00C41072">
              <w:rPr>
                <w:rFonts w:ascii="Arial" w:hAnsi="Arial" w:cs="Arial"/>
                <w:color w:val="000000"/>
                <w:sz w:val="18"/>
                <w:szCs w:val="18"/>
              </w:rPr>
              <w:t>7</w:t>
            </w:r>
            <w:r w:rsidRPr="00C41072">
              <w:rPr>
                <w:rFonts w:ascii="Arial" w:hAnsi="Arial" w:cs="Arial"/>
                <w:color w:val="000000"/>
                <w:sz w:val="18"/>
                <w:szCs w:val="18"/>
              </w:rPr>
              <w:t>)</w:t>
            </w:r>
          </w:p>
        </w:tc>
        <w:tc>
          <w:tcPr>
            <w:tcW w:w="1296" w:type="dxa"/>
            <w:vAlign w:val="bottom"/>
          </w:tcPr>
          <w:p w14:paraId="088EA793"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(843,490)</w:t>
            </w:r>
          </w:p>
        </w:tc>
        <w:tc>
          <w:tcPr>
            <w:tcW w:w="1296" w:type="dxa"/>
            <w:vAlign w:val="bottom"/>
          </w:tcPr>
          <w:p w14:paraId="63BF72C4" w14:textId="77777777" w:rsidR="00B64DA4"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3,86</w:t>
            </w:r>
            <w:r w:rsidR="00A21263" w:rsidRPr="00C41072">
              <w:rPr>
                <w:rFonts w:ascii="Arial" w:hAnsi="Arial" w:cs="Arial"/>
                <w:color w:val="000000"/>
                <w:sz w:val="18"/>
                <w:szCs w:val="18"/>
              </w:rPr>
              <w:t>0</w:t>
            </w:r>
          </w:p>
        </w:tc>
        <w:tc>
          <w:tcPr>
            <w:tcW w:w="1296" w:type="dxa"/>
            <w:vAlign w:val="bottom"/>
          </w:tcPr>
          <w:p w14:paraId="42A2A42B"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171,317</w:t>
            </w:r>
          </w:p>
        </w:tc>
      </w:tr>
      <w:tr w:rsidR="00B64DA4" w:rsidRPr="00C41072" w14:paraId="30031428" w14:textId="77777777" w:rsidTr="00995279">
        <w:trPr>
          <w:trHeight w:val="80"/>
        </w:trPr>
        <w:tc>
          <w:tcPr>
            <w:tcW w:w="4392" w:type="dxa"/>
            <w:vAlign w:val="bottom"/>
          </w:tcPr>
          <w:p w14:paraId="0C3AE3E0" w14:textId="77777777" w:rsidR="00B64DA4" w:rsidRPr="00C41072" w:rsidRDefault="00B64DA4" w:rsidP="00C41072">
            <w:pPr>
              <w:ind w:left="540" w:right="-72"/>
              <w:jc w:val="thaiDistribute"/>
              <w:rPr>
                <w:rFonts w:ascii="Arial" w:hAnsi="Arial" w:cs="Arial"/>
                <w:b/>
                <w:bCs/>
                <w:color w:val="000000"/>
                <w:sz w:val="12"/>
                <w:szCs w:val="12"/>
              </w:rPr>
            </w:pPr>
          </w:p>
        </w:tc>
        <w:tc>
          <w:tcPr>
            <w:tcW w:w="1296" w:type="dxa"/>
            <w:vAlign w:val="bottom"/>
          </w:tcPr>
          <w:p w14:paraId="4A44B5DB" w14:textId="77777777" w:rsidR="00B64DA4" w:rsidRPr="00C41072" w:rsidRDefault="00B64DA4" w:rsidP="00C41072">
            <w:pPr>
              <w:ind w:left="540" w:right="-72"/>
              <w:jc w:val="thaiDistribute"/>
              <w:rPr>
                <w:rFonts w:ascii="Arial" w:hAnsi="Arial" w:cs="Arial"/>
                <w:b/>
                <w:bCs/>
                <w:color w:val="000000"/>
                <w:sz w:val="12"/>
                <w:szCs w:val="12"/>
              </w:rPr>
            </w:pPr>
          </w:p>
        </w:tc>
        <w:tc>
          <w:tcPr>
            <w:tcW w:w="1296" w:type="dxa"/>
            <w:vAlign w:val="bottom"/>
          </w:tcPr>
          <w:p w14:paraId="49017637" w14:textId="77777777" w:rsidR="00B64DA4" w:rsidRPr="00C41072" w:rsidRDefault="00B64DA4" w:rsidP="00C41072">
            <w:pPr>
              <w:ind w:left="540" w:right="-72"/>
              <w:jc w:val="thaiDistribute"/>
              <w:rPr>
                <w:rFonts w:ascii="Arial" w:hAnsi="Arial" w:cs="Arial"/>
                <w:b/>
                <w:bCs/>
                <w:color w:val="000000"/>
                <w:sz w:val="12"/>
                <w:szCs w:val="12"/>
              </w:rPr>
            </w:pPr>
          </w:p>
        </w:tc>
        <w:tc>
          <w:tcPr>
            <w:tcW w:w="1296" w:type="dxa"/>
            <w:vAlign w:val="bottom"/>
          </w:tcPr>
          <w:p w14:paraId="5820E5C9" w14:textId="77777777" w:rsidR="00B64DA4" w:rsidRPr="00C41072" w:rsidRDefault="00B64DA4" w:rsidP="00C41072">
            <w:pPr>
              <w:ind w:left="540" w:right="-72"/>
              <w:jc w:val="thaiDistribute"/>
              <w:rPr>
                <w:rFonts w:ascii="Arial" w:hAnsi="Arial" w:cs="Arial"/>
                <w:b/>
                <w:bCs/>
                <w:color w:val="000000"/>
                <w:sz w:val="12"/>
                <w:szCs w:val="12"/>
              </w:rPr>
            </w:pPr>
          </w:p>
        </w:tc>
        <w:tc>
          <w:tcPr>
            <w:tcW w:w="1296" w:type="dxa"/>
            <w:vAlign w:val="bottom"/>
          </w:tcPr>
          <w:p w14:paraId="011C26A4" w14:textId="77777777" w:rsidR="00B64DA4" w:rsidRPr="00C41072" w:rsidRDefault="00B64DA4" w:rsidP="00C41072">
            <w:pPr>
              <w:ind w:left="540" w:right="-72"/>
              <w:jc w:val="thaiDistribute"/>
              <w:rPr>
                <w:rFonts w:ascii="Arial" w:hAnsi="Arial" w:cs="Arial"/>
                <w:b/>
                <w:bCs/>
                <w:color w:val="000000"/>
                <w:sz w:val="12"/>
                <w:szCs w:val="12"/>
              </w:rPr>
            </w:pPr>
          </w:p>
        </w:tc>
      </w:tr>
      <w:tr w:rsidR="00B64DA4" w:rsidRPr="00C41072" w14:paraId="4932161E" w14:textId="77777777" w:rsidTr="00995279">
        <w:trPr>
          <w:trHeight w:val="80"/>
        </w:trPr>
        <w:tc>
          <w:tcPr>
            <w:tcW w:w="4392" w:type="dxa"/>
            <w:vAlign w:val="bottom"/>
            <w:hideMark/>
          </w:tcPr>
          <w:p w14:paraId="01290D51" w14:textId="77777777" w:rsidR="00B64DA4" w:rsidRPr="00C41072" w:rsidRDefault="00B64DA4" w:rsidP="00C41072">
            <w:pPr>
              <w:ind w:left="540" w:right="-72"/>
              <w:jc w:val="thaiDistribute"/>
              <w:rPr>
                <w:rFonts w:ascii="Arial" w:hAnsi="Arial" w:cs="Arial"/>
                <w:b/>
                <w:bCs/>
                <w:color w:val="000000"/>
                <w:sz w:val="18"/>
                <w:szCs w:val="18"/>
              </w:rPr>
            </w:pPr>
            <w:r w:rsidRPr="00C41072">
              <w:rPr>
                <w:rFonts w:ascii="Arial" w:hAnsi="Arial" w:cs="Arial"/>
                <w:color w:val="000000"/>
                <w:sz w:val="18"/>
                <w:szCs w:val="18"/>
              </w:rPr>
              <w:t xml:space="preserve">Total deferred tax </w:t>
            </w:r>
          </w:p>
        </w:tc>
        <w:tc>
          <w:tcPr>
            <w:tcW w:w="1296" w:type="dxa"/>
            <w:vAlign w:val="bottom"/>
          </w:tcPr>
          <w:p w14:paraId="1EF07FAF" w14:textId="77777777" w:rsidR="00B64DA4" w:rsidRPr="00C41072" w:rsidRDefault="00ED17C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(26,216,950)</w:t>
            </w:r>
          </w:p>
        </w:tc>
        <w:tc>
          <w:tcPr>
            <w:tcW w:w="1296" w:type="dxa"/>
            <w:vAlign w:val="bottom"/>
          </w:tcPr>
          <w:p w14:paraId="0B5F0E98"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19,510,862</w:t>
            </w:r>
          </w:p>
        </w:tc>
        <w:tc>
          <w:tcPr>
            <w:tcW w:w="1296" w:type="dxa"/>
            <w:vAlign w:val="bottom"/>
          </w:tcPr>
          <w:p w14:paraId="58BF926B" w14:textId="77777777" w:rsidR="00B64DA4" w:rsidRPr="00C41072" w:rsidRDefault="00ED17C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(25,202,143)</w:t>
            </w:r>
          </w:p>
        </w:tc>
        <w:tc>
          <w:tcPr>
            <w:tcW w:w="1296" w:type="dxa"/>
            <w:vAlign w:val="bottom"/>
          </w:tcPr>
          <w:p w14:paraId="4860EB5C"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17,552,961</w:t>
            </w:r>
          </w:p>
        </w:tc>
      </w:tr>
      <w:tr w:rsidR="00B64DA4" w:rsidRPr="00C41072" w14:paraId="6CD599B8" w14:textId="77777777" w:rsidTr="00995279">
        <w:trPr>
          <w:trHeight w:val="80"/>
        </w:trPr>
        <w:tc>
          <w:tcPr>
            <w:tcW w:w="4392" w:type="dxa"/>
            <w:vAlign w:val="bottom"/>
          </w:tcPr>
          <w:p w14:paraId="218753BE" w14:textId="77777777" w:rsidR="00B64DA4" w:rsidRPr="00C41072" w:rsidRDefault="00B64DA4" w:rsidP="00C41072">
            <w:pPr>
              <w:ind w:left="540" w:right="-72"/>
              <w:jc w:val="thaiDistribute"/>
              <w:rPr>
                <w:rFonts w:ascii="Arial" w:hAnsi="Arial" w:cs="Arial"/>
                <w:b/>
                <w:bCs/>
                <w:color w:val="000000"/>
                <w:sz w:val="12"/>
                <w:szCs w:val="12"/>
              </w:rPr>
            </w:pPr>
          </w:p>
        </w:tc>
        <w:tc>
          <w:tcPr>
            <w:tcW w:w="1296" w:type="dxa"/>
            <w:vAlign w:val="bottom"/>
          </w:tcPr>
          <w:p w14:paraId="5FA46781"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4123A4A4"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0F700D2F"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58B6833D" w14:textId="77777777" w:rsidR="00B64DA4" w:rsidRPr="00C41072" w:rsidRDefault="00B64DA4" w:rsidP="00C41072">
            <w:pPr>
              <w:ind w:right="-72"/>
              <w:jc w:val="right"/>
              <w:rPr>
                <w:rFonts w:ascii="Arial" w:hAnsi="Arial" w:cs="Arial"/>
                <w:color w:val="000000"/>
                <w:sz w:val="12"/>
                <w:szCs w:val="12"/>
              </w:rPr>
            </w:pPr>
          </w:p>
        </w:tc>
      </w:tr>
      <w:tr w:rsidR="00B64DA4" w:rsidRPr="00C41072" w14:paraId="0F7D9638" w14:textId="77777777" w:rsidTr="00995279">
        <w:trPr>
          <w:trHeight w:val="80"/>
        </w:trPr>
        <w:tc>
          <w:tcPr>
            <w:tcW w:w="4392" w:type="dxa"/>
            <w:vAlign w:val="bottom"/>
            <w:hideMark/>
          </w:tcPr>
          <w:p w14:paraId="59770A86" w14:textId="77777777" w:rsidR="00B64DA4" w:rsidRPr="00C41072" w:rsidRDefault="00B64DA4"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Income tax expense for continuing operations</w:t>
            </w:r>
          </w:p>
        </w:tc>
        <w:tc>
          <w:tcPr>
            <w:tcW w:w="1296" w:type="dxa"/>
            <w:vAlign w:val="bottom"/>
          </w:tcPr>
          <w:p w14:paraId="46DB990F" w14:textId="77777777" w:rsidR="00B64DA4" w:rsidRPr="00C41072" w:rsidRDefault="00ED17C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(26,199,169)</w:t>
            </w:r>
          </w:p>
        </w:tc>
        <w:tc>
          <w:tcPr>
            <w:tcW w:w="1296" w:type="dxa"/>
            <w:vAlign w:val="bottom"/>
          </w:tcPr>
          <w:p w14:paraId="718BC13E"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19,623,913</w:t>
            </w:r>
          </w:p>
        </w:tc>
        <w:tc>
          <w:tcPr>
            <w:tcW w:w="1296" w:type="dxa"/>
            <w:vAlign w:val="bottom"/>
          </w:tcPr>
          <w:p w14:paraId="19815DD6" w14:textId="77777777" w:rsidR="00B64DA4" w:rsidRPr="00C41072" w:rsidRDefault="00ED17C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(25,202,143)</w:t>
            </w:r>
          </w:p>
        </w:tc>
        <w:tc>
          <w:tcPr>
            <w:tcW w:w="1296" w:type="dxa"/>
            <w:vAlign w:val="bottom"/>
          </w:tcPr>
          <w:p w14:paraId="12F9AD64"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17,552,961</w:t>
            </w:r>
          </w:p>
        </w:tc>
      </w:tr>
    </w:tbl>
    <w:p w14:paraId="5FF8A15B" w14:textId="77777777" w:rsidR="00CA7CC7" w:rsidRPr="00C41072" w:rsidRDefault="00A806B7" w:rsidP="00C41072">
      <w:pPr>
        <w:tabs>
          <w:tab w:val="left" w:pos="540"/>
        </w:tabs>
        <w:rPr>
          <w:rFonts w:ascii="Arial" w:hAnsi="Arial" w:cs="Arial"/>
          <w:sz w:val="18"/>
          <w:szCs w:val="18"/>
        </w:rPr>
      </w:pPr>
      <w:r w:rsidRPr="00C41072">
        <w:rPr>
          <w:rFonts w:ascii="Arial" w:hAnsi="Arial" w:cs="Arial"/>
          <w:sz w:val="18"/>
          <w:szCs w:val="18"/>
        </w:rPr>
        <w:br w:type="page"/>
      </w:r>
    </w:p>
    <w:p w14:paraId="6053170B" w14:textId="77777777" w:rsidR="00A806B7" w:rsidRPr="00C41072" w:rsidRDefault="00A806B7" w:rsidP="00C41072">
      <w:pPr>
        <w:tabs>
          <w:tab w:val="left" w:pos="540"/>
        </w:tabs>
        <w:rPr>
          <w:rFonts w:ascii="Arial" w:eastAsia="Angsana New" w:hAnsi="Arial" w:cs="Arial"/>
          <w:color w:val="000000"/>
          <w:sz w:val="18"/>
          <w:szCs w:val="18"/>
          <w:lang w:val="en-US"/>
        </w:rPr>
      </w:pPr>
      <w:r w:rsidRPr="00C41072">
        <w:rPr>
          <w:rFonts w:ascii="Arial" w:eastAsia="Angsana New" w:hAnsi="Arial" w:cs="Arial"/>
          <w:b/>
          <w:bCs/>
          <w:color w:val="000000"/>
          <w:sz w:val="18"/>
          <w:szCs w:val="18"/>
          <w:lang w:val="en-US"/>
        </w:rPr>
        <w:t>3</w:t>
      </w:r>
      <w:r w:rsidR="00C25ACB" w:rsidRPr="00C41072">
        <w:rPr>
          <w:rFonts w:ascii="Arial" w:eastAsia="Angsana New" w:hAnsi="Arial" w:cs="Arial"/>
          <w:b/>
          <w:bCs/>
          <w:color w:val="000000"/>
          <w:sz w:val="18"/>
          <w:szCs w:val="18"/>
          <w:lang w:val="en-US"/>
        </w:rPr>
        <w:t>5</w:t>
      </w:r>
      <w:r w:rsidRPr="00C41072">
        <w:rPr>
          <w:rFonts w:ascii="Arial" w:eastAsia="Angsana New" w:hAnsi="Arial" w:cs="Arial"/>
          <w:b/>
          <w:bCs/>
          <w:color w:val="000000"/>
          <w:sz w:val="18"/>
          <w:szCs w:val="18"/>
          <w:lang w:val="en-US"/>
        </w:rPr>
        <w:tab/>
        <w:t xml:space="preserve">Income tax expense </w:t>
      </w:r>
      <w:r w:rsidRPr="00C41072">
        <w:rPr>
          <w:rFonts w:ascii="Arial" w:eastAsia="Angsana New" w:hAnsi="Arial" w:cs="Arial"/>
          <w:color w:val="000000"/>
          <w:sz w:val="18"/>
          <w:szCs w:val="18"/>
          <w:lang w:val="en-US"/>
        </w:rPr>
        <w:t>(Cont’d)</w:t>
      </w:r>
    </w:p>
    <w:p w14:paraId="6EA7EBEB" w14:textId="77777777" w:rsidR="00496106" w:rsidRPr="00C41072" w:rsidRDefault="00496106" w:rsidP="00C41072">
      <w:pPr>
        <w:rPr>
          <w:rFonts w:ascii="Arial" w:hAnsi="Arial" w:cs="Arial"/>
          <w:sz w:val="18"/>
          <w:szCs w:val="18"/>
        </w:rPr>
      </w:pPr>
    </w:p>
    <w:tbl>
      <w:tblPr>
        <w:tblW w:w="9576" w:type="dxa"/>
        <w:tblLayout w:type="fixed"/>
        <w:tblLook w:val="04A0" w:firstRow="1" w:lastRow="0" w:firstColumn="1" w:lastColumn="0" w:noHBand="0" w:noVBand="1"/>
      </w:tblPr>
      <w:tblGrid>
        <w:gridCol w:w="4392"/>
        <w:gridCol w:w="1296"/>
        <w:gridCol w:w="1296"/>
        <w:gridCol w:w="1296"/>
        <w:gridCol w:w="1296"/>
      </w:tblGrid>
      <w:tr w:rsidR="00995279" w:rsidRPr="00C41072" w14:paraId="40F2F8F8" w14:textId="77777777" w:rsidTr="00A7720F">
        <w:tc>
          <w:tcPr>
            <w:tcW w:w="4392" w:type="dxa"/>
            <w:vAlign w:val="bottom"/>
          </w:tcPr>
          <w:p w14:paraId="3B1277EE" w14:textId="77777777" w:rsidR="00995279" w:rsidRPr="00C41072" w:rsidRDefault="00995279" w:rsidP="00C41072">
            <w:pPr>
              <w:ind w:left="540" w:right="-72"/>
              <w:jc w:val="left"/>
              <w:rPr>
                <w:rFonts w:ascii="Arial" w:hAnsi="Arial" w:cs="Arial"/>
                <w:color w:val="000000"/>
                <w:sz w:val="18"/>
                <w:szCs w:val="18"/>
              </w:rPr>
            </w:pPr>
          </w:p>
        </w:tc>
        <w:tc>
          <w:tcPr>
            <w:tcW w:w="2592" w:type="dxa"/>
            <w:gridSpan w:val="2"/>
            <w:vAlign w:val="bottom"/>
            <w:hideMark/>
          </w:tcPr>
          <w:p w14:paraId="4E8FAC1E" w14:textId="77777777" w:rsidR="00995279" w:rsidRPr="00C41072" w:rsidRDefault="00995279"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 xml:space="preserve">Consolidated </w:t>
            </w:r>
          </w:p>
          <w:p w14:paraId="78CADFC0" w14:textId="77777777" w:rsidR="00995279" w:rsidRPr="00C41072" w:rsidRDefault="00995279" w:rsidP="00C41072">
            <w:pPr>
              <w:pBdr>
                <w:bottom w:val="single" w:sz="4" w:space="1" w:color="auto"/>
              </w:pBdr>
              <w:ind w:right="-72"/>
              <w:jc w:val="center"/>
              <w:rPr>
                <w:rFonts w:ascii="Arial" w:hAnsi="Arial" w:cs="Arial"/>
                <w:b/>
                <w:bCs/>
                <w:color w:val="000000"/>
                <w:sz w:val="18"/>
                <w:szCs w:val="18"/>
                <w:lang w:val="en-US"/>
              </w:rPr>
            </w:pPr>
            <w:r w:rsidRPr="00C41072">
              <w:rPr>
                <w:rFonts w:ascii="Arial" w:hAnsi="Arial" w:cs="Arial"/>
                <w:b/>
                <w:bCs/>
                <w:color w:val="000000"/>
                <w:sz w:val="18"/>
                <w:szCs w:val="18"/>
              </w:rPr>
              <w:t>financial statements</w:t>
            </w:r>
          </w:p>
        </w:tc>
        <w:tc>
          <w:tcPr>
            <w:tcW w:w="2592" w:type="dxa"/>
            <w:gridSpan w:val="2"/>
            <w:vAlign w:val="bottom"/>
            <w:hideMark/>
          </w:tcPr>
          <w:p w14:paraId="19F6B553" w14:textId="77777777" w:rsidR="00995279" w:rsidRPr="00C41072" w:rsidRDefault="00995279" w:rsidP="00C41072">
            <w:pPr>
              <w:pBdr>
                <w:bottom w:val="single" w:sz="4" w:space="1" w:color="auto"/>
              </w:pBdr>
              <w:ind w:right="-72"/>
              <w:jc w:val="center"/>
              <w:rPr>
                <w:rFonts w:ascii="Arial" w:hAnsi="Arial" w:cs="Arial"/>
                <w:b/>
                <w:bCs/>
                <w:color w:val="000000"/>
                <w:sz w:val="18"/>
                <w:szCs w:val="18"/>
              </w:rPr>
            </w:pPr>
            <w:r w:rsidRPr="00C41072">
              <w:rPr>
                <w:rFonts w:ascii="Arial" w:hAnsi="Arial" w:cs="Arial"/>
                <w:b/>
                <w:bCs/>
                <w:color w:val="000000"/>
                <w:sz w:val="18"/>
                <w:szCs w:val="18"/>
              </w:rPr>
              <w:t xml:space="preserve">Separate </w:t>
            </w:r>
          </w:p>
          <w:p w14:paraId="2896EC46" w14:textId="77777777" w:rsidR="00995279" w:rsidRPr="00C41072" w:rsidRDefault="00995279" w:rsidP="00C41072">
            <w:pPr>
              <w:pBdr>
                <w:bottom w:val="single" w:sz="4" w:space="1" w:color="auto"/>
              </w:pBdr>
              <w:ind w:right="-72"/>
              <w:jc w:val="center"/>
              <w:rPr>
                <w:rFonts w:ascii="Arial" w:hAnsi="Arial" w:cs="Arial"/>
                <w:b/>
                <w:bCs/>
                <w:color w:val="000000"/>
                <w:sz w:val="18"/>
                <w:szCs w:val="18"/>
                <w:lang w:val="en-US"/>
              </w:rPr>
            </w:pPr>
            <w:r w:rsidRPr="00C41072">
              <w:rPr>
                <w:rFonts w:ascii="Arial" w:hAnsi="Arial" w:cs="Arial"/>
                <w:b/>
                <w:bCs/>
                <w:color w:val="000000"/>
                <w:sz w:val="18"/>
                <w:szCs w:val="18"/>
              </w:rPr>
              <w:t>financial statements</w:t>
            </w:r>
          </w:p>
        </w:tc>
      </w:tr>
      <w:tr w:rsidR="00B64DA4" w:rsidRPr="00C41072" w14:paraId="409D83C5" w14:textId="77777777" w:rsidTr="00A7720F">
        <w:tc>
          <w:tcPr>
            <w:tcW w:w="4392" w:type="dxa"/>
            <w:vAlign w:val="bottom"/>
          </w:tcPr>
          <w:p w14:paraId="44461D22" w14:textId="77777777" w:rsidR="00B64DA4" w:rsidRPr="00C41072" w:rsidRDefault="00B64DA4" w:rsidP="00C41072">
            <w:pPr>
              <w:ind w:left="540" w:right="-72"/>
              <w:jc w:val="left"/>
              <w:rPr>
                <w:rFonts w:ascii="Arial" w:hAnsi="Arial" w:cs="Arial"/>
                <w:b/>
                <w:bCs/>
                <w:color w:val="000000"/>
                <w:sz w:val="18"/>
                <w:szCs w:val="18"/>
              </w:rPr>
            </w:pPr>
          </w:p>
        </w:tc>
        <w:tc>
          <w:tcPr>
            <w:tcW w:w="1296" w:type="dxa"/>
            <w:vAlign w:val="bottom"/>
            <w:hideMark/>
          </w:tcPr>
          <w:p w14:paraId="50D86F6D"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hideMark/>
          </w:tcPr>
          <w:p w14:paraId="1A378CC8"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96" w:type="dxa"/>
            <w:vAlign w:val="bottom"/>
            <w:hideMark/>
          </w:tcPr>
          <w:p w14:paraId="60208283"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96" w:type="dxa"/>
            <w:vAlign w:val="bottom"/>
            <w:hideMark/>
          </w:tcPr>
          <w:p w14:paraId="5A3BBBB9"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23F7BEF9" w14:textId="77777777" w:rsidTr="00A7720F">
        <w:tc>
          <w:tcPr>
            <w:tcW w:w="4392" w:type="dxa"/>
            <w:vAlign w:val="bottom"/>
          </w:tcPr>
          <w:p w14:paraId="75D4F50E" w14:textId="77777777" w:rsidR="00B64DA4" w:rsidRPr="00C41072" w:rsidRDefault="00B64DA4" w:rsidP="00C41072">
            <w:pPr>
              <w:ind w:left="540" w:right="-72"/>
              <w:jc w:val="left"/>
              <w:rPr>
                <w:rFonts w:ascii="Arial" w:hAnsi="Arial" w:cs="Arial"/>
                <w:b/>
                <w:bCs/>
                <w:color w:val="000000"/>
                <w:sz w:val="18"/>
                <w:szCs w:val="18"/>
              </w:rPr>
            </w:pPr>
          </w:p>
        </w:tc>
        <w:tc>
          <w:tcPr>
            <w:tcW w:w="1296" w:type="dxa"/>
            <w:vAlign w:val="bottom"/>
            <w:hideMark/>
          </w:tcPr>
          <w:p w14:paraId="05CA07C9"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hideMark/>
          </w:tcPr>
          <w:p w14:paraId="32995A80"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hideMark/>
          </w:tcPr>
          <w:p w14:paraId="4031A7FB"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96" w:type="dxa"/>
            <w:vAlign w:val="bottom"/>
            <w:hideMark/>
          </w:tcPr>
          <w:p w14:paraId="4C062CF6"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14:paraId="497A1114" w14:textId="77777777" w:rsidTr="00A7720F">
        <w:tc>
          <w:tcPr>
            <w:tcW w:w="4392" w:type="dxa"/>
            <w:vAlign w:val="bottom"/>
          </w:tcPr>
          <w:p w14:paraId="7266159E" w14:textId="77777777" w:rsidR="00B64DA4" w:rsidRPr="00C41072" w:rsidRDefault="00B64DA4" w:rsidP="00C41072">
            <w:pPr>
              <w:ind w:left="540" w:right="-72"/>
              <w:jc w:val="left"/>
              <w:rPr>
                <w:rFonts w:ascii="Arial" w:hAnsi="Arial" w:cs="Arial"/>
                <w:color w:val="000000"/>
                <w:sz w:val="12"/>
                <w:szCs w:val="12"/>
              </w:rPr>
            </w:pPr>
          </w:p>
        </w:tc>
        <w:tc>
          <w:tcPr>
            <w:tcW w:w="1296" w:type="dxa"/>
            <w:vAlign w:val="bottom"/>
          </w:tcPr>
          <w:p w14:paraId="51585352"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4481539F"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3071C4A4" w14:textId="77777777" w:rsidR="00B64DA4" w:rsidRPr="00C41072" w:rsidRDefault="00B64DA4" w:rsidP="00C41072">
            <w:pPr>
              <w:ind w:right="-72"/>
              <w:jc w:val="right"/>
              <w:rPr>
                <w:rFonts w:ascii="Arial" w:hAnsi="Arial" w:cs="Arial"/>
                <w:color w:val="000000"/>
                <w:sz w:val="12"/>
                <w:szCs w:val="12"/>
              </w:rPr>
            </w:pPr>
          </w:p>
        </w:tc>
        <w:tc>
          <w:tcPr>
            <w:tcW w:w="1296" w:type="dxa"/>
            <w:vAlign w:val="bottom"/>
          </w:tcPr>
          <w:p w14:paraId="1791A52B" w14:textId="77777777" w:rsidR="00B64DA4" w:rsidRPr="00C41072" w:rsidRDefault="00B64DA4" w:rsidP="00C41072">
            <w:pPr>
              <w:ind w:right="-72"/>
              <w:jc w:val="right"/>
              <w:rPr>
                <w:rFonts w:ascii="Arial" w:hAnsi="Arial" w:cs="Arial"/>
                <w:color w:val="000000"/>
                <w:sz w:val="12"/>
                <w:szCs w:val="12"/>
              </w:rPr>
            </w:pPr>
          </w:p>
        </w:tc>
      </w:tr>
      <w:tr w:rsidR="00B64DA4" w:rsidRPr="00C41072" w14:paraId="41DAD6BE" w14:textId="77777777" w:rsidTr="00A7720F">
        <w:trPr>
          <w:trHeight w:val="80"/>
        </w:trPr>
        <w:tc>
          <w:tcPr>
            <w:tcW w:w="4392" w:type="dxa"/>
            <w:vAlign w:val="bottom"/>
          </w:tcPr>
          <w:p w14:paraId="6AEDF76B" w14:textId="77777777" w:rsidR="00B64DA4" w:rsidRPr="00C41072" w:rsidRDefault="00B64DA4" w:rsidP="00C41072">
            <w:pPr>
              <w:ind w:left="540" w:right="-72"/>
              <w:jc w:val="thaiDistribute"/>
              <w:rPr>
                <w:rFonts w:ascii="Arial" w:hAnsi="Arial" w:cs="Arial"/>
                <w:color w:val="000000"/>
                <w:spacing w:val="-6"/>
                <w:sz w:val="18"/>
                <w:szCs w:val="18"/>
              </w:rPr>
            </w:pPr>
            <w:r w:rsidRPr="00C41072">
              <w:rPr>
                <w:rFonts w:ascii="Arial" w:hAnsi="Arial" w:cs="Arial"/>
                <w:color w:val="000000"/>
                <w:spacing w:val="-6"/>
                <w:sz w:val="18"/>
                <w:szCs w:val="18"/>
              </w:rPr>
              <w:t>Income tax expense from discontinued operation:</w:t>
            </w:r>
          </w:p>
        </w:tc>
        <w:tc>
          <w:tcPr>
            <w:tcW w:w="1296" w:type="dxa"/>
            <w:vAlign w:val="bottom"/>
          </w:tcPr>
          <w:p w14:paraId="4639A4D4"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2C7534A8"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2771CA21"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53641733" w14:textId="77777777" w:rsidR="00B64DA4" w:rsidRPr="00C41072" w:rsidRDefault="00B64DA4" w:rsidP="00C41072">
            <w:pPr>
              <w:ind w:right="-72"/>
              <w:jc w:val="right"/>
              <w:rPr>
                <w:rFonts w:ascii="Arial" w:hAnsi="Arial" w:cs="Arial"/>
                <w:color w:val="000000"/>
                <w:sz w:val="18"/>
                <w:szCs w:val="18"/>
              </w:rPr>
            </w:pPr>
          </w:p>
        </w:tc>
      </w:tr>
      <w:tr w:rsidR="00B64DA4" w:rsidRPr="00C41072" w14:paraId="6CCE5D04" w14:textId="77777777" w:rsidTr="00995279">
        <w:trPr>
          <w:trHeight w:val="80"/>
        </w:trPr>
        <w:tc>
          <w:tcPr>
            <w:tcW w:w="4392" w:type="dxa"/>
            <w:vAlign w:val="bottom"/>
          </w:tcPr>
          <w:p w14:paraId="036D215A" w14:textId="77777777" w:rsidR="00B64DA4" w:rsidRPr="00C41072" w:rsidRDefault="00B64DA4"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Current tax:</w:t>
            </w:r>
          </w:p>
        </w:tc>
        <w:tc>
          <w:tcPr>
            <w:tcW w:w="1296" w:type="dxa"/>
            <w:vAlign w:val="bottom"/>
          </w:tcPr>
          <w:p w14:paraId="0CA52382"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364FF357"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34372487" w14:textId="77777777" w:rsidR="00B64DA4" w:rsidRPr="00C41072" w:rsidRDefault="00B64DA4" w:rsidP="00C41072">
            <w:pPr>
              <w:ind w:right="-72"/>
              <w:jc w:val="right"/>
              <w:rPr>
                <w:rFonts w:ascii="Arial" w:hAnsi="Arial" w:cs="Arial"/>
                <w:color w:val="000000"/>
                <w:sz w:val="18"/>
                <w:szCs w:val="18"/>
              </w:rPr>
            </w:pPr>
          </w:p>
        </w:tc>
        <w:tc>
          <w:tcPr>
            <w:tcW w:w="1296" w:type="dxa"/>
            <w:vAlign w:val="bottom"/>
          </w:tcPr>
          <w:p w14:paraId="4281134E" w14:textId="77777777" w:rsidR="00B64DA4" w:rsidRPr="00C41072" w:rsidRDefault="00B64DA4" w:rsidP="00C41072">
            <w:pPr>
              <w:ind w:right="-72"/>
              <w:jc w:val="right"/>
              <w:rPr>
                <w:rFonts w:ascii="Arial" w:hAnsi="Arial" w:cs="Arial"/>
                <w:color w:val="000000"/>
                <w:sz w:val="18"/>
                <w:szCs w:val="18"/>
              </w:rPr>
            </w:pPr>
          </w:p>
        </w:tc>
      </w:tr>
      <w:tr w:rsidR="00C82899" w:rsidRPr="00C41072" w14:paraId="6224939C" w14:textId="77777777" w:rsidTr="00D803A8">
        <w:trPr>
          <w:trHeight w:val="80"/>
        </w:trPr>
        <w:tc>
          <w:tcPr>
            <w:tcW w:w="4392" w:type="dxa"/>
            <w:vAlign w:val="bottom"/>
          </w:tcPr>
          <w:p w14:paraId="43D35FCF" w14:textId="77777777" w:rsidR="00C82899" w:rsidRPr="00C41072" w:rsidRDefault="00C82899" w:rsidP="00C41072">
            <w:pPr>
              <w:ind w:left="540" w:right="-72"/>
              <w:jc w:val="thaiDistribute"/>
              <w:rPr>
                <w:rFonts w:ascii="Arial" w:hAnsi="Arial" w:cs="Arial"/>
                <w:color w:val="000000"/>
                <w:spacing w:val="-4"/>
                <w:sz w:val="18"/>
                <w:szCs w:val="18"/>
              </w:rPr>
            </w:pPr>
            <w:r w:rsidRPr="00C41072">
              <w:rPr>
                <w:rFonts w:ascii="Arial" w:hAnsi="Arial" w:cs="Arial"/>
                <w:color w:val="000000"/>
                <w:sz w:val="18"/>
                <w:szCs w:val="18"/>
              </w:rPr>
              <w:t>Current tax on profits for the year</w:t>
            </w:r>
            <w:r w:rsidRPr="00C41072">
              <w:rPr>
                <w:rFonts w:ascii="Arial" w:hAnsi="Arial" w:cs="Arial"/>
                <w:color w:val="000000"/>
                <w:spacing w:val="-4"/>
                <w:sz w:val="18"/>
                <w:szCs w:val="18"/>
              </w:rPr>
              <w:t xml:space="preserve"> </w:t>
            </w:r>
          </w:p>
        </w:tc>
        <w:tc>
          <w:tcPr>
            <w:tcW w:w="1296" w:type="dxa"/>
            <w:vAlign w:val="bottom"/>
          </w:tcPr>
          <w:p w14:paraId="1F0F5DB2" w14:textId="77777777" w:rsidR="00C82899" w:rsidRPr="00C41072" w:rsidRDefault="00C82899" w:rsidP="00C41072">
            <w:pPr>
              <w:ind w:right="-72"/>
              <w:jc w:val="right"/>
              <w:rPr>
                <w:rFonts w:ascii="Arial" w:hAnsi="Arial" w:cs="Arial"/>
                <w:color w:val="000000"/>
                <w:sz w:val="18"/>
                <w:szCs w:val="18"/>
                <w:cs/>
              </w:rPr>
            </w:pPr>
            <w:r w:rsidRPr="00C41072">
              <w:rPr>
                <w:rFonts w:ascii="Arial" w:hAnsi="Arial" w:cs="Arial"/>
                <w:color w:val="000000"/>
                <w:sz w:val="18"/>
                <w:szCs w:val="18"/>
              </w:rPr>
              <w:t>387,809</w:t>
            </w:r>
          </w:p>
        </w:tc>
        <w:tc>
          <w:tcPr>
            <w:tcW w:w="1296" w:type="dxa"/>
            <w:vAlign w:val="bottom"/>
          </w:tcPr>
          <w:p w14:paraId="2B8A32CF" w14:textId="77777777" w:rsidR="00C82899" w:rsidRPr="00C41072" w:rsidRDefault="00C82899" w:rsidP="00C41072">
            <w:pPr>
              <w:ind w:right="-72"/>
              <w:jc w:val="right"/>
              <w:rPr>
                <w:rFonts w:ascii="Arial" w:hAnsi="Arial" w:cs="Arial"/>
                <w:color w:val="000000"/>
                <w:sz w:val="18"/>
                <w:szCs w:val="18"/>
                <w:cs/>
              </w:rPr>
            </w:pPr>
            <w:r w:rsidRPr="00C41072">
              <w:rPr>
                <w:rFonts w:ascii="Arial" w:hAnsi="Arial" w:cs="Arial"/>
                <w:color w:val="000000"/>
                <w:sz w:val="18"/>
                <w:szCs w:val="18"/>
              </w:rPr>
              <w:t>18,196,962</w:t>
            </w:r>
          </w:p>
        </w:tc>
        <w:tc>
          <w:tcPr>
            <w:tcW w:w="1296" w:type="dxa"/>
            <w:vAlign w:val="bottom"/>
          </w:tcPr>
          <w:p w14:paraId="6FCBEB10" w14:textId="77777777" w:rsidR="00C82899"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7D05CA08" w14:textId="77777777" w:rsidR="00C82899"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C82899" w:rsidRPr="00C41072" w14:paraId="6CDF97CB" w14:textId="77777777" w:rsidTr="00D803A8">
        <w:trPr>
          <w:trHeight w:val="80"/>
        </w:trPr>
        <w:tc>
          <w:tcPr>
            <w:tcW w:w="4392" w:type="dxa"/>
            <w:vAlign w:val="bottom"/>
          </w:tcPr>
          <w:p w14:paraId="303FA782" w14:textId="77777777" w:rsidR="00C82899" w:rsidRPr="00C41072" w:rsidRDefault="00C82899" w:rsidP="00C41072">
            <w:pPr>
              <w:ind w:left="540" w:right="-72"/>
              <w:jc w:val="thaiDistribute"/>
              <w:rPr>
                <w:rFonts w:ascii="Arial" w:hAnsi="Arial" w:cs="Arial"/>
                <w:color w:val="000000"/>
                <w:sz w:val="18"/>
                <w:szCs w:val="18"/>
                <w:cs/>
              </w:rPr>
            </w:pPr>
            <w:r w:rsidRPr="00C41072">
              <w:rPr>
                <w:rFonts w:ascii="Arial" w:hAnsi="Arial" w:cs="Arial"/>
                <w:color w:val="000000"/>
                <w:sz w:val="18"/>
                <w:szCs w:val="18"/>
              </w:rPr>
              <w:t>Adjustments in respect of prior year</w:t>
            </w:r>
          </w:p>
        </w:tc>
        <w:tc>
          <w:tcPr>
            <w:tcW w:w="1296" w:type="dxa"/>
            <w:vAlign w:val="bottom"/>
          </w:tcPr>
          <w:p w14:paraId="1509E5EB"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37C62AFC"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129,310</w:t>
            </w:r>
          </w:p>
        </w:tc>
        <w:tc>
          <w:tcPr>
            <w:tcW w:w="1296" w:type="dxa"/>
            <w:vAlign w:val="bottom"/>
          </w:tcPr>
          <w:p w14:paraId="486BCB61"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6A662D2A"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C82899" w:rsidRPr="00C41072" w14:paraId="4285F509" w14:textId="77777777" w:rsidTr="00604784">
        <w:trPr>
          <w:trHeight w:val="68"/>
        </w:trPr>
        <w:tc>
          <w:tcPr>
            <w:tcW w:w="4392" w:type="dxa"/>
            <w:vAlign w:val="bottom"/>
          </w:tcPr>
          <w:p w14:paraId="58CF4A65" w14:textId="77777777" w:rsidR="00C82899" w:rsidRPr="00C41072" w:rsidRDefault="00C82899" w:rsidP="00C41072">
            <w:pPr>
              <w:ind w:left="540" w:right="-72"/>
              <w:jc w:val="thaiDistribute"/>
              <w:rPr>
                <w:rFonts w:ascii="Arial" w:hAnsi="Arial" w:cs="Arial"/>
                <w:b/>
                <w:bCs/>
                <w:color w:val="000000"/>
                <w:sz w:val="12"/>
                <w:szCs w:val="12"/>
              </w:rPr>
            </w:pPr>
          </w:p>
        </w:tc>
        <w:tc>
          <w:tcPr>
            <w:tcW w:w="1296" w:type="dxa"/>
            <w:vAlign w:val="bottom"/>
          </w:tcPr>
          <w:p w14:paraId="2365E414" w14:textId="77777777" w:rsidR="00C82899" w:rsidRPr="00C41072" w:rsidRDefault="00C82899" w:rsidP="00C41072">
            <w:pPr>
              <w:ind w:right="-72"/>
              <w:jc w:val="right"/>
              <w:rPr>
                <w:rFonts w:ascii="Arial" w:hAnsi="Arial" w:cs="Arial"/>
                <w:b/>
                <w:bCs/>
                <w:color w:val="000000"/>
                <w:sz w:val="12"/>
                <w:szCs w:val="12"/>
              </w:rPr>
            </w:pPr>
          </w:p>
        </w:tc>
        <w:tc>
          <w:tcPr>
            <w:tcW w:w="1296" w:type="dxa"/>
            <w:vAlign w:val="bottom"/>
          </w:tcPr>
          <w:p w14:paraId="16EB8F83" w14:textId="77777777" w:rsidR="00C82899" w:rsidRPr="00C41072" w:rsidRDefault="00C82899" w:rsidP="00C41072">
            <w:pPr>
              <w:ind w:right="-72"/>
              <w:jc w:val="right"/>
              <w:rPr>
                <w:rFonts w:ascii="Arial" w:hAnsi="Arial" w:cs="Arial"/>
                <w:b/>
                <w:bCs/>
                <w:color w:val="000000"/>
                <w:sz w:val="12"/>
                <w:szCs w:val="12"/>
              </w:rPr>
            </w:pPr>
          </w:p>
        </w:tc>
        <w:tc>
          <w:tcPr>
            <w:tcW w:w="1296" w:type="dxa"/>
            <w:vAlign w:val="bottom"/>
          </w:tcPr>
          <w:p w14:paraId="65ED4990" w14:textId="77777777" w:rsidR="00C82899" w:rsidRPr="00C41072" w:rsidRDefault="00C82899" w:rsidP="00C41072">
            <w:pPr>
              <w:ind w:right="-72"/>
              <w:jc w:val="right"/>
              <w:rPr>
                <w:rFonts w:ascii="Arial" w:hAnsi="Arial" w:cs="Arial"/>
                <w:b/>
                <w:bCs/>
                <w:color w:val="000000"/>
                <w:sz w:val="12"/>
                <w:szCs w:val="12"/>
              </w:rPr>
            </w:pPr>
          </w:p>
        </w:tc>
        <w:tc>
          <w:tcPr>
            <w:tcW w:w="1296" w:type="dxa"/>
            <w:vAlign w:val="bottom"/>
          </w:tcPr>
          <w:p w14:paraId="5B2C0343" w14:textId="77777777" w:rsidR="00C82899" w:rsidRPr="00C41072" w:rsidRDefault="00C82899" w:rsidP="00C41072">
            <w:pPr>
              <w:ind w:right="-72"/>
              <w:jc w:val="right"/>
              <w:rPr>
                <w:rFonts w:ascii="Arial" w:hAnsi="Arial" w:cs="Arial"/>
                <w:b/>
                <w:bCs/>
                <w:color w:val="000000"/>
                <w:sz w:val="12"/>
                <w:szCs w:val="12"/>
              </w:rPr>
            </w:pPr>
          </w:p>
        </w:tc>
      </w:tr>
      <w:tr w:rsidR="00C82899" w:rsidRPr="00C41072" w14:paraId="1DCE16BA" w14:textId="77777777" w:rsidTr="00D803A8">
        <w:trPr>
          <w:trHeight w:val="80"/>
        </w:trPr>
        <w:tc>
          <w:tcPr>
            <w:tcW w:w="4392" w:type="dxa"/>
            <w:vAlign w:val="bottom"/>
          </w:tcPr>
          <w:p w14:paraId="28162FFD" w14:textId="77777777" w:rsidR="00C82899" w:rsidRPr="00C41072" w:rsidRDefault="00C82899" w:rsidP="00C41072">
            <w:pPr>
              <w:ind w:left="540" w:right="-72"/>
              <w:jc w:val="thaiDistribute"/>
              <w:rPr>
                <w:rFonts w:ascii="Arial" w:hAnsi="Arial" w:cs="Arial"/>
                <w:color w:val="000000"/>
                <w:sz w:val="18"/>
                <w:szCs w:val="18"/>
                <w:cs/>
              </w:rPr>
            </w:pPr>
          </w:p>
        </w:tc>
        <w:tc>
          <w:tcPr>
            <w:tcW w:w="1296" w:type="dxa"/>
            <w:vAlign w:val="bottom"/>
          </w:tcPr>
          <w:p w14:paraId="763BCEF4"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387,809</w:t>
            </w:r>
          </w:p>
        </w:tc>
        <w:tc>
          <w:tcPr>
            <w:tcW w:w="1296" w:type="dxa"/>
            <w:vAlign w:val="bottom"/>
          </w:tcPr>
          <w:p w14:paraId="6F7F62DF"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18,326,272</w:t>
            </w:r>
          </w:p>
        </w:tc>
        <w:tc>
          <w:tcPr>
            <w:tcW w:w="1296" w:type="dxa"/>
            <w:vAlign w:val="bottom"/>
          </w:tcPr>
          <w:p w14:paraId="0500E526"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0E639815"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C82899" w:rsidRPr="00C41072" w14:paraId="673A595B" w14:textId="77777777" w:rsidTr="00A7720F">
        <w:trPr>
          <w:trHeight w:val="80"/>
        </w:trPr>
        <w:tc>
          <w:tcPr>
            <w:tcW w:w="4392" w:type="dxa"/>
            <w:vAlign w:val="bottom"/>
          </w:tcPr>
          <w:p w14:paraId="064AA0C9" w14:textId="77777777" w:rsidR="00C82899" w:rsidRPr="00C41072" w:rsidRDefault="00C82899" w:rsidP="00C41072">
            <w:pPr>
              <w:ind w:left="540" w:right="-72"/>
              <w:jc w:val="thaiDistribute"/>
              <w:rPr>
                <w:rFonts w:ascii="Arial" w:hAnsi="Arial" w:cs="Arial"/>
                <w:color w:val="000000"/>
                <w:sz w:val="18"/>
                <w:szCs w:val="18"/>
              </w:rPr>
            </w:pPr>
          </w:p>
        </w:tc>
        <w:tc>
          <w:tcPr>
            <w:tcW w:w="1296" w:type="dxa"/>
            <w:vAlign w:val="bottom"/>
          </w:tcPr>
          <w:p w14:paraId="7806EFDF"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3D2D2856"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08713B7E"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7B0418DA" w14:textId="77777777" w:rsidR="00C82899" w:rsidRPr="00C41072" w:rsidRDefault="00C82899" w:rsidP="00C41072">
            <w:pPr>
              <w:ind w:right="-72"/>
              <w:jc w:val="right"/>
              <w:rPr>
                <w:rFonts w:ascii="Arial" w:hAnsi="Arial" w:cs="Arial"/>
                <w:color w:val="000000"/>
                <w:sz w:val="18"/>
                <w:szCs w:val="18"/>
              </w:rPr>
            </w:pPr>
          </w:p>
        </w:tc>
      </w:tr>
      <w:tr w:rsidR="00C82899" w:rsidRPr="00C41072" w14:paraId="6717B54E" w14:textId="77777777" w:rsidTr="00A7720F">
        <w:trPr>
          <w:trHeight w:val="80"/>
        </w:trPr>
        <w:tc>
          <w:tcPr>
            <w:tcW w:w="4392" w:type="dxa"/>
            <w:vAlign w:val="bottom"/>
          </w:tcPr>
          <w:p w14:paraId="4482E322" w14:textId="77777777" w:rsidR="00C82899" w:rsidRPr="00C41072" w:rsidRDefault="00C82899"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Deferred tax:</w:t>
            </w:r>
          </w:p>
        </w:tc>
        <w:tc>
          <w:tcPr>
            <w:tcW w:w="1296" w:type="dxa"/>
            <w:vAlign w:val="bottom"/>
          </w:tcPr>
          <w:p w14:paraId="6C50587B"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615F4B50"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1FD913CE"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65D99435" w14:textId="77777777" w:rsidR="00C82899" w:rsidRPr="00C41072" w:rsidRDefault="00C82899" w:rsidP="00C41072">
            <w:pPr>
              <w:ind w:right="-72"/>
              <w:jc w:val="right"/>
              <w:rPr>
                <w:rFonts w:ascii="Arial" w:hAnsi="Arial" w:cs="Arial"/>
                <w:color w:val="000000"/>
                <w:sz w:val="18"/>
                <w:szCs w:val="18"/>
              </w:rPr>
            </w:pPr>
          </w:p>
        </w:tc>
      </w:tr>
      <w:tr w:rsidR="00C82899" w:rsidRPr="00C41072" w14:paraId="0C32505E" w14:textId="77777777" w:rsidTr="00A7720F">
        <w:trPr>
          <w:trHeight w:val="80"/>
        </w:trPr>
        <w:tc>
          <w:tcPr>
            <w:tcW w:w="4392" w:type="dxa"/>
            <w:vAlign w:val="bottom"/>
          </w:tcPr>
          <w:p w14:paraId="13935B70" w14:textId="77777777" w:rsidR="00C82899" w:rsidRPr="00C41072" w:rsidRDefault="00C82899"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Increase in deferred tax assets</w:t>
            </w:r>
          </w:p>
        </w:tc>
        <w:tc>
          <w:tcPr>
            <w:tcW w:w="1296" w:type="dxa"/>
            <w:vAlign w:val="bottom"/>
          </w:tcPr>
          <w:p w14:paraId="172792F5" w14:textId="77777777" w:rsidR="00C82899"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(370,932)</w:t>
            </w:r>
          </w:p>
        </w:tc>
        <w:tc>
          <w:tcPr>
            <w:tcW w:w="1296" w:type="dxa"/>
            <w:vAlign w:val="bottom"/>
          </w:tcPr>
          <w:p w14:paraId="643D8E7A" w14:textId="77777777" w:rsidR="00C82899"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5,545,042</w:t>
            </w:r>
          </w:p>
        </w:tc>
        <w:tc>
          <w:tcPr>
            <w:tcW w:w="1296" w:type="dxa"/>
            <w:vAlign w:val="bottom"/>
          </w:tcPr>
          <w:p w14:paraId="288FD77B" w14:textId="77777777" w:rsidR="00C82899"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314A5882" w14:textId="77777777" w:rsidR="00C82899"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C82899" w:rsidRPr="00C41072" w14:paraId="60D5AEF9" w14:textId="77777777" w:rsidTr="00A7720F">
        <w:trPr>
          <w:trHeight w:val="80"/>
        </w:trPr>
        <w:tc>
          <w:tcPr>
            <w:tcW w:w="4392" w:type="dxa"/>
            <w:vAlign w:val="bottom"/>
          </w:tcPr>
          <w:p w14:paraId="0141D129" w14:textId="77777777" w:rsidR="00C82899" w:rsidRPr="00C41072" w:rsidRDefault="00C82899"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Decrease in deferred tax liabilities</w:t>
            </w:r>
          </w:p>
        </w:tc>
        <w:tc>
          <w:tcPr>
            <w:tcW w:w="1296" w:type="dxa"/>
            <w:vAlign w:val="bottom"/>
          </w:tcPr>
          <w:p w14:paraId="5501CF69"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417ECDDB"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(1,038,779)</w:t>
            </w:r>
          </w:p>
        </w:tc>
        <w:tc>
          <w:tcPr>
            <w:tcW w:w="1296" w:type="dxa"/>
            <w:vAlign w:val="bottom"/>
          </w:tcPr>
          <w:p w14:paraId="38AC2047"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3E5F15D7" w14:textId="77777777" w:rsidR="00C82899"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C82899" w:rsidRPr="00C41072" w14:paraId="35BB67F9" w14:textId="77777777" w:rsidTr="00A7720F">
        <w:trPr>
          <w:trHeight w:val="80"/>
        </w:trPr>
        <w:tc>
          <w:tcPr>
            <w:tcW w:w="4392" w:type="dxa"/>
            <w:vAlign w:val="bottom"/>
          </w:tcPr>
          <w:p w14:paraId="00A66672" w14:textId="77777777" w:rsidR="00C82899" w:rsidRPr="00C41072" w:rsidRDefault="00C82899" w:rsidP="00C41072">
            <w:pPr>
              <w:ind w:left="540" w:right="-72"/>
              <w:jc w:val="thaiDistribute"/>
              <w:rPr>
                <w:rFonts w:ascii="Arial" w:hAnsi="Arial" w:cs="Arial"/>
                <w:b/>
                <w:bCs/>
                <w:color w:val="000000"/>
                <w:sz w:val="12"/>
                <w:szCs w:val="12"/>
              </w:rPr>
            </w:pPr>
          </w:p>
        </w:tc>
        <w:tc>
          <w:tcPr>
            <w:tcW w:w="1296" w:type="dxa"/>
            <w:vAlign w:val="bottom"/>
          </w:tcPr>
          <w:p w14:paraId="0AB4CAAE" w14:textId="77777777" w:rsidR="00C82899" w:rsidRPr="00C41072" w:rsidRDefault="00C82899" w:rsidP="00C41072">
            <w:pPr>
              <w:ind w:right="-72"/>
              <w:jc w:val="right"/>
              <w:rPr>
                <w:rFonts w:ascii="Arial" w:hAnsi="Arial" w:cs="Arial"/>
                <w:b/>
                <w:bCs/>
                <w:color w:val="000000"/>
                <w:sz w:val="12"/>
                <w:szCs w:val="12"/>
              </w:rPr>
            </w:pPr>
          </w:p>
        </w:tc>
        <w:tc>
          <w:tcPr>
            <w:tcW w:w="1296" w:type="dxa"/>
            <w:vAlign w:val="bottom"/>
          </w:tcPr>
          <w:p w14:paraId="54D02F95" w14:textId="77777777" w:rsidR="00C82899" w:rsidRPr="00C41072" w:rsidRDefault="00C82899" w:rsidP="00C41072">
            <w:pPr>
              <w:ind w:right="-72"/>
              <w:jc w:val="right"/>
              <w:rPr>
                <w:rFonts w:ascii="Arial" w:hAnsi="Arial" w:cs="Arial"/>
                <w:b/>
                <w:bCs/>
                <w:color w:val="000000"/>
                <w:sz w:val="12"/>
                <w:szCs w:val="12"/>
              </w:rPr>
            </w:pPr>
          </w:p>
        </w:tc>
        <w:tc>
          <w:tcPr>
            <w:tcW w:w="1296" w:type="dxa"/>
            <w:vAlign w:val="bottom"/>
          </w:tcPr>
          <w:p w14:paraId="51BE3936" w14:textId="77777777" w:rsidR="00C82899" w:rsidRPr="00C41072" w:rsidRDefault="00C82899" w:rsidP="00C41072">
            <w:pPr>
              <w:ind w:right="-72"/>
              <w:jc w:val="right"/>
              <w:rPr>
                <w:rFonts w:ascii="Arial" w:hAnsi="Arial" w:cs="Arial"/>
                <w:b/>
                <w:bCs/>
                <w:color w:val="000000"/>
                <w:sz w:val="12"/>
                <w:szCs w:val="12"/>
              </w:rPr>
            </w:pPr>
          </w:p>
        </w:tc>
        <w:tc>
          <w:tcPr>
            <w:tcW w:w="1296" w:type="dxa"/>
            <w:vAlign w:val="bottom"/>
          </w:tcPr>
          <w:p w14:paraId="09A5B91E" w14:textId="77777777" w:rsidR="00C82899" w:rsidRPr="00C41072" w:rsidRDefault="00C82899" w:rsidP="00C41072">
            <w:pPr>
              <w:ind w:right="-72"/>
              <w:jc w:val="right"/>
              <w:rPr>
                <w:rFonts w:ascii="Arial" w:hAnsi="Arial" w:cs="Arial"/>
                <w:b/>
                <w:bCs/>
                <w:color w:val="000000"/>
                <w:sz w:val="12"/>
                <w:szCs w:val="12"/>
              </w:rPr>
            </w:pPr>
          </w:p>
        </w:tc>
      </w:tr>
      <w:tr w:rsidR="00C82899" w:rsidRPr="00C41072" w14:paraId="3FF0720F" w14:textId="77777777" w:rsidTr="00A7720F">
        <w:trPr>
          <w:trHeight w:val="80"/>
        </w:trPr>
        <w:tc>
          <w:tcPr>
            <w:tcW w:w="4392" w:type="dxa"/>
            <w:vAlign w:val="bottom"/>
          </w:tcPr>
          <w:p w14:paraId="71909E82" w14:textId="77777777" w:rsidR="00C82899" w:rsidRPr="00C41072" w:rsidRDefault="00C82899" w:rsidP="00C41072">
            <w:pPr>
              <w:ind w:left="540" w:right="-72"/>
              <w:jc w:val="thaiDistribute"/>
              <w:rPr>
                <w:rFonts w:ascii="Arial" w:hAnsi="Arial" w:cs="Arial"/>
                <w:color w:val="000000"/>
                <w:sz w:val="18"/>
                <w:szCs w:val="18"/>
              </w:rPr>
            </w:pPr>
            <w:r w:rsidRPr="00C41072">
              <w:rPr>
                <w:rFonts w:ascii="Arial" w:hAnsi="Arial" w:cs="Arial"/>
                <w:color w:val="000000"/>
                <w:sz w:val="18"/>
                <w:szCs w:val="18"/>
              </w:rPr>
              <w:t>Total deferred tax</w:t>
            </w:r>
          </w:p>
        </w:tc>
        <w:tc>
          <w:tcPr>
            <w:tcW w:w="1296" w:type="dxa"/>
            <w:vAlign w:val="bottom"/>
          </w:tcPr>
          <w:p w14:paraId="541DE660"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(370,932)</w:t>
            </w:r>
          </w:p>
        </w:tc>
        <w:tc>
          <w:tcPr>
            <w:tcW w:w="1296" w:type="dxa"/>
            <w:vAlign w:val="bottom"/>
          </w:tcPr>
          <w:p w14:paraId="1A1BC22D"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4,506,263</w:t>
            </w:r>
          </w:p>
        </w:tc>
        <w:tc>
          <w:tcPr>
            <w:tcW w:w="1296" w:type="dxa"/>
            <w:vAlign w:val="bottom"/>
          </w:tcPr>
          <w:p w14:paraId="35F4EEE5"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107DAA06"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C82899" w:rsidRPr="00C41072" w14:paraId="628F53B9" w14:textId="77777777" w:rsidTr="00A7720F">
        <w:trPr>
          <w:trHeight w:val="80"/>
        </w:trPr>
        <w:tc>
          <w:tcPr>
            <w:tcW w:w="4392" w:type="dxa"/>
            <w:vAlign w:val="bottom"/>
          </w:tcPr>
          <w:p w14:paraId="0654870A" w14:textId="77777777" w:rsidR="00C82899" w:rsidRPr="00C41072" w:rsidRDefault="00C82899" w:rsidP="00C41072">
            <w:pPr>
              <w:ind w:left="540" w:right="-72"/>
              <w:jc w:val="thaiDistribute"/>
              <w:rPr>
                <w:rFonts w:ascii="Arial" w:hAnsi="Arial" w:cs="Arial"/>
                <w:b/>
                <w:bCs/>
                <w:color w:val="000000"/>
                <w:sz w:val="18"/>
                <w:szCs w:val="18"/>
              </w:rPr>
            </w:pPr>
          </w:p>
        </w:tc>
        <w:tc>
          <w:tcPr>
            <w:tcW w:w="1296" w:type="dxa"/>
            <w:vAlign w:val="bottom"/>
          </w:tcPr>
          <w:p w14:paraId="73CD3916" w14:textId="77777777" w:rsidR="00C82899" w:rsidRPr="00C41072" w:rsidRDefault="00C82899" w:rsidP="00C41072">
            <w:pPr>
              <w:ind w:right="-72"/>
              <w:jc w:val="right"/>
              <w:rPr>
                <w:rFonts w:ascii="Arial" w:hAnsi="Arial" w:cs="Arial"/>
                <w:b/>
                <w:bCs/>
                <w:color w:val="000000"/>
                <w:sz w:val="18"/>
                <w:szCs w:val="18"/>
              </w:rPr>
            </w:pPr>
          </w:p>
        </w:tc>
        <w:tc>
          <w:tcPr>
            <w:tcW w:w="1296" w:type="dxa"/>
            <w:vAlign w:val="bottom"/>
          </w:tcPr>
          <w:p w14:paraId="2313F283" w14:textId="77777777" w:rsidR="00C82899" w:rsidRPr="00C41072" w:rsidRDefault="00C82899" w:rsidP="00C41072">
            <w:pPr>
              <w:ind w:right="-72"/>
              <w:jc w:val="right"/>
              <w:rPr>
                <w:rFonts w:ascii="Arial" w:hAnsi="Arial" w:cs="Arial"/>
                <w:b/>
                <w:bCs/>
                <w:color w:val="000000"/>
                <w:sz w:val="18"/>
                <w:szCs w:val="18"/>
              </w:rPr>
            </w:pPr>
          </w:p>
        </w:tc>
        <w:tc>
          <w:tcPr>
            <w:tcW w:w="1296" w:type="dxa"/>
            <w:vAlign w:val="bottom"/>
          </w:tcPr>
          <w:p w14:paraId="4F4B4642" w14:textId="77777777" w:rsidR="00C82899" w:rsidRPr="00C41072" w:rsidRDefault="00C82899" w:rsidP="00C41072">
            <w:pPr>
              <w:ind w:right="-72"/>
              <w:jc w:val="right"/>
              <w:rPr>
                <w:rFonts w:ascii="Arial" w:hAnsi="Arial" w:cs="Arial"/>
                <w:b/>
                <w:bCs/>
                <w:color w:val="000000"/>
                <w:sz w:val="18"/>
                <w:szCs w:val="18"/>
              </w:rPr>
            </w:pPr>
          </w:p>
        </w:tc>
        <w:tc>
          <w:tcPr>
            <w:tcW w:w="1296" w:type="dxa"/>
            <w:vAlign w:val="bottom"/>
          </w:tcPr>
          <w:p w14:paraId="15D3346F" w14:textId="77777777" w:rsidR="00C82899" w:rsidRPr="00C41072" w:rsidRDefault="00C82899" w:rsidP="00C41072">
            <w:pPr>
              <w:ind w:right="-72"/>
              <w:jc w:val="right"/>
              <w:rPr>
                <w:rFonts w:ascii="Arial" w:hAnsi="Arial" w:cs="Arial"/>
                <w:b/>
                <w:bCs/>
                <w:color w:val="000000"/>
                <w:sz w:val="18"/>
                <w:szCs w:val="18"/>
              </w:rPr>
            </w:pPr>
          </w:p>
        </w:tc>
      </w:tr>
      <w:tr w:rsidR="00C82899" w:rsidRPr="00C41072" w14:paraId="6852F2B5" w14:textId="77777777" w:rsidTr="00A7720F">
        <w:trPr>
          <w:trHeight w:val="80"/>
        </w:trPr>
        <w:tc>
          <w:tcPr>
            <w:tcW w:w="4392" w:type="dxa"/>
            <w:vAlign w:val="bottom"/>
          </w:tcPr>
          <w:p w14:paraId="2F8BD266" w14:textId="77777777" w:rsidR="00C82899" w:rsidRPr="00C41072" w:rsidRDefault="00C82899" w:rsidP="00C41072">
            <w:pPr>
              <w:ind w:left="540" w:right="-72"/>
              <w:jc w:val="thaiDistribute"/>
              <w:rPr>
                <w:rFonts w:ascii="Arial" w:hAnsi="Arial" w:cs="Arial"/>
                <w:color w:val="000000"/>
                <w:spacing w:val="-6"/>
                <w:sz w:val="18"/>
                <w:szCs w:val="18"/>
              </w:rPr>
            </w:pPr>
            <w:r w:rsidRPr="00C41072">
              <w:rPr>
                <w:rFonts w:ascii="Arial" w:hAnsi="Arial" w:cs="Arial"/>
                <w:color w:val="000000"/>
                <w:spacing w:val="-6"/>
                <w:sz w:val="18"/>
                <w:szCs w:val="18"/>
              </w:rPr>
              <w:t>Income tax expense for</w:t>
            </w:r>
          </w:p>
        </w:tc>
        <w:tc>
          <w:tcPr>
            <w:tcW w:w="1296" w:type="dxa"/>
            <w:vAlign w:val="bottom"/>
          </w:tcPr>
          <w:p w14:paraId="22136601"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5D3CEAC3"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05070FBD" w14:textId="77777777" w:rsidR="00C82899" w:rsidRPr="00C41072" w:rsidRDefault="00C82899" w:rsidP="00C41072">
            <w:pPr>
              <w:ind w:right="-72"/>
              <w:jc w:val="right"/>
              <w:rPr>
                <w:rFonts w:ascii="Arial" w:hAnsi="Arial" w:cs="Arial"/>
                <w:color w:val="000000"/>
                <w:sz w:val="18"/>
                <w:szCs w:val="18"/>
              </w:rPr>
            </w:pPr>
          </w:p>
        </w:tc>
        <w:tc>
          <w:tcPr>
            <w:tcW w:w="1296" w:type="dxa"/>
            <w:vAlign w:val="bottom"/>
          </w:tcPr>
          <w:p w14:paraId="7AF3716A" w14:textId="77777777" w:rsidR="00C82899" w:rsidRPr="00C41072" w:rsidRDefault="00C82899" w:rsidP="00C41072">
            <w:pPr>
              <w:ind w:right="-72"/>
              <w:jc w:val="right"/>
              <w:rPr>
                <w:rFonts w:ascii="Arial" w:hAnsi="Arial" w:cs="Arial"/>
                <w:color w:val="000000"/>
                <w:sz w:val="18"/>
                <w:szCs w:val="18"/>
              </w:rPr>
            </w:pPr>
          </w:p>
        </w:tc>
      </w:tr>
      <w:tr w:rsidR="00C82899" w:rsidRPr="00C41072" w14:paraId="53E29A1A" w14:textId="77777777" w:rsidTr="00A7720F">
        <w:trPr>
          <w:trHeight w:val="80"/>
        </w:trPr>
        <w:tc>
          <w:tcPr>
            <w:tcW w:w="4392" w:type="dxa"/>
            <w:vAlign w:val="bottom"/>
          </w:tcPr>
          <w:p w14:paraId="5135E5B1" w14:textId="77777777" w:rsidR="00C82899" w:rsidRPr="00C41072" w:rsidRDefault="00C82899" w:rsidP="00C41072">
            <w:pPr>
              <w:ind w:left="540" w:right="-72"/>
              <w:jc w:val="thaiDistribute"/>
              <w:rPr>
                <w:rFonts w:ascii="Arial" w:hAnsi="Arial" w:cs="Arial"/>
                <w:color w:val="000000"/>
                <w:spacing w:val="-6"/>
                <w:sz w:val="18"/>
                <w:szCs w:val="18"/>
              </w:rPr>
            </w:pPr>
            <w:r w:rsidRPr="00C41072">
              <w:rPr>
                <w:rFonts w:ascii="Arial" w:hAnsi="Arial" w:cs="Arial"/>
                <w:color w:val="000000"/>
                <w:spacing w:val="-6"/>
                <w:sz w:val="18"/>
                <w:szCs w:val="18"/>
              </w:rPr>
              <w:t xml:space="preserve">   discontinued operation (note 1</w:t>
            </w:r>
            <w:r w:rsidR="00E341DA" w:rsidRPr="00C41072">
              <w:rPr>
                <w:rFonts w:ascii="Arial" w:hAnsi="Arial" w:cs="Arial"/>
                <w:color w:val="000000"/>
                <w:spacing w:val="-6"/>
                <w:sz w:val="18"/>
                <w:szCs w:val="18"/>
              </w:rPr>
              <w:t>6</w:t>
            </w:r>
            <w:r w:rsidRPr="00C41072">
              <w:rPr>
                <w:rFonts w:ascii="Arial" w:hAnsi="Arial" w:cs="Arial"/>
                <w:color w:val="000000"/>
                <w:spacing w:val="-6"/>
                <w:sz w:val="18"/>
                <w:szCs w:val="18"/>
              </w:rPr>
              <w:t>.</w:t>
            </w:r>
            <w:r w:rsidR="003B7E0E" w:rsidRPr="00C41072">
              <w:rPr>
                <w:rFonts w:ascii="Arial" w:hAnsi="Arial" w:cs="Arial"/>
                <w:color w:val="000000"/>
                <w:spacing w:val="-6"/>
                <w:sz w:val="18"/>
                <w:szCs w:val="18"/>
              </w:rPr>
              <w:t>4</w:t>
            </w:r>
            <w:r w:rsidRPr="00C41072">
              <w:rPr>
                <w:rFonts w:ascii="Arial" w:hAnsi="Arial" w:cs="Arial"/>
                <w:color w:val="000000"/>
                <w:spacing w:val="-6"/>
                <w:sz w:val="18"/>
                <w:szCs w:val="18"/>
              </w:rPr>
              <w:t>)</w:t>
            </w:r>
          </w:p>
        </w:tc>
        <w:tc>
          <w:tcPr>
            <w:tcW w:w="1296" w:type="dxa"/>
            <w:vAlign w:val="bottom"/>
          </w:tcPr>
          <w:p w14:paraId="1BB98C46"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16,877</w:t>
            </w:r>
          </w:p>
        </w:tc>
        <w:tc>
          <w:tcPr>
            <w:tcW w:w="1296" w:type="dxa"/>
            <w:vAlign w:val="bottom"/>
          </w:tcPr>
          <w:p w14:paraId="38470C28"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22,832,535</w:t>
            </w:r>
          </w:p>
        </w:tc>
        <w:tc>
          <w:tcPr>
            <w:tcW w:w="1296" w:type="dxa"/>
            <w:vAlign w:val="bottom"/>
          </w:tcPr>
          <w:p w14:paraId="18AA3340"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96" w:type="dxa"/>
            <w:vAlign w:val="bottom"/>
          </w:tcPr>
          <w:p w14:paraId="547CD41F" w14:textId="77777777" w:rsidR="00C82899" w:rsidRPr="00C41072" w:rsidRDefault="00C82899"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bl>
    <w:p w14:paraId="373EC66A" w14:textId="77777777" w:rsidR="00D657A1" w:rsidRPr="00C41072" w:rsidRDefault="00D657A1" w:rsidP="00C41072">
      <w:pPr>
        <w:ind w:left="540"/>
        <w:jc w:val="thaiDistribute"/>
        <w:rPr>
          <w:rFonts w:ascii="Arial" w:hAnsi="Arial" w:cs="Arial"/>
          <w:color w:val="000000"/>
          <w:spacing w:val="-4"/>
          <w:sz w:val="18"/>
          <w:szCs w:val="18"/>
        </w:rPr>
      </w:pPr>
    </w:p>
    <w:p w14:paraId="7E4EAAB8" w14:textId="77777777" w:rsidR="00074E87" w:rsidRPr="00C41072" w:rsidRDefault="00074E87" w:rsidP="00C41072">
      <w:pPr>
        <w:ind w:left="540"/>
        <w:jc w:val="thaiDistribute"/>
        <w:rPr>
          <w:rFonts w:ascii="Arial" w:hAnsi="Arial" w:cs="Arial"/>
          <w:color w:val="000000"/>
          <w:spacing w:val="-4"/>
          <w:sz w:val="18"/>
          <w:szCs w:val="18"/>
        </w:rPr>
      </w:pPr>
      <w:r w:rsidRPr="00C41072">
        <w:rPr>
          <w:rFonts w:ascii="Arial" w:hAnsi="Arial" w:cs="Arial"/>
          <w:color w:val="000000"/>
          <w:spacing w:val="-4"/>
          <w:sz w:val="18"/>
          <w:szCs w:val="18"/>
        </w:rPr>
        <w:t xml:space="preserve">The tax on </w:t>
      </w:r>
      <w:r w:rsidR="00DE0F52" w:rsidRPr="00C41072">
        <w:rPr>
          <w:rFonts w:ascii="Arial" w:hAnsi="Arial" w:cs="Arial"/>
          <w:color w:val="000000"/>
          <w:spacing w:val="-4"/>
          <w:sz w:val="18"/>
          <w:szCs w:val="18"/>
        </w:rPr>
        <w:t>the Group</w:t>
      </w:r>
      <w:r w:rsidRPr="00C41072">
        <w:rPr>
          <w:rFonts w:ascii="Arial" w:hAnsi="Arial" w:cs="Arial"/>
          <w:color w:val="000000"/>
          <w:spacing w:val="-4"/>
          <w:sz w:val="18"/>
          <w:szCs w:val="18"/>
        </w:rPr>
        <w:t xml:space="preserve">’s </w:t>
      </w:r>
      <w:r w:rsidR="002155DD" w:rsidRPr="00C41072">
        <w:rPr>
          <w:rFonts w:ascii="Arial" w:hAnsi="Arial" w:cs="Arial"/>
          <w:color w:val="000000"/>
          <w:spacing w:val="-4"/>
          <w:sz w:val="18"/>
          <w:szCs w:val="18"/>
        </w:rPr>
        <w:t>profit</w:t>
      </w:r>
      <w:r w:rsidR="001536CC" w:rsidRPr="00C41072">
        <w:rPr>
          <w:rFonts w:ascii="Arial" w:hAnsi="Arial" w:cs="Arial"/>
          <w:color w:val="000000"/>
          <w:spacing w:val="-4"/>
          <w:sz w:val="18"/>
          <w:szCs w:val="18"/>
        </w:rPr>
        <w:t xml:space="preserve"> (loss)</w:t>
      </w:r>
      <w:r w:rsidRPr="00C41072">
        <w:rPr>
          <w:rFonts w:ascii="Arial" w:hAnsi="Arial" w:cs="Arial"/>
          <w:color w:val="000000"/>
          <w:spacing w:val="-4"/>
          <w:sz w:val="18"/>
          <w:szCs w:val="18"/>
        </w:rPr>
        <w:t xml:space="preserve"> before tax differs from the theoretical amount that would arise using the basic tax rate as follows:</w:t>
      </w:r>
    </w:p>
    <w:p w14:paraId="2AF8495C" w14:textId="77777777" w:rsidR="00BA70D5" w:rsidRPr="00C41072" w:rsidRDefault="00BA70D5" w:rsidP="00C41072">
      <w:pPr>
        <w:ind w:left="540"/>
        <w:jc w:val="thaiDistribute"/>
        <w:rPr>
          <w:rFonts w:ascii="Arial" w:hAnsi="Arial" w:cs="Arial"/>
          <w:color w:val="000000"/>
          <w:spacing w:val="-4"/>
          <w:sz w:val="18"/>
          <w:szCs w:val="18"/>
        </w:rPr>
      </w:pPr>
    </w:p>
    <w:tbl>
      <w:tblPr>
        <w:tblW w:w="9472" w:type="dxa"/>
        <w:tblInd w:w="108" w:type="dxa"/>
        <w:tblLayout w:type="fixed"/>
        <w:tblLook w:val="0000" w:firstRow="0" w:lastRow="0" w:firstColumn="0" w:lastColumn="0" w:noHBand="0" w:noVBand="0"/>
      </w:tblPr>
      <w:tblGrid>
        <w:gridCol w:w="4311"/>
        <w:gridCol w:w="1279"/>
        <w:gridCol w:w="1331"/>
        <w:gridCol w:w="1275"/>
        <w:gridCol w:w="1276"/>
      </w:tblGrid>
      <w:tr w:rsidR="007114FC" w:rsidRPr="00C41072" w14:paraId="2A2A413B" w14:textId="77777777" w:rsidTr="001C5E40">
        <w:tc>
          <w:tcPr>
            <w:tcW w:w="4311" w:type="dxa"/>
            <w:vAlign w:val="bottom"/>
          </w:tcPr>
          <w:p w14:paraId="12231349" w14:textId="77777777" w:rsidR="007114FC" w:rsidRPr="00C41072" w:rsidRDefault="007114FC" w:rsidP="00C41072">
            <w:pPr>
              <w:pStyle w:val="Header"/>
              <w:tabs>
                <w:tab w:val="left" w:pos="1418"/>
                <w:tab w:val="center" w:pos="3402"/>
                <w:tab w:val="center" w:pos="4536"/>
                <w:tab w:val="center" w:pos="5670"/>
                <w:tab w:val="center" w:pos="6804"/>
                <w:tab w:val="right" w:pos="7655"/>
              </w:tabs>
              <w:ind w:left="436"/>
              <w:jc w:val="left"/>
              <w:rPr>
                <w:rFonts w:ascii="Arial" w:hAnsi="Arial" w:cs="Arial"/>
                <w:color w:val="000000"/>
                <w:sz w:val="18"/>
                <w:szCs w:val="18"/>
              </w:rPr>
            </w:pPr>
          </w:p>
        </w:tc>
        <w:tc>
          <w:tcPr>
            <w:tcW w:w="2610" w:type="dxa"/>
            <w:gridSpan w:val="2"/>
            <w:vAlign w:val="bottom"/>
          </w:tcPr>
          <w:p w14:paraId="66A78839" w14:textId="77777777" w:rsidR="00281167"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4421CF18"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51" w:type="dxa"/>
            <w:gridSpan w:val="2"/>
            <w:vAlign w:val="bottom"/>
          </w:tcPr>
          <w:p w14:paraId="6012A422" w14:textId="77777777" w:rsidR="00281167"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462F9314"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1490C6F7" w14:textId="77777777" w:rsidTr="001C5E40">
        <w:tc>
          <w:tcPr>
            <w:tcW w:w="4311" w:type="dxa"/>
            <w:vAlign w:val="bottom"/>
          </w:tcPr>
          <w:p w14:paraId="32153B8B"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6"/>
              <w:jc w:val="left"/>
              <w:rPr>
                <w:rFonts w:ascii="Arial" w:hAnsi="Arial" w:cs="Arial"/>
                <w:color w:val="000000"/>
                <w:sz w:val="18"/>
                <w:szCs w:val="18"/>
              </w:rPr>
            </w:pPr>
          </w:p>
        </w:tc>
        <w:tc>
          <w:tcPr>
            <w:tcW w:w="1279" w:type="dxa"/>
            <w:vAlign w:val="bottom"/>
          </w:tcPr>
          <w:p w14:paraId="739A056E"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331" w:type="dxa"/>
            <w:vAlign w:val="bottom"/>
          </w:tcPr>
          <w:p w14:paraId="76CF472A"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75" w:type="dxa"/>
            <w:vAlign w:val="bottom"/>
          </w:tcPr>
          <w:p w14:paraId="08EA205B"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76" w:type="dxa"/>
            <w:vAlign w:val="bottom"/>
          </w:tcPr>
          <w:p w14:paraId="18E7ED8C"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00329EE0" w14:textId="77777777" w:rsidTr="001C5E40">
        <w:tc>
          <w:tcPr>
            <w:tcW w:w="4311" w:type="dxa"/>
            <w:vAlign w:val="bottom"/>
          </w:tcPr>
          <w:p w14:paraId="112DA090"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6"/>
              <w:jc w:val="left"/>
              <w:rPr>
                <w:rFonts w:ascii="Arial" w:hAnsi="Arial" w:cs="Arial"/>
                <w:color w:val="000000"/>
                <w:sz w:val="18"/>
                <w:szCs w:val="18"/>
              </w:rPr>
            </w:pPr>
          </w:p>
        </w:tc>
        <w:tc>
          <w:tcPr>
            <w:tcW w:w="1279" w:type="dxa"/>
            <w:vAlign w:val="bottom"/>
          </w:tcPr>
          <w:p w14:paraId="1E757BF2"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331" w:type="dxa"/>
            <w:vAlign w:val="bottom"/>
          </w:tcPr>
          <w:p w14:paraId="1C20BF45"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75" w:type="dxa"/>
            <w:vAlign w:val="bottom"/>
          </w:tcPr>
          <w:p w14:paraId="2F567111"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76" w:type="dxa"/>
            <w:vAlign w:val="bottom"/>
          </w:tcPr>
          <w:p w14:paraId="223C5917"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7C704845" w14:textId="77777777" w:rsidTr="001C5E40">
        <w:tc>
          <w:tcPr>
            <w:tcW w:w="4311" w:type="dxa"/>
            <w:vAlign w:val="bottom"/>
          </w:tcPr>
          <w:p w14:paraId="3105B0D9"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6"/>
              <w:jc w:val="left"/>
              <w:rPr>
                <w:rFonts w:ascii="Arial" w:hAnsi="Arial" w:cs="Arial"/>
                <w:color w:val="000000"/>
                <w:sz w:val="12"/>
                <w:szCs w:val="12"/>
              </w:rPr>
            </w:pPr>
          </w:p>
        </w:tc>
        <w:tc>
          <w:tcPr>
            <w:tcW w:w="1279" w:type="dxa"/>
            <w:vAlign w:val="bottom"/>
          </w:tcPr>
          <w:p w14:paraId="425E3486" w14:textId="77777777" w:rsidR="00B64DA4" w:rsidRPr="00C41072" w:rsidDel="00484514" w:rsidRDefault="00B64DA4" w:rsidP="00C41072">
            <w:pPr>
              <w:ind w:right="-72"/>
              <w:jc w:val="right"/>
              <w:rPr>
                <w:rFonts w:ascii="Arial" w:hAnsi="Arial" w:cs="Arial"/>
                <w:color w:val="000000"/>
                <w:sz w:val="12"/>
                <w:szCs w:val="12"/>
              </w:rPr>
            </w:pPr>
          </w:p>
        </w:tc>
        <w:tc>
          <w:tcPr>
            <w:tcW w:w="1331" w:type="dxa"/>
            <w:vAlign w:val="bottom"/>
          </w:tcPr>
          <w:p w14:paraId="3311C9AE" w14:textId="77777777" w:rsidR="00B64DA4" w:rsidRPr="00C41072" w:rsidDel="00484514" w:rsidRDefault="00B64DA4" w:rsidP="00C41072">
            <w:pPr>
              <w:pStyle w:val="Heading4"/>
              <w:spacing w:before="0" w:after="0"/>
              <w:ind w:right="-72"/>
              <w:jc w:val="right"/>
              <w:rPr>
                <w:rFonts w:ascii="Arial" w:hAnsi="Arial" w:cs="Arial"/>
                <w:b w:val="0"/>
                <w:bCs w:val="0"/>
                <w:color w:val="000000"/>
                <w:sz w:val="12"/>
                <w:szCs w:val="12"/>
              </w:rPr>
            </w:pPr>
          </w:p>
        </w:tc>
        <w:tc>
          <w:tcPr>
            <w:tcW w:w="1275" w:type="dxa"/>
            <w:vAlign w:val="bottom"/>
          </w:tcPr>
          <w:p w14:paraId="4C72D940" w14:textId="77777777" w:rsidR="00B64DA4" w:rsidRPr="00C41072" w:rsidDel="00484514" w:rsidRDefault="00B64DA4" w:rsidP="00C41072">
            <w:pPr>
              <w:ind w:right="-72"/>
              <w:jc w:val="right"/>
              <w:rPr>
                <w:rFonts w:ascii="Arial" w:hAnsi="Arial" w:cs="Arial"/>
                <w:color w:val="000000"/>
                <w:sz w:val="12"/>
                <w:szCs w:val="12"/>
              </w:rPr>
            </w:pPr>
          </w:p>
        </w:tc>
        <w:tc>
          <w:tcPr>
            <w:tcW w:w="1276" w:type="dxa"/>
            <w:vAlign w:val="bottom"/>
          </w:tcPr>
          <w:p w14:paraId="6D053933" w14:textId="77777777" w:rsidR="00B64DA4" w:rsidRPr="00C41072" w:rsidDel="00484514" w:rsidRDefault="00B64DA4" w:rsidP="00C41072">
            <w:pPr>
              <w:pStyle w:val="Heading4"/>
              <w:spacing w:before="0" w:after="0"/>
              <w:ind w:right="-72"/>
              <w:jc w:val="right"/>
              <w:rPr>
                <w:rFonts w:ascii="Arial" w:hAnsi="Arial" w:cs="Arial"/>
                <w:color w:val="000000"/>
                <w:sz w:val="12"/>
                <w:szCs w:val="12"/>
              </w:rPr>
            </w:pPr>
          </w:p>
        </w:tc>
      </w:tr>
      <w:tr w:rsidR="00B64DA4" w:rsidRPr="00C41072" w14:paraId="52B184FA" w14:textId="77777777" w:rsidTr="001C5E40">
        <w:tc>
          <w:tcPr>
            <w:tcW w:w="4311" w:type="dxa"/>
            <w:vAlign w:val="bottom"/>
          </w:tcPr>
          <w:p w14:paraId="7A916AE3"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6"/>
              <w:jc w:val="left"/>
              <w:rPr>
                <w:rFonts w:ascii="Arial" w:hAnsi="Arial" w:cs="Arial"/>
                <w:color w:val="000000"/>
                <w:sz w:val="18"/>
                <w:szCs w:val="18"/>
              </w:rPr>
            </w:pPr>
            <w:r w:rsidRPr="00C41072">
              <w:rPr>
                <w:rFonts w:ascii="Arial" w:hAnsi="Arial" w:cs="Arial"/>
                <w:color w:val="000000"/>
                <w:sz w:val="18"/>
                <w:szCs w:val="18"/>
              </w:rPr>
              <w:t xml:space="preserve">Loss (profit) before tax from </w:t>
            </w:r>
          </w:p>
        </w:tc>
        <w:tc>
          <w:tcPr>
            <w:tcW w:w="1279" w:type="dxa"/>
            <w:shd w:val="clear" w:color="auto" w:fill="auto"/>
            <w:vAlign w:val="bottom"/>
          </w:tcPr>
          <w:p w14:paraId="37BE6EFE"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1FB4C8BD"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7585B28E"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251FDEC2" w14:textId="77777777" w:rsidR="00B64DA4" w:rsidRPr="00C41072" w:rsidRDefault="00B64DA4" w:rsidP="00C41072">
            <w:pPr>
              <w:ind w:right="-72"/>
              <w:jc w:val="right"/>
              <w:rPr>
                <w:rFonts w:ascii="Arial" w:hAnsi="Arial" w:cs="Arial"/>
                <w:color w:val="000000"/>
                <w:sz w:val="18"/>
                <w:szCs w:val="18"/>
              </w:rPr>
            </w:pPr>
          </w:p>
        </w:tc>
      </w:tr>
      <w:tr w:rsidR="00B64DA4" w:rsidRPr="00C41072" w14:paraId="734640C1" w14:textId="77777777" w:rsidTr="001C5E40">
        <w:tc>
          <w:tcPr>
            <w:tcW w:w="4311" w:type="dxa"/>
            <w:vAlign w:val="bottom"/>
          </w:tcPr>
          <w:p w14:paraId="7F47561D"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6"/>
              <w:jc w:val="left"/>
              <w:rPr>
                <w:rFonts w:ascii="Arial" w:hAnsi="Arial" w:cs="Arial"/>
                <w:color w:val="000000"/>
                <w:sz w:val="18"/>
                <w:szCs w:val="18"/>
              </w:rPr>
            </w:pPr>
            <w:r w:rsidRPr="00C41072">
              <w:rPr>
                <w:rFonts w:ascii="Arial" w:hAnsi="Arial" w:cs="Arial"/>
                <w:color w:val="000000"/>
                <w:sz w:val="18"/>
                <w:szCs w:val="18"/>
              </w:rPr>
              <w:t xml:space="preserve">   continuing operations </w:t>
            </w:r>
          </w:p>
        </w:tc>
        <w:tc>
          <w:tcPr>
            <w:tcW w:w="1279" w:type="dxa"/>
            <w:shd w:val="clear" w:color="auto" w:fill="auto"/>
            <w:vAlign w:val="bottom"/>
          </w:tcPr>
          <w:p w14:paraId="6EBF9AEE" w14:textId="77777777" w:rsidR="00B64DA4" w:rsidRPr="00C41072" w:rsidRDefault="00F16247" w:rsidP="00C41072">
            <w:pPr>
              <w:ind w:right="-72"/>
              <w:jc w:val="right"/>
              <w:rPr>
                <w:rFonts w:ascii="Arial" w:hAnsi="Arial" w:cs="Arial"/>
                <w:color w:val="000000"/>
                <w:sz w:val="18"/>
                <w:szCs w:val="18"/>
              </w:rPr>
            </w:pPr>
            <w:r w:rsidRPr="00C41072">
              <w:rPr>
                <w:rFonts w:ascii="Arial" w:hAnsi="Arial" w:cs="Arial"/>
                <w:color w:val="000000"/>
                <w:sz w:val="18"/>
                <w:szCs w:val="18"/>
              </w:rPr>
              <w:t>(</w:t>
            </w:r>
            <w:r w:rsidR="009B4C5D" w:rsidRPr="00C41072">
              <w:rPr>
                <w:rFonts w:ascii="Arial" w:hAnsi="Arial" w:cs="Arial"/>
                <w:color w:val="000000"/>
                <w:sz w:val="18"/>
                <w:szCs w:val="18"/>
              </w:rPr>
              <w:t>252,336,622</w:t>
            </w:r>
            <w:r w:rsidRPr="00C41072">
              <w:rPr>
                <w:rFonts w:ascii="Arial" w:hAnsi="Arial" w:cs="Arial"/>
                <w:color w:val="000000"/>
                <w:sz w:val="18"/>
                <w:szCs w:val="18"/>
              </w:rPr>
              <w:t>)</w:t>
            </w:r>
          </w:p>
        </w:tc>
        <w:tc>
          <w:tcPr>
            <w:tcW w:w="1331" w:type="dxa"/>
            <w:shd w:val="clear" w:color="auto" w:fill="auto"/>
            <w:vAlign w:val="bottom"/>
          </w:tcPr>
          <w:p w14:paraId="47A79B2A" w14:textId="77777777" w:rsidR="00B64DA4" w:rsidRPr="00C41072" w:rsidRDefault="00F16247" w:rsidP="00C41072">
            <w:pPr>
              <w:ind w:right="-72"/>
              <w:jc w:val="right"/>
              <w:rPr>
                <w:rFonts w:ascii="Arial" w:hAnsi="Arial" w:cs="Arial"/>
                <w:color w:val="000000"/>
                <w:sz w:val="18"/>
                <w:szCs w:val="18"/>
              </w:rPr>
            </w:pPr>
            <w:r w:rsidRPr="00C41072">
              <w:rPr>
                <w:rFonts w:ascii="Arial" w:hAnsi="Arial" w:cs="Arial"/>
                <w:color w:val="000000"/>
                <w:sz w:val="18"/>
                <w:szCs w:val="18"/>
              </w:rPr>
              <w:t>(138,724,653)</w:t>
            </w:r>
          </w:p>
        </w:tc>
        <w:tc>
          <w:tcPr>
            <w:tcW w:w="1275" w:type="dxa"/>
            <w:shd w:val="clear" w:color="auto" w:fill="auto"/>
            <w:vAlign w:val="bottom"/>
          </w:tcPr>
          <w:p w14:paraId="03F87A18"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(199,762,163)</w:t>
            </w:r>
          </w:p>
        </w:tc>
        <w:tc>
          <w:tcPr>
            <w:tcW w:w="1276" w:type="dxa"/>
            <w:shd w:val="clear" w:color="auto" w:fill="auto"/>
            <w:vAlign w:val="bottom"/>
          </w:tcPr>
          <w:p w14:paraId="6E70AA68"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76,598,983</w:t>
            </w:r>
          </w:p>
        </w:tc>
      </w:tr>
      <w:tr w:rsidR="00B64DA4" w:rsidRPr="00C41072" w14:paraId="5F00CA3F" w14:textId="77777777" w:rsidTr="001C5E40">
        <w:tc>
          <w:tcPr>
            <w:tcW w:w="4311" w:type="dxa"/>
            <w:vAlign w:val="bottom"/>
          </w:tcPr>
          <w:p w14:paraId="692F1862"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6"/>
              <w:jc w:val="left"/>
              <w:rPr>
                <w:rFonts w:ascii="Arial" w:hAnsi="Arial" w:cs="Arial"/>
                <w:color w:val="000000"/>
                <w:sz w:val="18"/>
                <w:szCs w:val="18"/>
              </w:rPr>
            </w:pPr>
            <w:r w:rsidRPr="00C41072">
              <w:rPr>
                <w:rFonts w:ascii="Arial" w:hAnsi="Arial" w:cs="Arial"/>
                <w:color w:val="000000"/>
                <w:sz w:val="18"/>
                <w:szCs w:val="18"/>
              </w:rPr>
              <w:t xml:space="preserve">Profit before tax from </w:t>
            </w:r>
          </w:p>
        </w:tc>
        <w:tc>
          <w:tcPr>
            <w:tcW w:w="1279" w:type="dxa"/>
            <w:shd w:val="clear" w:color="auto" w:fill="auto"/>
            <w:vAlign w:val="bottom"/>
          </w:tcPr>
          <w:p w14:paraId="4EC75393"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4FDDFE6D"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12767524"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65789BE0" w14:textId="77777777" w:rsidR="00B64DA4" w:rsidRPr="00C41072" w:rsidRDefault="00B64DA4" w:rsidP="00C41072">
            <w:pPr>
              <w:ind w:right="-72"/>
              <w:jc w:val="right"/>
              <w:rPr>
                <w:rFonts w:ascii="Arial" w:hAnsi="Arial" w:cs="Arial"/>
                <w:color w:val="000000"/>
                <w:sz w:val="18"/>
                <w:szCs w:val="18"/>
              </w:rPr>
            </w:pPr>
          </w:p>
        </w:tc>
      </w:tr>
      <w:tr w:rsidR="00B64DA4" w:rsidRPr="00C41072" w14:paraId="001D88AD" w14:textId="77777777" w:rsidTr="001C5E40">
        <w:tc>
          <w:tcPr>
            <w:tcW w:w="4311" w:type="dxa"/>
            <w:vAlign w:val="bottom"/>
          </w:tcPr>
          <w:p w14:paraId="3C5BC5FA"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6"/>
              <w:jc w:val="left"/>
              <w:rPr>
                <w:rFonts w:ascii="Arial" w:hAnsi="Arial" w:cs="Arial"/>
                <w:color w:val="000000"/>
                <w:sz w:val="18"/>
                <w:szCs w:val="18"/>
              </w:rPr>
            </w:pPr>
            <w:r w:rsidRPr="00C41072">
              <w:rPr>
                <w:rFonts w:ascii="Arial" w:hAnsi="Arial" w:cs="Arial"/>
                <w:color w:val="000000"/>
                <w:sz w:val="18"/>
                <w:szCs w:val="18"/>
              </w:rPr>
              <w:t xml:space="preserve">   discontinued operation (note 1</w:t>
            </w:r>
            <w:r w:rsidR="00B109B0" w:rsidRPr="00C41072">
              <w:rPr>
                <w:rFonts w:ascii="Arial" w:hAnsi="Arial" w:cs="Arial"/>
                <w:color w:val="000000"/>
                <w:sz w:val="18"/>
                <w:szCs w:val="18"/>
              </w:rPr>
              <w:t>6</w:t>
            </w:r>
            <w:r w:rsidRPr="00C41072">
              <w:rPr>
                <w:rFonts w:ascii="Arial" w:hAnsi="Arial" w:cs="Arial"/>
                <w:color w:val="000000"/>
                <w:sz w:val="18"/>
                <w:szCs w:val="18"/>
              </w:rPr>
              <w:t>.</w:t>
            </w:r>
            <w:r w:rsidR="008164F1" w:rsidRPr="00C41072">
              <w:rPr>
                <w:rFonts w:ascii="Arial" w:hAnsi="Arial" w:cs="Arial"/>
                <w:color w:val="000000"/>
                <w:sz w:val="18"/>
                <w:szCs w:val="18"/>
              </w:rPr>
              <w:t>1</w:t>
            </w:r>
            <w:r w:rsidR="009C56D6" w:rsidRPr="00C41072">
              <w:rPr>
                <w:rFonts w:ascii="Arial" w:hAnsi="Arial" w:cs="Arial"/>
                <w:color w:val="000000"/>
                <w:sz w:val="18"/>
                <w:szCs w:val="18"/>
              </w:rPr>
              <w:t>,16.4</w:t>
            </w:r>
            <w:r w:rsidRPr="00C41072">
              <w:rPr>
                <w:rFonts w:ascii="Arial" w:hAnsi="Arial" w:cs="Arial"/>
                <w:color w:val="000000"/>
                <w:sz w:val="18"/>
                <w:szCs w:val="18"/>
              </w:rPr>
              <w:t>)</w:t>
            </w:r>
          </w:p>
        </w:tc>
        <w:tc>
          <w:tcPr>
            <w:tcW w:w="1279" w:type="dxa"/>
            <w:shd w:val="clear" w:color="auto" w:fill="auto"/>
            <w:vAlign w:val="bottom"/>
          </w:tcPr>
          <w:p w14:paraId="27C6E1A9" w14:textId="77777777" w:rsidR="00B64DA4" w:rsidRPr="00C41072" w:rsidRDefault="00681C4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(602,819)</w:t>
            </w:r>
          </w:p>
        </w:tc>
        <w:tc>
          <w:tcPr>
            <w:tcW w:w="1331" w:type="dxa"/>
            <w:shd w:val="clear" w:color="auto" w:fill="auto"/>
            <w:vAlign w:val="bottom"/>
          </w:tcPr>
          <w:p w14:paraId="13CBE212" w14:textId="77777777" w:rsidR="00B64DA4" w:rsidRPr="00C41072" w:rsidRDefault="00F1624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201,307,227</w:t>
            </w:r>
          </w:p>
        </w:tc>
        <w:tc>
          <w:tcPr>
            <w:tcW w:w="1275" w:type="dxa"/>
            <w:shd w:val="clear" w:color="auto" w:fill="auto"/>
            <w:vAlign w:val="bottom"/>
          </w:tcPr>
          <w:p w14:paraId="0FAC7F92" w14:textId="77777777" w:rsidR="00B64DA4"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shd w:val="clear" w:color="auto" w:fill="auto"/>
            <w:vAlign w:val="bottom"/>
          </w:tcPr>
          <w:p w14:paraId="67A6ABE6"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775B3E5B" w14:textId="77777777" w:rsidTr="00A7720F">
        <w:tc>
          <w:tcPr>
            <w:tcW w:w="4311" w:type="dxa"/>
            <w:vAlign w:val="bottom"/>
          </w:tcPr>
          <w:p w14:paraId="0810FA77"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279" w:type="dxa"/>
            <w:shd w:val="clear" w:color="auto" w:fill="auto"/>
            <w:vAlign w:val="bottom"/>
          </w:tcPr>
          <w:p w14:paraId="0E6561C1" w14:textId="77777777" w:rsidR="00B64DA4" w:rsidRPr="00C41072" w:rsidDel="00484514" w:rsidRDefault="00B64DA4" w:rsidP="00C41072">
            <w:pPr>
              <w:ind w:right="-72"/>
              <w:jc w:val="right"/>
              <w:rPr>
                <w:rFonts w:ascii="Arial" w:hAnsi="Arial" w:cs="Arial"/>
                <w:color w:val="000000"/>
                <w:sz w:val="12"/>
                <w:szCs w:val="12"/>
              </w:rPr>
            </w:pPr>
          </w:p>
        </w:tc>
        <w:tc>
          <w:tcPr>
            <w:tcW w:w="1331" w:type="dxa"/>
            <w:shd w:val="clear" w:color="auto" w:fill="auto"/>
            <w:vAlign w:val="bottom"/>
          </w:tcPr>
          <w:p w14:paraId="6263E5A5" w14:textId="77777777" w:rsidR="00B64DA4" w:rsidRPr="00C41072" w:rsidDel="00484514" w:rsidRDefault="00B64DA4" w:rsidP="00C41072">
            <w:pPr>
              <w:ind w:right="-72"/>
              <w:jc w:val="right"/>
              <w:rPr>
                <w:rFonts w:ascii="Arial" w:hAnsi="Arial" w:cs="Arial"/>
                <w:color w:val="000000"/>
                <w:sz w:val="12"/>
                <w:szCs w:val="12"/>
              </w:rPr>
            </w:pPr>
          </w:p>
        </w:tc>
        <w:tc>
          <w:tcPr>
            <w:tcW w:w="1275" w:type="dxa"/>
            <w:shd w:val="clear" w:color="auto" w:fill="auto"/>
            <w:vAlign w:val="bottom"/>
          </w:tcPr>
          <w:p w14:paraId="2D6DD2E8" w14:textId="77777777" w:rsidR="00B64DA4" w:rsidRPr="00C41072" w:rsidDel="00484514" w:rsidRDefault="00B64DA4" w:rsidP="00C41072">
            <w:pPr>
              <w:ind w:right="-72"/>
              <w:jc w:val="right"/>
              <w:rPr>
                <w:rFonts w:ascii="Arial" w:hAnsi="Arial" w:cs="Arial"/>
                <w:color w:val="000000"/>
                <w:sz w:val="12"/>
                <w:szCs w:val="12"/>
              </w:rPr>
            </w:pPr>
          </w:p>
        </w:tc>
        <w:tc>
          <w:tcPr>
            <w:tcW w:w="1276" w:type="dxa"/>
            <w:shd w:val="clear" w:color="auto" w:fill="auto"/>
            <w:vAlign w:val="bottom"/>
          </w:tcPr>
          <w:p w14:paraId="6940D5E9" w14:textId="77777777" w:rsidR="00B64DA4" w:rsidRPr="00C41072" w:rsidDel="00484514" w:rsidRDefault="00B64DA4" w:rsidP="00C41072">
            <w:pPr>
              <w:ind w:right="-72"/>
              <w:jc w:val="right"/>
              <w:rPr>
                <w:rFonts w:ascii="Arial" w:hAnsi="Arial" w:cs="Arial"/>
                <w:color w:val="000000"/>
                <w:sz w:val="12"/>
                <w:szCs w:val="12"/>
              </w:rPr>
            </w:pPr>
          </w:p>
        </w:tc>
      </w:tr>
      <w:tr w:rsidR="00B64DA4" w:rsidRPr="00C41072" w14:paraId="16364FCF" w14:textId="77777777" w:rsidTr="001C5E40">
        <w:tc>
          <w:tcPr>
            <w:tcW w:w="4311" w:type="dxa"/>
            <w:vAlign w:val="bottom"/>
          </w:tcPr>
          <w:p w14:paraId="02742CC9"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6"/>
              <w:jc w:val="left"/>
              <w:rPr>
                <w:rFonts w:ascii="Arial" w:hAnsi="Arial" w:cs="Arial"/>
                <w:color w:val="000000"/>
                <w:sz w:val="18"/>
                <w:szCs w:val="18"/>
              </w:rPr>
            </w:pPr>
            <w:r w:rsidRPr="00C41072">
              <w:rPr>
                <w:rFonts w:ascii="Arial" w:hAnsi="Arial" w:cs="Arial"/>
                <w:color w:val="000000"/>
                <w:sz w:val="18"/>
                <w:szCs w:val="18"/>
              </w:rPr>
              <w:t>Profit (loss) before tax</w:t>
            </w:r>
          </w:p>
        </w:tc>
        <w:tc>
          <w:tcPr>
            <w:tcW w:w="1279" w:type="dxa"/>
            <w:shd w:val="clear" w:color="auto" w:fill="auto"/>
            <w:vAlign w:val="bottom"/>
          </w:tcPr>
          <w:p w14:paraId="3DE6DB15" w14:textId="77777777" w:rsidR="00B64DA4" w:rsidRPr="00C41072" w:rsidRDefault="00681C4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r w:rsidR="009B4C5D" w:rsidRPr="00C41072">
              <w:rPr>
                <w:rFonts w:ascii="Arial" w:hAnsi="Arial" w:cs="Arial"/>
                <w:color w:val="000000"/>
                <w:sz w:val="18"/>
                <w:szCs w:val="18"/>
              </w:rPr>
              <w:t>252,939,441</w:t>
            </w:r>
            <w:r w:rsidRPr="00C41072">
              <w:rPr>
                <w:rFonts w:ascii="Arial" w:hAnsi="Arial" w:cs="Arial"/>
                <w:color w:val="000000"/>
                <w:sz w:val="18"/>
                <w:szCs w:val="18"/>
              </w:rPr>
              <w:t>)</w:t>
            </w:r>
          </w:p>
        </w:tc>
        <w:tc>
          <w:tcPr>
            <w:tcW w:w="1331" w:type="dxa"/>
            <w:shd w:val="clear" w:color="auto" w:fill="auto"/>
            <w:vAlign w:val="bottom"/>
          </w:tcPr>
          <w:p w14:paraId="5C6F9A15"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62,582,574</w:t>
            </w:r>
          </w:p>
        </w:tc>
        <w:tc>
          <w:tcPr>
            <w:tcW w:w="1275" w:type="dxa"/>
            <w:shd w:val="clear" w:color="auto" w:fill="auto"/>
            <w:vAlign w:val="bottom"/>
          </w:tcPr>
          <w:p w14:paraId="40770639" w14:textId="77777777" w:rsidR="00B64DA4"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(199,762,163)</w:t>
            </w:r>
          </w:p>
        </w:tc>
        <w:tc>
          <w:tcPr>
            <w:tcW w:w="1276" w:type="dxa"/>
            <w:shd w:val="clear" w:color="auto" w:fill="auto"/>
            <w:vAlign w:val="bottom"/>
          </w:tcPr>
          <w:p w14:paraId="31369672"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76,598,983</w:t>
            </w:r>
          </w:p>
        </w:tc>
      </w:tr>
      <w:tr w:rsidR="00B64DA4" w:rsidRPr="00C41072" w14:paraId="1A18F0C9" w14:textId="77777777" w:rsidTr="001C5E40">
        <w:tc>
          <w:tcPr>
            <w:tcW w:w="4311" w:type="dxa"/>
            <w:vAlign w:val="bottom"/>
          </w:tcPr>
          <w:p w14:paraId="3CA07B1C"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279" w:type="dxa"/>
            <w:shd w:val="clear" w:color="auto" w:fill="auto"/>
            <w:vAlign w:val="bottom"/>
          </w:tcPr>
          <w:p w14:paraId="739FC2E0" w14:textId="77777777" w:rsidR="00B64DA4" w:rsidRPr="00C41072" w:rsidDel="00484514" w:rsidRDefault="00B64DA4" w:rsidP="00C41072">
            <w:pPr>
              <w:ind w:right="-72"/>
              <w:jc w:val="right"/>
              <w:rPr>
                <w:rFonts w:ascii="Arial" w:hAnsi="Arial" w:cs="Arial"/>
                <w:color w:val="000000"/>
                <w:sz w:val="12"/>
                <w:szCs w:val="12"/>
              </w:rPr>
            </w:pPr>
          </w:p>
        </w:tc>
        <w:tc>
          <w:tcPr>
            <w:tcW w:w="1331" w:type="dxa"/>
            <w:shd w:val="clear" w:color="auto" w:fill="auto"/>
            <w:vAlign w:val="bottom"/>
          </w:tcPr>
          <w:p w14:paraId="5304062E" w14:textId="77777777" w:rsidR="00B64DA4" w:rsidRPr="00C41072" w:rsidDel="00484514" w:rsidRDefault="00B64DA4" w:rsidP="00C41072">
            <w:pPr>
              <w:ind w:right="-72"/>
              <w:jc w:val="right"/>
              <w:rPr>
                <w:rFonts w:ascii="Arial" w:hAnsi="Arial" w:cs="Arial"/>
                <w:color w:val="000000"/>
                <w:sz w:val="12"/>
                <w:szCs w:val="12"/>
              </w:rPr>
            </w:pPr>
          </w:p>
        </w:tc>
        <w:tc>
          <w:tcPr>
            <w:tcW w:w="1275" w:type="dxa"/>
            <w:shd w:val="clear" w:color="auto" w:fill="auto"/>
            <w:vAlign w:val="bottom"/>
          </w:tcPr>
          <w:p w14:paraId="5C6E07D3" w14:textId="77777777" w:rsidR="00B64DA4" w:rsidRPr="00C41072" w:rsidDel="00484514" w:rsidRDefault="00B64DA4" w:rsidP="00C41072">
            <w:pPr>
              <w:ind w:right="-72"/>
              <w:jc w:val="right"/>
              <w:rPr>
                <w:rFonts w:ascii="Arial" w:hAnsi="Arial" w:cs="Arial"/>
                <w:color w:val="000000"/>
                <w:sz w:val="12"/>
                <w:szCs w:val="12"/>
              </w:rPr>
            </w:pPr>
          </w:p>
        </w:tc>
        <w:tc>
          <w:tcPr>
            <w:tcW w:w="1276" w:type="dxa"/>
            <w:shd w:val="clear" w:color="auto" w:fill="auto"/>
            <w:vAlign w:val="bottom"/>
          </w:tcPr>
          <w:p w14:paraId="042EFFD3" w14:textId="77777777" w:rsidR="00B64DA4" w:rsidRPr="00C41072" w:rsidDel="00484514" w:rsidRDefault="00B64DA4" w:rsidP="00C41072">
            <w:pPr>
              <w:ind w:right="-72"/>
              <w:jc w:val="right"/>
              <w:rPr>
                <w:rFonts w:ascii="Arial" w:hAnsi="Arial" w:cs="Arial"/>
                <w:color w:val="000000"/>
                <w:sz w:val="12"/>
                <w:szCs w:val="12"/>
              </w:rPr>
            </w:pPr>
          </w:p>
        </w:tc>
      </w:tr>
      <w:tr w:rsidR="00B64DA4" w:rsidRPr="00C41072" w14:paraId="42DF3F83" w14:textId="77777777" w:rsidTr="003372D4">
        <w:trPr>
          <w:trHeight w:val="369"/>
        </w:trPr>
        <w:tc>
          <w:tcPr>
            <w:tcW w:w="4311" w:type="dxa"/>
            <w:vAlign w:val="bottom"/>
          </w:tcPr>
          <w:p w14:paraId="49DA0C29"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8"/>
                <w:szCs w:val="18"/>
              </w:rPr>
            </w:pPr>
            <w:r w:rsidRPr="00C41072">
              <w:rPr>
                <w:rFonts w:ascii="Arial" w:hAnsi="Arial" w:cs="Arial"/>
                <w:color w:val="000000"/>
                <w:sz w:val="18"/>
                <w:szCs w:val="18"/>
              </w:rPr>
              <w:t xml:space="preserve">Tax calculated at a tax rate </w:t>
            </w:r>
          </w:p>
        </w:tc>
        <w:tc>
          <w:tcPr>
            <w:tcW w:w="1279" w:type="dxa"/>
            <w:shd w:val="clear" w:color="auto" w:fill="auto"/>
            <w:vAlign w:val="bottom"/>
          </w:tcPr>
          <w:p w14:paraId="4D116320"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2F14A17C"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4583EA3D"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70BDF7FB" w14:textId="77777777" w:rsidR="00B64DA4" w:rsidRPr="00C41072" w:rsidRDefault="00B64DA4" w:rsidP="00C41072">
            <w:pPr>
              <w:ind w:right="-72"/>
              <w:jc w:val="right"/>
              <w:rPr>
                <w:rFonts w:ascii="Arial" w:hAnsi="Arial" w:cs="Arial"/>
                <w:color w:val="000000"/>
                <w:sz w:val="18"/>
                <w:szCs w:val="18"/>
              </w:rPr>
            </w:pPr>
          </w:p>
        </w:tc>
      </w:tr>
      <w:tr w:rsidR="00B64DA4" w:rsidRPr="00C41072" w14:paraId="245F298B" w14:textId="77777777" w:rsidTr="001C5E40">
        <w:tc>
          <w:tcPr>
            <w:tcW w:w="4311" w:type="dxa"/>
            <w:vAlign w:val="bottom"/>
          </w:tcPr>
          <w:p w14:paraId="09944AA7"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8"/>
                <w:szCs w:val="18"/>
              </w:rPr>
            </w:pPr>
            <w:r w:rsidRPr="00C41072">
              <w:rPr>
                <w:rFonts w:ascii="Arial" w:hAnsi="Arial" w:cs="Arial"/>
                <w:color w:val="000000"/>
                <w:sz w:val="18"/>
                <w:szCs w:val="18"/>
              </w:rPr>
              <w:t xml:space="preserve">   of 20% (201</w:t>
            </w:r>
            <w:r w:rsidR="009E2F84" w:rsidRPr="00C41072">
              <w:rPr>
                <w:rFonts w:ascii="Arial" w:hAnsi="Arial" w:cs="Arial"/>
                <w:color w:val="000000"/>
                <w:sz w:val="18"/>
                <w:szCs w:val="18"/>
              </w:rPr>
              <w:t>9</w:t>
            </w:r>
            <w:r w:rsidRPr="00C41072">
              <w:rPr>
                <w:rFonts w:ascii="Arial" w:hAnsi="Arial" w:cs="Arial"/>
                <w:color w:val="000000"/>
                <w:sz w:val="18"/>
                <w:szCs w:val="18"/>
              </w:rPr>
              <w:t>: 20%)</w:t>
            </w:r>
          </w:p>
        </w:tc>
        <w:tc>
          <w:tcPr>
            <w:tcW w:w="1279" w:type="dxa"/>
            <w:shd w:val="clear" w:color="auto" w:fill="auto"/>
            <w:vAlign w:val="bottom"/>
          </w:tcPr>
          <w:p w14:paraId="190095C7" w14:textId="77777777" w:rsidR="00B64DA4" w:rsidRPr="00C41072" w:rsidRDefault="00681C49" w:rsidP="00C41072">
            <w:pPr>
              <w:ind w:right="-72"/>
              <w:jc w:val="right"/>
              <w:rPr>
                <w:rFonts w:ascii="Arial" w:hAnsi="Arial" w:cs="Arial"/>
                <w:color w:val="000000"/>
                <w:sz w:val="18"/>
                <w:szCs w:val="18"/>
                <w:cs/>
              </w:rPr>
            </w:pPr>
            <w:r w:rsidRPr="00C41072">
              <w:rPr>
                <w:rFonts w:ascii="Arial" w:hAnsi="Arial" w:cs="Arial"/>
                <w:color w:val="000000"/>
                <w:sz w:val="18"/>
                <w:szCs w:val="18"/>
              </w:rPr>
              <w:t>(</w:t>
            </w:r>
            <w:r w:rsidR="009B4C5D" w:rsidRPr="00C41072">
              <w:rPr>
                <w:rFonts w:ascii="Arial" w:hAnsi="Arial" w:cs="Arial"/>
                <w:color w:val="000000"/>
                <w:sz w:val="18"/>
                <w:szCs w:val="18"/>
              </w:rPr>
              <w:t>50,587,888</w:t>
            </w:r>
            <w:r w:rsidRPr="00C41072">
              <w:rPr>
                <w:rFonts w:ascii="Arial" w:hAnsi="Arial" w:cs="Arial"/>
                <w:color w:val="000000"/>
                <w:sz w:val="18"/>
                <w:szCs w:val="18"/>
              </w:rPr>
              <w:t>)</w:t>
            </w:r>
          </w:p>
        </w:tc>
        <w:tc>
          <w:tcPr>
            <w:tcW w:w="1331" w:type="dxa"/>
            <w:shd w:val="clear" w:color="auto" w:fill="auto"/>
            <w:vAlign w:val="bottom"/>
          </w:tcPr>
          <w:p w14:paraId="467EB41B" w14:textId="77777777" w:rsidR="00B64DA4" w:rsidRPr="00C41072" w:rsidRDefault="00B64DA4" w:rsidP="00C41072">
            <w:pPr>
              <w:ind w:right="-72"/>
              <w:jc w:val="right"/>
              <w:rPr>
                <w:rFonts w:ascii="Arial" w:hAnsi="Arial" w:cs="Arial"/>
                <w:color w:val="000000"/>
                <w:sz w:val="18"/>
                <w:szCs w:val="18"/>
                <w:cs/>
              </w:rPr>
            </w:pPr>
            <w:r w:rsidRPr="00C41072">
              <w:rPr>
                <w:rFonts w:ascii="Arial" w:hAnsi="Arial" w:cs="Arial"/>
                <w:color w:val="000000"/>
                <w:sz w:val="18"/>
                <w:szCs w:val="18"/>
              </w:rPr>
              <w:t>12,516,515</w:t>
            </w:r>
          </w:p>
        </w:tc>
        <w:tc>
          <w:tcPr>
            <w:tcW w:w="1275" w:type="dxa"/>
            <w:shd w:val="clear" w:color="auto" w:fill="auto"/>
            <w:vAlign w:val="bottom"/>
          </w:tcPr>
          <w:p w14:paraId="05D04E39"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(39,952,433)</w:t>
            </w:r>
          </w:p>
        </w:tc>
        <w:tc>
          <w:tcPr>
            <w:tcW w:w="1276" w:type="dxa"/>
            <w:shd w:val="clear" w:color="auto" w:fill="auto"/>
            <w:vAlign w:val="bottom"/>
          </w:tcPr>
          <w:p w14:paraId="23558F17"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15,319,797</w:t>
            </w:r>
          </w:p>
        </w:tc>
      </w:tr>
      <w:tr w:rsidR="00B64DA4" w:rsidRPr="00C41072" w14:paraId="5705E77D" w14:textId="77777777" w:rsidTr="001C5E40">
        <w:tc>
          <w:tcPr>
            <w:tcW w:w="4311" w:type="dxa"/>
            <w:vAlign w:val="bottom"/>
          </w:tcPr>
          <w:p w14:paraId="71C97835"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8"/>
                <w:szCs w:val="18"/>
              </w:rPr>
            </w:pPr>
            <w:r w:rsidRPr="00C41072">
              <w:rPr>
                <w:rFonts w:ascii="Arial" w:hAnsi="Arial" w:cs="Arial"/>
                <w:color w:val="000000"/>
                <w:sz w:val="18"/>
                <w:szCs w:val="18"/>
              </w:rPr>
              <w:t>Tax effect of:</w:t>
            </w:r>
          </w:p>
        </w:tc>
        <w:tc>
          <w:tcPr>
            <w:tcW w:w="1279" w:type="dxa"/>
            <w:shd w:val="clear" w:color="auto" w:fill="auto"/>
            <w:vAlign w:val="bottom"/>
          </w:tcPr>
          <w:p w14:paraId="59158ABB"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2A77FCFB"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5830E2E1"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667CA655" w14:textId="77777777" w:rsidR="00B64DA4" w:rsidRPr="00C41072" w:rsidRDefault="00B64DA4" w:rsidP="00C41072">
            <w:pPr>
              <w:ind w:right="-72"/>
              <w:jc w:val="right"/>
              <w:rPr>
                <w:rFonts w:ascii="Arial" w:hAnsi="Arial" w:cs="Arial"/>
                <w:color w:val="000000"/>
                <w:sz w:val="18"/>
                <w:szCs w:val="18"/>
              </w:rPr>
            </w:pPr>
          </w:p>
        </w:tc>
      </w:tr>
      <w:tr w:rsidR="00B64DA4" w:rsidRPr="00C41072" w14:paraId="32D3A3EE" w14:textId="77777777" w:rsidTr="001C5E40">
        <w:tc>
          <w:tcPr>
            <w:tcW w:w="4311" w:type="dxa"/>
            <w:vAlign w:val="bottom"/>
          </w:tcPr>
          <w:p w14:paraId="188E93BC"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Share of profit from associates</w:t>
            </w:r>
          </w:p>
        </w:tc>
        <w:tc>
          <w:tcPr>
            <w:tcW w:w="1279" w:type="dxa"/>
            <w:shd w:val="clear" w:color="auto" w:fill="auto"/>
            <w:vAlign w:val="bottom"/>
          </w:tcPr>
          <w:p w14:paraId="30C6474C"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41AA0AB2"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33693192"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659F7EE2" w14:textId="77777777" w:rsidR="00B64DA4" w:rsidRPr="00C41072" w:rsidRDefault="00B64DA4" w:rsidP="00C41072">
            <w:pPr>
              <w:ind w:right="-72"/>
              <w:jc w:val="right"/>
              <w:rPr>
                <w:rFonts w:ascii="Arial" w:hAnsi="Arial" w:cs="Arial"/>
                <w:color w:val="000000"/>
                <w:sz w:val="18"/>
                <w:szCs w:val="18"/>
              </w:rPr>
            </w:pPr>
          </w:p>
        </w:tc>
      </w:tr>
      <w:tr w:rsidR="00B64DA4" w:rsidRPr="00C41072" w14:paraId="23621CFC" w14:textId="77777777" w:rsidTr="001C5E40">
        <w:tc>
          <w:tcPr>
            <w:tcW w:w="4311" w:type="dxa"/>
            <w:vAlign w:val="bottom"/>
          </w:tcPr>
          <w:p w14:paraId="7C44B6A7"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 xml:space="preserve">   and joint ventures, net of tax</w:t>
            </w:r>
          </w:p>
        </w:tc>
        <w:tc>
          <w:tcPr>
            <w:tcW w:w="1279" w:type="dxa"/>
            <w:shd w:val="clear" w:color="auto" w:fill="auto"/>
            <w:vAlign w:val="bottom"/>
          </w:tcPr>
          <w:p w14:paraId="732012A9" w14:textId="77777777" w:rsidR="00B64DA4" w:rsidRPr="00C41072" w:rsidRDefault="00681C49" w:rsidP="00C41072">
            <w:pPr>
              <w:ind w:right="-72"/>
              <w:jc w:val="right"/>
              <w:rPr>
                <w:rFonts w:ascii="Arial" w:hAnsi="Arial" w:cs="Arial"/>
                <w:color w:val="000000"/>
                <w:sz w:val="18"/>
                <w:szCs w:val="18"/>
              </w:rPr>
            </w:pPr>
            <w:r w:rsidRPr="00C41072">
              <w:rPr>
                <w:rFonts w:ascii="Arial" w:hAnsi="Arial" w:cs="Arial"/>
                <w:color w:val="000000"/>
                <w:sz w:val="18"/>
                <w:szCs w:val="18"/>
              </w:rPr>
              <w:t>(</w:t>
            </w:r>
            <w:r w:rsidR="009B4C5D" w:rsidRPr="00C41072">
              <w:rPr>
                <w:rFonts w:ascii="Arial" w:hAnsi="Arial" w:cs="Arial"/>
                <w:color w:val="000000"/>
                <w:sz w:val="18"/>
                <w:szCs w:val="18"/>
              </w:rPr>
              <w:t>5,517,371</w:t>
            </w:r>
            <w:r w:rsidRPr="00C41072">
              <w:rPr>
                <w:rFonts w:ascii="Arial" w:hAnsi="Arial" w:cs="Arial"/>
                <w:color w:val="000000"/>
                <w:sz w:val="18"/>
                <w:szCs w:val="18"/>
              </w:rPr>
              <w:t>)</w:t>
            </w:r>
          </w:p>
        </w:tc>
        <w:tc>
          <w:tcPr>
            <w:tcW w:w="1331" w:type="dxa"/>
            <w:shd w:val="clear" w:color="auto" w:fill="auto"/>
            <w:vAlign w:val="bottom"/>
          </w:tcPr>
          <w:p w14:paraId="3078D01C"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(14,946,001)</w:t>
            </w:r>
          </w:p>
        </w:tc>
        <w:tc>
          <w:tcPr>
            <w:tcW w:w="1275" w:type="dxa"/>
            <w:shd w:val="clear" w:color="auto" w:fill="auto"/>
            <w:vAlign w:val="bottom"/>
          </w:tcPr>
          <w:p w14:paraId="25D49F9C"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shd w:val="clear" w:color="auto" w:fill="auto"/>
            <w:vAlign w:val="bottom"/>
          </w:tcPr>
          <w:p w14:paraId="68FBEA8D"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47D9809B" w14:textId="77777777" w:rsidTr="001C5E40">
        <w:tc>
          <w:tcPr>
            <w:tcW w:w="4311" w:type="dxa"/>
            <w:vAlign w:val="bottom"/>
          </w:tcPr>
          <w:p w14:paraId="05FEA965"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Income not subject to tax</w:t>
            </w:r>
          </w:p>
        </w:tc>
        <w:tc>
          <w:tcPr>
            <w:tcW w:w="1279" w:type="dxa"/>
            <w:shd w:val="clear" w:color="auto" w:fill="auto"/>
            <w:vAlign w:val="bottom"/>
          </w:tcPr>
          <w:p w14:paraId="15B543DD" w14:textId="77777777" w:rsidR="00B64DA4" w:rsidRPr="00C41072" w:rsidRDefault="00F16247" w:rsidP="00C41072">
            <w:pPr>
              <w:ind w:right="-72"/>
              <w:jc w:val="right"/>
              <w:rPr>
                <w:rFonts w:ascii="Arial" w:hAnsi="Arial" w:cs="Arial"/>
                <w:color w:val="000000"/>
                <w:sz w:val="18"/>
                <w:szCs w:val="18"/>
              </w:rPr>
            </w:pPr>
            <w:r w:rsidRPr="00C41072">
              <w:rPr>
                <w:rFonts w:ascii="Arial" w:hAnsi="Arial" w:cs="Arial"/>
                <w:color w:val="000000"/>
                <w:sz w:val="18"/>
                <w:szCs w:val="18"/>
              </w:rPr>
              <w:t>(1</w:t>
            </w:r>
            <w:r w:rsidR="00EE7389">
              <w:rPr>
                <w:rFonts w:ascii="Arial" w:hAnsi="Arial" w:cs="Arial"/>
                <w:color w:val="000000"/>
                <w:sz w:val="18"/>
                <w:szCs w:val="18"/>
              </w:rPr>
              <w:t>9,609,297</w:t>
            </w:r>
            <w:r w:rsidRPr="00C41072">
              <w:rPr>
                <w:rFonts w:ascii="Arial" w:hAnsi="Arial" w:cs="Arial"/>
                <w:color w:val="000000"/>
                <w:sz w:val="18"/>
                <w:szCs w:val="18"/>
              </w:rPr>
              <w:t>)</w:t>
            </w:r>
          </w:p>
        </w:tc>
        <w:tc>
          <w:tcPr>
            <w:tcW w:w="1331" w:type="dxa"/>
            <w:shd w:val="clear" w:color="auto" w:fill="auto"/>
            <w:vAlign w:val="bottom"/>
          </w:tcPr>
          <w:p w14:paraId="65F9234A"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(13,306,876)</w:t>
            </w:r>
          </w:p>
        </w:tc>
        <w:tc>
          <w:tcPr>
            <w:tcW w:w="1275" w:type="dxa"/>
            <w:shd w:val="clear" w:color="auto" w:fill="auto"/>
          </w:tcPr>
          <w:p w14:paraId="21CBBBF4"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(6,433,66</w:t>
            </w:r>
            <w:r w:rsidR="000000FF" w:rsidRPr="00C41072">
              <w:rPr>
                <w:rFonts w:ascii="Arial" w:hAnsi="Arial" w:cs="Arial"/>
                <w:color w:val="000000"/>
                <w:sz w:val="18"/>
                <w:szCs w:val="18"/>
              </w:rPr>
              <w:t>3</w:t>
            </w:r>
            <w:r w:rsidRPr="00C41072">
              <w:rPr>
                <w:rFonts w:ascii="Arial" w:hAnsi="Arial" w:cs="Arial"/>
                <w:color w:val="000000"/>
                <w:sz w:val="18"/>
                <w:szCs w:val="18"/>
              </w:rPr>
              <w:t>)</w:t>
            </w:r>
          </w:p>
        </w:tc>
        <w:tc>
          <w:tcPr>
            <w:tcW w:w="1276" w:type="dxa"/>
            <w:shd w:val="clear" w:color="auto" w:fill="auto"/>
          </w:tcPr>
          <w:p w14:paraId="1FF652F7"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(3,874,159)</w:t>
            </w:r>
          </w:p>
        </w:tc>
      </w:tr>
      <w:tr w:rsidR="00B64DA4" w:rsidRPr="00C41072" w14:paraId="703B0563" w14:textId="77777777" w:rsidTr="001C5E40">
        <w:tc>
          <w:tcPr>
            <w:tcW w:w="4311" w:type="dxa"/>
            <w:vAlign w:val="bottom"/>
          </w:tcPr>
          <w:p w14:paraId="7E27A0F5"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Loss not subject to tax</w:t>
            </w:r>
          </w:p>
        </w:tc>
        <w:tc>
          <w:tcPr>
            <w:tcW w:w="1279" w:type="dxa"/>
            <w:shd w:val="clear" w:color="auto" w:fill="auto"/>
            <w:vAlign w:val="bottom"/>
          </w:tcPr>
          <w:p w14:paraId="5156D15C" w14:textId="77777777" w:rsidR="00B64DA4" w:rsidRPr="00C41072" w:rsidRDefault="003E157D" w:rsidP="00C41072">
            <w:pPr>
              <w:ind w:right="-72"/>
              <w:jc w:val="right"/>
              <w:rPr>
                <w:rFonts w:ascii="Arial" w:hAnsi="Arial" w:cs="Arial"/>
                <w:color w:val="000000"/>
                <w:sz w:val="18"/>
                <w:szCs w:val="18"/>
              </w:rPr>
            </w:pPr>
            <w:r w:rsidRPr="00C41072">
              <w:rPr>
                <w:rFonts w:ascii="Arial" w:hAnsi="Arial" w:cs="Arial"/>
                <w:color w:val="000000"/>
                <w:sz w:val="18"/>
                <w:szCs w:val="18"/>
              </w:rPr>
              <w:t>30,845,964</w:t>
            </w:r>
          </w:p>
        </w:tc>
        <w:tc>
          <w:tcPr>
            <w:tcW w:w="1331" w:type="dxa"/>
            <w:shd w:val="clear" w:color="auto" w:fill="auto"/>
            <w:vAlign w:val="bottom"/>
          </w:tcPr>
          <w:p w14:paraId="0AAAA817"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9,791,265</w:t>
            </w:r>
          </w:p>
        </w:tc>
        <w:tc>
          <w:tcPr>
            <w:tcW w:w="1275" w:type="dxa"/>
            <w:shd w:val="clear" w:color="auto" w:fill="auto"/>
            <w:vAlign w:val="bottom"/>
          </w:tcPr>
          <w:p w14:paraId="4FFF42E3" w14:textId="77777777" w:rsidR="00B64DA4" w:rsidRPr="00C41072" w:rsidRDefault="00A7712E"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shd w:val="clear" w:color="auto" w:fill="auto"/>
            <w:vAlign w:val="bottom"/>
          </w:tcPr>
          <w:p w14:paraId="0EB5D1B7"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0AD863F2" w14:textId="77777777" w:rsidTr="001C5E40">
        <w:tc>
          <w:tcPr>
            <w:tcW w:w="4311" w:type="dxa"/>
            <w:vAlign w:val="bottom"/>
          </w:tcPr>
          <w:p w14:paraId="234A91BD"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Expenses not deductible for tax purpose</w:t>
            </w:r>
          </w:p>
        </w:tc>
        <w:tc>
          <w:tcPr>
            <w:tcW w:w="1279" w:type="dxa"/>
            <w:shd w:val="clear" w:color="auto" w:fill="auto"/>
            <w:vAlign w:val="bottom"/>
          </w:tcPr>
          <w:p w14:paraId="7EC5D35A" w14:textId="77777777" w:rsidR="00B64DA4" w:rsidRPr="00C41072" w:rsidRDefault="00EE7389" w:rsidP="00C41072">
            <w:pPr>
              <w:ind w:right="-72"/>
              <w:jc w:val="right"/>
              <w:rPr>
                <w:rFonts w:ascii="Arial" w:hAnsi="Arial" w:cs="Arial"/>
                <w:color w:val="000000"/>
                <w:sz w:val="18"/>
                <w:szCs w:val="18"/>
              </w:rPr>
            </w:pPr>
            <w:r>
              <w:rPr>
                <w:rFonts w:ascii="Arial" w:hAnsi="Arial" w:cs="Arial"/>
                <w:color w:val="000000"/>
                <w:sz w:val="18"/>
                <w:szCs w:val="18"/>
              </w:rPr>
              <w:t>52,337,620</w:t>
            </w:r>
          </w:p>
        </w:tc>
        <w:tc>
          <w:tcPr>
            <w:tcW w:w="1331" w:type="dxa"/>
            <w:shd w:val="clear" w:color="auto" w:fill="auto"/>
            <w:vAlign w:val="bottom"/>
          </w:tcPr>
          <w:p w14:paraId="064A1FC8"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12,436,853</w:t>
            </w:r>
          </w:p>
        </w:tc>
        <w:tc>
          <w:tcPr>
            <w:tcW w:w="1275" w:type="dxa"/>
            <w:shd w:val="clear" w:color="auto" w:fill="auto"/>
            <w:vAlign w:val="bottom"/>
          </w:tcPr>
          <w:p w14:paraId="64B1E756" w14:textId="77777777" w:rsidR="00B64DA4" w:rsidRPr="00C41072" w:rsidRDefault="009B4C5D" w:rsidP="00C41072">
            <w:pPr>
              <w:ind w:right="-72"/>
              <w:jc w:val="right"/>
              <w:rPr>
                <w:rFonts w:ascii="Arial" w:hAnsi="Arial" w:cs="Arial"/>
                <w:color w:val="000000"/>
                <w:sz w:val="18"/>
                <w:szCs w:val="18"/>
              </w:rPr>
            </w:pPr>
            <w:r w:rsidRPr="00C41072">
              <w:rPr>
                <w:rFonts w:ascii="Arial" w:hAnsi="Arial" w:cs="Arial"/>
                <w:color w:val="000000"/>
                <w:sz w:val="18"/>
                <w:szCs w:val="18"/>
              </w:rPr>
              <w:t>72,378,874</w:t>
            </w:r>
          </w:p>
        </w:tc>
        <w:tc>
          <w:tcPr>
            <w:tcW w:w="1276" w:type="dxa"/>
            <w:shd w:val="clear" w:color="auto" w:fill="auto"/>
            <w:vAlign w:val="bottom"/>
          </w:tcPr>
          <w:p w14:paraId="1804CA7A"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618,707</w:t>
            </w:r>
          </w:p>
        </w:tc>
      </w:tr>
      <w:tr w:rsidR="00B64DA4" w:rsidRPr="00C41072" w14:paraId="3ECB94D6" w14:textId="77777777" w:rsidTr="001C5E40">
        <w:tc>
          <w:tcPr>
            <w:tcW w:w="4311" w:type="dxa"/>
            <w:vAlign w:val="bottom"/>
          </w:tcPr>
          <w:p w14:paraId="2A7EE22E"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Expenses deductible for tax purpose at</w:t>
            </w:r>
          </w:p>
        </w:tc>
        <w:tc>
          <w:tcPr>
            <w:tcW w:w="1279" w:type="dxa"/>
            <w:shd w:val="clear" w:color="auto" w:fill="auto"/>
            <w:vAlign w:val="bottom"/>
          </w:tcPr>
          <w:p w14:paraId="60B7B914"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03442137"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67BAF280"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09F60933" w14:textId="77777777" w:rsidR="00B64DA4" w:rsidRPr="00C41072" w:rsidRDefault="00B64DA4" w:rsidP="00C41072">
            <w:pPr>
              <w:ind w:right="-72"/>
              <w:jc w:val="right"/>
              <w:rPr>
                <w:rFonts w:ascii="Arial" w:hAnsi="Arial" w:cs="Arial"/>
                <w:color w:val="000000"/>
                <w:sz w:val="18"/>
                <w:szCs w:val="18"/>
              </w:rPr>
            </w:pPr>
          </w:p>
        </w:tc>
      </w:tr>
      <w:tr w:rsidR="00B64DA4" w:rsidRPr="00C41072" w14:paraId="32F55C82" w14:textId="77777777" w:rsidTr="001C5E40">
        <w:tc>
          <w:tcPr>
            <w:tcW w:w="4311" w:type="dxa"/>
            <w:vAlign w:val="bottom"/>
          </w:tcPr>
          <w:p w14:paraId="2319AF22" w14:textId="77777777" w:rsidR="00B64DA4" w:rsidRPr="00C41072" w:rsidRDefault="00B64DA4" w:rsidP="00C41072">
            <w:pPr>
              <w:tabs>
                <w:tab w:val="left" w:pos="1134"/>
                <w:tab w:val="left" w:pos="1276"/>
                <w:tab w:val="center" w:pos="3402"/>
                <w:tab w:val="center" w:pos="5670"/>
                <w:tab w:val="center" w:pos="6804"/>
                <w:tab w:val="right" w:pos="7655"/>
              </w:tabs>
              <w:ind w:left="613" w:right="-74"/>
              <w:jc w:val="left"/>
              <w:rPr>
                <w:rFonts w:ascii="Arial" w:hAnsi="Arial" w:cs="Arial"/>
                <w:color w:val="000000"/>
                <w:sz w:val="18"/>
                <w:szCs w:val="18"/>
              </w:rPr>
            </w:pPr>
            <w:r w:rsidRPr="00C41072">
              <w:rPr>
                <w:rFonts w:ascii="Arial" w:hAnsi="Arial" w:cs="Arial"/>
                <w:color w:val="000000"/>
                <w:sz w:val="18"/>
                <w:szCs w:val="18"/>
              </w:rPr>
              <w:t xml:space="preserve">   greater amount</w:t>
            </w:r>
          </w:p>
        </w:tc>
        <w:tc>
          <w:tcPr>
            <w:tcW w:w="1279" w:type="dxa"/>
            <w:shd w:val="clear" w:color="auto" w:fill="auto"/>
            <w:vAlign w:val="bottom"/>
          </w:tcPr>
          <w:p w14:paraId="2B607994" w14:textId="77777777" w:rsidR="00B64DA4" w:rsidRPr="00C41072" w:rsidRDefault="00A7712E" w:rsidP="00C41072">
            <w:pPr>
              <w:ind w:right="-72"/>
              <w:jc w:val="right"/>
              <w:rPr>
                <w:rFonts w:ascii="Arial" w:hAnsi="Arial" w:cs="Arial"/>
                <w:color w:val="000000"/>
                <w:sz w:val="18"/>
                <w:szCs w:val="18"/>
              </w:rPr>
            </w:pPr>
            <w:r w:rsidRPr="00C41072">
              <w:rPr>
                <w:rFonts w:ascii="Arial" w:hAnsi="Arial" w:cs="Arial"/>
                <w:color w:val="000000"/>
                <w:sz w:val="18"/>
                <w:szCs w:val="18"/>
              </w:rPr>
              <w:t>(535,260)</w:t>
            </w:r>
          </w:p>
        </w:tc>
        <w:tc>
          <w:tcPr>
            <w:tcW w:w="1331" w:type="dxa"/>
            <w:shd w:val="clear" w:color="auto" w:fill="auto"/>
            <w:vAlign w:val="bottom"/>
          </w:tcPr>
          <w:p w14:paraId="2F24EE85"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(3,124,100)</w:t>
            </w:r>
          </w:p>
        </w:tc>
        <w:tc>
          <w:tcPr>
            <w:tcW w:w="1275" w:type="dxa"/>
            <w:shd w:val="clear" w:color="auto" w:fill="auto"/>
            <w:vAlign w:val="bottom"/>
          </w:tcPr>
          <w:p w14:paraId="36DF304B"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(109,405)</w:t>
            </w:r>
          </w:p>
        </w:tc>
        <w:tc>
          <w:tcPr>
            <w:tcW w:w="1276" w:type="dxa"/>
            <w:shd w:val="clear" w:color="auto" w:fill="auto"/>
            <w:vAlign w:val="bottom"/>
          </w:tcPr>
          <w:p w14:paraId="2B4C8E21"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(110,751)</w:t>
            </w:r>
          </w:p>
        </w:tc>
      </w:tr>
      <w:tr w:rsidR="00B64DA4" w:rsidRPr="00C41072" w14:paraId="25A88AFC" w14:textId="77777777" w:rsidTr="001C5E40">
        <w:tc>
          <w:tcPr>
            <w:tcW w:w="4311" w:type="dxa"/>
            <w:vAlign w:val="bottom"/>
          </w:tcPr>
          <w:p w14:paraId="09EABCE0" w14:textId="77777777" w:rsidR="00B64DA4" w:rsidRPr="00C41072" w:rsidRDefault="00B64DA4" w:rsidP="00C41072">
            <w:pPr>
              <w:tabs>
                <w:tab w:val="left" w:pos="1134"/>
                <w:tab w:val="left" w:pos="1276"/>
                <w:tab w:val="center" w:pos="3402"/>
                <w:tab w:val="center" w:pos="5670"/>
                <w:tab w:val="center" w:pos="6804"/>
                <w:tab w:val="right" w:pos="7655"/>
              </w:tabs>
              <w:ind w:left="613" w:right="-74"/>
              <w:jc w:val="left"/>
              <w:rPr>
                <w:rFonts w:ascii="Arial" w:hAnsi="Arial" w:cs="Arial"/>
                <w:color w:val="000000"/>
                <w:sz w:val="18"/>
                <w:szCs w:val="18"/>
              </w:rPr>
            </w:pPr>
            <w:r w:rsidRPr="00C41072">
              <w:rPr>
                <w:rFonts w:ascii="Arial" w:hAnsi="Arial" w:cs="Arial"/>
                <w:color w:val="000000"/>
                <w:sz w:val="18"/>
                <w:szCs w:val="18"/>
              </w:rPr>
              <w:t xml:space="preserve">Deferred tax expense relating to the </w:t>
            </w:r>
          </w:p>
        </w:tc>
        <w:tc>
          <w:tcPr>
            <w:tcW w:w="1279" w:type="dxa"/>
            <w:shd w:val="clear" w:color="auto" w:fill="auto"/>
            <w:vAlign w:val="bottom"/>
          </w:tcPr>
          <w:p w14:paraId="0D5C8218"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30F78658"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22E9BD94"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7C1AA7E9" w14:textId="77777777" w:rsidR="00B64DA4" w:rsidRPr="00C41072" w:rsidRDefault="00B64DA4" w:rsidP="00C41072">
            <w:pPr>
              <w:ind w:right="-72"/>
              <w:jc w:val="right"/>
              <w:rPr>
                <w:rFonts w:ascii="Arial" w:hAnsi="Arial" w:cs="Arial"/>
                <w:color w:val="000000"/>
                <w:sz w:val="18"/>
                <w:szCs w:val="18"/>
              </w:rPr>
            </w:pPr>
          </w:p>
        </w:tc>
      </w:tr>
      <w:tr w:rsidR="00B64DA4" w:rsidRPr="00C41072" w14:paraId="611BF3B0" w14:textId="77777777" w:rsidTr="001C5E40">
        <w:tc>
          <w:tcPr>
            <w:tcW w:w="4311" w:type="dxa"/>
            <w:vAlign w:val="bottom"/>
          </w:tcPr>
          <w:p w14:paraId="4DE8AA68" w14:textId="77777777" w:rsidR="00B64DA4" w:rsidRPr="00C41072" w:rsidRDefault="00B64DA4" w:rsidP="00C41072">
            <w:pPr>
              <w:tabs>
                <w:tab w:val="left" w:pos="1134"/>
                <w:tab w:val="left" w:pos="1276"/>
                <w:tab w:val="center" w:pos="3402"/>
                <w:tab w:val="center" w:pos="5670"/>
                <w:tab w:val="center" w:pos="6804"/>
                <w:tab w:val="right" w:pos="7655"/>
              </w:tabs>
              <w:ind w:left="613" w:right="-74"/>
              <w:jc w:val="left"/>
              <w:rPr>
                <w:rFonts w:ascii="Arial" w:hAnsi="Arial" w:cs="Arial"/>
                <w:color w:val="000000"/>
                <w:sz w:val="18"/>
                <w:szCs w:val="18"/>
              </w:rPr>
            </w:pPr>
            <w:r w:rsidRPr="00C41072">
              <w:rPr>
                <w:rFonts w:ascii="Arial" w:hAnsi="Arial" w:cs="Arial"/>
                <w:color w:val="000000"/>
                <w:sz w:val="18"/>
                <w:szCs w:val="18"/>
              </w:rPr>
              <w:t xml:space="preserve">   origination and reversal of temporary</w:t>
            </w:r>
          </w:p>
        </w:tc>
        <w:tc>
          <w:tcPr>
            <w:tcW w:w="1279" w:type="dxa"/>
            <w:shd w:val="clear" w:color="auto" w:fill="auto"/>
            <w:vAlign w:val="bottom"/>
          </w:tcPr>
          <w:p w14:paraId="71DE2ED8"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73B81737"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785F97D5"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0650B427" w14:textId="77777777" w:rsidR="00B64DA4" w:rsidRPr="00C41072" w:rsidRDefault="00B64DA4" w:rsidP="00C41072">
            <w:pPr>
              <w:ind w:right="-72"/>
              <w:jc w:val="right"/>
              <w:rPr>
                <w:rFonts w:ascii="Arial" w:hAnsi="Arial" w:cs="Arial"/>
                <w:color w:val="000000"/>
                <w:sz w:val="18"/>
                <w:szCs w:val="18"/>
              </w:rPr>
            </w:pPr>
          </w:p>
        </w:tc>
      </w:tr>
      <w:tr w:rsidR="00B64DA4" w:rsidRPr="00C41072" w14:paraId="29E9F27C" w14:textId="77777777" w:rsidTr="001C5E40">
        <w:tc>
          <w:tcPr>
            <w:tcW w:w="4311" w:type="dxa"/>
            <w:vAlign w:val="bottom"/>
          </w:tcPr>
          <w:p w14:paraId="086097A2" w14:textId="77777777" w:rsidR="00B64DA4" w:rsidRPr="00C41072" w:rsidRDefault="00B64DA4" w:rsidP="00C41072">
            <w:pPr>
              <w:tabs>
                <w:tab w:val="left" w:pos="1134"/>
                <w:tab w:val="left" w:pos="1276"/>
                <w:tab w:val="center" w:pos="3402"/>
                <w:tab w:val="center" w:pos="5670"/>
                <w:tab w:val="center" w:pos="6804"/>
                <w:tab w:val="right" w:pos="7655"/>
              </w:tabs>
              <w:ind w:left="613" w:right="-74"/>
              <w:jc w:val="left"/>
              <w:rPr>
                <w:rFonts w:ascii="Arial" w:hAnsi="Arial" w:cs="Arial"/>
                <w:color w:val="000000"/>
                <w:sz w:val="18"/>
                <w:szCs w:val="18"/>
              </w:rPr>
            </w:pPr>
            <w:r w:rsidRPr="00C41072">
              <w:rPr>
                <w:rFonts w:ascii="Arial" w:hAnsi="Arial" w:cs="Arial"/>
                <w:color w:val="000000"/>
                <w:sz w:val="18"/>
                <w:szCs w:val="18"/>
              </w:rPr>
              <w:t xml:space="preserve">   differences</w:t>
            </w:r>
          </w:p>
        </w:tc>
        <w:tc>
          <w:tcPr>
            <w:tcW w:w="1279" w:type="dxa"/>
            <w:shd w:val="clear" w:color="auto" w:fill="auto"/>
            <w:vAlign w:val="bottom"/>
          </w:tcPr>
          <w:p w14:paraId="7CA5DC84" w14:textId="77777777" w:rsidR="00B64DA4" w:rsidRPr="00C41072" w:rsidRDefault="009B4C5D" w:rsidP="00C41072">
            <w:pPr>
              <w:ind w:right="-72"/>
              <w:jc w:val="right"/>
              <w:rPr>
                <w:rFonts w:ascii="Arial" w:hAnsi="Arial" w:cs="Arial"/>
                <w:color w:val="000000"/>
                <w:sz w:val="18"/>
                <w:szCs w:val="18"/>
              </w:rPr>
            </w:pPr>
            <w:r w:rsidRPr="00C41072">
              <w:rPr>
                <w:rFonts w:ascii="Arial" w:hAnsi="Arial" w:cs="Arial"/>
                <w:color w:val="000000"/>
                <w:sz w:val="18"/>
                <w:szCs w:val="18"/>
              </w:rPr>
              <w:t>(32,656,476)</w:t>
            </w:r>
          </w:p>
        </w:tc>
        <w:tc>
          <w:tcPr>
            <w:tcW w:w="1331" w:type="dxa"/>
            <w:shd w:val="clear" w:color="auto" w:fill="auto"/>
            <w:vAlign w:val="bottom"/>
          </w:tcPr>
          <w:p w14:paraId="0209BCC7"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8,572,075</w:t>
            </w:r>
          </w:p>
        </w:tc>
        <w:tc>
          <w:tcPr>
            <w:tcW w:w="1275" w:type="dxa"/>
            <w:shd w:val="clear" w:color="auto" w:fill="auto"/>
            <w:vAlign w:val="bottom"/>
          </w:tcPr>
          <w:p w14:paraId="4A9BC57B" w14:textId="77777777" w:rsidR="00B64DA4" w:rsidRPr="00C41072" w:rsidRDefault="009B4C5D" w:rsidP="00C41072">
            <w:pPr>
              <w:ind w:right="-72"/>
              <w:jc w:val="right"/>
              <w:rPr>
                <w:rFonts w:ascii="Arial" w:hAnsi="Arial" w:cs="Arial"/>
                <w:color w:val="000000"/>
                <w:sz w:val="18"/>
                <w:szCs w:val="18"/>
              </w:rPr>
            </w:pPr>
            <w:r w:rsidRPr="00C41072">
              <w:rPr>
                <w:rFonts w:ascii="Arial" w:hAnsi="Arial" w:cs="Arial"/>
                <w:color w:val="000000"/>
                <w:sz w:val="18"/>
                <w:szCs w:val="18"/>
              </w:rPr>
              <w:t>(32,656,476)</w:t>
            </w:r>
          </w:p>
        </w:tc>
        <w:tc>
          <w:tcPr>
            <w:tcW w:w="1276" w:type="dxa"/>
            <w:shd w:val="clear" w:color="auto" w:fill="auto"/>
            <w:vAlign w:val="bottom"/>
          </w:tcPr>
          <w:p w14:paraId="54F3D973"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5,599,367</w:t>
            </w:r>
          </w:p>
        </w:tc>
      </w:tr>
      <w:tr w:rsidR="00B64DA4" w:rsidRPr="00C41072" w14:paraId="19E421E5" w14:textId="77777777" w:rsidTr="001C5E40">
        <w:tc>
          <w:tcPr>
            <w:tcW w:w="4311" w:type="dxa"/>
            <w:vAlign w:val="bottom"/>
          </w:tcPr>
          <w:p w14:paraId="0F08537F" w14:textId="77777777" w:rsidR="00B64DA4" w:rsidRPr="00C41072" w:rsidRDefault="00B64DA4" w:rsidP="00C41072">
            <w:pPr>
              <w:tabs>
                <w:tab w:val="left" w:pos="1134"/>
                <w:tab w:val="left" w:pos="1276"/>
                <w:tab w:val="center" w:pos="3402"/>
                <w:tab w:val="center" w:pos="5670"/>
                <w:tab w:val="center" w:pos="6804"/>
                <w:tab w:val="right" w:pos="7655"/>
              </w:tabs>
              <w:ind w:left="613" w:right="-74"/>
              <w:jc w:val="left"/>
              <w:rPr>
                <w:rFonts w:ascii="Arial" w:hAnsi="Arial" w:cs="Arial"/>
                <w:color w:val="000000"/>
                <w:sz w:val="18"/>
                <w:szCs w:val="18"/>
              </w:rPr>
            </w:pPr>
            <w:r w:rsidRPr="00C41072">
              <w:rPr>
                <w:rFonts w:ascii="Arial" w:hAnsi="Arial" w:cs="Arial"/>
                <w:color w:val="000000"/>
                <w:spacing w:val="-4"/>
                <w:sz w:val="18"/>
                <w:szCs w:val="18"/>
              </w:rPr>
              <w:t>Utilisation of previously unrecognised tax</w:t>
            </w:r>
          </w:p>
        </w:tc>
        <w:tc>
          <w:tcPr>
            <w:tcW w:w="1279" w:type="dxa"/>
            <w:shd w:val="clear" w:color="auto" w:fill="auto"/>
            <w:vAlign w:val="bottom"/>
          </w:tcPr>
          <w:p w14:paraId="4D77D773"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099125FB"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206AC170"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3A8BA274" w14:textId="77777777" w:rsidR="00B64DA4" w:rsidRPr="00C41072" w:rsidRDefault="00B64DA4" w:rsidP="00C41072">
            <w:pPr>
              <w:ind w:right="-72"/>
              <w:jc w:val="right"/>
              <w:rPr>
                <w:rFonts w:ascii="Arial" w:hAnsi="Arial" w:cs="Arial"/>
                <w:color w:val="000000"/>
                <w:sz w:val="18"/>
                <w:szCs w:val="18"/>
              </w:rPr>
            </w:pPr>
          </w:p>
        </w:tc>
      </w:tr>
      <w:tr w:rsidR="00B64DA4" w:rsidRPr="00C41072" w14:paraId="66453621" w14:textId="77777777" w:rsidTr="001C5E40">
        <w:tc>
          <w:tcPr>
            <w:tcW w:w="4311" w:type="dxa"/>
            <w:vAlign w:val="bottom"/>
          </w:tcPr>
          <w:p w14:paraId="5FF51B4A"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pacing w:val="-4"/>
                <w:sz w:val="18"/>
                <w:szCs w:val="18"/>
              </w:rPr>
              <w:t xml:space="preserve">   losses</w:t>
            </w:r>
          </w:p>
        </w:tc>
        <w:tc>
          <w:tcPr>
            <w:tcW w:w="1279" w:type="dxa"/>
            <w:shd w:val="clear" w:color="auto" w:fill="auto"/>
            <w:vAlign w:val="bottom"/>
          </w:tcPr>
          <w:p w14:paraId="5924E290" w14:textId="77777777" w:rsidR="00B64DA4" w:rsidRPr="00C41072" w:rsidRDefault="00A7712E" w:rsidP="00C41072">
            <w:pPr>
              <w:ind w:right="-72"/>
              <w:jc w:val="right"/>
              <w:rPr>
                <w:rFonts w:ascii="Arial" w:hAnsi="Arial" w:cs="Arial"/>
                <w:color w:val="000000"/>
                <w:sz w:val="18"/>
                <w:szCs w:val="18"/>
              </w:rPr>
            </w:pPr>
            <w:r w:rsidRPr="00C41072">
              <w:rPr>
                <w:rFonts w:ascii="Arial" w:hAnsi="Arial" w:cs="Arial"/>
                <w:color w:val="000000"/>
                <w:sz w:val="18"/>
                <w:szCs w:val="18"/>
              </w:rPr>
              <w:t>(18,590,357)</w:t>
            </w:r>
          </w:p>
        </w:tc>
        <w:tc>
          <w:tcPr>
            <w:tcW w:w="1331" w:type="dxa"/>
            <w:shd w:val="clear" w:color="auto" w:fill="auto"/>
            <w:vAlign w:val="bottom"/>
          </w:tcPr>
          <w:p w14:paraId="771491BD"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(2,147,198)</w:t>
            </w:r>
          </w:p>
        </w:tc>
        <w:tc>
          <w:tcPr>
            <w:tcW w:w="1275" w:type="dxa"/>
            <w:shd w:val="clear" w:color="auto" w:fill="auto"/>
            <w:vAlign w:val="bottom"/>
          </w:tcPr>
          <w:p w14:paraId="6B280149"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(18,429,040)</w:t>
            </w:r>
          </w:p>
        </w:tc>
        <w:tc>
          <w:tcPr>
            <w:tcW w:w="1276" w:type="dxa"/>
            <w:shd w:val="clear" w:color="auto" w:fill="auto"/>
            <w:vAlign w:val="bottom"/>
          </w:tcPr>
          <w:p w14:paraId="78C630A6"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7169917A" w14:textId="77777777" w:rsidTr="001C5E40">
        <w:tc>
          <w:tcPr>
            <w:tcW w:w="4311" w:type="dxa"/>
            <w:vAlign w:val="bottom"/>
          </w:tcPr>
          <w:p w14:paraId="083A8A80"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pacing w:val="-4"/>
                <w:sz w:val="18"/>
                <w:szCs w:val="18"/>
              </w:rPr>
            </w:pPr>
            <w:r w:rsidRPr="00C41072">
              <w:rPr>
                <w:rFonts w:ascii="Arial" w:hAnsi="Arial" w:cs="Arial"/>
                <w:color w:val="000000"/>
                <w:sz w:val="18"/>
                <w:szCs w:val="18"/>
              </w:rPr>
              <w:t>Tax losses for which no deferred</w:t>
            </w:r>
          </w:p>
        </w:tc>
        <w:tc>
          <w:tcPr>
            <w:tcW w:w="1279" w:type="dxa"/>
            <w:shd w:val="clear" w:color="auto" w:fill="auto"/>
            <w:vAlign w:val="bottom"/>
          </w:tcPr>
          <w:p w14:paraId="48E0034D"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54EB80A8"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69B38525"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2707CDA9" w14:textId="77777777" w:rsidR="00B64DA4" w:rsidRPr="00C41072" w:rsidRDefault="00B64DA4" w:rsidP="00C41072">
            <w:pPr>
              <w:ind w:right="-72"/>
              <w:jc w:val="right"/>
              <w:rPr>
                <w:rFonts w:ascii="Arial" w:hAnsi="Arial" w:cs="Arial"/>
                <w:color w:val="000000"/>
                <w:sz w:val="18"/>
                <w:szCs w:val="18"/>
              </w:rPr>
            </w:pPr>
          </w:p>
        </w:tc>
      </w:tr>
      <w:tr w:rsidR="00B64DA4" w:rsidRPr="00C41072" w14:paraId="1FDA40E5" w14:textId="77777777" w:rsidTr="001C5E40">
        <w:tc>
          <w:tcPr>
            <w:tcW w:w="4311" w:type="dxa"/>
            <w:vAlign w:val="bottom"/>
          </w:tcPr>
          <w:p w14:paraId="79FEE14A"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 xml:space="preserve">   income tax asset was recognised</w:t>
            </w:r>
          </w:p>
        </w:tc>
        <w:tc>
          <w:tcPr>
            <w:tcW w:w="1279" w:type="dxa"/>
            <w:shd w:val="clear" w:color="auto" w:fill="auto"/>
            <w:vAlign w:val="bottom"/>
          </w:tcPr>
          <w:p w14:paraId="4215CA58" w14:textId="77777777" w:rsidR="00B64DA4" w:rsidRPr="00C41072" w:rsidRDefault="003B227E" w:rsidP="00C41072">
            <w:pPr>
              <w:ind w:right="-72"/>
              <w:jc w:val="right"/>
              <w:rPr>
                <w:rFonts w:ascii="Arial" w:hAnsi="Arial" w:cs="Arial"/>
                <w:color w:val="000000"/>
                <w:sz w:val="18"/>
                <w:szCs w:val="18"/>
              </w:rPr>
            </w:pPr>
            <w:r w:rsidRPr="00C41072">
              <w:rPr>
                <w:rFonts w:ascii="Arial" w:hAnsi="Arial" w:cs="Arial"/>
                <w:color w:val="000000"/>
                <w:sz w:val="18"/>
                <w:szCs w:val="18"/>
              </w:rPr>
              <w:t>18,130,773</w:t>
            </w:r>
          </w:p>
        </w:tc>
        <w:tc>
          <w:tcPr>
            <w:tcW w:w="1331" w:type="dxa"/>
            <w:shd w:val="clear" w:color="auto" w:fill="auto"/>
            <w:vAlign w:val="bottom"/>
          </w:tcPr>
          <w:p w14:paraId="5900728D"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32,793,225</w:t>
            </w:r>
          </w:p>
        </w:tc>
        <w:tc>
          <w:tcPr>
            <w:tcW w:w="1275" w:type="dxa"/>
            <w:shd w:val="clear" w:color="auto" w:fill="auto"/>
            <w:vAlign w:val="bottom"/>
          </w:tcPr>
          <w:p w14:paraId="01376A3C"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shd w:val="clear" w:color="auto" w:fill="auto"/>
            <w:vAlign w:val="bottom"/>
          </w:tcPr>
          <w:p w14:paraId="45F33F90"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57DEC039" w14:textId="77777777" w:rsidTr="001C5E40">
        <w:tc>
          <w:tcPr>
            <w:tcW w:w="4311" w:type="dxa"/>
            <w:vAlign w:val="bottom"/>
          </w:tcPr>
          <w:p w14:paraId="12F85E5F"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Adjustment in respect of prior year</w:t>
            </w:r>
          </w:p>
        </w:tc>
        <w:tc>
          <w:tcPr>
            <w:tcW w:w="1279" w:type="dxa"/>
            <w:shd w:val="clear" w:color="auto" w:fill="auto"/>
            <w:vAlign w:val="bottom"/>
          </w:tcPr>
          <w:p w14:paraId="5D49196F" w14:textId="77777777" w:rsidR="00B64DA4" w:rsidRPr="00C41072" w:rsidRDefault="00F16247"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331" w:type="dxa"/>
            <w:shd w:val="clear" w:color="auto" w:fill="auto"/>
            <w:vAlign w:val="bottom"/>
          </w:tcPr>
          <w:p w14:paraId="586196A2"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(129,310)</w:t>
            </w:r>
          </w:p>
        </w:tc>
        <w:tc>
          <w:tcPr>
            <w:tcW w:w="1275" w:type="dxa"/>
            <w:shd w:val="clear" w:color="auto" w:fill="auto"/>
            <w:vAlign w:val="bottom"/>
          </w:tcPr>
          <w:p w14:paraId="32DCA07D" w14:textId="77777777" w:rsidR="00B64DA4" w:rsidRPr="00C41072" w:rsidRDefault="00C82899"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shd w:val="clear" w:color="auto" w:fill="auto"/>
            <w:vAlign w:val="bottom"/>
          </w:tcPr>
          <w:p w14:paraId="5505BADE"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73EE74E3" w14:textId="77777777" w:rsidTr="001C5E40">
        <w:tc>
          <w:tcPr>
            <w:tcW w:w="4311" w:type="dxa"/>
            <w:vAlign w:val="bottom"/>
          </w:tcPr>
          <w:p w14:paraId="178121ED"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Reclassify to discontinued operation</w:t>
            </w:r>
          </w:p>
        </w:tc>
        <w:tc>
          <w:tcPr>
            <w:tcW w:w="1279" w:type="dxa"/>
            <w:shd w:val="clear" w:color="auto" w:fill="auto"/>
            <w:vAlign w:val="bottom"/>
          </w:tcPr>
          <w:p w14:paraId="4FFF450F" w14:textId="77777777" w:rsidR="00B64DA4" w:rsidRPr="00C41072" w:rsidRDefault="00B64DA4" w:rsidP="00C41072">
            <w:pPr>
              <w:ind w:right="-72"/>
              <w:jc w:val="right"/>
              <w:rPr>
                <w:rFonts w:ascii="Arial" w:hAnsi="Arial" w:cs="Arial"/>
                <w:color w:val="000000"/>
                <w:sz w:val="18"/>
                <w:szCs w:val="18"/>
              </w:rPr>
            </w:pPr>
          </w:p>
        </w:tc>
        <w:tc>
          <w:tcPr>
            <w:tcW w:w="1331" w:type="dxa"/>
            <w:shd w:val="clear" w:color="auto" w:fill="auto"/>
            <w:vAlign w:val="bottom"/>
          </w:tcPr>
          <w:p w14:paraId="0F0920A0" w14:textId="77777777" w:rsidR="00B64DA4" w:rsidRPr="00C41072" w:rsidRDefault="00B64DA4" w:rsidP="00C41072">
            <w:pPr>
              <w:ind w:right="-72"/>
              <w:jc w:val="right"/>
              <w:rPr>
                <w:rFonts w:ascii="Arial" w:hAnsi="Arial" w:cs="Arial"/>
                <w:color w:val="000000"/>
                <w:sz w:val="18"/>
                <w:szCs w:val="18"/>
              </w:rPr>
            </w:pPr>
          </w:p>
        </w:tc>
        <w:tc>
          <w:tcPr>
            <w:tcW w:w="1275" w:type="dxa"/>
            <w:shd w:val="clear" w:color="auto" w:fill="auto"/>
            <w:vAlign w:val="bottom"/>
          </w:tcPr>
          <w:p w14:paraId="6C355B3C" w14:textId="77777777" w:rsidR="00B64DA4" w:rsidRPr="00C41072" w:rsidRDefault="00B64DA4" w:rsidP="00C41072">
            <w:pPr>
              <w:ind w:right="-72"/>
              <w:jc w:val="right"/>
              <w:rPr>
                <w:rFonts w:ascii="Arial" w:hAnsi="Arial" w:cs="Arial"/>
                <w:color w:val="000000"/>
                <w:sz w:val="18"/>
                <w:szCs w:val="18"/>
              </w:rPr>
            </w:pPr>
          </w:p>
        </w:tc>
        <w:tc>
          <w:tcPr>
            <w:tcW w:w="1276" w:type="dxa"/>
            <w:shd w:val="clear" w:color="auto" w:fill="auto"/>
            <w:vAlign w:val="bottom"/>
          </w:tcPr>
          <w:p w14:paraId="55FA0714" w14:textId="77777777" w:rsidR="00B64DA4" w:rsidRPr="00C41072" w:rsidRDefault="00B64DA4" w:rsidP="00C41072">
            <w:pPr>
              <w:ind w:right="-72"/>
              <w:jc w:val="right"/>
              <w:rPr>
                <w:rFonts w:ascii="Arial" w:hAnsi="Arial" w:cs="Arial"/>
                <w:color w:val="000000"/>
                <w:sz w:val="18"/>
                <w:szCs w:val="18"/>
              </w:rPr>
            </w:pPr>
          </w:p>
        </w:tc>
      </w:tr>
      <w:tr w:rsidR="00B64DA4" w:rsidRPr="00C41072" w14:paraId="74E19BC1" w14:textId="77777777" w:rsidTr="001C5E40">
        <w:tc>
          <w:tcPr>
            <w:tcW w:w="4311" w:type="dxa"/>
            <w:vAlign w:val="bottom"/>
          </w:tcPr>
          <w:p w14:paraId="1E071484"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613"/>
              <w:jc w:val="left"/>
              <w:rPr>
                <w:rFonts w:ascii="Arial" w:hAnsi="Arial" w:cs="Arial"/>
                <w:color w:val="000000"/>
                <w:sz w:val="18"/>
                <w:szCs w:val="18"/>
              </w:rPr>
            </w:pPr>
            <w:r w:rsidRPr="00C41072">
              <w:rPr>
                <w:rFonts w:ascii="Arial" w:hAnsi="Arial" w:cs="Arial"/>
                <w:color w:val="000000"/>
                <w:sz w:val="18"/>
                <w:szCs w:val="18"/>
              </w:rPr>
              <w:t xml:space="preserve">   (note 1</w:t>
            </w:r>
            <w:r w:rsidR="000C543D" w:rsidRPr="00C41072">
              <w:rPr>
                <w:rFonts w:ascii="Arial" w:hAnsi="Arial" w:cs="Arial"/>
                <w:color w:val="000000"/>
                <w:sz w:val="18"/>
                <w:szCs w:val="18"/>
              </w:rPr>
              <w:t>6</w:t>
            </w:r>
            <w:r w:rsidRPr="00C41072">
              <w:rPr>
                <w:rFonts w:ascii="Arial" w:hAnsi="Arial" w:cs="Arial"/>
                <w:color w:val="000000"/>
                <w:sz w:val="18"/>
                <w:szCs w:val="18"/>
              </w:rPr>
              <w:t>.</w:t>
            </w:r>
            <w:r w:rsidR="00EB6230" w:rsidRPr="00C41072">
              <w:rPr>
                <w:rFonts w:ascii="Arial" w:hAnsi="Arial" w:cs="Arial"/>
                <w:color w:val="000000"/>
                <w:sz w:val="18"/>
                <w:szCs w:val="18"/>
              </w:rPr>
              <w:t>4</w:t>
            </w:r>
            <w:r w:rsidRPr="00C41072">
              <w:rPr>
                <w:rFonts w:ascii="Arial" w:hAnsi="Arial" w:cs="Arial"/>
                <w:color w:val="000000"/>
                <w:sz w:val="18"/>
                <w:szCs w:val="18"/>
              </w:rPr>
              <w:t>)</w:t>
            </w:r>
          </w:p>
        </w:tc>
        <w:tc>
          <w:tcPr>
            <w:tcW w:w="1279" w:type="dxa"/>
            <w:shd w:val="clear" w:color="auto" w:fill="auto"/>
            <w:vAlign w:val="bottom"/>
          </w:tcPr>
          <w:p w14:paraId="10AABCBC" w14:textId="77777777" w:rsidR="00B64DA4"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(16,877)</w:t>
            </w:r>
          </w:p>
        </w:tc>
        <w:tc>
          <w:tcPr>
            <w:tcW w:w="1331" w:type="dxa"/>
            <w:shd w:val="clear" w:color="auto" w:fill="auto"/>
            <w:vAlign w:val="bottom"/>
          </w:tcPr>
          <w:p w14:paraId="0117354B"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(22,832,535)</w:t>
            </w:r>
          </w:p>
        </w:tc>
        <w:tc>
          <w:tcPr>
            <w:tcW w:w="1275" w:type="dxa"/>
            <w:shd w:val="clear" w:color="auto" w:fill="auto"/>
            <w:vAlign w:val="bottom"/>
          </w:tcPr>
          <w:p w14:paraId="72642C2D" w14:textId="77777777" w:rsidR="00B64DA4" w:rsidRPr="00C41072" w:rsidRDefault="00C82899"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shd w:val="clear" w:color="auto" w:fill="auto"/>
            <w:vAlign w:val="bottom"/>
          </w:tcPr>
          <w:p w14:paraId="07FFA174"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18F44C86" w14:textId="77777777" w:rsidTr="001C5E40">
        <w:tc>
          <w:tcPr>
            <w:tcW w:w="4311" w:type="dxa"/>
            <w:vAlign w:val="bottom"/>
          </w:tcPr>
          <w:p w14:paraId="0E21394C"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2"/>
                <w:szCs w:val="12"/>
              </w:rPr>
            </w:pPr>
          </w:p>
        </w:tc>
        <w:tc>
          <w:tcPr>
            <w:tcW w:w="1279" w:type="dxa"/>
            <w:shd w:val="clear" w:color="auto" w:fill="auto"/>
            <w:vAlign w:val="bottom"/>
          </w:tcPr>
          <w:p w14:paraId="2B9FC797" w14:textId="77777777" w:rsidR="00B64DA4" w:rsidRPr="00C41072" w:rsidRDefault="00B64DA4" w:rsidP="00C41072">
            <w:pPr>
              <w:ind w:right="-72"/>
              <w:jc w:val="right"/>
              <w:rPr>
                <w:rFonts w:ascii="Arial" w:hAnsi="Arial" w:cs="Arial"/>
                <w:color w:val="000000"/>
                <w:sz w:val="12"/>
                <w:szCs w:val="12"/>
              </w:rPr>
            </w:pPr>
          </w:p>
        </w:tc>
        <w:tc>
          <w:tcPr>
            <w:tcW w:w="1331" w:type="dxa"/>
            <w:shd w:val="clear" w:color="auto" w:fill="auto"/>
            <w:vAlign w:val="bottom"/>
          </w:tcPr>
          <w:p w14:paraId="2BB8C16D" w14:textId="77777777" w:rsidR="00B64DA4" w:rsidRPr="00C41072" w:rsidRDefault="00B64DA4" w:rsidP="00C41072">
            <w:pPr>
              <w:ind w:right="-72"/>
              <w:jc w:val="right"/>
              <w:rPr>
                <w:rFonts w:ascii="Arial" w:hAnsi="Arial" w:cs="Arial"/>
                <w:color w:val="000000"/>
                <w:sz w:val="12"/>
                <w:szCs w:val="12"/>
              </w:rPr>
            </w:pPr>
          </w:p>
        </w:tc>
        <w:tc>
          <w:tcPr>
            <w:tcW w:w="1275" w:type="dxa"/>
            <w:shd w:val="clear" w:color="auto" w:fill="auto"/>
            <w:vAlign w:val="bottom"/>
          </w:tcPr>
          <w:p w14:paraId="69E136B5" w14:textId="77777777" w:rsidR="00B64DA4" w:rsidRPr="00C41072" w:rsidRDefault="00B64DA4" w:rsidP="00C41072">
            <w:pPr>
              <w:ind w:right="-72"/>
              <w:jc w:val="right"/>
              <w:rPr>
                <w:rFonts w:ascii="Arial" w:hAnsi="Arial" w:cs="Arial"/>
                <w:color w:val="000000"/>
                <w:sz w:val="12"/>
                <w:szCs w:val="12"/>
              </w:rPr>
            </w:pPr>
          </w:p>
        </w:tc>
        <w:tc>
          <w:tcPr>
            <w:tcW w:w="1276" w:type="dxa"/>
            <w:shd w:val="clear" w:color="auto" w:fill="auto"/>
            <w:vAlign w:val="bottom"/>
          </w:tcPr>
          <w:p w14:paraId="7FFC9BDC" w14:textId="77777777" w:rsidR="00B64DA4" w:rsidRPr="00C41072" w:rsidRDefault="00B64DA4" w:rsidP="00C41072">
            <w:pPr>
              <w:ind w:right="-72"/>
              <w:jc w:val="right"/>
              <w:rPr>
                <w:rFonts w:ascii="Arial" w:hAnsi="Arial" w:cs="Arial"/>
                <w:color w:val="000000"/>
                <w:sz w:val="12"/>
                <w:szCs w:val="12"/>
              </w:rPr>
            </w:pPr>
          </w:p>
        </w:tc>
      </w:tr>
      <w:tr w:rsidR="00B64DA4" w:rsidRPr="00C41072" w14:paraId="643352B1" w14:textId="77777777" w:rsidTr="001C5E40">
        <w:tc>
          <w:tcPr>
            <w:tcW w:w="4311" w:type="dxa"/>
            <w:vAlign w:val="bottom"/>
          </w:tcPr>
          <w:p w14:paraId="6F285F0F" w14:textId="77777777" w:rsidR="00B64DA4" w:rsidRPr="00C41072" w:rsidRDefault="00B64DA4" w:rsidP="00C41072">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sz w:val="18"/>
                <w:szCs w:val="18"/>
              </w:rPr>
            </w:pPr>
            <w:r w:rsidRPr="00C41072">
              <w:rPr>
                <w:rFonts w:ascii="Arial" w:hAnsi="Arial" w:cs="Arial"/>
                <w:color w:val="000000"/>
                <w:sz w:val="18"/>
                <w:szCs w:val="18"/>
              </w:rPr>
              <w:t>Tax charge for continuing operations</w:t>
            </w:r>
          </w:p>
        </w:tc>
        <w:tc>
          <w:tcPr>
            <w:tcW w:w="1279" w:type="dxa"/>
            <w:shd w:val="clear" w:color="auto" w:fill="auto"/>
            <w:vAlign w:val="bottom"/>
          </w:tcPr>
          <w:p w14:paraId="7AD3ACFE" w14:textId="77777777" w:rsidR="00B64DA4" w:rsidRPr="00C41072" w:rsidRDefault="009B4C5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(26,199,169)</w:t>
            </w:r>
          </w:p>
        </w:tc>
        <w:tc>
          <w:tcPr>
            <w:tcW w:w="1331" w:type="dxa"/>
            <w:shd w:val="clear" w:color="auto" w:fill="auto"/>
            <w:vAlign w:val="bottom"/>
          </w:tcPr>
          <w:p w14:paraId="25A097DE"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19,623,913</w:t>
            </w:r>
          </w:p>
        </w:tc>
        <w:tc>
          <w:tcPr>
            <w:tcW w:w="1275" w:type="dxa"/>
            <w:shd w:val="clear" w:color="auto" w:fill="auto"/>
            <w:vAlign w:val="bottom"/>
          </w:tcPr>
          <w:p w14:paraId="1CEEE269" w14:textId="77777777" w:rsidR="00B64DA4" w:rsidRPr="00C41072" w:rsidRDefault="009B4C5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(25,202,143)</w:t>
            </w:r>
          </w:p>
        </w:tc>
        <w:tc>
          <w:tcPr>
            <w:tcW w:w="1276" w:type="dxa"/>
            <w:shd w:val="clear" w:color="auto" w:fill="auto"/>
            <w:vAlign w:val="bottom"/>
          </w:tcPr>
          <w:p w14:paraId="1370A9EB"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17,552,961</w:t>
            </w:r>
          </w:p>
        </w:tc>
      </w:tr>
    </w:tbl>
    <w:p w14:paraId="1FF84497" w14:textId="77777777" w:rsidR="005008A2" w:rsidRPr="00C41072" w:rsidRDefault="005008A2" w:rsidP="00C41072">
      <w:pPr>
        <w:ind w:left="540"/>
        <w:jc w:val="thaiDistribute"/>
        <w:rPr>
          <w:rFonts w:ascii="Arial" w:hAnsi="Arial" w:cs="Arial"/>
          <w:color w:val="000000"/>
          <w:spacing w:val="-4"/>
          <w:sz w:val="18"/>
          <w:szCs w:val="18"/>
        </w:rPr>
      </w:pPr>
    </w:p>
    <w:p w14:paraId="126C2B1A" w14:textId="77777777" w:rsidR="009A40B3" w:rsidRPr="00C41072" w:rsidRDefault="008A71AD" w:rsidP="00C41072">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color w:val="000000"/>
          <w:sz w:val="18"/>
          <w:szCs w:val="18"/>
        </w:rPr>
      </w:pPr>
      <w:r w:rsidRPr="00C41072">
        <w:rPr>
          <w:rFonts w:ascii="Arial" w:hAnsi="Arial" w:cs="Arial"/>
          <w:color w:val="000000"/>
          <w:sz w:val="18"/>
          <w:szCs w:val="18"/>
        </w:rPr>
        <w:t>The weighted average applicable tax rate was</w:t>
      </w:r>
      <w:r w:rsidR="00C82899" w:rsidRPr="00C41072">
        <w:rPr>
          <w:rFonts w:ascii="Arial" w:hAnsi="Arial" w:cs="Arial"/>
          <w:color w:val="000000"/>
          <w:sz w:val="18"/>
          <w:szCs w:val="18"/>
        </w:rPr>
        <w:t xml:space="preserve"> </w:t>
      </w:r>
      <w:r w:rsidR="009B4C5D" w:rsidRPr="00C41072">
        <w:rPr>
          <w:rFonts w:ascii="Arial" w:hAnsi="Arial" w:cs="Arial"/>
          <w:color w:val="000000"/>
          <w:sz w:val="18"/>
          <w:szCs w:val="18"/>
        </w:rPr>
        <w:t>10</w:t>
      </w:r>
      <w:r w:rsidR="00C82899" w:rsidRPr="00C41072">
        <w:rPr>
          <w:rFonts w:ascii="Arial" w:hAnsi="Arial" w:cs="Arial"/>
          <w:color w:val="000000"/>
          <w:sz w:val="18"/>
          <w:szCs w:val="18"/>
        </w:rPr>
        <w:t>.</w:t>
      </w:r>
      <w:r w:rsidR="00AF7D73" w:rsidRPr="00C41072">
        <w:rPr>
          <w:rFonts w:ascii="Arial" w:hAnsi="Arial" w:cs="Arial"/>
          <w:color w:val="000000"/>
          <w:sz w:val="18"/>
          <w:szCs w:val="18"/>
        </w:rPr>
        <w:t>3</w:t>
      </w:r>
      <w:r w:rsidR="009B4C5D" w:rsidRPr="00C41072">
        <w:rPr>
          <w:rFonts w:ascii="Arial" w:hAnsi="Arial" w:cs="Arial"/>
          <w:color w:val="000000"/>
          <w:sz w:val="18"/>
          <w:szCs w:val="18"/>
        </w:rPr>
        <w:t>8</w:t>
      </w:r>
      <w:r w:rsidRPr="00C41072">
        <w:rPr>
          <w:rFonts w:ascii="Arial" w:hAnsi="Arial" w:cs="Arial"/>
          <w:color w:val="000000"/>
          <w:sz w:val="18"/>
          <w:szCs w:val="18"/>
        </w:rPr>
        <w:t>% (201</w:t>
      </w:r>
      <w:r w:rsidR="00B64DA4" w:rsidRPr="00C41072">
        <w:rPr>
          <w:rFonts w:ascii="Arial" w:hAnsi="Arial" w:cs="Arial"/>
          <w:color w:val="000000"/>
          <w:sz w:val="18"/>
          <w:szCs w:val="18"/>
        </w:rPr>
        <w:t>9</w:t>
      </w:r>
      <w:r w:rsidRPr="00C41072">
        <w:rPr>
          <w:rFonts w:ascii="Arial" w:hAnsi="Arial" w:cs="Arial"/>
          <w:color w:val="000000"/>
          <w:sz w:val="18"/>
          <w:szCs w:val="18"/>
        </w:rPr>
        <w:t xml:space="preserve">: </w:t>
      </w:r>
      <w:r w:rsidR="00AF7D73" w:rsidRPr="00C41072">
        <w:rPr>
          <w:rFonts w:ascii="Arial" w:hAnsi="Arial" w:cs="Arial"/>
          <w:color w:val="000000"/>
          <w:sz w:val="18"/>
          <w:szCs w:val="18"/>
        </w:rPr>
        <w:t>14</w:t>
      </w:r>
      <w:r w:rsidR="00B64DA4" w:rsidRPr="00C41072">
        <w:rPr>
          <w:rFonts w:ascii="Arial" w:hAnsi="Arial" w:cs="Arial"/>
          <w:color w:val="000000"/>
          <w:sz w:val="18"/>
          <w:szCs w:val="18"/>
        </w:rPr>
        <w:t>.</w:t>
      </w:r>
      <w:r w:rsidR="00AF7D73" w:rsidRPr="00C41072">
        <w:rPr>
          <w:rFonts w:ascii="Arial" w:hAnsi="Arial" w:cs="Arial"/>
          <w:color w:val="000000"/>
          <w:sz w:val="18"/>
          <w:szCs w:val="18"/>
        </w:rPr>
        <w:t>15</w:t>
      </w:r>
      <w:r w:rsidRPr="00C41072">
        <w:rPr>
          <w:rFonts w:ascii="Arial" w:hAnsi="Arial" w:cs="Arial"/>
          <w:color w:val="000000"/>
          <w:sz w:val="18"/>
          <w:szCs w:val="18"/>
        </w:rPr>
        <w:t>%).</w:t>
      </w:r>
    </w:p>
    <w:p w14:paraId="5ABE3A8B" w14:textId="77777777" w:rsidR="0089524C" w:rsidRPr="00C41072" w:rsidRDefault="0089524C" w:rsidP="00C41072">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color w:val="000000"/>
          <w:sz w:val="18"/>
          <w:szCs w:val="18"/>
        </w:rPr>
      </w:pPr>
    </w:p>
    <w:p w14:paraId="4ED8C5E1" w14:textId="77777777" w:rsidR="0089524C" w:rsidRPr="00C41072" w:rsidRDefault="0089524C" w:rsidP="00C41072">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color w:val="000000"/>
          <w:sz w:val="18"/>
          <w:szCs w:val="18"/>
        </w:rPr>
      </w:pPr>
      <w:r w:rsidRPr="00C41072">
        <w:rPr>
          <w:rFonts w:ascii="Arial" w:hAnsi="Arial" w:cs="Arial"/>
          <w:color w:val="000000"/>
          <w:sz w:val="18"/>
          <w:szCs w:val="18"/>
        </w:rPr>
        <w:t>The decrease is caused by not charged management fee to subsidiaries.</w:t>
      </w:r>
    </w:p>
    <w:p w14:paraId="6D2C2B57" w14:textId="77777777" w:rsidR="00D657A1" w:rsidRPr="00C41072" w:rsidRDefault="009E5F27" w:rsidP="00C41072">
      <w:pPr>
        <w:pStyle w:val="Header"/>
        <w:tabs>
          <w:tab w:val="clear" w:pos="4320"/>
          <w:tab w:val="clear" w:pos="8640"/>
        </w:tabs>
        <w:ind w:left="540" w:hanging="540"/>
        <w:jc w:val="thaiDistribute"/>
        <w:rPr>
          <w:rFonts w:ascii="Arial" w:hAnsi="Arial" w:cs="Arial"/>
          <w:color w:val="000000"/>
          <w:sz w:val="18"/>
          <w:szCs w:val="18"/>
        </w:rPr>
      </w:pPr>
      <w:r w:rsidRPr="00C41072">
        <w:rPr>
          <w:rFonts w:ascii="Arial" w:hAnsi="Arial" w:cs="Arial"/>
          <w:b/>
          <w:bCs/>
          <w:color w:val="000000"/>
          <w:sz w:val="18"/>
          <w:szCs w:val="18"/>
        </w:rPr>
        <w:br w:type="page"/>
      </w:r>
    </w:p>
    <w:p w14:paraId="5287AA4E" w14:textId="77777777" w:rsidR="00ED3BD6" w:rsidRPr="00C41072" w:rsidRDefault="00D657A1" w:rsidP="00C41072">
      <w:pPr>
        <w:pStyle w:val="Header"/>
        <w:tabs>
          <w:tab w:val="clear" w:pos="4320"/>
          <w:tab w:val="clear" w:pos="8640"/>
        </w:tabs>
        <w:ind w:left="540" w:hanging="540"/>
        <w:jc w:val="thaiDistribute"/>
        <w:rPr>
          <w:rFonts w:ascii="Arial" w:eastAsia="Times New Roman" w:hAnsi="Arial" w:cs="Arial"/>
          <w:b/>
          <w:bCs/>
          <w:color w:val="000000"/>
          <w:sz w:val="18"/>
          <w:szCs w:val="18"/>
          <w:lang w:val="en-US"/>
        </w:rPr>
      </w:pPr>
      <w:r w:rsidRPr="00C41072">
        <w:rPr>
          <w:rFonts w:ascii="Arial" w:hAnsi="Arial" w:cs="Arial"/>
          <w:b/>
          <w:bCs/>
          <w:color w:val="000000"/>
          <w:sz w:val="18"/>
          <w:szCs w:val="18"/>
        </w:rPr>
        <w:t>3</w:t>
      </w:r>
      <w:r w:rsidR="00C25ACB" w:rsidRPr="00C41072">
        <w:rPr>
          <w:rFonts w:ascii="Arial" w:hAnsi="Arial" w:cs="Arial"/>
          <w:b/>
          <w:bCs/>
          <w:color w:val="000000"/>
          <w:sz w:val="18"/>
          <w:szCs w:val="18"/>
        </w:rPr>
        <w:t>6</w:t>
      </w:r>
      <w:r w:rsidR="00ED3BD6" w:rsidRPr="00C41072">
        <w:rPr>
          <w:rFonts w:ascii="Arial" w:hAnsi="Arial" w:cs="Arial"/>
          <w:b/>
          <w:bCs/>
          <w:color w:val="000000"/>
          <w:sz w:val="18"/>
          <w:szCs w:val="18"/>
          <w:cs/>
        </w:rPr>
        <w:tab/>
      </w:r>
      <w:r w:rsidR="00ED3BD6" w:rsidRPr="00C41072">
        <w:rPr>
          <w:rFonts w:ascii="Arial" w:eastAsia="Times New Roman" w:hAnsi="Arial" w:cs="Arial"/>
          <w:b/>
          <w:bCs/>
          <w:color w:val="000000"/>
          <w:sz w:val="18"/>
          <w:szCs w:val="18"/>
          <w:lang w:val="en-US"/>
        </w:rPr>
        <w:t>(Loss) earnings per share</w:t>
      </w:r>
    </w:p>
    <w:p w14:paraId="399D5C5C" w14:textId="77777777" w:rsidR="00BA70D5" w:rsidRPr="00C41072" w:rsidRDefault="00BA70D5" w:rsidP="00C41072">
      <w:pPr>
        <w:pStyle w:val="Header"/>
        <w:tabs>
          <w:tab w:val="clear" w:pos="4320"/>
          <w:tab w:val="clear" w:pos="8640"/>
        </w:tabs>
        <w:ind w:left="540" w:hanging="540"/>
        <w:jc w:val="thaiDistribute"/>
        <w:rPr>
          <w:rFonts w:ascii="Arial" w:hAnsi="Arial" w:cs="Arial"/>
          <w:bCs/>
          <w:color w:val="000000"/>
          <w:sz w:val="18"/>
          <w:szCs w:val="18"/>
        </w:rPr>
      </w:pPr>
    </w:p>
    <w:tbl>
      <w:tblPr>
        <w:tblW w:w="9574" w:type="dxa"/>
        <w:tblLook w:val="0000" w:firstRow="0" w:lastRow="0" w:firstColumn="0" w:lastColumn="0" w:noHBand="0" w:noVBand="0"/>
      </w:tblPr>
      <w:tblGrid>
        <w:gridCol w:w="4241"/>
        <w:gridCol w:w="1312"/>
        <w:gridCol w:w="1436"/>
        <w:gridCol w:w="1312"/>
        <w:gridCol w:w="1273"/>
      </w:tblGrid>
      <w:tr w:rsidR="002D58D7" w:rsidRPr="00C41072" w14:paraId="62F72A00" w14:textId="77777777" w:rsidTr="001C5E40">
        <w:tc>
          <w:tcPr>
            <w:tcW w:w="4329" w:type="dxa"/>
            <w:vAlign w:val="bottom"/>
          </w:tcPr>
          <w:p w14:paraId="64ED1015" w14:textId="77777777" w:rsidR="002D58D7" w:rsidRPr="00C41072" w:rsidRDefault="002D58D7" w:rsidP="00C41072">
            <w:pPr>
              <w:ind w:left="540" w:right="-72"/>
              <w:rPr>
                <w:rFonts w:ascii="Arial" w:hAnsi="Arial" w:cs="Arial"/>
                <w:color w:val="000000"/>
                <w:sz w:val="18"/>
                <w:szCs w:val="18"/>
                <w:lang w:val="en-US"/>
              </w:rPr>
            </w:pPr>
          </w:p>
        </w:tc>
        <w:tc>
          <w:tcPr>
            <w:tcW w:w="2716" w:type="dxa"/>
            <w:gridSpan w:val="2"/>
            <w:vAlign w:val="bottom"/>
          </w:tcPr>
          <w:p w14:paraId="758EED96" w14:textId="77777777" w:rsidR="002D58D7" w:rsidRPr="00C41072" w:rsidRDefault="002D58D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73D8C48" w14:textId="77777777" w:rsidR="002D58D7" w:rsidRPr="00C41072" w:rsidRDefault="002D58D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529" w:type="dxa"/>
            <w:gridSpan w:val="2"/>
            <w:vAlign w:val="bottom"/>
          </w:tcPr>
          <w:p w14:paraId="5F3B5223" w14:textId="77777777" w:rsidR="002D58D7" w:rsidRPr="00C41072" w:rsidRDefault="002D58D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01CAFA76" w14:textId="77777777" w:rsidR="002D58D7" w:rsidRPr="00C41072" w:rsidRDefault="002D58D7"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1BE955CF" w14:textId="77777777" w:rsidTr="001C5E40">
        <w:tc>
          <w:tcPr>
            <w:tcW w:w="4329" w:type="dxa"/>
            <w:vAlign w:val="bottom"/>
          </w:tcPr>
          <w:p w14:paraId="3F13377E" w14:textId="77777777" w:rsidR="00B64DA4" w:rsidRPr="00C41072" w:rsidRDefault="00B64DA4" w:rsidP="00C41072">
            <w:pPr>
              <w:ind w:left="540" w:right="-72"/>
              <w:rPr>
                <w:rFonts w:ascii="Arial" w:hAnsi="Arial" w:cs="Arial"/>
                <w:b/>
                <w:bCs/>
                <w:color w:val="000000"/>
                <w:sz w:val="18"/>
                <w:szCs w:val="18"/>
              </w:rPr>
            </w:pPr>
          </w:p>
        </w:tc>
        <w:tc>
          <w:tcPr>
            <w:tcW w:w="1276" w:type="dxa"/>
            <w:vAlign w:val="bottom"/>
          </w:tcPr>
          <w:p w14:paraId="5F44A00F" w14:textId="77777777" w:rsidR="00B64DA4" w:rsidRPr="00C41072" w:rsidRDefault="00B64DA4" w:rsidP="00C41072">
            <w:pPr>
              <w:pStyle w:val="Heade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440" w:type="dxa"/>
            <w:vAlign w:val="bottom"/>
          </w:tcPr>
          <w:p w14:paraId="66BD3DA2" w14:textId="77777777" w:rsidR="00B64DA4" w:rsidRPr="00C41072" w:rsidRDefault="00B64DA4" w:rsidP="00C41072">
            <w:pPr>
              <w:pStyle w:val="Heade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53" w:type="dxa"/>
            <w:vAlign w:val="bottom"/>
          </w:tcPr>
          <w:p w14:paraId="04F2560F" w14:textId="77777777" w:rsidR="00B64DA4" w:rsidRPr="00C41072" w:rsidRDefault="00B64DA4" w:rsidP="00C41072">
            <w:pPr>
              <w:pStyle w:val="Heade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76" w:type="dxa"/>
            <w:vAlign w:val="bottom"/>
          </w:tcPr>
          <w:p w14:paraId="5FDC27A2" w14:textId="77777777" w:rsidR="00B64DA4" w:rsidRPr="00C41072" w:rsidRDefault="00B64DA4" w:rsidP="00C41072">
            <w:pPr>
              <w:pStyle w:val="Heade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3A019162" w14:textId="77777777" w:rsidTr="001C5E40">
        <w:tc>
          <w:tcPr>
            <w:tcW w:w="4329" w:type="dxa"/>
            <w:vAlign w:val="bottom"/>
          </w:tcPr>
          <w:p w14:paraId="618DA583" w14:textId="77777777" w:rsidR="00B64DA4" w:rsidRPr="00C41072" w:rsidRDefault="00B64DA4" w:rsidP="00C41072">
            <w:pPr>
              <w:ind w:left="540" w:right="-72"/>
              <w:rPr>
                <w:rFonts w:ascii="Arial" w:hAnsi="Arial" w:cs="Arial"/>
                <w:color w:val="000000"/>
                <w:sz w:val="12"/>
                <w:szCs w:val="12"/>
              </w:rPr>
            </w:pPr>
          </w:p>
        </w:tc>
        <w:tc>
          <w:tcPr>
            <w:tcW w:w="1276" w:type="dxa"/>
            <w:vAlign w:val="bottom"/>
          </w:tcPr>
          <w:p w14:paraId="12137F17" w14:textId="77777777" w:rsidR="00B64DA4" w:rsidRPr="00C41072" w:rsidRDefault="00B64DA4" w:rsidP="00C41072">
            <w:pPr>
              <w:ind w:left="540" w:right="-72"/>
              <w:jc w:val="right"/>
              <w:rPr>
                <w:rFonts w:ascii="Arial" w:hAnsi="Arial" w:cs="Arial"/>
                <w:color w:val="000000"/>
                <w:sz w:val="12"/>
                <w:szCs w:val="12"/>
              </w:rPr>
            </w:pPr>
          </w:p>
        </w:tc>
        <w:tc>
          <w:tcPr>
            <w:tcW w:w="1440" w:type="dxa"/>
            <w:vAlign w:val="bottom"/>
          </w:tcPr>
          <w:p w14:paraId="10FF496F" w14:textId="77777777" w:rsidR="00B64DA4" w:rsidRPr="00C41072" w:rsidRDefault="00B64DA4" w:rsidP="00C41072">
            <w:pPr>
              <w:ind w:left="540" w:right="-72"/>
              <w:jc w:val="right"/>
              <w:rPr>
                <w:rFonts w:ascii="Arial" w:hAnsi="Arial" w:cs="Arial"/>
                <w:color w:val="000000"/>
                <w:sz w:val="12"/>
                <w:szCs w:val="12"/>
              </w:rPr>
            </w:pPr>
          </w:p>
        </w:tc>
        <w:tc>
          <w:tcPr>
            <w:tcW w:w="1253" w:type="dxa"/>
            <w:vAlign w:val="bottom"/>
          </w:tcPr>
          <w:p w14:paraId="2CB0E405" w14:textId="77777777" w:rsidR="00B64DA4" w:rsidRPr="00C41072" w:rsidRDefault="00B64DA4" w:rsidP="00C41072">
            <w:pPr>
              <w:ind w:left="540" w:right="-72"/>
              <w:jc w:val="right"/>
              <w:rPr>
                <w:rFonts w:ascii="Arial" w:hAnsi="Arial" w:cs="Arial"/>
                <w:color w:val="000000"/>
                <w:sz w:val="12"/>
                <w:szCs w:val="12"/>
              </w:rPr>
            </w:pPr>
          </w:p>
        </w:tc>
        <w:tc>
          <w:tcPr>
            <w:tcW w:w="1276" w:type="dxa"/>
            <w:vAlign w:val="bottom"/>
          </w:tcPr>
          <w:p w14:paraId="19284C3D" w14:textId="77777777" w:rsidR="00B64DA4" w:rsidRPr="00C41072" w:rsidRDefault="00B64DA4" w:rsidP="00C41072">
            <w:pPr>
              <w:ind w:left="540" w:right="-72"/>
              <w:jc w:val="right"/>
              <w:rPr>
                <w:rFonts w:ascii="Arial" w:hAnsi="Arial" w:cs="Arial"/>
                <w:color w:val="000000"/>
                <w:sz w:val="12"/>
                <w:szCs w:val="12"/>
              </w:rPr>
            </w:pPr>
          </w:p>
        </w:tc>
      </w:tr>
      <w:tr w:rsidR="00B64DA4" w:rsidRPr="00C41072" w14:paraId="490F2A60" w14:textId="77777777" w:rsidTr="001C5E40">
        <w:tc>
          <w:tcPr>
            <w:tcW w:w="4329" w:type="dxa"/>
            <w:vAlign w:val="bottom"/>
          </w:tcPr>
          <w:p w14:paraId="6933328B" w14:textId="77777777" w:rsidR="00B64DA4" w:rsidRPr="00C41072" w:rsidRDefault="00B64DA4" w:rsidP="00C41072">
            <w:pPr>
              <w:ind w:left="540" w:right="-72"/>
              <w:rPr>
                <w:rFonts w:ascii="Arial" w:hAnsi="Arial" w:cs="Arial"/>
                <w:color w:val="000000"/>
                <w:sz w:val="18"/>
                <w:szCs w:val="18"/>
                <w:cs/>
              </w:rPr>
            </w:pPr>
            <w:r w:rsidRPr="00C41072">
              <w:rPr>
                <w:rFonts w:ascii="Arial" w:hAnsi="Arial" w:cs="Arial"/>
                <w:color w:val="000000"/>
                <w:sz w:val="18"/>
                <w:szCs w:val="18"/>
              </w:rPr>
              <w:t xml:space="preserve">Net (loss) profit attributable to ordinary </w:t>
            </w:r>
          </w:p>
        </w:tc>
        <w:tc>
          <w:tcPr>
            <w:tcW w:w="1276" w:type="dxa"/>
            <w:vAlign w:val="bottom"/>
          </w:tcPr>
          <w:p w14:paraId="6C26E572" w14:textId="77777777" w:rsidR="00B64DA4" w:rsidRPr="00C41072" w:rsidRDefault="00B64DA4" w:rsidP="00C41072">
            <w:pPr>
              <w:ind w:left="-25" w:right="-72"/>
              <w:jc w:val="right"/>
              <w:rPr>
                <w:rFonts w:ascii="Arial" w:hAnsi="Arial" w:cs="Arial"/>
                <w:color w:val="000000"/>
                <w:sz w:val="18"/>
                <w:szCs w:val="18"/>
              </w:rPr>
            </w:pPr>
          </w:p>
        </w:tc>
        <w:tc>
          <w:tcPr>
            <w:tcW w:w="1440" w:type="dxa"/>
            <w:vAlign w:val="bottom"/>
          </w:tcPr>
          <w:p w14:paraId="2B3D3649" w14:textId="77777777" w:rsidR="00B64DA4" w:rsidRPr="00C41072" w:rsidRDefault="00B64DA4" w:rsidP="00C41072">
            <w:pPr>
              <w:ind w:left="-25" w:right="-72"/>
              <w:jc w:val="right"/>
              <w:rPr>
                <w:rFonts w:ascii="Arial" w:hAnsi="Arial" w:cs="Arial"/>
                <w:color w:val="000000"/>
                <w:sz w:val="18"/>
                <w:szCs w:val="18"/>
              </w:rPr>
            </w:pPr>
          </w:p>
        </w:tc>
        <w:tc>
          <w:tcPr>
            <w:tcW w:w="1253" w:type="dxa"/>
            <w:vAlign w:val="bottom"/>
          </w:tcPr>
          <w:p w14:paraId="66584956" w14:textId="77777777" w:rsidR="00B64DA4" w:rsidRPr="00C41072" w:rsidRDefault="00B64DA4" w:rsidP="00C41072">
            <w:pPr>
              <w:ind w:left="-25" w:right="-72"/>
              <w:jc w:val="right"/>
              <w:rPr>
                <w:rFonts w:ascii="Arial" w:hAnsi="Arial" w:cs="Arial"/>
                <w:color w:val="000000"/>
                <w:sz w:val="18"/>
                <w:szCs w:val="18"/>
              </w:rPr>
            </w:pPr>
          </w:p>
        </w:tc>
        <w:tc>
          <w:tcPr>
            <w:tcW w:w="1276" w:type="dxa"/>
            <w:vAlign w:val="bottom"/>
          </w:tcPr>
          <w:p w14:paraId="640258A2" w14:textId="77777777" w:rsidR="00B64DA4" w:rsidRPr="00C41072" w:rsidRDefault="00B64DA4" w:rsidP="00C41072">
            <w:pPr>
              <w:ind w:left="-25" w:right="-72"/>
              <w:jc w:val="right"/>
              <w:rPr>
                <w:rFonts w:ascii="Arial" w:hAnsi="Arial" w:cs="Arial"/>
                <w:color w:val="000000"/>
                <w:sz w:val="18"/>
                <w:szCs w:val="18"/>
              </w:rPr>
            </w:pPr>
          </w:p>
        </w:tc>
      </w:tr>
      <w:tr w:rsidR="00B64DA4" w:rsidRPr="00C41072" w14:paraId="69726621" w14:textId="77777777" w:rsidTr="001C5E40">
        <w:tc>
          <w:tcPr>
            <w:tcW w:w="4329" w:type="dxa"/>
            <w:vAlign w:val="bottom"/>
          </w:tcPr>
          <w:p w14:paraId="65D97173" w14:textId="77777777" w:rsidR="00B64DA4" w:rsidRPr="00C41072" w:rsidRDefault="00B64DA4" w:rsidP="00C41072">
            <w:pPr>
              <w:ind w:left="540" w:right="-72"/>
              <w:rPr>
                <w:rFonts w:ascii="Arial" w:hAnsi="Arial" w:cs="Arial"/>
                <w:color w:val="000000"/>
                <w:sz w:val="18"/>
                <w:szCs w:val="18"/>
              </w:rPr>
            </w:pPr>
            <w:r w:rsidRPr="00C41072">
              <w:rPr>
                <w:rFonts w:ascii="Arial" w:hAnsi="Arial" w:cs="Arial"/>
                <w:color w:val="000000"/>
                <w:sz w:val="18"/>
                <w:szCs w:val="18"/>
              </w:rPr>
              <w:t xml:space="preserve">   shareholders (Baht) :</w:t>
            </w:r>
          </w:p>
        </w:tc>
        <w:tc>
          <w:tcPr>
            <w:tcW w:w="1276" w:type="dxa"/>
            <w:vAlign w:val="bottom"/>
          </w:tcPr>
          <w:p w14:paraId="61E23B0B" w14:textId="77777777" w:rsidR="00B64DA4" w:rsidRPr="00C41072" w:rsidRDefault="00B64DA4" w:rsidP="00C41072">
            <w:pPr>
              <w:ind w:left="-25" w:right="-72"/>
              <w:jc w:val="right"/>
              <w:rPr>
                <w:rFonts w:ascii="Arial" w:hAnsi="Arial" w:cs="Arial"/>
                <w:color w:val="000000"/>
                <w:sz w:val="18"/>
                <w:szCs w:val="18"/>
                <w:lang w:val="en-US"/>
              </w:rPr>
            </w:pPr>
          </w:p>
        </w:tc>
        <w:tc>
          <w:tcPr>
            <w:tcW w:w="1440" w:type="dxa"/>
            <w:vAlign w:val="bottom"/>
          </w:tcPr>
          <w:p w14:paraId="3EFFEEE9" w14:textId="77777777" w:rsidR="00B64DA4" w:rsidRPr="00C41072" w:rsidRDefault="00B64DA4" w:rsidP="00C41072">
            <w:pPr>
              <w:ind w:left="-25" w:right="-72"/>
              <w:jc w:val="right"/>
              <w:rPr>
                <w:rFonts w:ascii="Arial" w:hAnsi="Arial" w:cs="Arial"/>
                <w:color w:val="000000"/>
                <w:sz w:val="18"/>
                <w:szCs w:val="18"/>
                <w:lang w:val="en-US"/>
              </w:rPr>
            </w:pPr>
          </w:p>
        </w:tc>
        <w:tc>
          <w:tcPr>
            <w:tcW w:w="1253" w:type="dxa"/>
            <w:vAlign w:val="bottom"/>
          </w:tcPr>
          <w:p w14:paraId="7B7D3948" w14:textId="77777777" w:rsidR="00B64DA4" w:rsidRPr="00C41072" w:rsidRDefault="00B64DA4" w:rsidP="00C41072">
            <w:pPr>
              <w:ind w:left="-25" w:right="-72"/>
              <w:jc w:val="right"/>
              <w:rPr>
                <w:rFonts w:ascii="Arial" w:hAnsi="Arial" w:cs="Arial"/>
                <w:color w:val="000000"/>
                <w:sz w:val="18"/>
                <w:szCs w:val="18"/>
              </w:rPr>
            </w:pPr>
          </w:p>
        </w:tc>
        <w:tc>
          <w:tcPr>
            <w:tcW w:w="1276" w:type="dxa"/>
            <w:vAlign w:val="bottom"/>
          </w:tcPr>
          <w:p w14:paraId="0E0B7ACB" w14:textId="77777777" w:rsidR="00B64DA4" w:rsidRPr="00C41072" w:rsidRDefault="00B64DA4" w:rsidP="00C41072">
            <w:pPr>
              <w:ind w:left="-25" w:right="-72"/>
              <w:jc w:val="right"/>
              <w:rPr>
                <w:rFonts w:ascii="Arial" w:hAnsi="Arial" w:cs="Arial"/>
                <w:color w:val="000000"/>
                <w:sz w:val="18"/>
                <w:szCs w:val="18"/>
              </w:rPr>
            </w:pPr>
          </w:p>
        </w:tc>
      </w:tr>
      <w:tr w:rsidR="00B64DA4" w:rsidRPr="00C41072" w14:paraId="0A9C4FF5" w14:textId="77777777" w:rsidTr="001C5E40">
        <w:tc>
          <w:tcPr>
            <w:tcW w:w="4329" w:type="dxa"/>
            <w:vAlign w:val="bottom"/>
          </w:tcPr>
          <w:p w14:paraId="64C4FC84" w14:textId="77777777" w:rsidR="00B64DA4" w:rsidRPr="00C41072" w:rsidRDefault="00B64DA4" w:rsidP="00C41072">
            <w:pPr>
              <w:ind w:left="540" w:right="-72"/>
              <w:rPr>
                <w:rFonts w:ascii="Arial" w:hAnsi="Arial" w:cs="Arial"/>
                <w:color w:val="000000"/>
                <w:sz w:val="18"/>
                <w:szCs w:val="18"/>
              </w:rPr>
            </w:pPr>
            <w:r w:rsidRPr="00C41072">
              <w:rPr>
                <w:rFonts w:ascii="Arial" w:hAnsi="Arial" w:cs="Arial"/>
                <w:color w:val="000000"/>
                <w:sz w:val="18"/>
                <w:szCs w:val="18"/>
              </w:rPr>
              <w:t xml:space="preserve">    from continuing operations </w:t>
            </w:r>
          </w:p>
        </w:tc>
        <w:tc>
          <w:tcPr>
            <w:tcW w:w="1276" w:type="dxa"/>
          </w:tcPr>
          <w:p w14:paraId="74184FCF" w14:textId="77777777" w:rsidR="00B64DA4" w:rsidRPr="00C41072" w:rsidRDefault="00F37E06" w:rsidP="00C41072">
            <w:pPr>
              <w:ind w:left="-25" w:right="-72"/>
              <w:jc w:val="right"/>
              <w:rPr>
                <w:rFonts w:ascii="Arial" w:hAnsi="Arial" w:cs="Arial"/>
                <w:color w:val="000000"/>
                <w:sz w:val="18"/>
                <w:szCs w:val="18"/>
              </w:rPr>
            </w:pPr>
            <w:r w:rsidRPr="00C41072">
              <w:rPr>
                <w:rFonts w:ascii="Arial" w:hAnsi="Arial" w:cs="Arial"/>
                <w:color w:val="000000"/>
                <w:sz w:val="18"/>
                <w:szCs w:val="18"/>
              </w:rPr>
              <w:t>(</w:t>
            </w:r>
            <w:r w:rsidR="006378F9" w:rsidRPr="00C41072">
              <w:rPr>
                <w:rFonts w:ascii="Arial" w:hAnsi="Arial" w:cs="Arial"/>
                <w:color w:val="000000"/>
                <w:sz w:val="18"/>
                <w:szCs w:val="18"/>
              </w:rPr>
              <w:t>226,137,453</w:t>
            </w:r>
            <w:r w:rsidRPr="00C41072">
              <w:rPr>
                <w:rFonts w:ascii="Arial" w:hAnsi="Arial" w:cs="Arial"/>
                <w:color w:val="000000"/>
                <w:sz w:val="18"/>
                <w:szCs w:val="18"/>
              </w:rPr>
              <w:t>)</w:t>
            </w:r>
          </w:p>
        </w:tc>
        <w:tc>
          <w:tcPr>
            <w:tcW w:w="1440" w:type="dxa"/>
          </w:tcPr>
          <w:p w14:paraId="63BA9BB4" w14:textId="77777777" w:rsidR="00B64DA4" w:rsidRPr="00C41072" w:rsidRDefault="007357FF" w:rsidP="00C41072">
            <w:pPr>
              <w:ind w:left="-25" w:right="-72"/>
              <w:jc w:val="right"/>
              <w:rPr>
                <w:rFonts w:ascii="Arial" w:hAnsi="Arial" w:cs="Arial"/>
                <w:color w:val="000000"/>
                <w:sz w:val="18"/>
                <w:szCs w:val="18"/>
              </w:rPr>
            </w:pPr>
            <w:r w:rsidRPr="00C41072">
              <w:rPr>
                <w:rFonts w:ascii="Arial" w:hAnsi="Arial" w:cs="Arial"/>
                <w:color w:val="000000"/>
                <w:sz w:val="18"/>
                <w:szCs w:val="18"/>
              </w:rPr>
              <w:t>(158,348,566)</w:t>
            </w:r>
          </w:p>
        </w:tc>
        <w:tc>
          <w:tcPr>
            <w:tcW w:w="1253" w:type="dxa"/>
          </w:tcPr>
          <w:p w14:paraId="08F42AA0" w14:textId="77777777" w:rsidR="00B64DA4" w:rsidRPr="00C41072" w:rsidRDefault="007357FF" w:rsidP="00C41072">
            <w:pPr>
              <w:ind w:left="-25" w:right="-72"/>
              <w:jc w:val="right"/>
              <w:rPr>
                <w:rFonts w:ascii="Arial" w:hAnsi="Arial" w:cs="Arial"/>
                <w:color w:val="000000"/>
                <w:sz w:val="18"/>
                <w:szCs w:val="18"/>
              </w:rPr>
            </w:pPr>
            <w:r w:rsidRPr="00C41072">
              <w:rPr>
                <w:rFonts w:ascii="Arial" w:hAnsi="Arial" w:cs="Arial"/>
                <w:color w:val="000000"/>
                <w:sz w:val="18"/>
                <w:szCs w:val="18"/>
              </w:rPr>
              <w:t>(</w:t>
            </w:r>
            <w:r w:rsidR="006378F9" w:rsidRPr="00C41072">
              <w:rPr>
                <w:rFonts w:ascii="Arial" w:hAnsi="Arial" w:cs="Arial"/>
                <w:color w:val="000000"/>
                <w:sz w:val="18"/>
                <w:szCs w:val="18"/>
              </w:rPr>
              <w:t>174,560,020</w:t>
            </w:r>
            <w:r w:rsidRPr="00C41072">
              <w:rPr>
                <w:rFonts w:ascii="Arial" w:hAnsi="Arial" w:cs="Arial"/>
                <w:color w:val="000000"/>
                <w:sz w:val="18"/>
                <w:szCs w:val="18"/>
              </w:rPr>
              <w:t>)</w:t>
            </w:r>
          </w:p>
        </w:tc>
        <w:tc>
          <w:tcPr>
            <w:tcW w:w="1276" w:type="dxa"/>
          </w:tcPr>
          <w:p w14:paraId="1A13F4A0" w14:textId="77777777" w:rsidR="00B64DA4" w:rsidRPr="00C41072" w:rsidRDefault="007357FF" w:rsidP="00C41072">
            <w:pPr>
              <w:ind w:left="-25" w:right="-72"/>
              <w:jc w:val="right"/>
              <w:rPr>
                <w:rFonts w:ascii="Arial" w:hAnsi="Arial" w:cs="Arial"/>
                <w:color w:val="000000"/>
                <w:sz w:val="18"/>
                <w:szCs w:val="18"/>
              </w:rPr>
            </w:pPr>
            <w:r w:rsidRPr="00C41072">
              <w:rPr>
                <w:rFonts w:ascii="Arial" w:hAnsi="Arial" w:cs="Arial"/>
                <w:color w:val="000000"/>
                <w:sz w:val="18"/>
                <w:szCs w:val="18"/>
              </w:rPr>
              <w:t>59,046,022</w:t>
            </w:r>
          </w:p>
        </w:tc>
      </w:tr>
      <w:tr w:rsidR="00B64DA4" w:rsidRPr="00C41072" w14:paraId="1D2A70AC" w14:textId="77777777" w:rsidTr="001C5E40">
        <w:tc>
          <w:tcPr>
            <w:tcW w:w="4329" w:type="dxa"/>
            <w:vAlign w:val="bottom"/>
          </w:tcPr>
          <w:p w14:paraId="29B41577" w14:textId="77777777" w:rsidR="00B64DA4" w:rsidRPr="00C41072" w:rsidRDefault="00B64DA4" w:rsidP="00C41072">
            <w:pPr>
              <w:ind w:left="540" w:right="-72"/>
              <w:rPr>
                <w:rFonts w:ascii="Arial" w:hAnsi="Arial" w:cs="Arial"/>
                <w:color w:val="000000"/>
                <w:sz w:val="18"/>
                <w:szCs w:val="18"/>
              </w:rPr>
            </w:pPr>
            <w:r w:rsidRPr="00C41072">
              <w:rPr>
                <w:rFonts w:ascii="Arial" w:hAnsi="Arial" w:cs="Arial"/>
                <w:color w:val="000000"/>
                <w:sz w:val="18"/>
                <w:szCs w:val="18"/>
              </w:rPr>
              <w:t xml:space="preserve">    from discontinued operation</w:t>
            </w:r>
          </w:p>
        </w:tc>
        <w:tc>
          <w:tcPr>
            <w:tcW w:w="1276" w:type="dxa"/>
            <w:vAlign w:val="bottom"/>
          </w:tcPr>
          <w:p w14:paraId="7CA83731" w14:textId="77777777" w:rsidR="00B64DA4" w:rsidRPr="00C41072" w:rsidRDefault="007357FF"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25,048,592</w:t>
            </w:r>
          </w:p>
        </w:tc>
        <w:tc>
          <w:tcPr>
            <w:tcW w:w="1440" w:type="dxa"/>
            <w:vAlign w:val="bottom"/>
          </w:tcPr>
          <w:p w14:paraId="5C5A3F25" w14:textId="77777777" w:rsidR="00B64DA4" w:rsidRPr="00C41072" w:rsidRDefault="007357FF"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94,237,741</w:t>
            </w:r>
          </w:p>
        </w:tc>
        <w:tc>
          <w:tcPr>
            <w:tcW w:w="1253" w:type="dxa"/>
            <w:vAlign w:val="bottom"/>
          </w:tcPr>
          <w:p w14:paraId="0D356176" w14:textId="77777777" w:rsidR="00B64DA4" w:rsidRPr="00C41072" w:rsidRDefault="004800EB"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vAlign w:val="bottom"/>
          </w:tcPr>
          <w:p w14:paraId="53E89860" w14:textId="77777777" w:rsidR="00B64DA4" w:rsidRPr="00C41072" w:rsidRDefault="00B64DA4"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394F00C9" w14:textId="77777777" w:rsidTr="00D046CE">
        <w:tc>
          <w:tcPr>
            <w:tcW w:w="4329" w:type="dxa"/>
            <w:vAlign w:val="bottom"/>
          </w:tcPr>
          <w:p w14:paraId="00312924" w14:textId="77777777" w:rsidR="00B64DA4" w:rsidRPr="00C41072" w:rsidRDefault="00B64DA4" w:rsidP="00C41072">
            <w:pPr>
              <w:ind w:left="540" w:right="-72"/>
              <w:rPr>
                <w:rFonts w:ascii="Arial" w:hAnsi="Arial" w:cs="Arial"/>
                <w:color w:val="000000"/>
                <w:sz w:val="12"/>
                <w:szCs w:val="12"/>
              </w:rPr>
            </w:pPr>
          </w:p>
        </w:tc>
        <w:tc>
          <w:tcPr>
            <w:tcW w:w="1276" w:type="dxa"/>
            <w:vAlign w:val="bottom"/>
          </w:tcPr>
          <w:p w14:paraId="7903F575" w14:textId="77777777" w:rsidR="00B64DA4" w:rsidRPr="00C41072" w:rsidRDefault="00B64DA4" w:rsidP="00C41072">
            <w:pPr>
              <w:ind w:left="540" w:right="-72"/>
              <w:jc w:val="right"/>
              <w:rPr>
                <w:rFonts w:ascii="Arial" w:hAnsi="Arial" w:cs="Arial"/>
                <w:color w:val="000000"/>
                <w:sz w:val="12"/>
                <w:szCs w:val="12"/>
              </w:rPr>
            </w:pPr>
          </w:p>
        </w:tc>
        <w:tc>
          <w:tcPr>
            <w:tcW w:w="1440" w:type="dxa"/>
            <w:vAlign w:val="bottom"/>
          </w:tcPr>
          <w:p w14:paraId="27EC903A" w14:textId="77777777" w:rsidR="00B64DA4" w:rsidRPr="00C41072" w:rsidRDefault="00B64DA4" w:rsidP="00C41072">
            <w:pPr>
              <w:ind w:left="540" w:right="-72"/>
              <w:jc w:val="right"/>
              <w:rPr>
                <w:rFonts w:ascii="Arial" w:hAnsi="Arial" w:cs="Arial"/>
                <w:color w:val="000000"/>
                <w:sz w:val="12"/>
                <w:szCs w:val="12"/>
              </w:rPr>
            </w:pPr>
          </w:p>
        </w:tc>
        <w:tc>
          <w:tcPr>
            <w:tcW w:w="1253" w:type="dxa"/>
            <w:vAlign w:val="bottom"/>
          </w:tcPr>
          <w:p w14:paraId="3965D990" w14:textId="77777777" w:rsidR="00B64DA4" w:rsidRPr="00C41072" w:rsidRDefault="00B64DA4" w:rsidP="00C41072">
            <w:pPr>
              <w:ind w:left="540" w:right="-72"/>
              <w:jc w:val="right"/>
              <w:rPr>
                <w:rFonts w:ascii="Arial" w:hAnsi="Arial" w:cs="Arial"/>
                <w:color w:val="000000"/>
                <w:sz w:val="12"/>
                <w:szCs w:val="12"/>
              </w:rPr>
            </w:pPr>
          </w:p>
        </w:tc>
        <w:tc>
          <w:tcPr>
            <w:tcW w:w="1276" w:type="dxa"/>
            <w:vAlign w:val="bottom"/>
          </w:tcPr>
          <w:p w14:paraId="135830A6" w14:textId="77777777" w:rsidR="00B64DA4" w:rsidRPr="00C41072" w:rsidRDefault="00B64DA4" w:rsidP="00C41072">
            <w:pPr>
              <w:ind w:left="540" w:right="-72"/>
              <w:jc w:val="right"/>
              <w:rPr>
                <w:rFonts w:ascii="Arial" w:hAnsi="Arial" w:cs="Arial"/>
                <w:color w:val="000000"/>
                <w:sz w:val="12"/>
                <w:szCs w:val="12"/>
              </w:rPr>
            </w:pPr>
          </w:p>
        </w:tc>
      </w:tr>
      <w:tr w:rsidR="00B64DA4" w:rsidRPr="00C41072" w14:paraId="1346E09A" w14:textId="77777777" w:rsidTr="001C5E40">
        <w:tc>
          <w:tcPr>
            <w:tcW w:w="4329" w:type="dxa"/>
            <w:vAlign w:val="bottom"/>
          </w:tcPr>
          <w:p w14:paraId="26DDE681" w14:textId="77777777" w:rsidR="00B64DA4" w:rsidRPr="00C41072" w:rsidRDefault="00B64DA4" w:rsidP="00C41072">
            <w:pPr>
              <w:ind w:left="540" w:right="-72"/>
              <w:rPr>
                <w:rFonts w:ascii="Arial" w:hAnsi="Arial" w:cs="Arial"/>
                <w:color w:val="000000"/>
                <w:sz w:val="18"/>
                <w:szCs w:val="18"/>
              </w:rPr>
            </w:pPr>
          </w:p>
        </w:tc>
        <w:tc>
          <w:tcPr>
            <w:tcW w:w="1276" w:type="dxa"/>
            <w:vAlign w:val="bottom"/>
          </w:tcPr>
          <w:p w14:paraId="29E0A148" w14:textId="77777777" w:rsidR="00B64DA4" w:rsidRPr="00C41072" w:rsidRDefault="00A4138B"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(201,088,861)</w:t>
            </w:r>
          </w:p>
        </w:tc>
        <w:tc>
          <w:tcPr>
            <w:tcW w:w="1440" w:type="dxa"/>
            <w:vAlign w:val="bottom"/>
          </w:tcPr>
          <w:p w14:paraId="29980666" w14:textId="77777777" w:rsidR="00B64DA4" w:rsidRPr="00C41072" w:rsidRDefault="007357FF"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(64,110,825)</w:t>
            </w:r>
          </w:p>
        </w:tc>
        <w:tc>
          <w:tcPr>
            <w:tcW w:w="1253" w:type="dxa"/>
            <w:vAlign w:val="bottom"/>
          </w:tcPr>
          <w:p w14:paraId="483A3638" w14:textId="77777777" w:rsidR="00B64DA4" w:rsidRPr="00C41072" w:rsidRDefault="000F5492"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(174,560,020)</w:t>
            </w:r>
          </w:p>
        </w:tc>
        <w:tc>
          <w:tcPr>
            <w:tcW w:w="1276" w:type="dxa"/>
            <w:vAlign w:val="bottom"/>
          </w:tcPr>
          <w:p w14:paraId="7C3EE0E6" w14:textId="77777777" w:rsidR="00B64DA4" w:rsidRPr="00C41072" w:rsidRDefault="007357FF"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59,046,022</w:t>
            </w:r>
          </w:p>
        </w:tc>
      </w:tr>
      <w:tr w:rsidR="00B64DA4" w:rsidRPr="00C41072" w14:paraId="50D24F24" w14:textId="77777777" w:rsidTr="001C5E40">
        <w:tc>
          <w:tcPr>
            <w:tcW w:w="4329" w:type="dxa"/>
            <w:vAlign w:val="bottom"/>
          </w:tcPr>
          <w:p w14:paraId="21232FF7" w14:textId="77777777" w:rsidR="00B64DA4" w:rsidRPr="00C41072" w:rsidRDefault="00B64DA4" w:rsidP="00C41072">
            <w:pPr>
              <w:ind w:left="540" w:right="-72"/>
              <w:rPr>
                <w:rFonts w:ascii="Arial" w:hAnsi="Arial" w:cs="Arial"/>
                <w:color w:val="000000"/>
                <w:sz w:val="12"/>
                <w:szCs w:val="12"/>
              </w:rPr>
            </w:pPr>
          </w:p>
        </w:tc>
        <w:tc>
          <w:tcPr>
            <w:tcW w:w="1276" w:type="dxa"/>
            <w:vAlign w:val="bottom"/>
          </w:tcPr>
          <w:p w14:paraId="5DF3DD29" w14:textId="77777777" w:rsidR="00B64DA4" w:rsidRPr="00C41072" w:rsidRDefault="00B64DA4" w:rsidP="00C41072">
            <w:pPr>
              <w:ind w:left="-25" w:right="-72"/>
              <w:jc w:val="right"/>
              <w:rPr>
                <w:rFonts w:ascii="Arial" w:hAnsi="Arial" w:cs="Arial"/>
                <w:color w:val="000000"/>
                <w:sz w:val="12"/>
                <w:szCs w:val="12"/>
              </w:rPr>
            </w:pPr>
          </w:p>
        </w:tc>
        <w:tc>
          <w:tcPr>
            <w:tcW w:w="1440" w:type="dxa"/>
            <w:vAlign w:val="bottom"/>
          </w:tcPr>
          <w:p w14:paraId="6F786434" w14:textId="77777777" w:rsidR="00B64DA4" w:rsidRPr="00C41072" w:rsidRDefault="00B64DA4" w:rsidP="00C41072">
            <w:pPr>
              <w:ind w:left="-25" w:right="-72"/>
              <w:jc w:val="right"/>
              <w:rPr>
                <w:rFonts w:ascii="Arial" w:hAnsi="Arial" w:cs="Arial"/>
                <w:color w:val="000000"/>
                <w:sz w:val="12"/>
                <w:szCs w:val="12"/>
              </w:rPr>
            </w:pPr>
          </w:p>
        </w:tc>
        <w:tc>
          <w:tcPr>
            <w:tcW w:w="1253" w:type="dxa"/>
            <w:vAlign w:val="bottom"/>
          </w:tcPr>
          <w:p w14:paraId="78A917D2" w14:textId="77777777" w:rsidR="00B64DA4" w:rsidRPr="00C41072" w:rsidRDefault="00B64DA4" w:rsidP="00C41072">
            <w:pPr>
              <w:ind w:left="-25" w:right="-72"/>
              <w:jc w:val="right"/>
              <w:rPr>
                <w:rFonts w:ascii="Arial" w:hAnsi="Arial" w:cs="Arial"/>
                <w:color w:val="000000"/>
                <w:sz w:val="12"/>
                <w:szCs w:val="12"/>
              </w:rPr>
            </w:pPr>
          </w:p>
        </w:tc>
        <w:tc>
          <w:tcPr>
            <w:tcW w:w="1276" w:type="dxa"/>
            <w:vAlign w:val="bottom"/>
          </w:tcPr>
          <w:p w14:paraId="0A03DA17" w14:textId="77777777" w:rsidR="00B64DA4" w:rsidRPr="00C41072" w:rsidRDefault="00B64DA4" w:rsidP="00C41072">
            <w:pPr>
              <w:ind w:left="-25" w:right="-72"/>
              <w:jc w:val="right"/>
              <w:rPr>
                <w:rFonts w:ascii="Arial" w:hAnsi="Arial" w:cs="Arial"/>
                <w:color w:val="000000"/>
                <w:sz w:val="12"/>
                <w:szCs w:val="12"/>
              </w:rPr>
            </w:pPr>
          </w:p>
        </w:tc>
      </w:tr>
      <w:tr w:rsidR="00B64DA4" w:rsidRPr="00C41072" w14:paraId="0FFC9A22" w14:textId="77777777" w:rsidTr="001C5E40">
        <w:tc>
          <w:tcPr>
            <w:tcW w:w="4329" w:type="dxa"/>
            <w:vAlign w:val="bottom"/>
          </w:tcPr>
          <w:p w14:paraId="2F32E70E" w14:textId="77777777" w:rsidR="00B64DA4" w:rsidRPr="00C41072" w:rsidRDefault="00B64DA4" w:rsidP="00C41072">
            <w:pPr>
              <w:ind w:left="540" w:right="-72"/>
              <w:rPr>
                <w:rFonts w:ascii="Arial" w:hAnsi="Arial" w:cs="Arial"/>
                <w:color w:val="000000"/>
                <w:sz w:val="18"/>
                <w:szCs w:val="18"/>
              </w:rPr>
            </w:pPr>
            <w:r w:rsidRPr="00C41072">
              <w:rPr>
                <w:rFonts w:ascii="Arial" w:hAnsi="Arial" w:cs="Arial"/>
                <w:color w:val="000000"/>
                <w:sz w:val="18"/>
                <w:szCs w:val="18"/>
              </w:rPr>
              <w:t xml:space="preserve">Weighted average number of ordinary </w:t>
            </w:r>
          </w:p>
        </w:tc>
        <w:tc>
          <w:tcPr>
            <w:tcW w:w="1276" w:type="dxa"/>
            <w:vAlign w:val="bottom"/>
          </w:tcPr>
          <w:p w14:paraId="4ED6C8CB" w14:textId="77777777" w:rsidR="00B64DA4" w:rsidRPr="00C41072" w:rsidRDefault="00B64DA4" w:rsidP="00C41072">
            <w:pPr>
              <w:ind w:left="-25" w:right="-72"/>
              <w:jc w:val="right"/>
              <w:rPr>
                <w:rFonts w:ascii="Arial" w:hAnsi="Arial" w:cs="Arial"/>
                <w:color w:val="000000"/>
                <w:sz w:val="18"/>
                <w:szCs w:val="18"/>
              </w:rPr>
            </w:pPr>
          </w:p>
        </w:tc>
        <w:tc>
          <w:tcPr>
            <w:tcW w:w="1440" w:type="dxa"/>
            <w:vAlign w:val="bottom"/>
          </w:tcPr>
          <w:p w14:paraId="20E2033E" w14:textId="77777777" w:rsidR="00B64DA4" w:rsidRPr="00C41072" w:rsidRDefault="00B64DA4" w:rsidP="00C41072">
            <w:pPr>
              <w:ind w:left="-25" w:right="-72"/>
              <w:jc w:val="right"/>
              <w:rPr>
                <w:rFonts w:ascii="Arial" w:hAnsi="Arial" w:cs="Arial"/>
                <w:color w:val="000000"/>
                <w:sz w:val="18"/>
                <w:szCs w:val="18"/>
              </w:rPr>
            </w:pPr>
          </w:p>
        </w:tc>
        <w:tc>
          <w:tcPr>
            <w:tcW w:w="1253" w:type="dxa"/>
            <w:vAlign w:val="bottom"/>
          </w:tcPr>
          <w:p w14:paraId="19A31FCB" w14:textId="77777777" w:rsidR="00B64DA4" w:rsidRPr="00C41072" w:rsidRDefault="00B64DA4" w:rsidP="00C41072">
            <w:pPr>
              <w:ind w:left="-25" w:right="-72"/>
              <w:jc w:val="right"/>
              <w:rPr>
                <w:rFonts w:ascii="Arial" w:hAnsi="Arial" w:cs="Arial"/>
                <w:color w:val="000000"/>
                <w:sz w:val="18"/>
                <w:szCs w:val="18"/>
              </w:rPr>
            </w:pPr>
          </w:p>
        </w:tc>
        <w:tc>
          <w:tcPr>
            <w:tcW w:w="1276" w:type="dxa"/>
            <w:vAlign w:val="bottom"/>
          </w:tcPr>
          <w:p w14:paraId="2207600D" w14:textId="77777777" w:rsidR="00B64DA4" w:rsidRPr="00C41072" w:rsidRDefault="00B64DA4" w:rsidP="00C41072">
            <w:pPr>
              <w:ind w:left="-25" w:right="-72"/>
              <w:jc w:val="right"/>
              <w:rPr>
                <w:rFonts w:ascii="Arial" w:hAnsi="Arial" w:cs="Arial"/>
                <w:color w:val="000000"/>
                <w:sz w:val="18"/>
                <w:szCs w:val="18"/>
              </w:rPr>
            </w:pPr>
          </w:p>
        </w:tc>
      </w:tr>
      <w:tr w:rsidR="00B64DA4" w:rsidRPr="00C41072" w14:paraId="28943C50" w14:textId="77777777" w:rsidTr="001C5E40">
        <w:tc>
          <w:tcPr>
            <w:tcW w:w="4329" w:type="dxa"/>
            <w:vAlign w:val="bottom"/>
          </w:tcPr>
          <w:p w14:paraId="68B1C1CC" w14:textId="77777777" w:rsidR="00B64DA4" w:rsidRPr="00C41072" w:rsidRDefault="00B64DA4" w:rsidP="00C41072">
            <w:pPr>
              <w:ind w:left="540" w:right="-72"/>
              <w:rPr>
                <w:rFonts w:ascii="Arial" w:hAnsi="Arial" w:cs="Arial"/>
                <w:color w:val="000000"/>
                <w:sz w:val="18"/>
                <w:szCs w:val="18"/>
              </w:rPr>
            </w:pPr>
            <w:r w:rsidRPr="00C41072">
              <w:rPr>
                <w:rFonts w:ascii="Arial" w:hAnsi="Arial" w:cs="Arial"/>
                <w:snapToGrid w:val="0"/>
                <w:color w:val="000000"/>
                <w:sz w:val="18"/>
                <w:szCs w:val="18"/>
                <w:cs/>
                <w:lang w:eastAsia="th-TH"/>
              </w:rPr>
              <w:t xml:space="preserve"> </w:t>
            </w:r>
            <w:r w:rsidRPr="00C41072">
              <w:rPr>
                <w:rFonts w:ascii="Arial" w:hAnsi="Arial" w:cs="Arial"/>
                <w:snapToGrid w:val="0"/>
                <w:color w:val="000000"/>
                <w:sz w:val="18"/>
                <w:szCs w:val="18"/>
                <w:lang w:eastAsia="th-TH"/>
              </w:rPr>
              <w:t xml:space="preserve">  </w:t>
            </w:r>
            <w:r w:rsidRPr="00C41072">
              <w:rPr>
                <w:rFonts w:ascii="Arial" w:hAnsi="Arial" w:cs="Arial"/>
                <w:color w:val="000000"/>
                <w:sz w:val="18"/>
                <w:szCs w:val="18"/>
              </w:rPr>
              <w:t>shares</w:t>
            </w:r>
            <w:r w:rsidRPr="00C41072">
              <w:rPr>
                <w:rFonts w:ascii="Arial" w:hAnsi="Arial" w:cs="Arial"/>
                <w:snapToGrid w:val="0"/>
                <w:color w:val="000000"/>
                <w:sz w:val="18"/>
                <w:szCs w:val="18"/>
                <w:lang w:eastAsia="th-TH"/>
              </w:rPr>
              <w:t xml:space="preserve"> in issue during the year </w:t>
            </w:r>
            <w:r w:rsidRPr="00C41072">
              <w:rPr>
                <w:rFonts w:ascii="Arial" w:hAnsi="Arial" w:cs="Arial"/>
                <w:snapToGrid w:val="0"/>
                <w:color w:val="000000"/>
                <w:sz w:val="18"/>
                <w:szCs w:val="18"/>
                <w:cs/>
                <w:lang w:eastAsia="th-TH"/>
              </w:rPr>
              <w:t>(</w:t>
            </w:r>
            <w:r w:rsidRPr="00C41072">
              <w:rPr>
                <w:rFonts w:ascii="Arial" w:hAnsi="Arial" w:cs="Arial"/>
                <w:snapToGrid w:val="0"/>
                <w:color w:val="000000"/>
                <w:sz w:val="18"/>
                <w:szCs w:val="18"/>
                <w:lang w:eastAsia="th-TH"/>
              </w:rPr>
              <w:t>shares</w:t>
            </w:r>
            <w:r w:rsidRPr="00C41072">
              <w:rPr>
                <w:rFonts w:ascii="Arial" w:hAnsi="Arial" w:cs="Arial"/>
                <w:snapToGrid w:val="0"/>
                <w:color w:val="000000"/>
                <w:sz w:val="18"/>
                <w:szCs w:val="18"/>
                <w:cs/>
                <w:lang w:eastAsia="th-TH"/>
              </w:rPr>
              <w:t>)</w:t>
            </w:r>
          </w:p>
        </w:tc>
        <w:tc>
          <w:tcPr>
            <w:tcW w:w="1276" w:type="dxa"/>
            <w:vAlign w:val="bottom"/>
          </w:tcPr>
          <w:p w14:paraId="066498D6" w14:textId="77777777" w:rsidR="00B64DA4" w:rsidRPr="00C41072" w:rsidRDefault="007357FF" w:rsidP="00C41072">
            <w:pPr>
              <w:ind w:left="-25" w:right="-72"/>
              <w:jc w:val="right"/>
              <w:rPr>
                <w:rFonts w:ascii="Arial" w:hAnsi="Arial" w:cs="Arial"/>
                <w:color w:val="000000"/>
                <w:sz w:val="18"/>
                <w:szCs w:val="18"/>
              </w:rPr>
            </w:pPr>
            <w:r w:rsidRPr="00C41072">
              <w:rPr>
                <w:rFonts w:ascii="Arial" w:hAnsi="Arial" w:cs="Arial"/>
                <w:color w:val="000000"/>
                <w:sz w:val="18"/>
                <w:szCs w:val="18"/>
              </w:rPr>
              <w:t>530,372,700</w:t>
            </w:r>
          </w:p>
        </w:tc>
        <w:tc>
          <w:tcPr>
            <w:tcW w:w="1440" w:type="dxa"/>
            <w:vAlign w:val="bottom"/>
          </w:tcPr>
          <w:p w14:paraId="5C480888" w14:textId="77777777" w:rsidR="00B64DA4" w:rsidRPr="00C41072" w:rsidRDefault="00B64DA4" w:rsidP="00C41072">
            <w:pPr>
              <w:ind w:left="-25" w:right="-72"/>
              <w:jc w:val="right"/>
              <w:rPr>
                <w:rFonts w:ascii="Arial" w:hAnsi="Arial" w:cs="Arial"/>
                <w:color w:val="000000"/>
                <w:sz w:val="18"/>
                <w:szCs w:val="18"/>
              </w:rPr>
            </w:pPr>
            <w:r w:rsidRPr="00C41072">
              <w:rPr>
                <w:rFonts w:ascii="Arial" w:hAnsi="Arial" w:cs="Arial"/>
                <w:color w:val="000000"/>
                <w:sz w:val="18"/>
                <w:szCs w:val="18"/>
              </w:rPr>
              <w:t>467,950,000</w:t>
            </w:r>
          </w:p>
        </w:tc>
        <w:tc>
          <w:tcPr>
            <w:tcW w:w="1253" w:type="dxa"/>
            <w:vAlign w:val="bottom"/>
          </w:tcPr>
          <w:p w14:paraId="527C2B7D" w14:textId="77777777" w:rsidR="00B64DA4" w:rsidRPr="00C41072" w:rsidRDefault="007357FF" w:rsidP="00C41072">
            <w:pPr>
              <w:ind w:left="-25" w:right="-72"/>
              <w:jc w:val="right"/>
              <w:rPr>
                <w:rFonts w:ascii="Arial" w:hAnsi="Arial" w:cs="Arial"/>
                <w:color w:val="000000"/>
                <w:sz w:val="18"/>
                <w:szCs w:val="18"/>
              </w:rPr>
            </w:pPr>
            <w:r w:rsidRPr="00C41072">
              <w:rPr>
                <w:rFonts w:ascii="Arial" w:hAnsi="Arial" w:cs="Arial"/>
                <w:color w:val="000000"/>
                <w:sz w:val="18"/>
                <w:szCs w:val="18"/>
              </w:rPr>
              <w:t>530,372,700</w:t>
            </w:r>
          </w:p>
        </w:tc>
        <w:tc>
          <w:tcPr>
            <w:tcW w:w="1276" w:type="dxa"/>
            <w:vAlign w:val="bottom"/>
          </w:tcPr>
          <w:p w14:paraId="009D2B56" w14:textId="77777777" w:rsidR="00B64DA4" w:rsidRPr="00C41072" w:rsidRDefault="00B64DA4" w:rsidP="00C41072">
            <w:pPr>
              <w:ind w:left="-25" w:right="-72"/>
              <w:jc w:val="right"/>
              <w:rPr>
                <w:rFonts w:ascii="Arial" w:hAnsi="Arial" w:cs="Arial"/>
                <w:color w:val="000000"/>
                <w:sz w:val="18"/>
                <w:szCs w:val="18"/>
              </w:rPr>
            </w:pPr>
            <w:r w:rsidRPr="00C41072">
              <w:rPr>
                <w:rFonts w:ascii="Arial" w:hAnsi="Arial" w:cs="Arial"/>
                <w:color w:val="000000"/>
                <w:sz w:val="18"/>
                <w:szCs w:val="18"/>
              </w:rPr>
              <w:t>467,950,000</w:t>
            </w:r>
          </w:p>
        </w:tc>
      </w:tr>
      <w:tr w:rsidR="004800EB" w:rsidRPr="00C41072" w14:paraId="20C5FFEC" w14:textId="77777777" w:rsidTr="001C5E40">
        <w:tc>
          <w:tcPr>
            <w:tcW w:w="4329" w:type="dxa"/>
            <w:vAlign w:val="bottom"/>
          </w:tcPr>
          <w:p w14:paraId="59DA9A23" w14:textId="77777777" w:rsidR="004800EB" w:rsidRPr="00C41072" w:rsidRDefault="004800EB" w:rsidP="00C41072">
            <w:pPr>
              <w:ind w:left="540" w:right="23"/>
              <w:rPr>
                <w:rFonts w:ascii="Arial" w:hAnsi="Arial" w:cs="Arial"/>
                <w:color w:val="000000"/>
                <w:sz w:val="18"/>
                <w:szCs w:val="18"/>
              </w:rPr>
            </w:pPr>
            <w:r w:rsidRPr="00C41072">
              <w:rPr>
                <w:rFonts w:ascii="Arial" w:hAnsi="Arial" w:cs="Arial"/>
                <w:color w:val="000000"/>
                <w:sz w:val="18"/>
                <w:szCs w:val="18"/>
              </w:rPr>
              <w:t xml:space="preserve">Weighted average number of ordinary </w:t>
            </w:r>
          </w:p>
        </w:tc>
        <w:tc>
          <w:tcPr>
            <w:tcW w:w="1276" w:type="dxa"/>
            <w:vAlign w:val="bottom"/>
          </w:tcPr>
          <w:p w14:paraId="32580439" w14:textId="77777777" w:rsidR="004800EB" w:rsidRPr="00C41072" w:rsidRDefault="004800EB" w:rsidP="00C41072">
            <w:pPr>
              <w:ind w:right="-72"/>
              <w:jc w:val="right"/>
              <w:rPr>
                <w:rFonts w:ascii="Arial" w:hAnsi="Arial" w:cs="Arial"/>
                <w:color w:val="000000"/>
                <w:sz w:val="18"/>
                <w:szCs w:val="18"/>
              </w:rPr>
            </w:pPr>
          </w:p>
        </w:tc>
        <w:tc>
          <w:tcPr>
            <w:tcW w:w="1440" w:type="dxa"/>
            <w:vAlign w:val="bottom"/>
          </w:tcPr>
          <w:p w14:paraId="75A6D638" w14:textId="77777777" w:rsidR="004800EB" w:rsidRPr="00C41072" w:rsidRDefault="004800EB" w:rsidP="00C41072">
            <w:pPr>
              <w:ind w:right="-72"/>
              <w:jc w:val="right"/>
              <w:rPr>
                <w:rFonts w:ascii="Arial" w:hAnsi="Arial" w:cs="Arial"/>
                <w:color w:val="000000"/>
                <w:sz w:val="18"/>
                <w:szCs w:val="18"/>
              </w:rPr>
            </w:pPr>
          </w:p>
        </w:tc>
        <w:tc>
          <w:tcPr>
            <w:tcW w:w="1253" w:type="dxa"/>
            <w:vAlign w:val="bottom"/>
          </w:tcPr>
          <w:p w14:paraId="1C75288B" w14:textId="77777777" w:rsidR="004800EB" w:rsidRPr="00C41072" w:rsidRDefault="004800EB" w:rsidP="00C41072">
            <w:pPr>
              <w:ind w:right="-72"/>
              <w:jc w:val="right"/>
              <w:rPr>
                <w:rFonts w:ascii="Arial" w:hAnsi="Arial" w:cs="Arial"/>
                <w:color w:val="000000"/>
                <w:sz w:val="18"/>
                <w:szCs w:val="18"/>
              </w:rPr>
            </w:pPr>
          </w:p>
        </w:tc>
        <w:tc>
          <w:tcPr>
            <w:tcW w:w="1276" w:type="dxa"/>
            <w:vAlign w:val="bottom"/>
          </w:tcPr>
          <w:p w14:paraId="55A11C42" w14:textId="77777777" w:rsidR="004800EB" w:rsidRPr="00C41072" w:rsidRDefault="004800EB" w:rsidP="00C41072">
            <w:pPr>
              <w:ind w:right="-72"/>
              <w:jc w:val="right"/>
              <w:rPr>
                <w:rFonts w:ascii="Arial" w:hAnsi="Arial" w:cs="Arial"/>
                <w:color w:val="000000"/>
                <w:sz w:val="18"/>
                <w:szCs w:val="18"/>
              </w:rPr>
            </w:pPr>
          </w:p>
        </w:tc>
      </w:tr>
      <w:tr w:rsidR="004800EB" w:rsidRPr="00C41072" w14:paraId="079F1B39" w14:textId="77777777" w:rsidTr="001C5E40">
        <w:tc>
          <w:tcPr>
            <w:tcW w:w="4329" w:type="dxa"/>
            <w:vAlign w:val="bottom"/>
          </w:tcPr>
          <w:p w14:paraId="66F7C272" w14:textId="77777777" w:rsidR="004800EB" w:rsidRPr="00C41072" w:rsidRDefault="004800EB" w:rsidP="00C41072">
            <w:pPr>
              <w:ind w:left="540" w:right="23"/>
              <w:rPr>
                <w:rFonts w:ascii="Arial" w:hAnsi="Arial" w:cs="Arial"/>
                <w:color w:val="000000"/>
                <w:sz w:val="18"/>
                <w:szCs w:val="18"/>
              </w:rPr>
            </w:pPr>
            <w:r w:rsidRPr="00C41072">
              <w:rPr>
                <w:rFonts w:ascii="Arial" w:hAnsi="Arial" w:cs="Arial"/>
                <w:color w:val="000000"/>
                <w:sz w:val="18"/>
                <w:szCs w:val="18"/>
              </w:rPr>
              <w:t xml:space="preserve">   shares </w:t>
            </w:r>
            <w:r w:rsidRPr="00C41072">
              <w:rPr>
                <w:rFonts w:ascii="Arial" w:hAnsi="Arial" w:cs="Arial"/>
                <w:color w:val="000000"/>
                <w:spacing w:val="-6"/>
                <w:sz w:val="18"/>
                <w:szCs w:val="18"/>
              </w:rPr>
              <w:t>to be issued for warrants</w:t>
            </w:r>
          </w:p>
        </w:tc>
        <w:tc>
          <w:tcPr>
            <w:tcW w:w="1276" w:type="dxa"/>
            <w:vAlign w:val="bottom"/>
          </w:tcPr>
          <w:p w14:paraId="49EB74B8" w14:textId="77777777" w:rsidR="004800EB" w:rsidRPr="00C41072" w:rsidRDefault="004800EB" w:rsidP="00C41072">
            <w:pPr>
              <w:ind w:right="-72"/>
              <w:jc w:val="right"/>
              <w:rPr>
                <w:rFonts w:ascii="Arial" w:hAnsi="Arial" w:cs="Arial"/>
                <w:color w:val="000000"/>
                <w:sz w:val="18"/>
                <w:szCs w:val="18"/>
              </w:rPr>
            </w:pPr>
          </w:p>
        </w:tc>
        <w:tc>
          <w:tcPr>
            <w:tcW w:w="1440" w:type="dxa"/>
            <w:vAlign w:val="bottom"/>
          </w:tcPr>
          <w:p w14:paraId="68E9807F" w14:textId="77777777" w:rsidR="004800EB" w:rsidRPr="00C41072" w:rsidRDefault="004800EB" w:rsidP="00C41072">
            <w:pPr>
              <w:ind w:right="-72"/>
              <w:jc w:val="right"/>
              <w:rPr>
                <w:rFonts w:ascii="Arial" w:hAnsi="Arial" w:cs="Arial"/>
                <w:color w:val="000000"/>
                <w:sz w:val="18"/>
                <w:szCs w:val="18"/>
              </w:rPr>
            </w:pPr>
          </w:p>
        </w:tc>
        <w:tc>
          <w:tcPr>
            <w:tcW w:w="1253" w:type="dxa"/>
            <w:vAlign w:val="bottom"/>
          </w:tcPr>
          <w:p w14:paraId="60F3772E" w14:textId="77777777" w:rsidR="004800EB" w:rsidRPr="00C41072" w:rsidRDefault="004800EB" w:rsidP="00C41072">
            <w:pPr>
              <w:ind w:right="-72"/>
              <w:jc w:val="right"/>
              <w:rPr>
                <w:rFonts w:ascii="Arial" w:hAnsi="Arial" w:cs="Arial"/>
                <w:color w:val="000000"/>
                <w:sz w:val="18"/>
                <w:szCs w:val="18"/>
              </w:rPr>
            </w:pPr>
          </w:p>
        </w:tc>
        <w:tc>
          <w:tcPr>
            <w:tcW w:w="1276" w:type="dxa"/>
            <w:vAlign w:val="bottom"/>
          </w:tcPr>
          <w:p w14:paraId="773000E4" w14:textId="77777777" w:rsidR="004800EB" w:rsidRPr="00C41072" w:rsidRDefault="004800EB" w:rsidP="00C41072">
            <w:pPr>
              <w:ind w:right="-72"/>
              <w:jc w:val="right"/>
              <w:rPr>
                <w:rFonts w:ascii="Arial" w:hAnsi="Arial" w:cs="Arial"/>
                <w:color w:val="000000"/>
                <w:sz w:val="18"/>
                <w:szCs w:val="18"/>
              </w:rPr>
            </w:pPr>
          </w:p>
        </w:tc>
      </w:tr>
      <w:tr w:rsidR="004800EB" w:rsidRPr="00C41072" w14:paraId="0D00BB96" w14:textId="77777777" w:rsidTr="001C5E40">
        <w:tc>
          <w:tcPr>
            <w:tcW w:w="4329" w:type="dxa"/>
            <w:vAlign w:val="bottom"/>
          </w:tcPr>
          <w:p w14:paraId="7DE41EDD" w14:textId="77777777" w:rsidR="004800EB" w:rsidRPr="00C41072" w:rsidRDefault="004800EB" w:rsidP="00C41072">
            <w:pPr>
              <w:ind w:left="540" w:right="23"/>
              <w:rPr>
                <w:rFonts w:ascii="Arial" w:hAnsi="Arial" w:cs="Arial"/>
                <w:color w:val="000000"/>
                <w:sz w:val="18"/>
                <w:szCs w:val="18"/>
              </w:rPr>
            </w:pPr>
            <w:r w:rsidRPr="00C41072">
              <w:rPr>
                <w:rFonts w:ascii="Arial" w:hAnsi="Arial" w:cs="Arial"/>
                <w:color w:val="000000"/>
                <w:sz w:val="18"/>
                <w:szCs w:val="18"/>
              </w:rPr>
              <w:t xml:space="preserve">   WAVE</w:t>
            </w:r>
            <w:r w:rsidRPr="00C41072">
              <w:rPr>
                <w:rFonts w:ascii="Arial" w:hAnsi="Arial" w:cs="Arial"/>
                <w:color w:val="000000"/>
                <w:spacing w:val="-6"/>
                <w:sz w:val="18"/>
                <w:szCs w:val="18"/>
              </w:rPr>
              <w:t>-W</w:t>
            </w:r>
            <w:r w:rsidR="003C454F" w:rsidRPr="00C41072">
              <w:rPr>
                <w:rFonts w:ascii="Arial" w:hAnsi="Arial" w:cs="Arial"/>
                <w:color w:val="000000"/>
                <w:spacing w:val="-6"/>
                <w:sz w:val="18"/>
                <w:szCs w:val="18"/>
              </w:rPr>
              <w:t>1</w:t>
            </w:r>
            <w:r w:rsidRPr="00C41072">
              <w:rPr>
                <w:rFonts w:ascii="Arial" w:hAnsi="Arial" w:cs="Arial"/>
                <w:color w:val="000000"/>
                <w:spacing w:val="-6"/>
                <w:sz w:val="18"/>
                <w:szCs w:val="18"/>
              </w:rPr>
              <w:t xml:space="preserve">, </w:t>
            </w:r>
            <w:r w:rsidRPr="00C41072">
              <w:rPr>
                <w:rFonts w:ascii="Arial" w:hAnsi="Arial" w:cs="Arial"/>
                <w:color w:val="000000"/>
                <w:sz w:val="18"/>
                <w:szCs w:val="18"/>
              </w:rPr>
              <w:t xml:space="preserve">(shares) (note </w:t>
            </w:r>
            <w:r w:rsidR="007864DC" w:rsidRPr="00C41072">
              <w:rPr>
                <w:rFonts w:ascii="Arial" w:hAnsi="Arial" w:cs="Arial"/>
                <w:color w:val="000000"/>
                <w:sz w:val="18"/>
                <w:szCs w:val="18"/>
              </w:rPr>
              <w:t>29</w:t>
            </w:r>
            <w:r w:rsidRPr="00C41072">
              <w:rPr>
                <w:rFonts w:ascii="Arial" w:hAnsi="Arial" w:cs="Arial"/>
                <w:color w:val="000000"/>
                <w:sz w:val="18"/>
                <w:szCs w:val="18"/>
              </w:rPr>
              <w:t>)</w:t>
            </w:r>
          </w:p>
        </w:tc>
        <w:tc>
          <w:tcPr>
            <w:tcW w:w="1276" w:type="dxa"/>
            <w:vAlign w:val="bottom"/>
          </w:tcPr>
          <w:p w14:paraId="3380F73A" w14:textId="77777777" w:rsidR="004800EB" w:rsidRPr="00C41072" w:rsidRDefault="004800EB"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7599381F" w14:textId="77777777" w:rsidR="004800EB" w:rsidRPr="00C41072" w:rsidRDefault="004800EB"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53" w:type="dxa"/>
            <w:vAlign w:val="bottom"/>
          </w:tcPr>
          <w:p w14:paraId="120AE51E" w14:textId="77777777" w:rsidR="004800EB" w:rsidRPr="00C41072" w:rsidRDefault="004800EB"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vAlign w:val="bottom"/>
          </w:tcPr>
          <w:p w14:paraId="47045A15" w14:textId="77777777" w:rsidR="004800EB" w:rsidRPr="00C41072" w:rsidRDefault="004800EB"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4800EB" w:rsidRPr="00C41072" w14:paraId="2AA59BB5" w14:textId="77777777" w:rsidTr="001C5E40">
        <w:tc>
          <w:tcPr>
            <w:tcW w:w="4329" w:type="dxa"/>
            <w:vAlign w:val="bottom"/>
          </w:tcPr>
          <w:p w14:paraId="702928CE" w14:textId="77777777" w:rsidR="004800EB" w:rsidRPr="00C41072" w:rsidRDefault="004800EB" w:rsidP="00C41072">
            <w:pPr>
              <w:ind w:left="540" w:right="23"/>
              <w:rPr>
                <w:rFonts w:ascii="Arial" w:hAnsi="Arial" w:cs="Arial"/>
                <w:color w:val="000000"/>
                <w:sz w:val="18"/>
                <w:szCs w:val="18"/>
              </w:rPr>
            </w:pPr>
            <w:r w:rsidRPr="00C41072">
              <w:rPr>
                <w:rFonts w:ascii="Arial" w:hAnsi="Arial" w:cs="Arial"/>
                <w:color w:val="000000"/>
                <w:sz w:val="18"/>
                <w:szCs w:val="18"/>
              </w:rPr>
              <w:t xml:space="preserve">Weighted average number of ordinary </w:t>
            </w:r>
          </w:p>
        </w:tc>
        <w:tc>
          <w:tcPr>
            <w:tcW w:w="1276" w:type="dxa"/>
            <w:vAlign w:val="bottom"/>
          </w:tcPr>
          <w:p w14:paraId="760F5354" w14:textId="77777777" w:rsidR="004800EB" w:rsidRPr="00C41072" w:rsidRDefault="004800EB" w:rsidP="00C41072">
            <w:pPr>
              <w:ind w:right="-72"/>
              <w:jc w:val="right"/>
              <w:rPr>
                <w:rFonts w:ascii="Arial" w:hAnsi="Arial" w:cs="Arial"/>
                <w:color w:val="000000"/>
                <w:sz w:val="18"/>
                <w:szCs w:val="18"/>
              </w:rPr>
            </w:pPr>
          </w:p>
        </w:tc>
        <w:tc>
          <w:tcPr>
            <w:tcW w:w="1440" w:type="dxa"/>
            <w:vAlign w:val="bottom"/>
          </w:tcPr>
          <w:p w14:paraId="44FCBE51" w14:textId="77777777" w:rsidR="004800EB" w:rsidRPr="00C41072" w:rsidRDefault="004800EB" w:rsidP="00C41072">
            <w:pPr>
              <w:ind w:right="-72"/>
              <w:jc w:val="right"/>
              <w:rPr>
                <w:rFonts w:ascii="Arial" w:hAnsi="Arial" w:cs="Arial"/>
                <w:color w:val="000000"/>
                <w:sz w:val="18"/>
                <w:szCs w:val="18"/>
              </w:rPr>
            </w:pPr>
          </w:p>
        </w:tc>
        <w:tc>
          <w:tcPr>
            <w:tcW w:w="1253" w:type="dxa"/>
            <w:vAlign w:val="bottom"/>
          </w:tcPr>
          <w:p w14:paraId="2F1E0C8F" w14:textId="77777777" w:rsidR="004800EB" w:rsidRPr="00C41072" w:rsidRDefault="004800EB" w:rsidP="00C41072">
            <w:pPr>
              <w:ind w:right="-72"/>
              <w:jc w:val="right"/>
              <w:rPr>
                <w:rFonts w:ascii="Arial" w:hAnsi="Arial" w:cs="Arial"/>
                <w:color w:val="000000"/>
                <w:sz w:val="18"/>
                <w:szCs w:val="18"/>
              </w:rPr>
            </w:pPr>
          </w:p>
        </w:tc>
        <w:tc>
          <w:tcPr>
            <w:tcW w:w="1276" w:type="dxa"/>
            <w:vAlign w:val="bottom"/>
          </w:tcPr>
          <w:p w14:paraId="2ED48957" w14:textId="77777777" w:rsidR="004800EB" w:rsidRPr="00C41072" w:rsidRDefault="004800EB" w:rsidP="00C41072">
            <w:pPr>
              <w:ind w:right="-72"/>
              <w:jc w:val="right"/>
              <w:rPr>
                <w:rFonts w:ascii="Arial" w:hAnsi="Arial" w:cs="Arial"/>
                <w:color w:val="000000"/>
                <w:sz w:val="18"/>
                <w:szCs w:val="18"/>
              </w:rPr>
            </w:pPr>
          </w:p>
        </w:tc>
      </w:tr>
      <w:tr w:rsidR="004800EB" w:rsidRPr="00C41072" w14:paraId="0E4F8120" w14:textId="77777777" w:rsidTr="001C5E40">
        <w:tc>
          <w:tcPr>
            <w:tcW w:w="4329" w:type="dxa"/>
            <w:vAlign w:val="bottom"/>
          </w:tcPr>
          <w:p w14:paraId="2E534513" w14:textId="77777777" w:rsidR="004800EB" w:rsidRPr="00C41072" w:rsidRDefault="004800EB" w:rsidP="00C41072">
            <w:pPr>
              <w:ind w:left="540" w:right="23"/>
              <w:rPr>
                <w:rFonts w:ascii="Arial" w:hAnsi="Arial" w:cs="Arial"/>
                <w:color w:val="000000"/>
                <w:sz w:val="18"/>
                <w:szCs w:val="18"/>
              </w:rPr>
            </w:pPr>
            <w:r w:rsidRPr="00C41072">
              <w:rPr>
                <w:rFonts w:ascii="Arial" w:hAnsi="Arial" w:cs="Arial"/>
                <w:color w:val="000000"/>
                <w:sz w:val="18"/>
                <w:szCs w:val="18"/>
              </w:rPr>
              <w:t xml:space="preserve">   shares </w:t>
            </w:r>
            <w:r w:rsidRPr="00C41072">
              <w:rPr>
                <w:rFonts w:ascii="Arial" w:hAnsi="Arial" w:cs="Arial"/>
                <w:color w:val="000000"/>
                <w:spacing w:val="-6"/>
                <w:sz w:val="18"/>
                <w:szCs w:val="18"/>
              </w:rPr>
              <w:t>to be issued for warrants</w:t>
            </w:r>
          </w:p>
        </w:tc>
        <w:tc>
          <w:tcPr>
            <w:tcW w:w="1276" w:type="dxa"/>
            <w:vAlign w:val="bottom"/>
          </w:tcPr>
          <w:p w14:paraId="4B8DA6F8" w14:textId="77777777" w:rsidR="004800EB" w:rsidRPr="00C41072" w:rsidRDefault="004800EB" w:rsidP="00C41072">
            <w:pPr>
              <w:ind w:right="-72"/>
              <w:jc w:val="right"/>
              <w:rPr>
                <w:rFonts w:ascii="Arial" w:hAnsi="Arial" w:cs="Arial"/>
                <w:color w:val="000000"/>
                <w:sz w:val="18"/>
                <w:szCs w:val="18"/>
              </w:rPr>
            </w:pPr>
          </w:p>
        </w:tc>
        <w:tc>
          <w:tcPr>
            <w:tcW w:w="1440" w:type="dxa"/>
            <w:vAlign w:val="bottom"/>
          </w:tcPr>
          <w:p w14:paraId="144B535C" w14:textId="77777777" w:rsidR="004800EB" w:rsidRPr="00C41072" w:rsidRDefault="004800EB" w:rsidP="00C41072">
            <w:pPr>
              <w:ind w:right="-72"/>
              <w:jc w:val="right"/>
              <w:rPr>
                <w:rFonts w:ascii="Arial" w:hAnsi="Arial" w:cs="Arial"/>
                <w:color w:val="000000"/>
                <w:sz w:val="18"/>
                <w:szCs w:val="18"/>
              </w:rPr>
            </w:pPr>
          </w:p>
        </w:tc>
        <w:tc>
          <w:tcPr>
            <w:tcW w:w="1253" w:type="dxa"/>
            <w:vAlign w:val="bottom"/>
          </w:tcPr>
          <w:p w14:paraId="28C9AD0A" w14:textId="77777777" w:rsidR="004800EB" w:rsidRPr="00C41072" w:rsidRDefault="004800EB" w:rsidP="00C41072">
            <w:pPr>
              <w:ind w:right="-72"/>
              <w:jc w:val="right"/>
              <w:rPr>
                <w:rFonts w:ascii="Arial" w:hAnsi="Arial" w:cs="Arial"/>
                <w:color w:val="000000"/>
                <w:sz w:val="18"/>
                <w:szCs w:val="18"/>
              </w:rPr>
            </w:pPr>
          </w:p>
        </w:tc>
        <w:tc>
          <w:tcPr>
            <w:tcW w:w="1276" w:type="dxa"/>
            <w:vAlign w:val="bottom"/>
          </w:tcPr>
          <w:p w14:paraId="5C003073" w14:textId="77777777" w:rsidR="004800EB" w:rsidRPr="00C41072" w:rsidRDefault="004800EB" w:rsidP="00C41072">
            <w:pPr>
              <w:ind w:right="-72"/>
              <w:jc w:val="right"/>
              <w:rPr>
                <w:rFonts w:ascii="Arial" w:hAnsi="Arial" w:cs="Arial"/>
                <w:color w:val="000000"/>
                <w:sz w:val="18"/>
                <w:szCs w:val="18"/>
              </w:rPr>
            </w:pPr>
          </w:p>
        </w:tc>
      </w:tr>
      <w:tr w:rsidR="004800EB" w:rsidRPr="00C41072" w14:paraId="286076E9" w14:textId="77777777" w:rsidTr="001C5E40">
        <w:tc>
          <w:tcPr>
            <w:tcW w:w="4329" w:type="dxa"/>
            <w:vAlign w:val="bottom"/>
          </w:tcPr>
          <w:p w14:paraId="1B1957D5" w14:textId="77777777" w:rsidR="004800EB" w:rsidRPr="00C41072" w:rsidRDefault="004800EB" w:rsidP="00C41072">
            <w:pPr>
              <w:ind w:left="540" w:right="23"/>
              <w:rPr>
                <w:rFonts w:ascii="Arial" w:hAnsi="Arial" w:cs="Arial"/>
                <w:color w:val="000000"/>
                <w:sz w:val="18"/>
                <w:szCs w:val="18"/>
              </w:rPr>
            </w:pPr>
            <w:r w:rsidRPr="00C41072">
              <w:rPr>
                <w:rFonts w:ascii="Arial" w:hAnsi="Arial" w:cs="Arial"/>
                <w:color w:val="000000"/>
                <w:sz w:val="18"/>
                <w:szCs w:val="18"/>
              </w:rPr>
              <w:t xml:space="preserve">   WAVE</w:t>
            </w:r>
            <w:r w:rsidRPr="00C41072">
              <w:rPr>
                <w:rFonts w:ascii="Arial" w:hAnsi="Arial" w:cs="Arial"/>
                <w:color w:val="000000"/>
                <w:spacing w:val="-6"/>
                <w:sz w:val="18"/>
                <w:szCs w:val="18"/>
              </w:rPr>
              <w:t>-W</w:t>
            </w:r>
            <w:r w:rsidR="003C454F" w:rsidRPr="00C41072">
              <w:rPr>
                <w:rFonts w:ascii="Arial" w:hAnsi="Arial" w:cs="Arial"/>
                <w:color w:val="000000"/>
                <w:spacing w:val="-6"/>
                <w:sz w:val="18"/>
                <w:szCs w:val="18"/>
              </w:rPr>
              <w:t>2</w:t>
            </w:r>
            <w:r w:rsidRPr="00C41072">
              <w:rPr>
                <w:rFonts w:ascii="Arial" w:hAnsi="Arial" w:cs="Arial"/>
                <w:color w:val="000000"/>
                <w:spacing w:val="-6"/>
                <w:sz w:val="18"/>
                <w:szCs w:val="18"/>
              </w:rPr>
              <w:t xml:space="preserve">, </w:t>
            </w:r>
            <w:r w:rsidRPr="00C41072">
              <w:rPr>
                <w:rFonts w:ascii="Arial" w:hAnsi="Arial" w:cs="Arial"/>
                <w:color w:val="000000"/>
                <w:sz w:val="18"/>
                <w:szCs w:val="18"/>
              </w:rPr>
              <w:t xml:space="preserve">(shares) (note </w:t>
            </w:r>
            <w:r w:rsidR="007864DC" w:rsidRPr="00C41072">
              <w:rPr>
                <w:rFonts w:ascii="Arial" w:hAnsi="Arial" w:cs="Arial"/>
                <w:color w:val="000000"/>
                <w:sz w:val="18"/>
                <w:szCs w:val="18"/>
              </w:rPr>
              <w:t>29</w:t>
            </w:r>
            <w:r w:rsidRPr="00C41072">
              <w:rPr>
                <w:rFonts w:ascii="Arial" w:hAnsi="Arial" w:cs="Arial"/>
                <w:color w:val="000000"/>
                <w:sz w:val="18"/>
                <w:szCs w:val="18"/>
              </w:rPr>
              <w:t>)</w:t>
            </w:r>
          </w:p>
        </w:tc>
        <w:tc>
          <w:tcPr>
            <w:tcW w:w="1276" w:type="dxa"/>
            <w:vAlign w:val="bottom"/>
          </w:tcPr>
          <w:p w14:paraId="364B4A7D" w14:textId="77777777" w:rsidR="004800EB" w:rsidRPr="00C41072" w:rsidRDefault="004800EB"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w:t>
            </w:r>
          </w:p>
        </w:tc>
        <w:tc>
          <w:tcPr>
            <w:tcW w:w="1440" w:type="dxa"/>
            <w:vAlign w:val="bottom"/>
          </w:tcPr>
          <w:p w14:paraId="01757B86" w14:textId="77777777" w:rsidR="004800EB" w:rsidRPr="00C41072" w:rsidRDefault="004800EB"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w:t>
            </w:r>
          </w:p>
        </w:tc>
        <w:tc>
          <w:tcPr>
            <w:tcW w:w="1253" w:type="dxa"/>
            <w:vAlign w:val="bottom"/>
          </w:tcPr>
          <w:p w14:paraId="13107C8E" w14:textId="77777777" w:rsidR="004800EB" w:rsidRPr="00C41072" w:rsidRDefault="004800EB"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vAlign w:val="bottom"/>
          </w:tcPr>
          <w:p w14:paraId="7A8701E4" w14:textId="77777777" w:rsidR="004800EB" w:rsidRPr="00C41072" w:rsidRDefault="004800EB" w:rsidP="00C41072">
            <w:pPr>
              <w:pBdr>
                <w:bottom w:val="single" w:sz="4" w:space="1" w:color="auto"/>
              </w:pBdr>
              <w:ind w:left="-25" w:right="-72"/>
              <w:jc w:val="right"/>
              <w:rPr>
                <w:rFonts w:ascii="Arial" w:hAnsi="Arial" w:cs="Arial"/>
                <w:color w:val="000000"/>
                <w:sz w:val="18"/>
                <w:szCs w:val="18"/>
              </w:rPr>
            </w:pPr>
            <w:r w:rsidRPr="00C41072">
              <w:rPr>
                <w:rFonts w:ascii="Arial" w:hAnsi="Arial" w:cs="Arial"/>
                <w:color w:val="000000"/>
                <w:sz w:val="18"/>
                <w:szCs w:val="18"/>
              </w:rPr>
              <w:t>-</w:t>
            </w:r>
          </w:p>
        </w:tc>
      </w:tr>
      <w:tr w:rsidR="004800EB" w:rsidRPr="00C41072" w14:paraId="288871D6" w14:textId="77777777" w:rsidTr="00D046CE">
        <w:tc>
          <w:tcPr>
            <w:tcW w:w="4329" w:type="dxa"/>
            <w:vAlign w:val="bottom"/>
          </w:tcPr>
          <w:p w14:paraId="17BE9A3F" w14:textId="77777777" w:rsidR="004800EB" w:rsidRPr="00C41072" w:rsidRDefault="004800EB" w:rsidP="00C41072">
            <w:pPr>
              <w:ind w:left="540" w:right="-72"/>
              <w:rPr>
                <w:rFonts w:ascii="Arial" w:hAnsi="Arial" w:cs="Arial"/>
                <w:color w:val="000000"/>
                <w:sz w:val="12"/>
                <w:szCs w:val="12"/>
              </w:rPr>
            </w:pPr>
          </w:p>
        </w:tc>
        <w:tc>
          <w:tcPr>
            <w:tcW w:w="1276" w:type="dxa"/>
            <w:vAlign w:val="bottom"/>
          </w:tcPr>
          <w:p w14:paraId="06300EF3" w14:textId="77777777" w:rsidR="004800EB" w:rsidRPr="00C41072" w:rsidRDefault="004800EB" w:rsidP="00C41072">
            <w:pPr>
              <w:ind w:left="540" w:right="-72"/>
              <w:jc w:val="right"/>
              <w:rPr>
                <w:rFonts w:ascii="Arial" w:hAnsi="Arial" w:cs="Arial"/>
                <w:color w:val="000000"/>
                <w:sz w:val="12"/>
                <w:szCs w:val="12"/>
              </w:rPr>
            </w:pPr>
          </w:p>
        </w:tc>
        <w:tc>
          <w:tcPr>
            <w:tcW w:w="1440" w:type="dxa"/>
            <w:vAlign w:val="bottom"/>
          </w:tcPr>
          <w:p w14:paraId="7CBA2C42" w14:textId="77777777" w:rsidR="004800EB" w:rsidRPr="00C41072" w:rsidRDefault="004800EB" w:rsidP="00C41072">
            <w:pPr>
              <w:ind w:left="540" w:right="-72"/>
              <w:jc w:val="right"/>
              <w:rPr>
                <w:rFonts w:ascii="Arial" w:hAnsi="Arial" w:cs="Arial"/>
                <w:color w:val="000000"/>
                <w:sz w:val="12"/>
                <w:szCs w:val="12"/>
              </w:rPr>
            </w:pPr>
          </w:p>
        </w:tc>
        <w:tc>
          <w:tcPr>
            <w:tcW w:w="1253" w:type="dxa"/>
            <w:vAlign w:val="bottom"/>
          </w:tcPr>
          <w:p w14:paraId="0D40D1B9" w14:textId="77777777" w:rsidR="004800EB" w:rsidRPr="00C41072" w:rsidRDefault="004800EB" w:rsidP="00C41072">
            <w:pPr>
              <w:ind w:left="540" w:right="-72"/>
              <w:jc w:val="right"/>
              <w:rPr>
                <w:rFonts w:ascii="Arial" w:hAnsi="Arial" w:cs="Arial"/>
                <w:color w:val="000000"/>
                <w:sz w:val="12"/>
                <w:szCs w:val="12"/>
              </w:rPr>
            </w:pPr>
          </w:p>
        </w:tc>
        <w:tc>
          <w:tcPr>
            <w:tcW w:w="1276" w:type="dxa"/>
            <w:vAlign w:val="bottom"/>
          </w:tcPr>
          <w:p w14:paraId="0ABA4F7F" w14:textId="77777777" w:rsidR="004800EB" w:rsidRPr="00C41072" w:rsidRDefault="004800EB" w:rsidP="00C41072">
            <w:pPr>
              <w:ind w:left="540" w:right="-72"/>
              <w:jc w:val="right"/>
              <w:rPr>
                <w:rFonts w:ascii="Arial" w:hAnsi="Arial" w:cs="Arial"/>
                <w:color w:val="000000"/>
                <w:sz w:val="12"/>
                <w:szCs w:val="12"/>
              </w:rPr>
            </w:pPr>
          </w:p>
        </w:tc>
      </w:tr>
      <w:tr w:rsidR="004800EB" w:rsidRPr="00C41072" w14:paraId="3CCA786F" w14:textId="77777777" w:rsidTr="00D046CE">
        <w:tc>
          <w:tcPr>
            <w:tcW w:w="4329" w:type="dxa"/>
            <w:vAlign w:val="bottom"/>
          </w:tcPr>
          <w:p w14:paraId="1583E926" w14:textId="77777777" w:rsidR="004800EB" w:rsidRPr="00C41072" w:rsidRDefault="004800EB" w:rsidP="00C41072">
            <w:pPr>
              <w:ind w:left="540" w:right="-72"/>
              <w:rPr>
                <w:rFonts w:ascii="Arial" w:hAnsi="Arial" w:cs="Arial"/>
                <w:color w:val="000000"/>
                <w:sz w:val="18"/>
                <w:szCs w:val="18"/>
              </w:rPr>
            </w:pPr>
            <w:r w:rsidRPr="00C41072">
              <w:rPr>
                <w:rFonts w:ascii="Arial" w:hAnsi="Arial" w:cs="Arial"/>
                <w:color w:val="000000"/>
                <w:sz w:val="18"/>
                <w:szCs w:val="18"/>
              </w:rPr>
              <w:t xml:space="preserve">Total weighted average number of </w:t>
            </w:r>
          </w:p>
        </w:tc>
        <w:tc>
          <w:tcPr>
            <w:tcW w:w="1276" w:type="dxa"/>
            <w:vAlign w:val="bottom"/>
          </w:tcPr>
          <w:p w14:paraId="00941872" w14:textId="77777777" w:rsidR="004800EB" w:rsidRPr="00C41072" w:rsidRDefault="004800EB" w:rsidP="00C41072">
            <w:pPr>
              <w:ind w:left="540" w:right="-72"/>
              <w:jc w:val="right"/>
              <w:rPr>
                <w:rFonts w:ascii="Arial" w:hAnsi="Arial" w:cs="Arial"/>
                <w:color w:val="000000"/>
                <w:sz w:val="18"/>
                <w:szCs w:val="18"/>
              </w:rPr>
            </w:pPr>
          </w:p>
        </w:tc>
        <w:tc>
          <w:tcPr>
            <w:tcW w:w="1440" w:type="dxa"/>
            <w:vAlign w:val="bottom"/>
          </w:tcPr>
          <w:p w14:paraId="4C7A8563" w14:textId="77777777" w:rsidR="004800EB" w:rsidRPr="00C41072" w:rsidRDefault="004800EB" w:rsidP="00C41072">
            <w:pPr>
              <w:ind w:left="540" w:right="-72"/>
              <w:jc w:val="right"/>
              <w:rPr>
                <w:rFonts w:ascii="Arial" w:hAnsi="Arial" w:cs="Arial"/>
                <w:color w:val="000000"/>
                <w:sz w:val="18"/>
                <w:szCs w:val="18"/>
              </w:rPr>
            </w:pPr>
          </w:p>
        </w:tc>
        <w:tc>
          <w:tcPr>
            <w:tcW w:w="1253" w:type="dxa"/>
            <w:vAlign w:val="bottom"/>
          </w:tcPr>
          <w:p w14:paraId="135BF4BF" w14:textId="77777777" w:rsidR="004800EB" w:rsidRPr="00C41072" w:rsidRDefault="004800EB" w:rsidP="00C41072">
            <w:pPr>
              <w:ind w:left="540" w:right="-72"/>
              <w:jc w:val="right"/>
              <w:rPr>
                <w:rFonts w:ascii="Arial" w:hAnsi="Arial" w:cs="Arial"/>
                <w:color w:val="000000"/>
                <w:sz w:val="18"/>
                <w:szCs w:val="18"/>
              </w:rPr>
            </w:pPr>
          </w:p>
        </w:tc>
        <w:tc>
          <w:tcPr>
            <w:tcW w:w="1276" w:type="dxa"/>
            <w:vAlign w:val="bottom"/>
          </w:tcPr>
          <w:p w14:paraId="49C8F0CB" w14:textId="77777777" w:rsidR="004800EB" w:rsidRPr="00C41072" w:rsidRDefault="004800EB" w:rsidP="00C41072">
            <w:pPr>
              <w:ind w:left="540" w:right="-72"/>
              <w:jc w:val="right"/>
              <w:rPr>
                <w:rFonts w:ascii="Arial" w:hAnsi="Arial" w:cs="Arial"/>
                <w:color w:val="000000"/>
                <w:sz w:val="18"/>
                <w:szCs w:val="18"/>
              </w:rPr>
            </w:pPr>
          </w:p>
        </w:tc>
      </w:tr>
      <w:tr w:rsidR="004800EB" w:rsidRPr="00C41072" w14:paraId="7F24E9C3" w14:textId="77777777" w:rsidTr="001C5E40">
        <w:tc>
          <w:tcPr>
            <w:tcW w:w="4329" w:type="dxa"/>
            <w:vAlign w:val="bottom"/>
          </w:tcPr>
          <w:p w14:paraId="3E7B0840" w14:textId="77777777" w:rsidR="004800EB" w:rsidRPr="00C41072" w:rsidRDefault="004800EB" w:rsidP="00C41072">
            <w:pPr>
              <w:ind w:left="540" w:right="23"/>
              <w:rPr>
                <w:rFonts w:ascii="Arial" w:hAnsi="Arial" w:cs="Arial"/>
                <w:color w:val="000000"/>
                <w:sz w:val="18"/>
                <w:szCs w:val="18"/>
              </w:rPr>
            </w:pPr>
            <w:r w:rsidRPr="00C41072">
              <w:rPr>
                <w:rFonts w:ascii="Arial" w:hAnsi="Arial" w:cs="Arial"/>
                <w:color w:val="000000"/>
                <w:sz w:val="18"/>
                <w:szCs w:val="18"/>
              </w:rPr>
              <w:t xml:space="preserve">   ordinary shares (shares)</w:t>
            </w:r>
          </w:p>
        </w:tc>
        <w:tc>
          <w:tcPr>
            <w:tcW w:w="1276" w:type="dxa"/>
            <w:vAlign w:val="bottom"/>
          </w:tcPr>
          <w:p w14:paraId="10F8557F" w14:textId="77777777" w:rsidR="004800EB" w:rsidRPr="00C41072" w:rsidRDefault="004800EB" w:rsidP="00C41072">
            <w:pPr>
              <w:ind w:left="-25" w:right="-72"/>
              <w:jc w:val="right"/>
              <w:rPr>
                <w:rFonts w:ascii="Arial" w:hAnsi="Arial" w:cs="Arial"/>
                <w:color w:val="000000"/>
                <w:sz w:val="18"/>
                <w:szCs w:val="18"/>
              </w:rPr>
            </w:pPr>
            <w:r w:rsidRPr="00C41072">
              <w:rPr>
                <w:rFonts w:ascii="Arial" w:hAnsi="Arial" w:cs="Arial"/>
                <w:color w:val="000000"/>
                <w:sz w:val="18"/>
                <w:szCs w:val="18"/>
              </w:rPr>
              <w:t>530,372,700</w:t>
            </w:r>
          </w:p>
        </w:tc>
        <w:tc>
          <w:tcPr>
            <w:tcW w:w="1440" w:type="dxa"/>
            <w:vAlign w:val="bottom"/>
          </w:tcPr>
          <w:p w14:paraId="21F49F3D" w14:textId="77777777" w:rsidR="004800EB" w:rsidRPr="00C41072" w:rsidRDefault="004800EB" w:rsidP="00C41072">
            <w:pPr>
              <w:ind w:left="-25" w:right="-72"/>
              <w:jc w:val="right"/>
              <w:rPr>
                <w:rFonts w:ascii="Arial" w:hAnsi="Arial" w:cs="Arial"/>
                <w:color w:val="000000"/>
                <w:sz w:val="18"/>
                <w:szCs w:val="18"/>
              </w:rPr>
            </w:pPr>
            <w:r w:rsidRPr="00C41072">
              <w:rPr>
                <w:rFonts w:ascii="Arial" w:hAnsi="Arial" w:cs="Arial"/>
                <w:color w:val="000000"/>
                <w:sz w:val="18"/>
                <w:szCs w:val="18"/>
              </w:rPr>
              <w:t>467,950,000</w:t>
            </w:r>
          </w:p>
        </w:tc>
        <w:tc>
          <w:tcPr>
            <w:tcW w:w="1253" w:type="dxa"/>
            <w:vAlign w:val="bottom"/>
          </w:tcPr>
          <w:p w14:paraId="408DA02E" w14:textId="77777777" w:rsidR="004800EB" w:rsidRPr="00C41072" w:rsidRDefault="004800EB" w:rsidP="00C41072">
            <w:pPr>
              <w:ind w:left="-25" w:right="-72"/>
              <w:jc w:val="right"/>
              <w:rPr>
                <w:rFonts w:ascii="Arial" w:hAnsi="Arial" w:cs="Arial"/>
                <w:color w:val="000000"/>
                <w:sz w:val="18"/>
                <w:szCs w:val="18"/>
              </w:rPr>
            </w:pPr>
            <w:r w:rsidRPr="00C41072">
              <w:rPr>
                <w:rFonts w:ascii="Arial" w:hAnsi="Arial" w:cs="Arial"/>
                <w:color w:val="000000"/>
                <w:sz w:val="18"/>
                <w:szCs w:val="18"/>
              </w:rPr>
              <w:t>530,372,700</w:t>
            </w:r>
          </w:p>
        </w:tc>
        <w:tc>
          <w:tcPr>
            <w:tcW w:w="1276" w:type="dxa"/>
            <w:vAlign w:val="bottom"/>
          </w:tcPr>
          <w:p w14:paraId="1446E752" w14:textId="77777777" w:rsidR="004800EB" w:rsidRPr="00C41072" w:rsidRDefault="004800EB" w:rsidP="00C41072">
            <w:pPr>
              <w:ind w:left="-25" w:right="-72"/>
              <w:jc w:val="right"/>
              <w:rPr>
                <w:rFonts w:ascii="Arial" w:hAnsi="Arial" w:cs="Arial"/>
                <w:color w:val="000000"/>
                <w:sz w:val="18"/>
                <w:szCs w:val="18"/>
              </w:rPr>
            </w:pPr>
            <w:r w:rsidRPr="00C41072">
              <w:rPr>
                <w:rFonts w:ascii="Arial" w:hAnsi="Arial" w:cs="Arial"/>
                <w:color w:val="000000"/>
                <w:sz w:val="18"/>
                <w:szCs w:val="18"/>
              </w:rPr>
              <w:t>467,950,000</w:t>
            </w:r>
          </w:p>
        </w:tc>
      </w:tr>
      <w:tr w:rsidR="004800EB" w:rsidRPr="00C41072" w14:paraId="1959A8B7" w14:textId="77777777" w:rsidTr="00FA4947">
        <w:trPr>
          <w:trHeight w:val="64"/>
        </w:trPr>
        <w:tc>
          <w:tcPr>
            <w:tcW w:w="4329" w:type="dxa"/>
            <w:vAlign w:val="bottom"/>
          </w:tcPr>
          <w:p w14:paraId="4628C7CA" w14:textId="77777777" w:rsidR="004800EB" w:rsidRPr="00C41072" w:rsidRDefault="004800EB" w:rsidP="00C41072">
            <w:pPr>
              <w:ind w:left="540" w:right="-72"/>
              <w:rPr>
                <w:rFonts w:ascii="Arial" w:hAnsi="Arial" w:cs="Arial"/>
                <w:color w:val="000000"/>
                <w:sz w:val="12"/>
                <w:szCs w:val="12"/>
              </w:rPr>
            </w:pPr>
          </w:p>
        </w:tc>
        <w:tc>
          <w:tcPr>
            <w:tcW w:w="1276" w:type="dxa"/>
            <w:vAlign w:val="bottom"/>
          </w:tcPr>
          <w:p w14:paraId="2585643B" w14:textId="77777777" w:rsidR="004800EB" w:rsidRPr="00C41072" w:rsidRDefault="004800EB" w:rsidP="00C41072">
            <w:pPr>
              <w:ind w:left="-25" w:right="-72"/>
              <w:jc w:val="right"/>
              <w:rPr>
                <w:rFonts w:ascii="Arial" w:hAnsi="Arial" w:cs="Arial"/>
                <w:color w:val="000000"/>
                <w:sz w:val="12"/>
                <w:szCs w:val="12"/>
              </w:rPr>
            </w:pPr>
          </w:p>
        </w:tc>
        <w:tc>
          <w:tcPr>
            <w:tcW w:w="1440" w:type="dxa"/>
            <w:vAlign w:val="bottom"/>
          </w:tcPr>
          <w:p w14:paraId="0962E8BB" w14:textId="77777777" w:rsidR="004800EB" w:rsidRPr="00C41072" w:rsidRDefault="004800EB" w:rsidP="00C41072">
            <w:pPr>
              <w:ind w:left="-25" w:right="-72"/>
              <w:jc w:val="right"/>
              <w:rPr>
                <w:rFonts w:ascii="Arial" w:hAnsi="Arial" w:cs="Arial"/>
                <w:color w:val="000000"/>
                <w:sz w:val="12"/>
                <w:szCs w:val="12"/>
              </w:rPr>
            </w:pPr>
          </w:p>
        </w:tc>
        <w:tc>
          <w:tcPr>
            <w:tcW w:w="1253" w:type="dxa"/>
            <w:vAlign w:val="bottom"/>
          </w:tcPr>
          <w:p w14:paraId="3286F160" w14:textId="77777777" w:rsidR="004800EB" w:rsidRPr="00C41072" w:rsidRDefault="004800EB" w:rsidP="00C41072">
            <w:pPr>
              <w:ind w:left="-25" w:right="-72"/>
              <w:jc w:val="right"/>
              <w:rPr>
                <w:rFonts w:ascii="Arial" w:hAnsi="Arial" w:cs="Arial"/>
                <w:color w:val="000000"/>
                <w:sz w:val="12"/>
                <w:szCs w:val="12"/>
              </w:rPr>
            </w:pPr>
          </w:p>
        </w:tc>
        <w:tc>
          <w:tcPr>
            <w:tcW w:w="1276" w:type="dxa"/>
            <w:vAlign w:val="bottom"/>
          </w:tcPr>
          <w:p w14:paraId="7DE6C67D" w14:textId="77777777" w:rsidR="004800EB" w:rsidRPr="00C41072" w:rsidRDefault="004800EB" w:rsidP="00C41072">
            <w:pPr>
              <w:ind w:left="-25" w:right="-72"/>
              <w:jc w:val="right"/>
              <w:rPr>
                <w:rFonts w:ascii="Arial" w:hAnsi="Arial" w:cs="Arial"/>
                <w:color w:val="000000"/>
                <w:sz w:val="12"/>
                <w:szCs w:val="12"/>
              </w:rPr>
            </w:pPr>
          </w:p>
        </w:tc>
      </w:tr>
      <w:tr w:rsidR="004800EB" w:rsidRPr="00C41072" w14:paraId="3D6269A2" w14:textId="77777777" w:rsidTr="001C5E40">
        <w:tc>
          <w:tcPr>
            <w:tcW w:w="4329" w:type="dxa"/>
            <w:vAlign w:val="bottom"/>
          </w:tcPr>
          <w:p w14:paraId="1FAA3F56" w14:textId="77777777" w:rsidR="004800EB" w:rsidRPr="00C41072" w:rsidRDefault="004800EB" w:rsidP="00C41072">
            <w:pPr>
              <w:ind w:left="540" w:right="-72"/>
              <w:rPr>
                <w:rFonts w:ascii="Arial" w:hAnsi="Arial" w:cs="Arial"/>
                <w:color w:val="000000"/>
                <w:sz w:val="18"/>
                <w:szCs w:val="18"/>
              </w:rPr>
            </w:pPr>
            <w:r w:rsidRPr="00C41072">
              <w:rPr>
                <w:rFonts w:ascii="Arial" w:hAnsi="Arial" w:cs="Arial"/>
                <w:color w:val="000000"/>
                <w:sz w:val="18"/>
                <w:szCs w:val="18"/>
              </w:rPr>
              <w:t xml:space="preserve">Basics and diluted (loss) </w:t>
            </w:r>
          </w:p>
        </w:tc>
        <w:tc>
          <w:tcPr>
            <w:tcW w:w="1276" w:type="dxa"/>
            <w:vAlign w:val="bottom"/>
          </w:tcPr>
          <w:p w14:paraId="614C8B53" w14:textId="77777777" w:rsidR="004800EB" w:rsidRPr="00C41072" w:rsidRDefault="004800EB" w:rsidP="00C41072">
            <w:pPr>
              <w:ind w:left="-25" w:right="-72"/>
              <w:jc w:val="right"/>
              <w:rPr>
                <w:rFonts w:ascii="Arial" w:hAnsi="Arial" w:cs="Arial"/>
                <w:color w:val="000000"/>
                <w:sz w:val="18"/>
                <w:szCs w:val="18"/>
              </w:rPr>
            </w:pPr>
          </w:p>
        </w:tc>
        <w:tc>
          <w:tcPr>
            <w:tcW w:w="1440" w:type="dxa"/>
            <w:vAlign w:val="bottom"/>
          </w:tcPr>
          <w:p w14:paraId="5089DB20" w14:textId="77777777" w:rsidR="004800EB" w:rsidRPr="00C41072" w:rsidRDefault="004800EB" w:rsidP="00C41072">
            <w:pPr>
              <w:ind w:left="-25" w:right="-72"/>
              <w:jc w:val="right"/>
              <w:rPr>
                <w:rFonts w:ascii="Arial" w:hAnsi="Arial" w:cs="Arial"/>
                <w:color w:val="000000"/>
                <w:sz w:val="18"/>
                <w:szCs w:val="18"/>
              </w:rPr>
            </w:pPr>
          </w:p>
        </w:tc>
        <w:tc>
          <w:tcPr>
            <w:tcW w:w="1253" w:type="dxa"/>
            <w:vAlign w:val="bottom"/>
          </w:tcPr>
          <w:p w14:paraId="53A82AA6" w14:textId="77777777" w:rsidR="004800EB" w:rsidRPr="00C41072" w:rsidRDefault="004800EB" w:rsidP="00C41072">
            <w:pPr>
              <w:ind w:left="-25" w:right="-72"/>
              <w:jc w:val="right"/>
              <w:rPr>
                <w:rFonts w:ascii="Arial" w:hAnsi="Arial" w:cs="Arial"/>
                <w:color w:val="000000"/>
                <w:sz w:val="18"/>
                <w:szCs w:val="18"/>
              </w:rPr>
            </w:pPr>
          </w:p>
        </w:tc>
        <w:tc>
          <w:tcPr>
            <w:tcW w:w="1276" w:type="dxa"/>
            <w:vAlign w:val="bottom"/>
          </w:tcPr>
          <w:p w14:paraId="7578FBD7" w14:textId="77777777" w:rsidR="004800EB" w:rsidRPr="00C41072" w:rsidRDefault="004800EB" w:rsidP="00C41072">
            <w:pPr>
              <w:ind w:left="-25" w:right="-72"/>
              <w:jc w:val="right"/>
              <w:rPr>
                <w:rFonts w:ascii="Arial" w:hAnsi="Arial" w:cs="Arial"/>
                <w:color w:val="000000"/>
                <w:sz w:val="18"/>
                <w:szCs w:val="18"/>
              </w:rPr>
            </w:pPr>
          </w:p>
        </w:tc>
      </w:tr>
      <w:tr w:rsidR="004800EB" w:rsidRPr="00C41072" w14:paraId="36BA1990" w14:textId="77777777" w:rsidTr="001C5E40">
        <w:tc>
          <w:tcPr>
            <w:tcW w:w="4329" w:type="dxa"/>
            <w:vAlign w:val="bottom"/>
          </w:tcPr>
          <w:p w14:paraId="037B2F84" w14:textId="77777777" w:rsidR="004800EB" w:rsidRPr="00C41072" w:rsidRDefault="004800EB" w:rsidP="00C41072">
            <w:pPr>
              <w:ind w:left="540" w:right="-72"/>
              <w:rPr>
                <w:rFonts w:ascii="Arial" w:hAnsi="Arial" w:cs="Arial"/>
                <w:color w:val="000000"/>
                <w:sz w:val="18"/>
                <w:szCs w:val="18"/>
              </w:rPr>
            </w:pPr>
            <w:r w:rsidRPr="00C41072">
              <w:rPr>
                <w:rFonts w:ascii="Arial" w:hAnsi="Arial" w:cs="Arial"/>
                <w:color w:val="000000"/>
                <w:sz w:val="18"/>
                <w:szCs w:val="18"/>
              </w:rPr>
              <w:t xml:space="preserve">   earnings per share (Baht per share)</w:t>
            </w:r>
          </w:p>
        </w:tc>
        <w:tc>
          <w:tcPr>
            <w:tcW w:w="1276" w:type="dxa"/>
            <w:vAlign w:val="bottom"/>
          </w:tcPr>
          <w:p w14:paraId="27DA8F41" w14:textId="77777777" w:rsidR="004800EB" w:rsidRPr="00C41072" w:rsidRDefault="004800EB" w:rsidP="00C41072">
            <w:pPr>
              <w:ind w:left="-25" w:right="-72"/>
              <w:jc w:val="right"/>
              <w:rPr>
                <w:rFonts w:ascii="Arial" w:hAnsi="Arial" w:cs="Arial"/>
                <w:color w:val="000000"/>
                <w:sz w:val="18"/>
                <w:szCs w:val="18"/>
              </w:rPr>
            </w:pPr>
          </w:p>
        </w:tc>
        <w:tc>
          <w:tcPr>
            <w:tcW w:w="1440" w:type="dxa"/>
            <w:vAlign w:val="bottom"/>
          </w:tcPr>
          <w:p w14:paraId="06B68237" w14:textId="77777777" w:rsidR="004800EB" w:rsidRPr="00C41072" w:rsidRDefault="004800EB" w:rsidP="00C41072">
            <w:pPr>
              <w:ind w:left="-25" w:right="-72"/>
              <w:jc w:val="right"/>
              <w:rPr>
                <w:rFonts w:ascii="Arial" w:hAnsi="Arial" w:cs="Arial"/>
                <w:color w:val="000000"/>
                <w:sz w:val="18"/>
                <w:szCs w:val="18"/>
              </w:rPr>
            </w:pPr>
          </w:p>
        </w:tc>
        <w:tc>
          <w:tcPr>
            <w:tcW w:w="1253" w:type="dxa"/>
            <w:vAlign w:val="bottom"/>
          </w:tcPr>
          <w:p w14:paraId="22AE240A" w14:textId="77777777" w:rsidR="004800EB" w:rsidRPr="00C41072" w:rsidRDefault="004800EB" w:rsidP="00C41072">
            <w:pPr>
              <w:ind w:left="-25" w:right="-72"/>
              <w:jc w:val="right"/>
              <w:rPr>
                <w:rFonts w:ascii="Arial" w:hAnsi="Arial" w:cs="Arial"/>
                <w:color w:val="000000"/>
                <w:sz w:val="18"/>
                <w:szCs w:val="18"/>
              </w:rPr>
            </w:pPr>
          </w:p>
        </w:tc>
        <w:tc>
          <w:tcPr>
            <w:tcW w:w="1276" w:type="dxa"/>
            <w:vAlign w:val="bottom"/>
          </w:tcPr>
          <w:p w14:paraId="0DA965FB" w14:textId="77777777" w:rsidR="004800EB" w:rsidRPr="00C41072" w:rsidRDefault="004800EB" w:rsidP="00C41072">
            <w:pPr>
              <w:ind w:left="-25" w:right="-72"/>
              <w:jc w:val="right"/>
              <w:rPr>
                <w:rFonts w:ascii="Arial" w:hAnsi="Arial" w:cs="Arial"/>
                <w:color w:val="000000"/>
                <w:sz w:val="18"/>
                <w:szCs w:val="18"/>
              </w:rPr>
            </w:pPr>
          </w:p>
        </w:tc>
      </w:tr>
      <w:tr w:rsidR="004800EB" w:rsidRPr="00C41072" w14:paraId="0CFEF306" w14:textId="77777777" w:rsidTr="001C5E40">
        <w:tc>
          <w:tcPr>
            <w:tcW w:w="4329" w:type="dxa"/>
            <w:vAlign w:val="bottom"/>
          </w:tcPr>
          <w:p w14:paraId="1C7378D0" w14:textId="77777777" w:rsidR="004800EB" w:rsidRPr="00C41072" w:rsidRDefault="004800EB" w:rsidP="00C41072">
            <w:pPr>
              <w:ind w:left="540" w:right="-72"/>
              <w:rPr>
                <w:rFonts w:ascii="Arial" w:hAnsi="Arial" w:cs="Arial"/>
                <w:color w:val="000000"/>
                <w:sz w:val="18"/>
                <w:szCs w:val="18"/>
              </w:rPr>
            </w:pPr>
            <w:r w:rsidRPr="00C41072">
              <w:rPr>
                <w:rFonts w:ascii="Arial" w:hAnsi="Arial" w:cs="Arial"/>
                <w:color w:val="000000"/>
                <w:sz w:val="18"/>
                <w:szCs w:val="18"/>
              </w:rPr>
              <w:t xml:space="preserve">   from continuing operations </w:t>
            </w:r>
          </w:p>
        </w:tc>
        <w:tc>
          <w:tcPr>
            <w:tcW w:w="1276" w:type="dxa"/>
          </w:tcPr>
          <w:p w14:paraId="14EE92B1" w14:textId="77777777" w:rsidR="004800EB" w:rsidRPr="00C41072" w:rsidRDefault="00F37E06" w:rsidP="00C41072">
            <w:pPr>
              <w:ind w:left="-25" w:right="-72"/>
              <w:jc w:val="right"/>
              <w:rPr>
                <w:rFonts w:ascii="Arial" w:hAnsi="Arial" w:cs="Arial"/>
                <w:color w:val="000000"/>
                <w:sz w:val="18"/>
                <w:szCs w:val="18"/>
              </w:rPr>
            </w:pPr>
            <w:r w:rsidRPr="00C41072">
              <w:rPr>
                <w:rFonts w:ascii="Arial" w:hAnsi="Arial" w:cs="Arial"/>
                <w:color w:val="000000"/>
                <w:sz w:val="18"/>
                <w:szCs w:val="18"/>
              </w:rPr>
              <w:t>(0.</w:t>
            </w:r>
            <w:r w:rsidR="006378F9" w:rsidRPr="00C41072">
              <w:rPr>
                <w:rFonts w:ascii="Arial" w:hAnsi="Arial" w:cs="Arial"/>
                <w:color w:val="000000"/>
                <w:sz w:val="18"/>
                <w:szCs w:val="18"/>
              </w:rPr>
              <w:t>43</w:t>
            </w:r>
            <w:r w:rsidRPr="00C41072">
              <w:rPr>
                <w:rFonts w:ascii="Arial" w:hAnsi="Arial" w:cs="Arial"/>
                <w:color w:val="000000"/>
                <w:sz w:val="18"/>
                <w:szCs w:val="18"/>
              </w:rPr>
              <w:t>)</w:t>
            </w:r>
          </w:p>
        </w:tc>
        <w:tc>
          <w:tcPr>
            <w:tcW w:w="1440" w:type="dxa"/>
          </w:tcPr>
          <w:p w14:paraId="1F7E3C96" w14:textId="77777777" w:rsidR="004800EB" w:rsidRPr="00C41072" w:rsidRDefault="006A6BAA" w:rsidP="00C41072">
            <w:pPr>
              <w:ind w:left="-25" w:right="-72"/>
              <w:jc w:val="right"/>
              <w:rPr>
                <w:rFonts w:ascii="Arial" w:hAnsi="Arial" w:cs="Arial"/>
                <w:color w:val="000000"/>
                <w:sz w:val="18"/>
                <w:szCs w:val="18"/>
              </w:rPr>
            </w:pPr>
            <w:r w:rsidRPr="00C41072">
              <w:rPr>
                <w:rFonts w:ascii="Arial" w:hAnsi="Arial" w:cs="Arial"/>
                <w:color w:val="000000"/>
                <w:sz w:val="18"/>
                <w:szCs w:val="18"/>
              </w:rPr>
              <w:t>(0.34)</w:t>
            </w:r>
          </w:p>
        </w:tc>
        <w:tc>
          <w:tcPr>
            <w:tcW w:w="1253" w:type="dxa"/>
            <w:vAlign w:val="bottom"/>
          </w:tcPr>
          <w:p w14:paraId="48E70761" w14:textId="77777777" w:rsidR="004800EB" w:rsidRPr="00C41072" w:rsidRDefault="006A6BAA" w:rsidP="00C41072">
            <w:pPr>
              <w:ind w:left="-25" w:right="-72"/>
              <w:jc w:val="right"/>
              <w:rPr>
                <w:rFonts w:ascii="Arial" w:hAnsi="Arial" w:cs="Arial"/>
                <w:color w:val="000000"/>
                <w:sz w:val="18"/>
                <w:szCs w:val="18"/>
              </w:rPr>
            </w:pPr>
            <w:r w:rsidRPr="00C41072">
              <w:rPr>
                <w:rFonts w:ascii="Arial" w:hAnsi="Arial" w:cs="Arial"/>
                <w:color w:val="000000"/>
                <w:sz w:val="18"/>
                <w:szCs w:val="18"/>
              </w:rPr>
              <w:t>(0.</w:t>
            </w:r>
            <w:r w:rsidR="006378F9" w:rsidRPr="00C41072">
              <w:rPr>
                <w:rFonts w:ascii="Arial" w:hAnsi="Arial" w:cs="Arial"/>
                <w:color w:val="000000"/>
                <w:sz w:val="18"/>
                <w:szCs w:val="18"/>
              </w:rPr>
              <w:t>33</w:t>
            </w:r>
            <w:r w:rsidRPr="00C41072">
              <w:rPr>
                <w:rFonts w:ascii="Arial" w:hAnsi="Arial" w:cs="Arial"/>
                <w:color w:val="000000"/>
                <w:sz w:val="18"/>
                <w:szCs w:val="18"/>
              </w:rPr>
              <w:t>)</w:t>
            </w:r>
          </w:p>
        </w:tc>
        <w:tc>
          <w:tcPr>
            <w:tcW w:w="1276" w:type="dxa"/>
            <w:vAlign w:val="bottom"/>
          </w:tcPr>
          <w:p w14:paraId="6212F99D" w14:textId="77777777" w:rsidR="004800EB" w:rsidRPr="00C41072" w:rsidRDefault="004800EB" w:rsidP="00C41072">
            <w:pPr>
              <w:ind w:left="-25" w:right="-72"/>
              <w:jc w:val="right"/>
              <w:rPr>
                <w:rFonts w:ascii="Arial" w:hAnsi="Arial" w:cs="Arial"/>
                <w:color w:val="000000"/>
                <w:sz w:val="18"/>
                <w:szCs w:val="18"/>
              </w:rPr>
            </w:pPr>
            <w:r w:rsidRPr="00C41072">
              <w:rPr>
                <w:rFonts w:ascii="Arial" w:hAnsi="Arial" w:cs="Arial"/>
                <w:color w:val="000000"/>
                <w:sz w:val="18"/>
                <w:szCs w:val="18"/>
              </w:rPr>
              <w:t>0.13</w:t>
            </w:r>
          </w:p>
        </w:tc>
      </w:tr>
      <w:tr w:rsidR="004800EB" w:rsidRPr="00C41072" w14:paraId="2263E735" w14:textId="77777777" w:rsidTr="001C5E40">
        <w:tc>
          <w:tcPr>
            <w:tcW w:w="4329" w:type="dxa"/>
            <w:vAlign w:val="bottom"/>
          </w:tcPr>
          <w:p w14:paraId="2BBDF1BE" w14:textId="77777777" w:rsidR="004800EB" w:rsidRPr="00C41072" w:rsidRDefault="004800EB" w:rsidP="00C41072">
            <w:pPr>
              <w:ind w:left="540" w:right="-72"/>
              <w:rPr>
                <w:rFonts w:ascii="Arial" w:hAnsi="Arial" w:cs="Arial"/>
                <w:color w:val="000000"/>
                <w:sz w:val="18"/>
                <w:szCs w:val="18"/>
              </w:rPr>
            </w:pPr>
            <w:r w:rsidRPr="00C41072">
              <w:rPr>
                <w:rFonts w:ascii="Arial" w:hAnsi="Arial" w:cs="Arial"/>
                <w:color w:val="000000"/>
                <w:sz w:val="18"/>
                <w:szCs w:val="18"/>
              </w:rPr>
              <w:t xml:space="preserve">   from discontinued operation</w:t>
            </w:r>
          </w:p>
        </w:tc>
        <w:tc>
          <w:tcPr>
            <w:tcW w:w="1276" w:type="dxa"/>
          </w:tcPr>
          <w:p w14:paraId="30EFC138" w14:textId="77777777" w:rsidR="004800EB" w:rsidRPr="00C41072" w:rsidRDefault="006A6BAA" w:rsidP="00C41072">
            <w:pPr>
              <w:ind w:left="-25" w:right="-72"/>
              <w:jc w:val="right"/>
              <w:rPr>
                <w:rFonts w:ascii="Arial" w:hAnsi="Arial" w:cs="Arial"/>
                <w:color w:val="000000"/>
                <w:sz w:val="18"/>
                <w:szCs w:val="18"/>
              </w:rPr>
            </w:pPr>
            <w:r w:rsidRPr="00C41072">
              <w:rPr>
                <w:rFonts w:ascii="Arial" w:hAnsi="Arial" w:cs="Arial"/>
                <w:color w:val="000000"/>
                <w:sz w:val="18"/>
                <w:szCs w:val="18"/>
              </w:rPr>
              <w:t>0.05</w:t>
            </w:r>
          </w:p>
        </w:tc>
        <w:tc>
          <w:tcPr>
            <w:tcW w:w="1440" w:type="dxa"/>
          </w:tcPr>
          <w:p w14:paraId="78D447D9" w14:textId="77777777" w:rsidR="004800EB" w:rsidRPr="00C41072" w:rsidRDefault="006A6BAA" w:rsidP="00C41072">
            <w:pPr>
              <w:ind w:left="-25" w:right="-72"/>
              <w:jc w:val="right"/>
              <w:rPr>
                <w:rFonts w:ascii="Arial" w:hAnsi="Arial" w:cs="Arial"/>
                <w:color w:val="000000"/>
                <w:sz w:val="18"/>
                <w:szCs w:val="18"/>
              </w:rPr>
            </w:pPr>
            <w:r w:rsidRPr="00C41072">
              <w:rPr>
                <w:rFonts w:ascii="Arial" w:hAnsi="Arial" w:cs="Arial"/>
                <w:color w:val="000000"/>
                <w:sz w:val="18"/>
                <w:szCs w:val="18"/>
              </w:rPr>
              <w:t>0.20</w:t>
            </w:r>
          </w:p>
        </w:tc>
        <w:tc>
          <w:tcPr>
            <w:tcW w:w="1253" w:type="dxa"/>
            <w:vAlign w:val="bottom"/>
          </w:tcPr>
          <w:p w14:paraId="02D54D1E" w14:textId="77777777" w:rsidR="004800EB" w:rsidRPr="00C41072" w:rsidRDefault="004800EB" w:rsidP="00C41072">
            <w:pPr>
              <w:ind w:left="-25" w:right="-72"/>
              <w:jc w:val="right"/>
              <w:rPr>
                <w:rFonts w:ascii="Arial" w:hAnsi="Arial" w:cs="Arial"/>
                <w:color w:val="000000"/>
                <w:sz w:val="18"/>
                <w:szCs w:val="18"/>
              </w:rPr>
            </w:pPr>
            <w:r w:rsidRPr="00C41072">
              <w:rPr>
                <w:rFonts w:ascii="Arial" w:hAnsi="Arial" w:cs="Arial"/>
                <w:color w:val="000000"/>
                <w:sz w:val="18"/>
                <w:szCs w:val="18"/>
              </w:rPr>
              <w:t>-</w:t>
            </w:r>
          </w:p>
        </w:tc>
        <w:tc>
          <w:tcPr>
            <w:tcW w:w="1276" w:type="dxa"/>
            <w:vAlign w:val="bottom"/>
          </w:tcPr>
          <w:p w14:paraId="4BFC1FFC" w14:textId="77777777" w:rsidR="004800EB" w:rsidRPr="00C41072" w:rsidRDefault="004800EB" w:rsidP="00C41072">
            <w:pPr>
              <w:ind w:left="-25" w:right="-72"/>
              <w:jc w:val="right"/>
              <w:rPr>
                <w:rFonts w:ascii="Arial" w:hAnsi="Arial" w:cs="Arial"/>
                <w:color w:val="000000"/>
                <w:sz w:val="18"/>
                <w:szCs w:val="18"/>
              </w:rPr>
            </w:pPr>
            <w:r w:rsidRPr="00C41072">
              <w:rPr>
                <w:rFonts w:ascii="Arial" w:hAnsi="Arial" w:cs="Arial"/>
                <w:color w:val="000000"/>
                <w:sz w:val="18"/>
                <w:szCs w:val="18"/>
              </w:rPr>
              <w:t>-</w:t>
            </w:r>
          </w:p>
        </w:tc>
      </w:tr>
    </w:tbl>
    <w:p w14:paraId="6DA9B2DE" w14:textId="77777777" w:rsidR="00C477FB" w:rsidRPr="00C41072" w:rsidRDefault="00C477FB" w:rsidP="00C41072">
      <w:pPr>
        <w:pStyle w:val="Header"/>
        <w:tabs>
          <w:tab w:val="clear" w:pos="4320"/>
          <w:tab w:val="clear" w:pos="8640"/>
        </w:tabs>
        <w:ind w:left="540"/>
        <w:jc w:val="thaiDistribute"/>
        <w:rPr>
          <w:rFonts w:ascii="Arial" w:hAnsi="Arial" w:cs="Arial"/>
          <w:color w:val="000000"/>
          <w:spacing w:val="-2"/>
          <w:sz w:val="18"/>
          <w:szCs w:val="18"/>
          <w:lang w:val="en-US"/>
        </w:rPr>
      </w:pPr>
    </w:p>
    <w:p w14:paraId="223FEDF4" w14:textId="77777777" w:rsidR="00AA529C" w:rsidRPr="00C41072" w:rsidRDefault="00ED3BD6" w:rsidP="00C41072">
      <w:pPr>
        <w:pStyle w:val="Header"/>
        <w:tabs>
          <w:tab w:val="clear" w:pos="4320"/>
          <w:tab w:val="clear" w:pos="8640"/>
        </w:tabs>
        <w:ind w:left="540"/>
        <w:jc w:val="thaiDistribute"/>
        <w:rPr>
          <w:rFonts w:ascii="Arial" w:hAnsi="Arial" w:cs="Arial"/>
          <w:b/>
          <w:bCs/>
          <w:color w:val="000000"/>
          <w:sz w:val="18"/>
          <w:szCs w:val="18"/>
          <w:lang w:val="en-US"/>
        </w:rPr>
      </w:pPr>
      <w:r w:rsidRPr="00C41072">
        <w:rPr>
          <w:rFonts w:ascii="Arial" w:hAnsi="Arial" w:cs="Arial"/>
          <w:color w:val="000000"/>
          <w:spacing w:val="-2"/>
          <w:sz w:val="18"/>
          <w:szCs w:val="18"/>
          <w:lang w:val="en-US"/>
        </w:rPr>
        <w:t>Warrants does not have impact on diluted (loss) earnings per share as the exercise price of the warrant</w:t>
      </w:r>
      <w:r w:rsidR="00FA4947" w:rsidRPr="00C41072">
        <w:rPr>
          <w:rFonts w:ascii="Arial" w:hAnsi="Arial" w:cs="Arial"/>
          <w:color w:val="000000"/>
          <w:spacing w:val="-2"/>
          <w:sz w:val="18"/>
          <w:szCs w:val="18"/>
          <w:lang w:val="en-US"/>
        </w:rPr>
        <w:t>s</w:t>
      </w:r>
      <w:r w:rsidRPr="00C41072">
        <w:rPr>
          <w:rFonts w:ascii="Arial" w:hAnsi="Arial" w:cs="Arial"/>
          <w:color w:val="000000"/>
          <w:spacing w:val="-2"/>
          <w:sz w:val="18"/>
          <w:szCs w:val="18"/>
          <w:lang w:val="en-US"/>
        </w:rPr>
        <w:t xml:space="preserve"> is higher</w:t>
      </w:r>
      <w:r w:rsidRPr="00C41072">
        <w:rPr>
          <w:rFonts w:ascii="Arial" w:hAnsi="Arial" w:cs="Arial"/>
          <w:color w:val="000000"/>
          <w:sz w:val="18"/>
          <w:szCs w:val="18"/>
          <w:lang w:val="en-US"/>
        </w:rPr>
        <w:t xml:space="preserve"> than the weighted average share price during the</w:t>
      </w:r>
      <w:r w:rsidR="001F26FD" w:rsidRPr="00C41072">
        <w:rPr>
          <w:rFonts w:ascii="Arial" w:hAnsi="Arial" w:cs="Arial"/>
          <w:color w:val="000000"/>
          <w:sz w:val="18"/>
          <w:szCs w:val="18"/>
          <w:cs/>
          <w:lang w:val="en-US"/>
        </w:rPr>
        <w:t xml:space="preserve"> </w:t>
      </w:r>
      <w:r w:rsidR="001F26FD" w:rsidRPr="00C41072">
        <w:rPr>
          <w:rFonts w:ascii="Arial" w:hAnsi="Arial" w:cs="Arial"/>
          <w:color w:val="000000"/>
          <w:sz w:val="18"/>
          <w:szCs w:val="18"/>
        </w:rPr>
        <w:t>year</w:t>
      </w:r>
      <w:r w:rsidRPr="00C41072">
        <w:rPr>
          <w:rFonts w:ascii="Arial" w:hAnsi="Arial" w:cs="Arial"/>
          <w:color w:val="000000"/>
          <w:sz w:val="18"/>
          <w:szCs w:val="18"/>
          <w:lang w:val="en-US"/>
        </w:rPr>
        <w:t>.</w:t>
      </w:r>
    </w:p>
    <w:p w14:paraId="0998747F" w14:textId="77777777" w:rsidR="009E5F27" w:rsidRPr="00C41072" w:rsidRDefault="009E5F27" w:rsidP="00C41072">
      <w:pPr>
        <w:pStyle w:val="Header"/>
        <w:tabs>
          <w:tab w:val="clear" w:pos="4320"/>
          <w:tab w:val="clear" w:pos="8640"/>
        </w:tabs>
        <w:ind w:left="540" w:hanging="540"/>
        <w:jc w:val="thaiDistribute"/>
        <w:rPr>
          <w:rFonts w:ascii="Arial" w:hAnsi="Arial" w:cs="Arial"/>
          <w:color w:val="000000"/>
          <w:sz w:val="18"/>
          <w:szCs w:val="18"/>
          <w:lang w:val="en-US"/>
        </w:rPr>
      </w:pPr>
    </w:p>
    <w:p w14:paraId="38B9F139" w14:textId="77777777" w:rsidR="009E5F27" w:rsidRPr="00C41072" w:rsidRDefault="009E5F27" w:rsidP="00C41072">
      <w:pPr>
        <w:pStyle w:val="Header"/>
        <w:tabs>
          <w:tab w:val="clear" w:pos="4320"/>
          <w:tab w:val="clear" w:pos="8640"/>
        </w:tabs>
        <w:ind w:left="540" w:hanging="540"/>
        <w:jc w:val="thaiDistribute"/>
        <w:rPr>
          <w:rFonts w:ascii="Arial" w:hAnsi="Arial" w:cs="Arial"/>
          <w:color w:val="000000"/>
          <w:sz w:val="18"/>
          <w:szCs w:val="18"/>
        </w:rPr>
      </w:pPr>
    </w:p>
    <w:p w14:paraId="5067DD51" w14:textId="77777777" w:rsidR="0060521C" w:rsidRPr="00C41072" w:rsidRDefault="0060521C" w:rsidP="00C41072">
      <w:pPr>
        <w:pStyle w:val="Header"/>
        <w:tabs>
          <w:tab w:val="clear" w:pos="4320"/>
          <w:tab w:val="clear" w:pos="8640"/>
        </w:tabs>
        <w:ind w:left="540" w:hanging="540"/>
        <w:jc w:val="thaiDistribute"/>
        <w:rPr>
          <w:rFonts w:ascii="Arial" w:hAnsi="Arial" w:cs="Arial"/>
          <w:b/>
          <w:bCs/>
          <w:color w:val="000000"/>
          <w:sz w:val="18"/>
          <w:szCs w:val="18"/>
          <w:lang w:val="en-US"/>
        </w:rPr>
      </w:pPr>
      <w:r w:rsidRPr="00C41072">
        <w:rPr>
          <w:rFonts w:ascii="Arial" w:hAnsi="Arial" w:cs="Arial"/>
          <w:b/>
          <w:bCs/>
          <w:color w:val="000000"/>
          <w:sz w:val="18"/>
          <w:szCs w:val="18"/>
          <w:lang w:val="en-US"/>
        </w:rPr>
        <w:t>3</w:t>
      </w:r>
      <w:r w:rsidR="00C25ACB" w:rsidRPr="00C41072">
        <w:rPr>
          <w:rFonts w:ascii="Arial" w:hAnsi="Arial" w:cs="Arial"/>
          <w:b/>
          <w:bCs/>
          <w:color w:val="000000"/>
          <w:sz w:val="18"/>
          <w:szCs w:val="18"/>
          <w:lang w:val="en-US"/>
        </w:rPr>
        <w:t>7</w:t>
      </w:r>
      <w:r w:rsidRPr="00C41072">
        <w:rPr>
          <w:rFonts w:ascii="Arial" w:hAnsi="Arial" w:cs="Arial"/>
          <w:b/>
          <w:bCs/>
          <w:color w:val="000000"/>
          <w:sz w:val="18"/>
          <w:szCs w:val="18"/>
          <w:lang w:val="en-US"/>
        </w:rPr>
        <w:tab/>
        <w:t>Transaction with non-controlling interest</w:t>
      </w:r>
    </w:p>
    <w:p w14:paraId="3BA23C73" w14:textId="77777777" w:rsidR="004F35C5" w:rsidRPr="00C41072" w:rsidRDefault="004F35C5" w:rsidP="00C41072">
      <w:pPr>
        <w:tabs>
          <w:tab w:val="left" w:pos="540"/>
        </w:tabs>
        <w:ind w:left="547"/>
        <w:rPr>
          <w:rFonts w:ascii="Arial" w:hAnsi="Arial" w:cs="Arial"/>
          <w:bCs/>
          <w:color w:val="000000"/>
          <w:sz w:val="18"/>
          <w:szCs w:val="18"/>
          <w:lang w:val="en-US"/>
        </w:rPr>
      </w:pPr>
    </w:p>
    <w:p w14:paraId="59F5E151" w14:textId="77777777" w:rsidR="009A40B3" w:rsidRPr="00C41072" w:rsidRDefault="009A40B3" w:rsidP="00C41072">
      <w:pPr>
        <w:ind w:left="1080" w:hanging="540"/>
        <w:rPr>
          <w:rFonts w:ascii="Arial" w:hAnsi="Arial" w:cs="Arial"/>
          <w:color w:val="000000"/>
          <w:sz w:val="18"/>
          <w:szCs w:val="18"/>
        </w:rPr>
      </w:pPr>
    </w:p>
    <w:p w14:paraId="48D1BC96" w14:textId="77777777" w:rsidR="006B5AE2" w:rsidRPr="00C41072" w:rsidRDefault="00C03A1E" w:rsidP="00C41072">
      <w:pPr>
        <w:ind w:left="1080" w:hanging="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7</w:t>
      </w:r>
      <w:r w:rsidR="00DF3D09" w:rsidRPr="00C41072">
        <w:rPr>
          <w:rFonts w:ascii="Arial" w:hAnsi="Arial" w:cs="Arial"/>
          <w:b/>
          <w:bCs/>
          <w:color w:val="000000"/>
          <w:sz w:val="18"/>
          <w:szCs w:val="18"/>
        </w:rPr>
        <w:t>.</w:t>
      </w:r>
      <w:r w:rsidR="00AE7D73" w:rsidRPr="00C41072">
        <w:rPr>
          <w:rFonts w:ascii="Arial" w:hAnsi="Arial" w:cs="Arial"/>
          <w:b/>
          <w:bCs/>
          <w:color w:val="000000"/>
          <w:sz w:val="18"/>
          <w:szCs w:val="18"/>
        </w:rPr>
        <w:t>1</w:t>
      </w:r>
      <w:r w:rsidR="006B5AE2" w:rsidRPr="00C41072">
        <w:rPr>
          <w:rFonts w:ascii="Arial" w:hAnsi="Arial" w:cs="Arial"/>
          <w:b/>
          <w:bCs/>
          <w:color w:val="000000"/>
          <w:sz w:val="18"/>
          <w:szCs w:val="18"/>
        </w:rPr>
        <w:tab/>
        <w:t>Acquisition of additional interest in a subsidiary</w:t>
      </w:r>
    </w:p>
    <w:p w14:paraId="313CB05E" w14:textId="77777777" w:rsidR="004212CF" w:rsidRPr="00C41072" w:rsidRDefault="004212CF" w:rsidP="00C41072">
      <w:pPr>
        <w:ind w:left="1080"/>
        <w:rPr>
          <w:rFonts w:ascii="Arial" w:hAnsi="Arial" w:cs="Arial"/>
          <w:bCs/>
          <w:color w:val="000000"/>
          <w:sz w:val="18"/>
          <w:szCs w:val="18"/>
        </w:rPr>
      </w:pPr>
    </w:p>
    <w:p w14:paraId="0046D2E1" w14:textId="77777777" w:rsidR="00351D38" w:rsidRPr="00C41072" w:rsidRDefault="00351D38" w:rsidP="00C41072">
      <w:pPr>
        <w:ind w:left="1080"/>
        <w:rPr>
          <w:rFonts w:ascii="Arial" w:hAnsi="Arial" w:cs="Arial"/>
          <w:bCs/>
          <w:color w:val="000000"/>
          <w:sz w:val="18"/>
          <w:szCs w:val="18"/>
        </w:rPr>
      </w:pPr>
      <w:r w:rsidRPr="00C41072">
        <w:rPr>
          <w:rFonts w:ascii="Arial" w:hAnsi="Arial" w:cs="Arial"/>
          <w:bCs/>
          <w:color w:val="000000"/>
          <w:sz w:val="18"/>
          <w:szCs w:val="18"/>
        </w:rPr>
        <w:t xml:space="preserve">On </w:t>
      </w:r>
      <w:r w:rsidRPr="00C41072">
        <w:rPr>
          <w:rFonts w:ascii="Arial" w:hAnsi="Arial" w:cs="Arial"/>
          <w:b/>
          <w:color w:val="000000"/>
          <w:sz w:val="18"/>
          <w:szCs w:val="18"/>
          <w:cs/>
        </w:rPr>
        <w:t xml:space="preserve">14 </w:t>
      </w:r>
      <w:r w:rsidRPr="00C41072">
        <w:rPr>
          <w:rFonts w:ascii="Arial" w:hAnsi="Arial" w:cs="Arial"/>
          <w:bCs/>
          <w:color w:val="000000"/>
          <w:sz w:val="18"/>
          <w:szCs w:val="18"/>
        </w:rPr>
        <w:t xml:space="preserve">June </w:t>
      </w:r>
      <w:r w:rsidRPr="00C41072">
        <w:rPr>
          <w:rFonts w:ascii="Arial" w:hAnsi="Arial" w:cs="Arial"/>
          <w:b/>
          <w:color w:val="000000"/>
          <w:sz w:val="18"/>
          <w:szCs w:val="18"/>
          <w:cs/>
        </w:rPr>
        <w:t>2019</w:t>
      </w:r>
      <w:r w:rsidRPr="00C41072">
        <w:rPr>
          <w:rFonts w:ascii="Arial" w:hAnsi="Arial" w:cs="Arial"/>
          <w:bCs/>
          <w:color w:val="000000"/>
          <w:sz w:val="18"/>
          <w:szCs w:val="18"/>
        </w:rPr>
        <w:t xml:space="preserve">, Blue Media Communications Company Limited, a subsidiary of the Group, increased the registered shares from Baht </w:t>
      </w:r>
      <w:r w:rsidRPr="00C41072">
        <w:rPr>
          <w:rFonts w:ascii="Arial" w:hAnsi="Arial" w:cs="Arial"/>
          <w:b/>
          <w:color w:val="000000"/>
          <w:sz w:val="18"/>
          <w:szCs w:val="18"/>
          <w:cs/>
        </w:rPr>
        <w:t>13.75</w:t>
      </w:r>
      <w:r w:rsidRPr="00C41072">
        <w:rPr>
          <w:rFonts w:ascii="Arial" w:hAnsi="Arial" w:cs="Arial"/>
          <w:bCs/>
          <w:color w:val="000000"/>
          <w:sz w:val="18"/>
          <w:szCs w:val="18"/>
          <w:cs/>
        </w:rPr>
        <w:t xml:space="preserve"> </w:t>
      </w:r>
      <w:r w:rsidRPr="00C41072">
        <w:rPr>
          <w:rFonts w:ascii="Arial" w:hAnsi="Arial" w:cs="Arial"/>
          <w:bCs/>
          <w:color w:val="000000"/>
          <w:sz w:val="18"/>
          <w:szCs w:val="18"/>
        </w:rPr>
        <w:t xml:space="preserve">million to Baht </w:t>
      </w:r>
      <w:r w:rsidRPr="00C41072">
        <w:rPr>
          <w:rFonts w:ascii="Arial" w:hAnsi="Arial" w:cs="Arial"/>
          <w:b/>
          <w:color w:val="000000"/>
          <w:sz w:val="18"/>
          <w:szCs w:val="18"/>
          <w:cs/>
        </w:rPr>
        <w:t xml:space="preserve">20.75 </w:t>
      </w:r>
      <w:r w:rsidRPr="00C41072">
        <w:rPr>
          <w:rFonts w:ascii="Arial" w:hAnsi="Arial" w:cs="Arial"/>
          <w:bCs/>
          <w:color w:val="000000"/>
          <w:sz w:val="18"/>
          <w:szCs w:val="18"/>
        </w:rPr>
        <w:t xml:space="preserve">million, by increasing of </w:t>
      </w:r>
      <w:r w:rsidRPr="00C41072">
        <w:rPr>
          <w:rFonts w:ascii="Arial" w:hAnsi="Arial" w:cs="Arial"/>
          <w:b/>
          <w:color w:val="000000"/>
          <w:sz w:val="18"/>
          <w:szCs w:val="18"/>
          <w:cs/>
        </w:rPr>
        <w:t>280</w:t>
      </w:r>
      <w:r w:rsidRPr="00C41072">
        <w:rPr>
          <w:rFonts w:ascii="Arial" w:hAnsi="Arial" w:cs="Arial"/>
          <w:b/>
          <w:color w:val="000000"/>
          <w:sz w:val="18"/>
          <w:szCs w:val="18"/>
        </w:rPr>
        <w:t>,</w:t>
      </w:r>
      <w:r w:rsidRPr="00C41072">
        <w:rPr>
          <w:rFonts w:ascii="Arial" w:hAnsi="Arial" w:cs="Arial"/>
          <w:b/>
          <w:color w:val="000000"/>
          <w:sz w:val="18"/>
          <w:szCs w:val="18"/>
          <w:cs/>
        </w:rPr>
        <w:t>000</w:t>
      </w:r>
      <w:r w:rsidRPr="00C41072">
        <w:rPr>
          <w:rFonts w:ascii="Arial" w:hAnsi="Arial" w:cs="Arial"/>
          <w:bCs/>
          <w:color w:val="000000"/>
          <w:sz w:val="18"/>
          <w:szCs w:val="18"/>
          <w:cs/>
        </w:rPr>
        <w:t xml:space="preserve"> </w:t>
      </w:r>
      <w:r w:rsidRPr="00C41072">
        <w:rPr>
          <w:rFonts w:ascii="Arial" w:hAnsi="Arial" w:cs="Arial"/>
          <w:bCs/>
          <w:color w:val="000000"/>
          <w:sz w:val="18"/>
          <w:szCs w:val="18"/>
        </w:rPr>
        <w:t xml:space="preserve">shares with </w:t>
      </w:r>
      <w:r w:rsidRPr="00C41072">
        <w:rPr>
          <w:rFonts w:ascii="Arial" w:hAnsi="Arial" w:cs="Arial"/>
          <w:bCs/>
          <w:color w:val="000000"/>
          <w:spacing w:val="-2"/>
          <w:sz w:val="18"/>
          <w:szCs w:val="18"/>
        </w:rPr>
        <w:t xml:space="preserve">par value of Baht </w:t>
      </w:r>
      <w:r w:rsidRPr="00C41072">
        <w:rPr>
          <w:rFonts w:ascii="Arial" w:hAnsi="Arial" w:cs="Arial"/>
          <w:b/>
          <w:color w:val="000000"/>
          <w:spacing w:val="-2"/>
          <w:sz w:val="18"/>
          <w:szCs w:val="18"/>
          <w:cs/>
        </w:rPr>
        <w:t>25</w:t>
      </w:r>
      <w:r w:rsidRPr="00C41072">
        <w:rPr>
          <w:rFonts w:ascii="Arial" w:hAnsi="Arial" w:cs="Arial"/>
          <w:bCs/>
          <w:color w:val="000000"/>
          <w:spacing w:val="-2"/>
          <w:sz w:val="18"/>
          <w:szCs w:val="18"/>
          <w:cs/>
        </w:rPr>
        <w:t xml:space="preserve"> </w:t>
      </w:r>
      <w:r w:rsidRPr="00C41072">
        <w:rPr>
          <w:rFonts w:ascii="Arial" w:hAnsi="Arial" w:cs="Arial"/>
          <w:bCs/>
          <w:color w:val="000000"/>
          <w:spacing w:val="-2"/>
          <w:sz w:val="18"/>
          <w:szCs w:val="18"/>
        </w:rPr>
        <w:t>each. The Group subscribed all of newly issued shares in Blue Media Communications</w:t>
      </w:r>
      <w:r w:rsidRPr="00C41072">
        <w:rPr>
          <w:rFonts w:ascii="Arial" w:hAnsi="Arial" w:cs="Arial"/>
          <w:bCs/>
          <w:color w:val="000000"/>
          <w:sz w:val="18"/>
          <w:szCs w:val="18"/>
        </w:rPr>
        <w:t xml:space="preserve"> </w:t>
      </w:r>
      <w:r w:rsidRPr="00C41072">
        <w:rPr>
          <w:rFonts w:ascii="Arial" w:hAnsi="Arial" w:cs="Arial"/>
          <w:bCs/>
          <w:color w:val="000000"/>
          <w:spacing w:val="-4"/>
          <w:sz w:val="18"/>
          <w:szCs w:val="18"/>
        </w:rPr>
        <w:t xml:space="preserve">Company Limited and paid for the subscription amounting to Baht </w:t>
      </w:r>
      <w:r w:rsidRPr="00C41072">
        <w:rPr>
          <w:rFonts w:ascii="Arial" w:hAnsi="Arial" w:cs="Arial"/>
          <w:b/>
          <w:color w:val="000000"/>
          <w:spacing w:val="-4"/>
          <w:sz w:val="18"/>
          <w:szCs w:val="18"/>
          <w:cs/>
        </w:rPr>
        <w:t xml:space="preserve">7 </w:t>
      </w:r>
      <w:r w:rsidRPr="00C41072">
        <w:rPr>
          <w:rFonts w:ascii="Arial" w:hAnsi="Arial" w:cs="Arial"/>
          <w:bCs/>
          <w:color w:val="000000"/>
          <w:spacing w:val="-4"/>
          <w:sz w:val="18"/>
          <w:szCs w:val="18"/>
        </w:rPr>
        <w:t xml:space="preserve">million on </w:t>
      </w:r>
      <w:r w:rsidRPr="00C41072">
        <w:rPr>
          <w:rFonts w:ascii="Arial" w:hAnsi="Arial" w:cs="Arial"/>
          <w:b/>
          <w:color w:val="000000"/>
          <w:spacing w:val="-4"/>
          <w:sz w:val="18"/>
          <w:szCs w:val="18"/>
          <w:cs/>
        </w:rPr>
        <w:t xml:space="preserve">7 </w:t>
      </w:r>
      <w:r w:rsidRPr="00C41072">
        <w:rPr>
          <w:rFonts w:ascii="Arial" w:hAnsi="Arial" w:cs="Arial"/>
          <w:bCs/>
          <w:color w:val="000000"/>
          <w:spacing w:val="-4"/>
          <w:sz w:val="18"/>
          <w:szCs w:val="18"/>
        </w:rPr>
        <w:t xml:space="preserve">June </w:t>
      </w:r>
      <w:r w:rsidRPr="00C41072">
        <w:rPr>
          <w:rFonts w:ascii="Arial" w:hAnsi="Arial" w:cs="Arial"/>
          <w:b/>
          <w:color w:val="000000"/>
          <w:spacing w:val="-4"/>
          <w:sz w:val="18"/>
          <w:szCs w:val="18"/>
          <w:cs/>
        </w:rPr>
        <w:t xml:space="preserve">2019. </w:t>
      </w:r>
      <w:r w:rsidRPr="00C41072">
        <w:rPr>
          <w:rFonts w:ascii="Arial" w:hAnsi="Arial" w:cs="Arial"/>
          <w:bCs/>
          <w:color w:val="000000"/>
          <w:spacing w:val="-4"/>
          <w:sz w:val="18"/>
          <w:szCs w:val="18"/>
        </w:rPr>
        <w:t>After the increase</w:t>
      </w:r>
      <w:r w:rsidRPr="00C41072">
        <w:rPr>
          <w:rFonts w:ascii="Arial" w:hAnsi="Arial" w:cs="Arial"/>
          <w:bCs/>
          <w:color w:val="000000"/>
          <w:sz w:val="18"/>
          <w:szCs w:val="18"/>
        </w:rPr>
        <w:t xml:space="preserve"> </w:t>
      </w:r>
      <w:r w:rsidRPr="00C41072">
        <w:rPr>
          <w:rFonts w:ascii="Arial" w:hAnsi="Arial" w:cs="Arial"/>
          <w:bCs/>
          <w:color w:val="000000"/>
          <w:spacing w:val="-4"/>
          <w:sz w:val="18"/>
          <w:szCs w:val="18"/>
        </w:rPr>
        <w:t>in aforementioned investment, the shareholdings percentage of the Group in Blue Media Communications</w:t>
      </w:r>
      <w:r w:rsidRPr="00C41072">
        <w:rPr>
          <w:rFonts w:ascii="Arial" w:hAnsi="Arial" w:cs="Arial"/>
          <w:bCs/>
          <w:color w:val="000000"/>
          <w:sz w:val="18"/>
          <w:szCs w:val="18"/>
        </w:rPr>
        <w:t xml:space="preserve"> Company Limited changed from </w:t>
      </w:r>
      <w:r w:rsidRPr="00C41072">
        <w:rPr>
          <w:rFonts w:ascii="Arial" w:hAnsi="Arial" w:cs="Arial"/>
          <w:b/>
          <w:color w:val="000000"/>
          <w:sz w:val="18"/>
          <w:szCs w:val="18"/>
          <w:cs/>
        </w:rPr>
        <w:t xml:space="preserve">58.18% </w:t>
      </w:r>
      <w:r w:rsidRPr="00C41072">
        <w:rPr>
          <w:rFonts w:ascii="Arial" w:hAnsi="Arial" w:cs="Arial"/>
          <w:bCs/>
          <w:color w:val="000000"/>
          <w:sz w:val="18"/>
          <w:szCs w:val="18"/>
        </w:rPr>
        <w:t xml:space="preserve">to </w:t>
      </w:r>
      <w:r w:rsidRPr="00C41072">
        <w:rPr>
          <w:rFonts w:ascii="Arial" w:hAnsi="Arial" w:cs="Arial"/>
          <w:b/>
          <w:color w:val="000000"/>
          <w:sz w:val="18"/>
          <w:szCs w:val="18"/>
          <w:cs/>
        </w:rPr>
        <w:t>72.29%</w:t>
      </w:r>
      <w:r w:rsidRPr="00C41072">
        <w:rPr>
          <w:rFonts w:ascii="Arial" w:hAnsi="Arial" w:cs="Arial"/>
          <w:b/>
          <w:color w:val="000000"/>
          <w:sz w:val="18"/>
          <w:szCs w:val="18"/>
        </w:rPr>
        <w:t>,</w:t>
      </w:r>
      <w:r w:rsidRPr="00C41072">
        <w:rPr>
          <w:rFonts w:ascii="Arial" w:hAnsi="Arial" w:cs="Arial"/>
          <w:bCs/>
          <w:color w:val="000000"/>
          <w:sz w:val="18"/>
          <w:szCs w:val="18"/>
        </w:rPr>
        <w:t xml:space="preserve"> resulting in the decrease in the Group’s ownership by Baht </w:t>
      </w:r>
      <w:r w:rsidRPr="00C41072">
        <w:rPr>
          <w:rFonts w:ascii="Arial" w:hAnsi="Arial" w:cs="Arial"/>
          <w:b/>
          <w:color w:val="000000"/>
          <w:sz w:val="18"/>
          <w:szCs w:val="18"/>
          <w:cs/>
        </w:rPr>
        <w:t>1.26</w:t>
      </w:r>
      <w:r w:rsidRPr="00C41072">
        <w:rPr>
          <w:rFonts w:ascii="Arial" w:hAnsi="Arial" w:cs="Arial"/>
          <w:bCs/>
          <w:color w:val="000000"/>
          <w:sz w:val="18"/>
          <w:szCs w:val="18"/>
          <w:cs/>
        </w:rPr>
        <w:t xml:space="preserve"> </w:t>
      </w:r>
      <w:r w:rsidRPr="00C41072">
        <w:rPr>
          <w:rFonts w:ascii="Arial" w:hAnsi="Arial" w:cs="Arial"/>
          <w:bCs/>
          <w:color w:val="000000"/>
          <w:sz w:val="18"/>
          <w:szCs w:val="18"/>
        </w:rPr>
        <w:t xml:space="preserve">million and increase in the non-controlling interest by Baht </w:t>
      </w:r>
      <w:r w:rsidRPr="00C41072">
        <w:rPr>
          <w:rFonts w:ascii="Arial" w:hAnsi="Arial" w:cs="Arial"/>
          <w:b/>
          <w:color w:val="000000"/>
          <w:sz w:val="18"/>
          <w:szCs w:val="18"/>
          <w:cs/>
        </w:rPr>
        <w:t>1.26</w:t>
      </w:r>
      <w:r w:rsidRPr="00C41072">
        <w:rPr>
          <w:rFonts w:ascii="Arial" w:hAnsi="Arial" w:cs="Arial"/>
          <w:bCs/>
          <w:color w:val="000000"/>
          <w:sz w:val="18"/>
          <w:szCs w:val="18"/>
          <w:cs/>
        </w:rPr>
        <w:t xml:space="preserve"> </w:t>
      </w:r>
      <w:r w:rsidRPr="00C41072">
        <w:rPr>
          <w:rFonts w:ascii="Arial" w:hAnsi="Arial" w:cs="Arial"/>
          <w:bCs/>
          <w:color w:val="000000"/>
          <w:sz w:val="18"/>
          <w:szCs w:val="18"/>
        </w:rPr>
        <w:t>million.</w:t>
      </w:r>
    </w:p>
    <w:p w14:paraId="3814B537" w14:textId="77777777" w:rsidR="00351D38" w:rsidRPr="00C41072" w:rsidRDefault="00351D38" w:rsidP="00C41072">
      <w:pPr>
        <w:ind w:left="1080"/>
        <w:rPr>
          <w:rFonts w:ascii="Arial" w:hAnsi="Arial" w:cs="Arial"/>
          <w:bCs/>
          <w:color w:val="000000"/>
          <w:sz w:val="18"/>
          <w:szCs w:val="18"/>
        </w:rPr>
      </w:pPr>
    </w:p>
    <w:p w14:paraId="0D78D0A8" w14:textId="77777777" w:rsidR="006B5AE2" w:rsidRPr="00C41072" w:rsidRDefault="006B5AE2" w:rsidP="00C41072">
      <w:pPr>
        <w:ind w:left="1080"/>
        <w:rPr>
          <w:rFonts w:ascii="Arial" w:hAnsi="Arial" w:cs="Arial"/>
          <w:bCs/>
          <w:color w:val="000000"/>
          <w:sz w:val="18"/>
          <w:szCs w:val="18"/>
          <w:lang w:val="en-US"/>
        </w:rPr>
      </w:pPr>
      <w:r w:rsidRPr="00C41072">
        <w:rPr>
          <w:rFonts w:ascii="Arial" w:hAnsi="Arial" w:cs="Arial"/>
          <w:bCs/>
          <w:color w:val="000000"/>
          <w:spacing w:val="-2"/>
          <w:sz w:val="18"/>
          <w:szCs w:val="18"/>
          <w:lang w:val="en-US"/>
        </w:rPr>
        <w:t>The effect of change i</w:t>
      </w:r>
      <w:r w:rsidR="00DC0512" w:rsidRPr="00C41072">
        <w:rPr>
          <w:rFonts w:ascii="Arial" w:hAnsi="Arial" w:cs="Arial"/>
          <w:bCs/>
          <w:color w:val="000000"/>
          <w:spacing w:val="-2"/>
          <w:sz w:val="18"/>
          <w:szCs w:val="18"/>
          <w:lang w:val="en-US"/>
        </w:rPr>
        <w:t xml:space="preserve">n the ownership interest </w:t>
      </w:r>
      <w:r w:rsidRPr="00C41072">
        <w:rPr>
          <w:rFonts w:ascii="Arial" w:hAnsi="Arial" w:cs="Arial"/>
          <w:bCs/>
          <w:color w:val="000000"/>
          <w:spacing w:val="-2"/>
          <w:sz w:val="18"/>
          <w:szCs w:val="18"/>
          <w:lang w:val="en-US"/>
        </w:rPr>
        <w:t>on the equity attributable to owners of the Company during</w:t>
      </w:r>
      <w:r w:rsidRPr="00C41072">
        <w:rPr>
          <w:rFonts w:ascii="Arial" w:hAnsi="Arial" w:cs="Arial"/>
          <w:bCs/>
          <w:color w:val="000000"/>
          <w:sz w:val="18"/>
          <w:szCs w:val="18"/>
          <w:lang w:val="en-US"/>
        </w:rPr>
        <w:t xml:space="preserve"> the year is summarised as follows:</w:t>
      </w:r>
    </w:p>
    <w:p w14:paraId="6EE97E71" w14:textId="77777777" w:rsidR="002E27C7" w:rsidRPr="00C41072" w:rsidRDefault="002E27C7" w:rsidP="00C41072">
      <w:pPr>
        <w:ind w:left="1080"/>
        <w:rPr>
          <w:rFonts w:ascii="Arial" w:hAnsi="Arial" w:cs="Arial"/>
          <w:bCs/>
          <w:color w:val="000000"/>
          <w:sz w:val="18"/>
          <w:szCs w:val="18"/>
          <w:lang w:val="en-US"/>
        </w:rPr>
      </w:pPr>
    </w:p>
    <w:tbl>
      <w:tblPr>
        <w:tblW w:w="9302" w:type="dxa"/>
        <w:tblInd w:w="250" w:type="dxa"/>
        <w:tblLayout w:type="fixed"/>
        <w:tblLook w:val="0000" w:firstRow="0" w:lastRow="0" w:firstColumn="0" w:lastColumn="0" w:noHBand="0" w:noVBand="0"/>
      </w:tblPr>
      <w:tblGrid>
        <w:gridCol w:w="6134"/>
        <w:gridCol w:w="1584"/>
        <w:gridCol w:w="1584"/>
      </w:tblGrid>
      <w:tr w:rsidR="006B5AE2" w:rsidRPr="00C41072" w14:paraId="6B49F176" w14:textId="77777777" w:rsidTr="00B64DA4">
        <w:tc>
          <w:tcPr>
            <w:tcW w:w="6134" w:type="dxa"/>
            <w:vAlign w:val="bottom"/>
          </w:tcPr>
          <w:p w14:paraId="0EA4A4D9" w14:textId="77777777" w:rsidR="006B5AE2" w:rsidRPr="00C41072" w:rsidRDefault="006B5AE2" w:rsidP="00C41072">
            <w:pPr>
              <w:tabs>
                <w:tab w:val="left" w:pos="1985"/>
                <w:tab w:val="center" w:pos="4320"/>
                <w:tab w:val="right" w:pos="8640"/>
              </w:tabs>
              <w:ind w:left="830" w:right="-108"/>
              <w:rPr>
                <w:rFonts w:ascii="Arial" w:hAnsi="Arial" w:cs="Arial"/>
                <w:color w:val="000000"/>
                <w:sz w:val="18"/>
                <w:szCs w:val="18"/>
                <w:lang w:val="en-US"/>
              </w:rPr>
            </w:pPr>
          </w:p>
        </w:tc>
        <w:tc>
          <w:tcPr>
            <w:tcW w:w="3168" w:type="dxa"/>
            <w:gridSpan w:val="2"/>
            <w:vAlign w:val="bottom"/>
          </w:tcPr>
          <w:p w14:paraId="5D54CC9B" w14:textId="77777777" w:rsidR="006B5AE2" w:rsidRPr="00C41072" w:rsidRDefault="006B5AE2"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 xml:space="preserve">Consolidated </w:t>
            </w:r>
          </w:p>
          <w:p w14:paraId="193A43DB" w14:textId="77777777" w:rsidR="006B5AE2" w:rsidRPr="00C41072" w:rsidRDefault="006B5AE2"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financial statements</w:t>
            </w:r>
          </w:p>
        </w:tc>
      </w:tr>
      <w:tr w:rsidR="006B5AE2" w:rsidRPr="00C41072" w14:paraId="34792C94" w14:textId="77777777" w:rsidTr="00B64DA4">
        <w:tc>
          <w:tcPr>
            <w:tcW w:w="6134" w:type="dxa"/>
            <w:vAlign w:val="bottom"/>
          </w:tcPr>
          <w:p w14:paraId="0EC131F5" w14:textId="77777777" w:rsidR="006B5AE2" w:rsidRPr="00C41072" w:rsidRDefault="006B5AE2" w:rsidP="00C41072">
            <w:pPr>
              <w:tabs>
                <w:tab w:val="left" w:pos="1985"/>
                <w:tab w:val="center" w:pos="4320"/>
                <w:tab w:val="right" w:pos="8640"/>
              </w:tabs>
              <w:ind w:left="830" w:right="-108"/>
              <w:rPr>
                <w:rFonts w:ascii="Arial" w:hAnsi="Arial" w:cs="Arial"/>
                <w:color w:val="000000"/>
                <w:sz w:val="18"/>
                <w:szCs w:val="18"/>
                <w:lang w:val="en-US"/>
              </w:rPr>
            </w:pPr>
          </w:p>
        </w:tc>
        <w:tc>
          <w:tcPr>
            <w:tcW w:w="1584" w:type="dxa"/>
            <w:vAlign w:val="bottom"/>
          </w:tcPr>
          <w:p w14:paraId="24A641AC" w14:textId="77777777" w:rsidR="006B5AE2" w:rsidRPr="00C41072" w:rsidRDefault="002612D1"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w:t>
            </w:r>
            <w:r w:rsidR="00B64DA4" w:rsidRPr="00C41072">
              <w:rPr>
                <w:rFonts w:ascii="Arial" w:hAnsi="Arial" w:cs="Arial"/>
                <w:b/>
                <w:bCs/>
                <w:color w:val="000000"/>
                <w:sz w:val="18"/>
                <w:szCs w:val="18"/>
              </w:rPr>
              <w:t>20</w:t>
            </w:r>
          </w:p>
        </w:tc>
        <w:tc>
          <w:tcPr>
            <w:tcW w:w="1584" w:type="dxa"/>
            <w:vAlign w:val="bottom"/>
          </w:tcPr>
          <w:p w14:paraId="193229C5" w14:textId="77777777" w:rsidR="006B5AE2" w:rsidRPr="00C41072" w:rsidRDefault="002612D1"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w:t>
            </w:r>
            <w:r w:rsidR="00B64DA4" w:rsidRPr="00C41072">
              <w:rPr>
                <w:rFonts w:ascii="Arial" w:hAnsi="Arial" w:cs="Arial"/>
                <w:b/>
                <w:bCs/>
                <w:color w:val="000000"/>
                <w:sz w:val="18"/>
                <w:szCs w:val="18"/>
              </w:rPr>
              <w:t>9</w:t>
            </w:r>
          </w:p>
        </w:tc>
      </w:tr>
      <w:tr w:rsidR="006B5AE2" w:rsidRPr="00C41072" w14:paraId="070F7844" w14:textId="77777777" w:rsidTr="00B64DA4">
        <w:tc>
          <w:tcPr>
            <w:tcW w:w="6134" w:type="dxa"/>
            <w:vAlign w:val="bottom"/>
          </w:tcPr>
          <w:p w14:paraId="27B00495" w14:textId="77777777" w:rsidR="006B5AE2" w:rsidRPr="00C41072" w:rsidRDefault="006B5AE2" w:rsidP="00C41072">
            <w:pPr>
              <w:tabs>
                <w:tab w:val="left" w:pos="1985"/>
                <w:tab w:val="center" w:pos="4320"/>
                <w:tab w:val="right" w:pos="8640"/>
              </w:tabs>
              <w:ind w:left="830" w:right="-108"/>
              <w:rPr>
                <w:rFonts w:ascii="Arial" w:hAnsi="Arial" w:cs="Arial"/>
                <w:color w:val="000000"/>
                <w:sz w:val="18"/>
                <w:szCs w:val="18"/>
                <w:lang w:val="en-US"/>
              </w:rPr>
            </w:pPr>
          </w:p>
        </w:tc>
        <w:tc>
          <w:tcPr>
            <w:tcW w:w="1584" w:type="dxa"/>
            <w:vAlign w:val="bottom"/>
          </w:tcPr>
          <w:p w14:paraId="26AC814D" w14:textId="77777777" w:rsidR="006B5AE2" w:rsidRPr="00C41072" w:rsidRDefault="006B5AE2"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c>
          <w:tcPr>
            <w:tcW w:w="1584" w:type="dxa"/>
            <w:vAlign w:val="bottom"/>
          </w:tcPr>
          <w:p w14:paraId="42E93127" w14:textId="77777777" w:rsidR="006B5AE2" w:rsidRPr="00C41072" w:rsidRDefault="006B5AE2"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r>
      <w:tr w:rsidR="006B5AE2" w:rsidRPr="00C41072" w14:paraId="5CCBF5FE" w14:textId="77777777" w:rsidTr="00B64DA4">
        <w:tc>
          <w:tcPr>
            <w:tcW w:w="6134" w:type="dxa"/>
            <w:vAlign w:val="bottom"/>
          </w:tcPr>
          <w:p w14:paraId="77858D09" w14:textId="77777777" w:rsidR="006B5AE2" w:rsidRPr="00C41072" w:rsidRDefault="006B5AE2" w:rsidP="00C41072">
            <w:pPr>
              <w:tabs>
                <w:tab w:val="center" w:pos="4320"/>
                <w:tab w:val="right" w:pos="8640"/>
              </w:tabs>
              <w:ind w:left="830"/>
              <w:rPr>
                <w:rFonts w:ascii="Arial" w:hAnsi="Arial" w:cs="Arial"/>
                <w:color w:val="000000"/>
                <w:sz w:val="12"/>
                <w:szCs w:val="12"/>
              </w:rPr>
            </w:pPr>
          </w:p>
        </w:tc>
        <w:tc>
          <w:tcPr>
            <w:tcW w:w="1584" w:type="dxa"/>
            <w:vAlign w:val="bottom"/>
          </w:tcPr>
          <w:p w14:paraId="59808549" w14:textId="77777777" w:rsidR="006B5AE2" w:rsidRPr="00C41072" w:rsidRDefault="006B5AE2" w:rsidP="00C41072">
            <w:pPr>
              <w:tabs>
                <w:tab w:val="center" w:pos="4320"/>
                <w:tab w:val="right" w:pos="8640"/>
              </w:tabs>
              <w:ind w:left="540"/>
              <w:rPr>
                <w:rFonts w:ascii="Arial" w:hAnsi="Arial" w:cs="Arial"/>
                <w:color w:val="000000"/>
                <w:sz w:val="12"/>
                <w:szCs w:val="12"/>
              </w:rPr>
            </w:pPr>
          </w:p>
        </w:tc>
        <w:tc>
          <w:tcPr>
            <w:tcW w:w="1584" w:type="dxa"/>
            <w:vAlign w:val="bottom"/>
          </w:tcPr>
          <w:p w14:paraId="32861477" w14:textId="77777777" w:rsidR="006B5AE2" w:rsidRPr="00C41072" w:rsidRDefault="006B5AE2" w:rsidP="00C41072">
            <w:pPr>
              <w:tabs>
                <w:tab w:val="center" w:pos="4320"/>
                <w:tab w:val="right" w:pos="8640"/>
              </w:tabs>
              <w:ind w:left="540"/>
              <w:rPr>
                <w:rFonts w:ascii="Arial" w:hAnsi="Arial" w:cs="Arial"/>
                <w:color w:val="000000"/>
                <w:sz w:val="12"/>
                <w:szCs w:val="12"/>
              </w:rPr>
            </w:pPr>
          </w:p>
        </w:tc>
      </w:tr>
      <w:tr w:rsidR="00B64DA4" w:rsidRPr="00C41072" w14:paraId="0F62CDCA" w14:textId="77777777" w:rsidTr="00B64DA4">
        <w:tc>
          <w:tcPr>
            <w:tcW w:w="6134" w:type="dxa"/>
            <w:vAlign w:val="bottom"/>
          </w:tcPr>
          <w:p w14:paraId="17A8E62C" w14:textId="77777777" w:rsidR="00B64DA4" w:rsidRPr="00C41072" w:rsidRDefault="00B64DA4" w:rsidP="00C41072">
            <w:pPr>
              <w:tabs>
                <w:tab w:val="left" w:pos="830"/>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Carrying amount of non-controlling interests acquired</w:t>
            </w:r>
          </w:p>
        </w:tc>
        <w:tc>
          <w:tcPr>
            <w:tcW w:w="1584" w:type="dxa"/>
            <w:vAlign w:val="center"/>
          </w:tcPr>
          <w:p w14:paraId="4592D1BE" w14:textId="77777777" w:rsidR="00B64DA4" w:rsidRPr="00C41072" w:rsidRDefault="000D374B" w:rsidP="00C41072">
            <w:pPr>
              <w:tabs>
                <w:tab w:val="decimal" w:pos="504"/>
                <w:tab w:val="right" w:pos="1275"/>
              </w:tabs>
              <w:ind w:right="-72"/>
              <w:jc w:val="right"/>
              <w:rPr>
                <w:rFonts w:ascii="Arial" w:hAnsi="Arial" w:cs="Arial"/>
                <w:bCs/>
                <w:color w:val="000000"/>
                <w:sz w:val="18"/>
                <w:szCs w:val="18"/>
              </w:rPr>
            </w:pPr>
            <w:r w:rsidRPr="00C41072">
              <w:rPr>
                <w:rFonts w:ascii="Arial" w:hAnsi="Arial" w:cs="Arial"/>
                <w:bCs/>
                <w:color w:val="000000"/>
                <w:sz w:val="18"/>
                <w:szCs w:val="18"/>
              </w:rPr>
              <w:t>-</w:t>
            </w:r>
          </w:p>
        </w:tc>
        <w:tc>
          <w:tcPr>
            <w:tcW w:w="1584" w:type="dxa"/>
            <w:vAlign w:val="center"/>
          </w:tcPr>
          <w:p w14:paraId="2C8542DC" w14:textId="77777777" w:rsidR="00B64DA4" w:rsidRPr="00C41072" w:rsidRDefault="00B64DA4" w:rsidP="00C41072">
            <w:pPr>
              <w:tabs>
                <w:tab w:val="decimal" w:pos="504"/>
                <w:tab w:val="right" w:pos="1275"/>
              </w:tabs>
              <w:ind w:right="-72"/>
              <w:jc w:val="right"/>
              <w:rPr>
                <w:rFonts w:ascii="Arial" w:hAnsi="Arial" w:cs="Arial"/>
                <w:bCs/>
                <w:color w:val="000000"/>
                <w:sz w:val="18"/>
                <w:szCs w:val="18"/>
              </w:rPr>
            </w:pPr>
            <w:r w:rsidRPr="00C41072">
              <w:rPr>
                <w:rFonts w:ascii="Arial" w:hAnsi="Arial" w:cs="Arial"/>
                <w:bCs/>
                <w:color w:val="000000"/>
                <w:sz w:val="18"/>
                <w:szCs w:val="18"/>
              </w:rPr>
              <w:t>5,736,033</w:t>
            </w:r>
          </w:p>
        </w:tc>
      </w:tr>
      <w:tr w:rsidR="00B64DA4" w:rsidRPr="00C41072" w14:paraId="44CED4DC" w14:textId="77777777" w:rsidTr="00B64DA4">
        <w:tc>
          <w:tcPr>
            <w:tcW w:w="6134" w:type="dxa"/>
            <w:vAlign w:val="bottom"/>
          </w:tcPr>
          <w:p w14:paraId="5C7D6605" w14:textId="77777777" w:rsidR="00B64DA4" w:rsidRPr="00C41072" w:rsidRDefault="00B64DA4" w:rsidP="00C41072">
            <w:pPr>
              <w:tabs>
                <w:tab w:val="left" w:pos="830"/>
                <w:tab w:val="center" w:pos="3402"/>
                <w:tab w:val="center" w:pos="4536"/>
                <w:tab w:val="center" w:pos="5670"/>
                <w:tab w:val="center" w:pos="6804"/>
                <w:tab w:val="right" w:pos="7655"/>
              </w:tabs>
              <w:ind w:left="830"/>
              <w:rPr>
                <w:rFonts w:ascii="Arial" w:hAnsi="Arial" w:cs="Arial"/>
                <w:color w:val="000000"/>
                <w:sz w:val="18"/>
                <w:szCs w:val="18"/>
                <w:lang w:val="en-US"/>
              </w:rPr>
            </w:pPr>
            <w:r w:rsidRPr="00C41072">
              <w:rPr>
                <w:rFonts w:ascii="Arial" w:hAnsi="Arial" w:cs="Arial"/>
                <w:color w:val="000000"/>
                <w:sz w:val="18"/>
                <w:szCs w:val="18"/>
                <w:lang w:val="en-US"/>
              </w:rPr>
              <w:t>Consideration paid to non-controlling interests</w:t>
            </w:r>
          </w:p>
        </w:tc>
        <w:tc>
          <w:tcPr>
            <w:tcW w:w="1584" w:type="dxa"/>
            <w:vAlign w:val="center"/>
          </w:tcPr>
          <w:p w14:paraId="51BFAB07" w14:textId="77777777" w:rsidR="00B64DA4" w:rsidRPr="00C41072" w:rsidRDefault="000D374B" w:rsidP="00C41072">
            <w:pPr>
              <w:pBdr>
                <w:bottom w:val="single" w:sz="4" w:space="1" w:color="auto"/>
              </w:pBdr>
              <w:tabs>
                <w:tab w:val="decimal" w:pos="504"/>
                <w:tab w:val="right" w:pos="1275"/>
              </w:tabs>
              <w:ind w:right="-72"/>
              <w:jc w:val="right"/>
              <w:rPr>
                <w:rFonts w:ascii="Arial" w:hAnsi="Arial" w:cs="Arial"/>
                <w:bCs/>
                <w:color w:val="000000"/>
                <w:sz w:val="18"/>
                <w:szCs w:val="18"/>
              </w:rPr>
            </w:pPr>
            <w:r w:rsidRPr="00C41072">
              <w:rPr>
                <w:rFonts w:ascii="Arial" w:hAnsi="Arial" w:cs="Arial"/>
                <w:bCs/>
                <w:color w:val="000000"/>
                <w:sz w:val="18"/>
                <w:szCs w:val="18"/>
              </w:rPr>
              <w:t>-</w:t>
            </w:r>
          </w:p>
        </w:tc>
        <w:tc>
          <w:tcPr>
            <w:tcW w:w="1584" w:type="dxa"/>
            <w:vAlign w:val="center"/>
          </w:tcPr>
          <w:p w14:paraId="411103E2" w14:textId="77777777" w:rsidR="00B64DA4" w:rsidRPr="00C41072" w:rsidRDefault="00B64DA4" w:rsidP="00C41072">
            <w:pPr>
              <w:pBdr>
                <w:bottom w:val="single" w:sz="4" w:space="1" w:color="auto"/>
              </w:pBdr>
              <w:tabs>
                <w:tab w:val="decimal" w:pos="504"/>
                <w:tab w:val="right" w:pos="1275"/>
              </w:tabs>
              <w:ind w:right="-72"/>
              <w:jc w:val="right"/>
              <w:rPr>
                <w:rFonts w:ascii="Arial" w:hAnsi="Arial" w:cs="Arial"/>
                <w:bCs/>
                <w:color w:val="000000"/>
                <w:sz w:val="18"/>
                <w:szCs w:val="18"/>
              </w:rPr>
            </w:pPr>
            <w:r w:rsidRPr="00C41072">
              <w:rPr>
                <w:rFonts w:ascii="Arial" w:hAnsi="Arial" w:cs="Arial"/>
                <w:bCs/>
                <w:color w:val="000000"/>
                <w:sz w:val="18"/>
                <w:szCs w:val="18"/>
              </w:rPr>
              <w:t>(7,000,000)</w:t>
            </w:r>
          </w:p>
        </w:tc>
      </w:tr>
      <w:tr w:rsidR="00B64DA4" w:rsidRPr="00C41072" w14:paraId="7CB0AE99" w14:textId="77777777" w:rsidTr="00B64DA4">
        <w:tc>
          <w:tcPr>
            <w:tcW w:w="6134" w:type="dxa"/>
            <w:vAlign w:val="bottom"/>
          </w:tcPr>
          <w:p w14:paraId="4DC8DB01" w14:textId="77777777" w:rsidR="00B64DA4" w:rsidRPr="00C41072" w:rsidRDefault="00B64DA4" w:rsidP="00C41072">
            <w:pPr>
              <w:tabs>
                <w:tab w:val="center" w:pos="4320"/>
                <w:tab w:val="right" w:pos="8640"/>
              </w:tabs>
              <w:ind w:left="830"/>
              <w:rPr>
                <w:rFonts w:ascii="Arial" w:hAnsi="Arial" w:cs="Arial"/>
                <w:color w:val="000000"/>
                <w:sz w:val="12"/>
                <w:szCs w:val="12"/>
              </w:rPr>
            </w:pPr>
          </w:p>
        </w:tc>
        <w:tc>
          <w:tcPr>
            <w:tcW w:w="1584" w:type="dxa"/>
            <w:vAlign w:val="bottom"/>
          </w:tcPr>
          <w:p w14:paraId="2D86A276" w14:textId="77777777" w:rsidR="00B64DA4" w:rsidRPr="00C41072" w:rsidRDefault="00B64DA4" w:rsidP="00C41072">
            <w:pPr>
              <w:tabs>
                <w:tab w:val="center" w:pos="4320"/>
                <w:tab w:val="right" w:pos="8640"/>
              </w:tabs>
              <w:ind w:left="540"/>
              <w:rPr>
                <w:rFonts w:ascii="Arial" w:hAnsi="Arial" w:cs="Arial"/>
                <w:color w:val="000000"/>
                <w:sz w:val="12"/>
                <w:szCs w:val="12"/>
              </w:rPr>
            </w:pPr>
          </w:p>
        </w:tc>
        <w:tc>
          <w:tcPr>
            <w:tcW w:w="1584" w:type="dxa"/>
            <w:vAlign w:val="bottom"/>
          </w:tcPr>
          <w:p w14:paraId="21134E54" w14:textId="77777777" w:rsidR="00B64DA4" w:rsidRPr="00C41072" w:rsidRDefault="00B64DA4" w:rsidP="00C41072">
            <w:pPr>
              <w:tabs>
                <w:tab w:val="center" w:pos="4320"/>
                <w:tab w:val="right" w:pos="8640"/>
              </w:tabs>
              <w:ind w:left="540"/>
              <w:rPr>
                <w:rFonts w:ascii="Arial" w:hAnsi="Arial" w:cs="Arial"/>
                <w:color w:val="000000"/>
                <w:sz w:val="12"/>
                <w:szCs w:val="12"/>
              </w:rPr>
            </w:pPr>
          </w:p>
        </w:tc>
      </w:tr>
      <w:tr w:rsidR="00B64DA4" w:rsidRPr="00C41072" w14:paraId="467095E9" w14:textId="77777777" w:rsidTr="00B64DA4">
        <w:tc>
          <w:tcPr>
            <w:tcW w:w="6134" w:type="dxa"/>
          </w:tcPr>
          <w:p w14:paraId="21272BBB" w14:textId="77777777" w:rsidR="00B64DA4" w:rsidRPr="00C41072" w:rsidRDefault="00B64DA4" w:rsidP="00C41072">
            <w:pPr>
              <w:tabs>
                <w:tab w:val="left" w:pos="830"/>
                <w:tab w:val="center" w:pos="3402"/>
                <w:tab w:val="center" w:pos="4536"/>
                <w:tab w:val="center" w:pos="5670"/>
                <w:tab w:val="center" w:pos="6804"/>
                <w:tab w:val="right" w:pos="7655"/>
              </w:tabs>
              <w:ind w:left="830"/>
              <w:jc w:val="left"/>
              <w:rPr>
                <w:rFonts w:ascii="Arial" w:hAnsi="Arial" w:cs="Arial"/>
                <w:color w:val="000000"/>
                <w:sz w:val="18"/>
                <w:szCs w:val="18"/>
              </w:rPr>
            </w:pPr>
            <w:r w:rsidRPr="00C41072">
              <w:rPr>
                <w:rFonts w:ascii="Arial" w:hAnsi="Arial" w:cs="Arial"/>
                <w:color w:val="000000"/>
                <w:sz w:val="18"/>
                <w:szCs w:val="18"/>
              </w:rPr>
              <w:t>Exceed of consideration paid recognised in</w:t>
            </w:r>
            <w:r w:rsidRPr="00C41072">
              <w:rPr>
                <w:rFonts w:ascii="Arial" w:hAnsi="Arial" w:cs="Arial"/>
                <w:color w:val="000000"/>
                <w:sz w:val="18"/>
                <w:szCs w:val="18"/>
                <w:lang w:val="en-US"/>
              </w:rPr>
              <w:t xml:space="preserve"> parent’s equity</w:t>
            </w:r>
          </w:p>
        </w:tc>
        <w:tc>
          <w:tcPr>
            <w:tcW w:w="1584" w:type="dxa"/>
            <w:vAlign w:val="bottom"/>
          </w:tcPr>
          <w:p w14:paraId="76C55A0E" w14:textId="77777777" w:rsidR="00B64DA4" w:rsidRPr="00C41072" w:rsidRDefault="000D374B" w:rsidP="00C41072">
            <w:pPr>
              <w:pBdr>
                <w:bottom w:val="double" w:sz="4" w:space="1" w:color="auto"/>
              </w:pBdr>
              <w:tabs>
                <w:tab w:val="decimal" w:pos="504"/>
                <w:tab w:val="right" w:pos="1275"/>
              </w:tabs>
              <w:ind w:right="-72"/>
              <w:jc w:val="right"/>
              <w:rPr>
                <w:rFonts w:ascii="Arial" w:hAnsi="Arial" w:cs="Arial"/>
                <w:bCs/>
                <w:color w:val="000000"/>
                <w:sz w:val="18"/>
                <w:szCs w:val="18"/>
              </w:rPr>
            </w:pPr>
            <w:r w:rsidRPr="00C41072">
              <w:rPr>
                <w:rFonts w:ascii="Arial" w:hAnsi="Arial" w:cs="Arial"/>
                <w:bCs/>
                <w:color w:val="000000"/>
                <w:sz w:val="18"/>
                <w:szCs w:val="18"/>
              </w:rPr>
              <w:t>-</w:t>
            </w:r>
          </w:p>
        </w:tc>
        <w:tc>
          <w:tcPr>
            <w:tcW w:w="1584" w:type="dxa"/>
            <w:vAlign w:val="bottom"/>
          </w:tcPr>
          <w:p w14:paraId="0C1CC2FA" w14:textId="77777777" w:rsidR="00B64DA4" w:rsidRPr="00C41072" w:rsidRDefault="00B64DA4" w:rsidP="00C41072">
            <w:pPr>
              <w:pBdr>
                <w:bottom w:val="double" w:sz="4" w:space="1" w:color="auto"/>
              </w:pBdr>
              <w:tabs>
                <w:tab w:val="decimal" w:pos="504"/>
                <w:tab w:val="right" w:pos="1275"/>
              </w:tabs>
              <w:ind w:right="-72"/>
              <w:jc w:val="right"/>
              <w:rPr>
                <w:rFonts w:ascii="Arial" w:hAnsi="Arial" w:cs="Arial"/>
                <w:bCs/>
                <w:color w:val="000000"/>
                <w:sz w:val="18"/>
                <w:szCs w:val="18"/>
              </w:rPr>
            </w:pPr>
            <w:r w:rsidRPr="00C41072">
              <w:rPr>
                <w:rFonts w:ascii="Arial" w:hAnsi="Arial" w:cs="Arial"/>
                <w:bCs/>
                <w:color w:val="000000"/>
                <w:sz w:val="18"/>
                <w:szCs w:val="18"/>
              </w:rPr>
              <w:t>(1,263,967)</w:t>
            </w:r>
          </w:p>
        </w:tc>
      </w:tr>
    </w:tbl>
    <w:p w14:paraId="6833E21C" w14:textId="77777777" w:rsidR="00920A82" w:rsidRPr="00C41072" w:rsidRDefault="009E5F27" w:rsidP="00C41072">
      <w:pPr>
        <w:ind w:left="540" w:hanging="540"/>
        <w:rPr>
          <w:rFonts w:ascii="Arial" w:hAnsi="Arial" w:cs="Arial"/>
          <w:color w:val="000000"/>
          <w:sz w:val="18"/>
          <w:szCs w:val="18"/>
        </w:rPr>
      </w:pPr>
      <w:r w:rsidRPr="00C41072">
        <w:rPr>
          <w:rFonts w:ascii="Arial" w:hAnsi="Arial" w:cs="Arial"/>
          <w:b/>
          <w:bCs/>
          <w:color w:val="000000"/>
          <w:sz w:val="18"/>
          <w:szCs w:val="18"/>
        </w:rPr>
        <w:br w:type="page"/>
      </w:r>
    </w:p>
    <w:p w14:paraId="29763D8A" w14:textId="77777777" w:rsidR="009E5F27" w:rsidRPr="00C41072" w:rsidRDefault="009E5F27" w:rsidP="00C41072">
      <w:pPr>
        <w:ind w:left="540" w:hanging="540"/>
        <w:rPr>
          <w:rFonts w:ascii="Arial" w:hAnsi="Arial" w:cs="Arial"/>
          <w:b/>
          <w:bCs/>
          <w:color w:val="000000"/>
          <w:sz w:val="18"/>
          <w:szCs w:val="18"/>
        </w:rPr>
      </w:pPr>
      <w:r w:rsidRPr="00C41072">
        <w:rPr>
          <w:rFonts w:ascii="Arial" w:hAnsi="Arial" w:cs="Arial"/>
          <w:b/>
          <w:bCs/>
          <w:color w:val="000000"/>
          <w:sz w:val="18"/>
          <w:szCs w:val="18"/>
          <w:lang w:val="en-US"/>
        </w:rPr>
        <w:t>3</w:t>
      </w:r>
      <w:r w:rsidR="00C25ACB" w:rsidRPr="00C41072">
        <w:rPr>
          <w:rFonts w:ascii="Arial" w:hAnsi="Arial" w:cs="Arial"/>
          <w:b/>
          <w:bCs/>
          <w:color w:val="000000"/>
          <w:sz w:val="18"/>
          <w:szCs w:val="18"/>
          <w:lang w:val="en-US"/>
        </w:rPr>
        <w:t>7</w:t>
      </w:r>
      <w:r w:rsidRPr="00C41072">
        <w:rPr>
          <w:rFonts w:ascii="Arial" w:hAnsi="Arial" w:cs="Arial"/>
          <w:b/>
          <w:bCs/>
          <w:color w:val="000000"/>
          <w:sz w:val="18"/>
          <w:szCs w:val="18"/>
          <w:lang w:val="en-US"/>
        </w:rPr>
        <w:tab/>
        <w:t>Transaction with non-controlling interest</w:t>
      </w:r>
      <w:r w:rsidR="00725706" w:rsidRPr="00C41072">
        <w:rPr>
          <w:rFonts w:ascii="Arial" w:hAnsi="Arial" w:cs="Arial"/>
          <w:b/>
          <w:bCs/>
          <w:color w:val="000000"/>
          <w:sz w:val="18"/>
          <w:szCs w:val="18"/>
          <w:lang w:val="en-US"/>
        </w:rPr>
        <w:t xml:space="preserve"> </w:t>
      </w:r>
      <w:r w:rsidR="00725706" w:rsidRPr="00C41072">
        <w:rPr>
          <w:rFonts w:ascii="Arial" w:hAnsi="Arial" w:cs="Arial"/>
          <w:bCs/>
          <w:color w:val="000000"/>
          <w:sz w:val="18"/>
          <w:szCs w:val="18"/>
        </w:rPr>
        <w:t>(Cont’d)</w:t>
      </w:r>
      <w:r w:rsidRPr="00C41072">
        <w:rPr>
          <w:rFonts w:ascii="Arial" w:hAnsi="Arial" w:cs="Arial"/>
          <w:b/>
          <w:bCs/>
          <w:color w:val="000000"/>
          <w:sz w:val="18"/>
          <w:szCs w:val="18"/>
        </w:rPr>
        <w:t xml:space="preserve"> </w:t>
      </w:r>
    </w:p>
    <w:p w14:paraId="3823AA27" w14:textId="77777777" w:rsidR="006B2BA1" w:rsidRPr="00C41072" w:rsidRDefault="006B2BA1" w:rsidP="00C41072">
      <w:pPr>
        <w:ind w:left="1080" w:hanging="540"/>
        <w:rPr>
          <w:rFonts w:ascii="Arial" w:hAnsi="Arial" w:cs="Arial"/>
          <w:color w:val="000000"/>
          <w:sz w:val="18"/>
          <w:szCs w:val="18"/>
        </w:rPr>
      </w:pPr>
    </w:p>
    <w:p w14:paraId="4B437DE6" w14:textId="77777777" w:rsidR="006B2BA1" w:rsidRPr="00C41072" w:rsidRDefault="006B2BA1" w:rsidP="00C41072">
      <w:pPr>
        <w:ind w:left="1080" w:hanging="540"/>
        <w:rPr>
          <w:rFonts w:ascii="Arial" w:hAnsi="Arial" w:cs="Arial"/>
          <w:color w:val="000000"/>
          <w:sz w:val="18"/>
          <w:szCs w:val="18"/>
        </w:rPr>
      </w:pPr>
    </w:p>
    <w:p w14:paraId="7741B153" w14:textId="77777777" w:rsidR="00735589" w:rsidRPr="00C41072" w:rsidRDefault="00DF3D09" w:rsidP="00C41072">
      <w:pPr>
        <w:ind w:left="1080" w:hanging="540"/>
        <w:rPr>
          <w:rFonts w:ascii="Arial" w:hAnsi="Arial" w:cs="Arial"/>
          <w:b/>
          <w:bCs/>
          <w:color w:val="000000"/>
          <w:sz w:val="18"/>
          <w:szCs w:val="18"/>
          <w:lang w:val="en-US"/>
        </w:rPr>
      </w:pPr>
      <w:r w:rsidRPr="00C41072">
        <w:rPr>
          <w:rFonts w:ascii="Arial" w:hAnsi="Arial" w:cs="Arial"/>
          <w:b/>
          <w:bCs/>
          <w:color w:val="000000"/>
          <w:sz w:val="18"/>
          <w:szCs w:val="18"/>
        </w:rPr>
        <w:t>3</w:t>
      </w:r>
      <w:r w:rsidR="00C25ACB" w:rsidRPr="00C41072">
        <w:rPr>
          <w:rFonts w:ascii="Arial" w:hAnsi="Arial" w:cs="Arial"/>
          <w:b/>
          <w:bCs/>
          <w:color w:val="000000"/>
          <w:sz w:val="18"/>
          <w:szCs w:val="18"/>
        </w:rPr>
        <w:t>7</w:t>
      </w:r>
      <w:r w:rsidRPr="00C41072">
        <w:rPr>
          <w:rFonts w:ascii="Arial" w:hAnsi="Arial" w:cs="Arial"/>
          <w:b/>
          <w:bCs/>
          <w:color w:val="000000"/>
          <w:sz w:val="18"/>
          <w:szCs w:val="18"/>
        </w:rPr>
        <w:t>.</w:t>
      </w:r>
      <w:r w:rsidR="00AE7D73" w:rsidRPr="00C41072">
        <w:rPr>
          <w:rFonts w:ascii="Arial" w:hAnsi="Arial" w:cs="Arial"/>
          <w:b/>
          <w:bCs/>
          <w:color w:val="000000"/>
          <w:sz w:val="18"/>
          <w:szCs w:val="18"/>
        </w:rPr>
        <w:t>2</w:t>
      </w:r>
      <w:r w:rsidR="00735589" w:rsidRPr="00C41072">
        <w:rPr>
          <w:rFonts w:ascii="Arial" w:hAnsi="Arial" w:cs="Arial"/>
          <w:b/>
          <w:bCs/>
          <w:color w:val="000000"/>
          <w:sz w:val="18"/>
          <w:szCs w:val="18"/>
        </w:rPr>
        <w:tab/>
      </w:r>
      <w:r w:rsidR="00735589" w:rsidRPr="00C41072">
        <w:rPr>
          <w:rFonts w:ascii="Arial" w:hAnsi="Arial" w:cs="Arial"/>
          <w:b/>
          <w:bCs/>
          <w:color w:val="000000"/>
          <w:sz w:val="18"/>
          <w:szCs w:val="18"/>
          <w:lang w:val="en-US"/>
        </w:rPr>
        <w:t>Disposal of interest in a subsidiary without loss control</w:t>
      </w:r>
    </w:p>
    <w:p w14:paraId="2E3CB603" w14:textId="77777777" w:rsidR="00943219" w:rsidRPr="00C41072" w:rsidRDefault="00943219" w:rsidP="00C41072">
      <w:pPr>
        <w:ind w:left="1080"/>
        <w:rPr>
          <w:rFonts w:ascii="Arial" w:hAnsi="Arial" w:cs="Arial"/>
          <w:bCs/>
          <w:color w:val="000000"/>
          <w:sz w:val="18"/>
          <w:szCs w:val="18"/>
          <w:lang w:val="en-US"/>
        </w:rPr>
      </w:pPr>
    </w:p>
    <w:p w14:paraId="6A1F6A7A" w14:textId="77777777" w:rsidR="00123934" w:rsidRPr="00C41072" w:rsidRDefault="007D010D" w:rsidP="00C41072">
      <w:pPr>
        <w:ind w:left="1080"/>
        <w:rPr>
          <w:rFonts w:ascii="Arial" w:hAnsi="Arial" w:cs="Arial"/>
          <w:bCs/>
          <w:color w:val="000000"/>
          <w:sz w:val="18"/>
          <w:szCs w:val="18"/>
          <w:lang w:val="en-US"/>
        </w:rPr>
      </w:pPr>
      <w:r w:rsidRPr="00C41072">
        <w:rPr>
          <w:rFonts w:ascii="Arial" w:hAnsi="Arial" w:cs="Arial"/>
          <w:bCs/>
          <w:color w:val="000000"/>
          <w:sz w:val="18"/>
          <w:szCs w:val="18"/>
          <w:lang w:val="en-US"/>
        </w:rPr>
        <w:t xml:space="preserve">During </w:t>
      </w:r>
      <w:r w:rsidR="00AC4C24" w:rsidRPr="00C41072">
        <w:rPr>
          <w:rFonts w:ascii="Arial" w:hAnsi="Arial" w:cs="Arial"/>
          <w:bCs/>
          <w:color w:val="000000"/>
          <w:sz w:val="18"/>
          <w:szCs w:val="18"/>
          <w:lang w:val="en-US"/>
        </w:rPr>
        <w:t>2019</w:t>
      </w:r>
      <w:r w:rsidRPr="00C41072">
        <w:rPr>
          <w:rFonts w:ascii="Arial" w:hAnsi="Arial" w:cs="Arial"/>
          <w:bCs/>
          <w:color w:val="000000"/>
          <w:sz w:val="18"/>
          <w:szCs w:val="18"/>
          <w:lang w:val="en-US"/>
        </w:rPr>
        <w:t xml:space="preserve">, the </w:t>
      </w:r>
      <w:r w:rsidR="001F26FD" w:rsidRPr="00C41072">
        <w:rPr>
          <w:rFonts w:ascii="Arial" w:hAnsi="Arial" w:cs="Arial"/>
          <w:bCs/>
          <w:color w:val="000000"/>
          <w:sz w:val="18"/>
          <w:szCs w:val="18"/>
          <w:lang w:val="en-US"/>
        </w:rPr>
        <w:t xml:space="preserve">Group </w:t>
      </w:r>
      <w:r w:rsidRPr="00C41072">
        <w:rPr>
          <w:rFonts w:ascii="Arial" w:hAnsi="Arial" w:cs="Arial"/>
          <w:bCs/>
          <w:color w:val="000000"/>
          <w:sz w:val="18"/>
          <w:szCs w:val="18"/>
          <w:lang w:val="en-US"/>
        </w:rPr>
        <w:t xml:space="preserve">disposed 20% interest held in Index Creative Village Public Company Limited at a consideration of Baht 188 million. The carrying amount of the non-controlling interests in </w:t>
      </w:r>
      <w:r w:rsidRPr="00C41072">
        <w:rPr>
          <w:rFonts w:ascii="Arial" w:hAnsi="Arial" w:cs="Arial"/>
          <w:bCs/>
          <w:color w:val="000000"/>
          <w:spacing w:val="-4"/>
          <w:sz w:val="18"/>
          <w:szCs w:val="18"/>
          <w:lang w:val="en-US"/>
        </w:rPr>
        <w:t>Index Creative Village Public Company Limited on the date of disposal was Baht 101.25 million (representing</w:t>
      </w:r>
      <w:r w:rsidRPr="00C41072">
        <w:rPr>
          <w:rFonts w:ascii="Arial" w:hAnsi="Arial" w:cs="Arial"/>
          <w:bCs/>
          <w:color w:val="000000"/>
          <w:sz w:val="18"/>
          <w:szCs w:val="18"/>
          <w:lang w:val="en-US"/>
        </w:rPr>
        <w:t xml:space="preserve"> 20% interest). This resulted in an increase in non-controlling interests of Baht 101.25 million and an increase in equity attributable to owners of the parent of Baht 86.75 million.</w:t>
      </w:r>
    </w:p>
    <w:p w14:paraId="5244BEE8" w14:textId="77777777" w:rsidR="007D010D" w:rsidRPr="00C41072" w:rsidRDefault="007D010D" w:rsidP="00C41072">
      <w:pPr>
        <w:ind w:left="1080"/>
        <w:rPr>
          <w:rFonts w:ascii="Arial" w:hAnsi="Arial" w:cs="Arial"/>
          <w:bCs/>
          <w:color w:val="000000"/>
          <w:sz w:val="18"/>
          <w:szCs w:val="18"/>
          <w:lang w:val="en-US"/>
        </w:rPr>
      </w:pPr>
    </w:p>
    <w:p w14:paraId="325CBC66" w14:textId="77777777" w:rsidR="001536CC" w:rsidRPr="00C41072" w:rsidRDefault="001536CC" w:rsidP="00C41072">
      <w:pPr>
        <w:ind w:left="1080"/>
        <w:rPr>
          <w:rFonts w:ascii="Arial" w:hAnsi="Arial" w:cs="Arial"/>
          <w:bCs/>
          <w:color w:val="000000"/>
          <w:sz w:val="18"/>
          <w:szCs w:val="18"/>
          <w:lang w:val="en-US"/>
        </w:rPr>
      </w:pPr>
      <w:r w:rsidRPr="00C41072">
        <w:rPr>
          <w:rFonts w:ascii="Arial" w:hAnsi="Arial" w:cs="Arial"/>
          <w:bCs/>
          <w:color w:val="000000"/>
          <w:sz w:val="18"/>
          <w:szCs w:val="18"/>
          <w:lang w:val="en-US"/>
        </w:rPr>
        <w:t>The effect of changes in the ownership interest of Index Creative Village Public Company Limited on the equity attributable to owner of the Company during the year is summarised as follows:</w:t>
      </w:r>
    </w:p>
    <w:p w14:paraId="2AB46109" w14:textId="77777777" w:rsidR="001536CC" w:rsidRPr="00C41072" w:rsidRDefault="001536CC" w:rsidP="00C41072">
      <w:pPr>
        <w:ind w:left="1080"/>
        <w:rPr>
          <w:rFonts w:ascii="Arial" w:hAnsi="Arial" w:cs="Arial"/>
          <w:bCs/>
          <w:color w:val="000000"/>
          <w:sz w:val="18"/>
          <w:szCs w:val="18"/>
          <w:lang w:val="en-US"/>
        </w:rPr>
      </w:pPr>
    </w:p>
    <w:tbl>
      <w:tblPr>
        <w:tblW w:w="9559" w:type="dxa"/>
        <w:tblLayout w:type="fixed"/>
        <w:tblLook w:val="04A0" w:firstRow="1" w:lastRow="0" w:firstColumn="1" w:lastColumn="0" w:noHBand="0" w:noVBand="1"/>
      </w:tblPr>
      <w:tblGrid>
        <w:gridCol w:w="6178"/>
        <w:gridCol w:w="1690"/>
        <w:gridCol w:w="1691"/>
      </w:tblGrid>
      <w:tr w:rsidR="001536CC" w:rsidRPr="00C41072" w14:paraId="62EF588F" w14:textId="77777777" w:rsidTr="00920A82">
        <w:tc>
          <w:tcPr>
            <w:tcW w:w="6178" w:type="dxa"/>
            <w:shd w:val="clear" w:color="auto" w:fill="auto"/>
          </w:tcPr>
          <w:p w14:paraId="64FB50C9" w14:textId="77777777" w:rsidR="001536CC" w:rsidRPr="00C41072" w:rsidRDefault="001536CC" w:rsidP="00C41072">
            <w:pPr>
              <w:ind w:left="1062" w:right="-117"/>
              <w:rPr>
                <w:rFonts w:ascii="Arial" w:hAnsi="Arial" w:cs="Arial"/>
                <w:sz w:val="18"/>
                <w:szCs w:val="18"/>
                <w:lang w:val="en-US"/>
              </w:rPr>
            </w:pPr>
          </w:p>
        </w:tc>
        <w:tc>
          <w:tcPr>
            <w:tcW w:w="3381" w:type="dxa"/>
            <w:gridSpan w:val="2"/>
            <w:shd w:val="clear" w:color="auto" w:fill="auto"/>
          </w:tcPr>
          <w:p w14:paraId="185729E8" w14:textId="77777777" w:rsidR="001536CC" w:rsidRPr="00C41072" w:rsidRDefault="001536C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Consolidated financial statements</w:t>
            </w:r>
          </w:p>
        </w:tc>
      </w:tr>
      <w:tr w:rsidR="001536CC" w:rsidRPr="00C41072" w14:paraId="6A21FA6A" w14:textId="77777777" w:rsidTr="00920A82">
        <w:tc>
          <w:tcPr>
            <w:tcW w:w="6178" w:type="dxa"/>
            <w:shd w:val="clear" w:color="auto" w:fill="auto"/>
          </w:tcPr>
          <w:p w14:paraId="13255765" w14:textId="77777777" w:rsidR="001536CC" w:rsidRPr="00C41072" w:rsidRDefault="001536CC" w:rsidP="00C41072">
            <w:pPr>
              <w:ind w:left="1062" w:right="-117"/>
              <w:rPr>
                <w:rFonts w:ascii="Arial" w:hAnsi="Arial" w:cs="Arial"/>
                <w:sz w:val="18"/>
                <w:szCs w:val="18"/>
                <w:lang w:val="en-US"/>
              </w:rPr>
            </w:pPr>
          </w:p>
        </w:tc>
        <w:tc>
          <w:tcPr>
            <w:tcW w:w="1690" w:type="dxa"/>
            <w:shd w:val="clear" w:color="auto" w:fill="auto"/>
            <w:vAlign w:val="bottom"/>
          </w:tcPr>
          <w:p w14:paraId="1A967152" w14:textId="77777777" w:rsidR="001536CC" w:rsidRPr="00C41072" w:rsidRDefault="001536CC"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w:t>
            </w:r>
            <w:r w:rsidR="00B64DA4" w:rsidRPr="00C41072">
              <w:rPr>
                <w:rFonts w:ascii="Arial" w:hAnsi="Arial" w:cs="Arial"/>
                <w:b/>
                <w:bCs/>
                <w:color w:val="000000"/>
                <w:sz w:val="18"/>
                <w:szCs w:val="18"/>
              </w:rPr>
              <w:t>20</w:t>
            </w:r>
          </w:p>
        </w:tc>
        <w:tc>
          <w:tcPr>
            <w:tcW w:w="1691" w:type="dxa"/>
            <w:vAlign w:val="bottom"/>
          </w:tcPr>
          <w:p w14:paraId="18861009" w14:textId="77777777" w:rsidR="001536CC" w:rsidRPr="00C41072" w:rsidRDefault="001536CC"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w:t>
            </w:r>
            <w:r w:rsidR="00B64DA4" w:rsidRPr="00C41072">
              <w:rPr>
                <w:rFonts w:ascii="Arial" w:hAnsi="Arial" w:cs="Arial"/>
                <w:b/>
                <w:bCs/>
                <w:color w:val="000000"/>
                <w:sz w:val="18"/>
                <w:szCs w:val="18"/>
              </w:rPr>
              <w:t>9</w:t>
            </w:r>
          </w:p>
        </w:tc>
      </w:tr>
      <w:tr w:rsidR="001536CC" w:rsidRPr="00C41072" w14:paraId="05F785C2" w14:textId="77777777" w:rsidTr="00920A82">
        <w:tc>
          <w:tcPr>
            <w:tcW w:w="6178" w:type="dxa"/>
            <w:shd w:val="clear" w:color="auto" w:fill="auto"/>
          </w:tcPr>
          <w:p w14:paraId="3490A9D9" w14:textId="77777777" w:rsidR="001536CC" w:rsidRPr="00C41072" w:rsidRDefault="001536CC" w:rsidP="00C41072">
            <w:pPr>
              <w:ind w:left="1062" w:right="-117"/>
              <w:rPr>
                <w:rFonts w:ascii="Arial" w:hAnsi="Arial" w:cs="Arial"/>
                <w:sz w:val="18"/>
                <w:szCs w:val="18"/>
                <w:lang w:val="en-US"/>
              </w:rPr>
            </w:pPr>
          </w:p>
        </w:tc>
        <w:tc>
          <w:tcPr>
            <w:tcW w:w="1690" w:type="dxa"/>
            <w:shd w:val="clear" w:color="auto" w:fill="auto"/>
            <w:vAlign w:val="bottom"/>
          </w:tcPr>
          <w:p w14:paraId="2CD0AE8B" w14:textId="77777777" w:rsidR="001536CC" w:rsidRPr="00C41072" w:rsidRDefault="001536CC"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c>
          <w:tcPr>
            <w:tcW w:w="1691" w:type="dxa"/>
            <w:vAlign w:val="bottom"/>
          </w:tcPr>
          <w:p w14:paraId="5CC4D3A0" w14:textId="77777777" w:rsidR="001536CC" w:rsidRPr="00C41072" w:rsidRDefault="001536CC"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r>
      <w:tr w:rsidR="001536CC" w:rsidRPr="00C41072" w14:paraId="4EB2387C" w14:textId="77777777" w:rsidTr="00920A82">
        <w:tc>
          <w:tcPr>
            <w:tcW w:w="6178" w:type="dxa"/>
            <w:shd w:val="clear" w:color="auto" w:fill="auto"/>
          </w:tcPr>
          <w:p w14:paraId="03D314C9" w14:textId="77777777" w:rsidR="001536CC" w:rsidRPr="00C41072" w:rsidRDefault="001536CC" w:rsidP="00C41072">
            <w:pPr>
              <w:ind w:left="1062" w:right="-117"/>
              <w:rPr>
                <w:rFonts w:ascii="Arial" w:hAnsi="Arial" w:cs="Arial"/>
                <w:sz w:val="12"/>
                <w:szCs w:val="12"/>
                <w:lang w:val="en-US"/>
              </w:rPr>
            </w:pPr>
          </w:p>
        </w:tc>
        <w:tc>
          <w:tcPr>
            <w:tcW w:w="1690" w:type="dxa"/>
            <w:shd w:val="clear" w:color="auto" w:fill="auto"/>
          </w:tcPr>
          <w:p w14:paraId="53D10410" w14:textId="77777777" w:rsidR="001536CC" w:rsidRPr="00C41072" w:rsidRDefault="001536CC" w:rsidP="00C41072">
            <w:pPr>
              <w:ind w:right="-72"/>
              <w:jc w:val="right"/>
              <w:rPr>
                <w:rFonts w:ascii="Arial" w:hAnsi="Arial" w:cs="Arial"/>
                <w:b/>
                <w:bCs/>
                <w:sz w:val="12"/>
                <w:szCs w:val="12"/>
                <w:lang w:val="en-US"/>
              </w:rPr>
            </w:pPr>
          </w:p>
        </w:tc>
        <w:tc>
          <w:tcPr>
            <w:tcW w:w="1691" w:type="dxa"/>
          </w:tcPr>
          <w:p w14:paraId="1495B7A0" w14:textId="77777777" w:rsidR="001536CC" w:rsidRPr="00C41072" w:rsidRDefault="001536CC" w:rsidP="00C41072">
            <w:pPr>
              <w:ind w:right="-72"/>
              <w:jc w:val="right"/>
              <w:rPr>
                <w:rFonts w:ascii="Arial" w:hAnsi="Arial" w:cs="Arial"/>
                <w:b/>
                <w:bCs/>
                <w:sz w:val="12"/>
                <w:szCs w:val="12"/>
                <w:lang w:val="en-US"/>
              </w:rPr>
            </w:pPr>
          </w:p>
        </w:tc>
      </w:tr>
      <w:tr w:rsidR="00B64DA4" w:rsidRPr="00C41072" w14:paraId="5B8FC4A6" w14:textId="77777777" w:rsidTr="00920A82">
        <w:tc>
          <w:tcPr>
            <w:tcW w:w="6178" w:type="dxa"/>
            <w:shd w:val="clear" w:color="auto" w:fill="auto"/>
          </w:tcPr>
          <w:p w14:paraId="262DD234" w14:textId="77777777" w:rsidR="00B64DA4" w:rsidRPr="00C41072" w:rsidRDefault="00B64DA4" w:rsidP="00C41072">
            <w:pPr>
              <w:ind w:left="1242" w:right="-117" w:hanging="180"/>
              <w:rPr>
                <w:rFonts w:ascii="Arial" w:hAnsi="Arial" w:cs="Arial"/>
                <w:sz w:val="18"/>
                <w:szCs w:val="18"/>
                <w:lang w:val="en-US"/>
              </w:rPr>
            </w:pPr>
            <w:r w:rsidRPr="00C41072">
              <w:rPr>
                <w:rFonts w:ascii="Arial" w:hAnsi="Arial" w:cs="Arial"/>
                <w:sz w:val="18"/>
                <w:szCs w:val="18"/>
                <w:lang w:val="en-US"/>
              </w:rPr>
              <w:t>Carrying amount of non-controlling interests disposed of</w:t>
            </w:r>
          </w:p>
        </w:tc>
        <w:tc>
          <w:tcPr>
            <w:tcW w:w="1690" w:type="dxa"/>
            <w:shd w:val="clear" w:color="auto" w:fill="auto"/>
            <w:vAlign w:val="bottom"/>
          </w:tcPr>
          <w:p w14:paraId="46E5D09C" w14:textId="77777777" w:rsidR="00B64DA4" w:rsidRPr="00C41072" w:rsidRDefault="000D374B" w:rsidP="00C41072">
            <w:pPr>
              <w:ind w:right="-72"/>
              <w:jc w:val="right"/>
              <w:rPr>
                <w:rFonts w:ascii="Arial" w:hAnsi="Arial" w:cs="Arial"/>
                <w:sz w:val="18"/>
                <w:szCs w:val="18"/>
                <w:lang w:val="en-US"/>
              </w:rPr>
            </w:pPr>
            <w:r w:rsidRPr="00C41072">
              <w:rPr>
                <w:rFonts w:ascii="Arial" w:hAnsi="Arial" w:cs="Arial"/>
                <w:sz w:val="18"/>
                <w:szCs w:val="18"/>
                <w:lang w:val="en-US"/>
              </w:rPr>
              <w:t>-</w:t>
            </w:r>
          </w:p>
        </w:tc>
        <w:tc>
          <w:tcPr>
            <w:tcW w:w="1691" w:type="dxa"/>
            <w:vAlign w:val="bottom"/>
          </w:tcPr>
          <w:p w14:paraId="7980C197" w14:textId="77777777" w:rsidR="00B64DA4" w:rsidRPr="00C41072" w:rsidRDefault="00B64DA4" w:rsidP="00C41072">
            <w:pPr>
              <w:ind w:right="-72"/>
              <w:jc w:val="right"/>
              <w:rPr>
                <w:rFonts w:ascii="Arial" w:hAnsi="Arial" w:cs="Arial"/>
                <w:sz w:val="18"/>
                <w:szCs w:val="18"/>
                <w:lang w:val="en-US"/>
              </w:rPr>
            </w:pPr>
            <w:r w:rsidRPr="00C41072">
              <w:rPr>
                <w:rFonts w:ascii="Arial" w:hAnsi="Arial" w:cs="Arial"/>
                <w:sz w:val="18"/>
                <w:szCs w:val="18"/>
                <w:cs/>
                <w:lang w:val="en-US"/>
              </w:rPr>
              <w:t>(101</w:t>
            </w:r>
            <w:r w:rsidRPr="00C41072">
              <w:rPr>
                <w:rFonts w:ascii="Arial" w:hAnsi="Arial" w:cs="Arial"/>
                <w:sz w:val="18"/>
                <w:szCs w:val="18"/>
                <w:lang w:val="en-US"/>
              </w:rPr>
              <w:t>,</w:t>
            </w:r>
            <w:r w:rsidRPr="00C41072">
              <w:rPr>
                <w:rFonts w:ascii="Arial" w:hAnsi="Arial" w:cs="Arial"/>
                <w:sz w:val="18"/>
                <w:szCs w:val="18"/>
                <w:cs/>
                <w:lang w:val="en-US"/>
              </w:rPr>
              <w:t>246</w:t>
            </w:r>
            <w:r w:rsidRPr="00C41072">
              <w:rPr>
                <w:rFonts w:ascii="Arial" w:hAnsi="Arial" w:cs="Arial"/>
                <w:sz w:val="18"/>
                <w:szCs w:val="18"/>
                <w:lang w:val="en-US"/>
              </w:rPr>
              <w:t>,</w:t>
            </w:r>
            <w:r w:rsidRPr="00C41072">
              <w:rPr>
                <w:rFonts w:ascii="Arial" w:hAnsi="Arial" w:cs="Arial"/>
                <w:sz w:val="18"/>
                <w:szCs w:val="18"/>
                <w:cs/>
                <w:lang w:val="en-US"/>
              </w:rPr>
              <w:t>594)</w:t>
            </w:r>
          </w:p>
        </w:tc>
      </w:tr>
      <w:tr w:rsidR="00B64DA4" w:rsidRPr="00C41072" w14:paraId="321CDA9F" w14:textId="77777777" w:rsidTr="00920A82">
        <w:tc>
          <w:tcPr>
            <w:tcW w:w="6178" w:type="dxa"/>
            <w:shd w:val="clear" w:color="auto" w:fill="auto"/>
          </w:tcPr>
          <w:p w14:paraId="35780BD1" w14:textId="77777777" w:rsidR="00B64DA4" w:rsidRPr="00C41072" w:rsidRDefault="00B64DA4" w:rsidP="00C41072">
            <w:pPr>
              <w:ind w:left="1242" w:right="-117" w:hanging="180"/>
              <w:rPr>
                <w:rFonts w:ascii="Arial" w:hAnsi="Arial" w:cs="Arial"/>
                <w:sz w:val="18"/>
                <w:szCs w:val="18"/>
                <w:lang w:val="en-US"/>
              </w:rPr>
            </w:pPr>
            <w:r w:rsidRPr="00C41072">
              <w:rPr>
                <w:rFonts w:ascii="Arial" w:hAnsi="Arial" w:cs="Arial"/>
                <w:sz w:val="18"/>
                <w:szCs w:val="18"/>
                <w:lang w:val="en-US"/>
              </w:rPr>
              <w:t xml:space="preserve">Consideration received from non-controlling interests </w:t>
            </w:r>
          </w:p>
        </w:tc>
        <w:tc>
          <w:tcPr>
            <w:tcW w:w="1690" w:type="dxa"/>
            <w:shd w:val="clear" w:color="auto" w:fill="auto"/>
            <w:vAlign w:val="bottom"/>
          </w:tcPr>
          <w:p w14:paraId="596A1FE6" w14:textId="77777777" w:rsidR="00B64DA4" w:rsidRPr="00C41072" w:rsidRDefault="000D374B" w:rsidP="00C41072">
            <w:pPr>
              <w:pBdr>
                <w:bottom w:val="single" w:sz="4" w:space="1" w:color="auto"/>
              </w:pBdr>
              <w:ind w:right="-72"/>
              <w:jc w:val="right"/>
              <w:rPr>
                <w:rFonts w:ascii="Arial" w:hAnsi="Arial" w:cs="Arial"/>
                <w:sz w:val="18"/>
                <w:szCs w:val="18"/>
                <w:lang w:val="en-US"/>
              </w:rPr>
            </w:pPr>
            <w:r w:rsidRPr="00C41072">
              <w:rPr>
                <w:rFonts w:ascii="Arial" w:hAnsi="Arial" w:cs="Arial"/>
                <w:sz w:val="18"/>
                <w:szCs w:val="18"/>
                <w:lang w:val="en-US"/>
              </w:rPr>
              <w:t>-</w:t>
            </w:r>
          </w:p>
        </w:tc>
        <w:tc>
          <w:tcPr>
            <w:tcW w:w="1691" w:type="dxa"/>
            <w:vAlign w:val="bottom"/>
          </w:tcPr>
          <w:p w14:paraId="5756A5A0" w14:textId="77777777" w:rsidR="00B64DA4" w:rsidRPr="00C41072" w:rsidRDefault="00B64DA4" w:rsidP="00C41072">
            <w:pPr>
              <w:pBdr>
                <w:bottom w:val="single" w:sz="4" w:space="1" w:color="auto"/>
              </w:pBdr>
              <w:ind w:right="-72"/>
              <w:jc w:val="right"/>
              <w:rPr>
                <w:rFonts w:ascii="Arial" w:hAnsi="Arial" w:cs="Arial"/>
                <w:sz w:val="18"/>
                <w:szCs w:val="18"/>
                <w:lang w:val="en-US"/>
              </w:rPr>
            </w:pPr>
            <w:r w:rsidRPr="00C41072">
              <w:rPr>
                <w:rFonts w:ascii="Arial" w:hAnsi="Arial" w:cs="Arial"/>
                <w:sz w:val="18"/>
                <w:szCs w:val="18"/>
                <w:cs/>
                <w:lang w:val="en-US"/>
              </w:rPr>
              <w:t>188</w:t>
            </w:r>
            <w:r w:rsidRPr="00C41072">
              <w:rPr>
                <w:rFonts w:ascii="Arial" w:hAnsi="Arial" w:cs="Arial"/>
                <w:sz w:val="18"/>
                <w:szCs w:val="18"/>
                <w:lang w:val="en-US"/>
              </w:rPr>
              <w:t>,</w:t>
            </w:r>
            <w:r w:rsidRPr="00C41072">
              <w:rPr>
                <w:rFonts w:ascii="Arial" w:hAnsi="Arial" w:cs="Arial"/>
                <w:sz w:val="18"/>
                <w:szCs w:val="18"/>
                <w:cs/>
                <w:lang w:val="en-US"/>
              </w:rPr>
              <w:t>000</w:t>
            </w:r>
            <w:r w:rsidRPr="00C41072">
              <w:rPr>
                <w:rFonts w:ascii="Arial" w:hAnsi="Arial" w:cs="Arial"/>
                <w:sz w:val="18"/>
                <w:szCs w:val="18"/>
                <w:lang w:val="en-US"/>
              </w:rPr>
              <w:t>,</w:t>
            </w:r>
            <w:r w:rsidRPr="00C41072">
              <w:rPr>
                <w:rFonts w:ascii="Arial" w:hAnsi="Arial" w:cs="Arial"/>
                <w:sz w:val="18"/>
                <w:szCs w:val="18"/>
                <w:cs/>
                <w:lang w:val="en-US"/>
              </w:rPr>
              <w:t>000</w:t>
            </w:r>
          </w:p>
        </w:tc>
      </w:tr>
      <w:tr w:rsidR="00B64DA4" w:rsidRPr="00C41072" w14:paraId="5B039EFD" w14:textId="77777777" w:rsidTr="00920A82">
        <w:tc>
          <w:tcPr>
            <w:tcW w:w="6178" w:type="dxa"/>
            <w:shd w:val="clear" w:color="auto" w:fill="auto"/>
          </w:tcPr>
          <w:p w14:paraId="17FBC408" w14:textId="77777777" w:rsidR="00B64DA4" w:rsidRPr="00C41072" w:rsidRDefault="00B64DA4" w:rsidP="00C41072">
            <w:pPr>
              <w:ind w:left="1242" w:right="-117" w:hanging="180"/>
              <w:rPr>
                <w:rFonts w:ascii="Arial" w:hAnsi="Arial" w:cs="Arial"/>
                <w:sz w:val="12"/>
                <w:szCs w:val="12"/>
                <w:lang w:val="en-US"/>
              </w:rPr>
            </w:pPr>
          </w:p>
        </w:tc>
        <w:tc>
          <w:tcPr>
            <w:tcW w:w="1690" w:type="dxa"/>
            <w:shd w:val="clear" w:color="auto" w:fill="auto"/>
            <w:vAlign w:val="bottom"/>
          </w:tcPr>
          <w:p w14:paraId="309C1836" w14:textId="77777777" w:rsidR="00B64DA4" w:rsidRPr="00C41072" w:rsidRDefault="00B64DA4" w:rsidP="00C41072">
            <w:pPr>
              <w:ind w:right="-72"/>
              <w:jc w:val="right"/>
              <w:rPr>
                <w:rFonts w:ascii="Arial" w:hAnsi="Arial" w:cs="Arial"/>
                <w:sz w:val="12"/>
                <w:szCs w:val="12"/>
                <w:lang w:val="en-US"/>
              </w:rPr>
            </w:pPr>
          </w:p>
        </w:tc>
        <w:tc>
          <w:tcPr>
            <w:tcW w:w="1691" w:type="dxa"/>
            <w:vAlign w:val="bottom"/>
          </w:tcPr>
          <w:p w14:paraId="6F599705" w14:textId="77777777" w:rsidR="00B64DA4" w:rsidRPr="00C41072" w:rsidRDefault="00B64DA4" w:rsidP="00C41072">
            <w:pPr>
              <w:ind w:right="-72"/>
              <w:jc w:val="right"/>
              <w:rPr>
                <w:rFonts w:ascii="Arial" w:hAnsi="Arial" w:cs="Arial"/>
                <w:sz w:val="12"/>
                <w:szCs w:val="12"/>
                <w:lang w:val="en-US"/>
              </w:rPr>
            </w:pPr>
          </w:p>
        </w:tc>
      </w:tr>
      <w:tr w:rsidR="00B64DA4" w:rsidRPr="00C41072" w14:paraId="1C117757" w14:textId="77777777" w:rsidTr="00920A82">
        <w:tc>
          <w:tcPr>
            <w:tcW w:w="6178" w:type="dxa"/>
            <w:shd w:val="clear" w:color="auto" w:fill="auto"/>
          </w:tcPr>
          <w:p w14:paraId="34F739A3" w14:textId="77777777" w:rsidR="00B64DA4" w:rsidRPr="00C41072" w:rsidRDefault="00B64DA4" w:rsidP="00C41072">
            <w:pPr>
              <w:ind w:left="1242" w:right="-117" w:hanging="180"/>
              <w:rPr>
                <w:rFonts w:ascii="Arial" w:hAnsi="Arial" w:cs="Arial"/>
                <w:b/>
                <w:bCs/>
                <w:sz w:val="18"/>
                <w:szCs w:val="18"/>
                <w:lang w:val="en-US"/>
              </w:rPr>
            </w:pPr>
            <w:r w:rsidRPr="00C41072">
              <w:rPr>
                <w:rFonts w:ascii="Arial" w:hAnsi="Arial" w:cs="Arial"/>
                <w:b/>
                <w:bCs/>
                <w:sz w:val="18"/>
                <w:szCs w:val="18"/>
                <w:lang w:val="en-US"/>
              </w:rPr>
              <w:t xml:space="preserve">Increase in parent’s equity </w:t>
            </w:r>
          </w:p>
        </w:tc>
        <w:tc>
          <w:tcPr>
            <w:tcW w:w="1690" w:type="dxa"/>
            <w:shd w:val="clear" w:color="auto" w:fill="auto"/>
            <w:vAlign w:val="bottom"/>
          </w:tcPr>
          <w:p w14:paraId="0B6AE102" w14:textId="77777777" w:rsidR="00B64DA4" w:rsidRPr="00C41072" w:rsidRDefault="000D374B" w:rsidP="00C41072">
            <w:pPr>
              <w:pBdr>
                <w:bottom w:val="double" w:sz="4" w:space="1" w:color="auto"/>
              </w:pBdr>
              <w:ind w:right="-72"/>
              <w:jc w:val="right"/>
              <w:rPr>
                <w:rFonts w:ascii="Arial" w:hAnsi="Arial" w:cs="Arial"/>
                <w:sz w:val="18"/>
                <w:szCs w:val="18"/>
                <w:lang w:val="en-US"/>
              </w:rPr>
            </w:pPr>
            <w:r w:rsidRPr="00C41072">
              <w:rPr>
                <w:rFonts w:ascii="Arial" w:hAnsi="Arial" w:cs="Arial"/>
                <w:sz w:val="18"/>
                <w:szCs w:val="18"/>
                <w:lang w:val="en-US"/>
              </w:rPr>
              <w:t>-</w:t>
            </w:r>
          </w:p>
        </w:tc>
        <w:tc>
          <w:tcPr>
            <w:tcW w:w="1691" w:type="dxa"/>
            <w:vAlign w:val="bottom"/>
          </w:tcPr>
          <w:p w14:paraId="1E46C572" w14:textId="77777777" w:rsidR="00B64DA4" w:rsidRPr="00C41072" w:rsidRDefault="00B64DA4" w:rsidP="00C41072">
            <w:pPr>
              <w:pBdr>
                <w:bottom w:val="double" w:sz="4" w:space="1" w:color="auto"/>
              </w:pBdr>
              <w:ind w:right="-72"/>
              <w:jc w:val="right"/>
              <w:rPr>
                <w:rFonts w:ascii="Arial" w:hAnsi="Arial" w:cs="Arial"/>
                <w:sz w:val="18"/>
                <w:szCs w:val="18"/>
                <w:lang w:val="en-US"/>
              </w:rPr>
            </w:pPr>
            <w:r w:rsidRPr="00C41072">
              <w:rPr>
                <w:rFonts w:ascii="Arial" w:hAnsi="Arial" w:cs="Arial"/>
                <w:sz w:val="18"/>
                <w:szCs w:val="18"/>
                <w:cs/>
                <w:lang w:val="en-US"/>
              </w:rPr>
              <w:t>86</w:t>
            </w:r>
            <w:r w:rsidRPr="00C41072">
              <w:rPr>
                <w:rFonts w:ascii="Arial" w:hAnsi="Arial" w:cs="Arial"/>
                <w:sz w:val="18"/>
                <w:szCs w:val="18"/>
                <w:lang w:val="en-US"/>
              </w:rPr>
              <w:t>,</w:t>
            </w:r>
            <w:r w:rsidRPr="00C41072">
              <w:rPr>
                <w:rFonts w:ascii="Arial" w:hAnsi="Arial" w:cs="Arial"/>
                <w:sz w:val="18"/>
                <w:szCs w:val="18"/>
                <w:cs/>
                <w:lang w:val="en-US"/>
              </w:rPr>
              <w:t>753</w:t>
            </w:r>
            <w:r w:rsidRPr="00C41072">
              <w:rPr>
                <w:rFonts w:ascii="Arial" w:hAnsi="Arial" w:cs="Arial"/>
                <w:sz w:val="18"/>
                <w:szCs w:val="18"/>
                <w:lang w:val="en-US"/>
              </w:rPr>
              <w:t>,</w:t>
            </w:r>
            <w:r w:rsidRPr="00C41072">
              <w:rPr>
                <w:rFonts w:ascii="Arial" w:hAnsi="Arial" w:cs="Arial"/>
                <w:sz w:val="18"/>
                <w:szCs w:val="18"/>
                <w:cs/>
                <w:lang w:val="en-US"/>
              </w:rPr>
              <w:t>406</w:t>
            </w:r>
          </w:p>
        </w:tc>
      </w:tr>
    </w:tbl>
    <w:p w14:paraId="651BFEAC" w14:textId="77777777" w:rsidR="004471DC" w:rsidRPr="00C41072" w:rsidRDefault="004471DC" w:rsidP="00C41072">
      <w:pPr>
        <w:ind w:left="1080"/>
        <w:rPr>
          <w:rFonts w:ascii="Arial" w:hAnsi="Arial" w:cs="Arial"/>
          <w:bCs/>
          <w:color w:val="000000"/>
          <w:sz w:val="18"/>
          <w:szCs w:val="18"/>
          <w:lang w:val="en-US"/>
        </w:rPr>
      </w:pPr>
    </w:p>
    <w:p w14:paraId="7E0603EB" w14:textId="77777777" w:rsidR="004471DC" w:rsidRPr="00C41072" w:rsidRDefault="004471DC" w:rsidP="00C41072">
      <w:pPr>
        <w:ind w:left="1080"/>
        <w:rPr>
          <w:rFonts w:ascii="Arial" w:hAnsi="Arial" w:cs="Arial"/>
          <w:bCs/>
          <w:color w:val="000000"/>
          <w:sz w:val="18"/>
          <w:szCs w:val="18"/>
          <w:lang w:val="en-US"/>
        </w:rPr>
      </w:pPr>
    </w:p>
    <w:p w14:paraId="47D13CBE" w14:textId="77777777" w:rsidR="004471DC" w:rsidRPr="00C41072" w:rsidRDefault="004471DC" w:rsidP="00C41072">
      <w:pPr>
        <w:ind w:left="1080" w:hanging="540"/>
        <w:rPr>
          <w:rFonts w:ascii="Arial" w:hAnsi="Arial" w:cs="Arial"/>
          <w:b/>
          <w:bCs/>
          <w:color w:val="000000"/>
          <w:sz w:val="18"/>
          <w:szCs w:val="18"/>
          <w:lang w:val="en-US"/>
        </w:rPr>
      </w:pPr>
      <w:r w:rsidRPr="00C41072">
        <w:rPr>
          <w:rFonts w:ascii="Arial" w:hAnsi="Arial" w:cs="Arial"/>
          <w:b/>
          <w:bCs/>
          <w:color w:val="000000"/>
          <w:sz w:val="18"/>
          <w:szCs w:val="18"/>
          <w:lang w:val="en-US"/>
        </w:rPr>
        <w:t>3</w:t>
      </w:r>
      <w:r w:rsidR="00C25ACB" w:rsidRPr="00C41072">
        <w:rPr>
          <w:rFonts w:ascii="Arial" w:hAnsi="Arial" w:cs="Arial"/>
          <w:b/>
          <w:bCs/>
          <w:color w:val="000000"/>
          <w:sz w:val="18"/>
          <w:szCs w:val="18"/>
          <w:lang w:val="en-US"/>
        </w:rPr>
        <w:t>7</w:t>
      </w:r>
      <w:r w:rsidRPr="00C41072">
        <w:rPr>
          <w:rFonts w:ascii="Arial" w:hAnsi="Arial" w:cs="Arial"/>
          <w:b/>
          <w:bCs/>
          <w:color w:val="000000"/>
          <w:sz w:val="18"/>
          <w:szCs w:val="18"/>
          <w:lang w:val="en-US"/>
        </w:rPr>
        <w:t>.3</w:t>
      </w:r>
      <w:r w:rsidRPr="00C41072">
        <w:rPr>
          <w:rFonts w:ascii="Arial" w:hAnsi="Arial" w:cs="Arial"/>
          <w:b/>
          <w:bCs/>
          <w:color w:val="000000"/>
          <w:sz w:val="18"/>
          <w:szCs w:val="18"/>
          <w:lang w:val="en-US"/>
        </w:rPr>
        <w:tab/>
        <w:t>Effects of transactions with non-controlling interests on the equity attributable to owners of the Group is summari</w:t>
      </w:r>
      <w:r w:rsidR="00251809" w:rsidRPr="00C41072">
        <w:rPr>
          <w:rFonts w:ascii="Arial" w:hAnsi="Arial" w:cs="Arial"/>
          <w:b/>
          <w:bCs/>
          <w:color w:val="000000"/>
          <w:sz w:val="18"/>
          <w:szCs w:val="18"/>
          <w:lang w:val="en-US"/>
        </w:rPr>
        <w:t>s</w:t>
      </w:r>
      <w:r w:rsidRPr="00C41072">
        <w:rPr>
          <w:rFonts w:ascii="Arial" w:hAnsi="Arial" w:cs="Arial"/>
          <w:b/>
          <w:bCs/>
          <w:color w:val="000000"/>
          <w:sz w:val="18"/>
          <w:szCs w:val="18"/>
          <w:lang w:val="en-US"/>
        </w:rPr>
        <w:t>ed as follows:</w:t>
      </w:r>
    </w:p>
    <w:p w14:paraId="41140DEE" w14:textId="77777777" w:rsidR="002E27C7" w:rsidRPr="00C41072" w:rsidRDefault="002E27C7" w:rsidP="00C41072">
      <w:pPr>
        <w:ind w:left="1080"/>
        <w:rPr>
          <w:rFonts w:ascii="Arial" w:hAnsi="Arial" w:cs="Arial"/>
          <w:bCs/>
          <w:color w:val="000000"/>
          <w:sz w:val="18"/>
          <w:szCs w:val="18"/>
          <w:lang w:val="en-US"/>
        </w:rPr>
      </w:pPr>
    </w:p>
    <w:tbl>
      <w:tblPr>
        <w:tblW w:w="9558" w:type="dxa"/>
        <w:tblLayout w:type="fixed"/>
        <w:tblLook w:val="04A0" w:firstRow="1" w:lastRow="0" w:firstColumn="1" w:lastColumn="0" w:noHBand="0" w:noVBand="1"/>
      </w:tblPr>
      <w:tblGrid>
        <w:gridCol w:w="6178"/>
        <w:gridCol w:w="1690"/>
        <w:gridCol w:w="1690"/>
      </w:tblGrid>
      <w:tr w:rsidR="004471DC" w:rsidRPr="00C41072" w14:paraId="3676B018" w14:textId="77777777" w:rsidTr="00920A82">
        <w:tc>
          <w:tcPr>
            <w:tcW w:w="6178" w:type="dxa"/>
            <w:shd w:val="clear" w:color="auto" w:fill="auto"/>
          </w:tcPr>
          <w:p w14:paraId="3967332F" w14:textId="77777777" w:rsidR="004471DC" w:rsidRPr="00C41072" w:rsidRDefault="004471DC" w:rsidP="00C41072">
            <w:pPr>
              <w:ind w:left="1062" w:right="-117"/>
              <w:rPr>
                <w:rFonts w:ascii="Arial" w:hAnsi="Arial" w:cs="Arial"/>
                <w:sz w:val="18"/>
                <w:szCs w:val="18"/>
                <w:lang w:val="en-US"/>
              </w:rPr>
            </w:pPr>
          </w:p>
        </w:tc>
        <w:tc>
          <w:tcPr>
            <w:tcW w:w="3380" w:type="dxa"/>
            <w:gridSpan w:val="2"/>
            <w:shd w:val="clear" w:color="auto" w:fill="auto"/>
          </w:tcPr>
          <w:p w14:paraId="4723761A" w14:textId="77777777" w:rsidR="004471DC" w:rsidRPr="00C41072" w:rsidRDefault="004471DC" w:rsidP="00C41072">
            <w:pPr>
              <w:pBdr>
                <w:bottom w:val="single" w:sz="4" w:space="1" w:color="auto"/>
              </w:pBdr>
              <w:ind w:right="-72"/>
              <w:jc w:val="center"/>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Consolidated financial statements</w:t>
            </w:r>
          </w:p>
        </w:tc>
      </w:tr>
      <w:tr w:rsidR="00B64DA4" w:rsidRPr="00C41072" w14:paraId="75C656EA" w14:textId="77777777" w:rsidTr="00920A82">
        <w:tc>
          <w:tcPr>
            <w:tcW w:w="6178" w:type="dxa"/>
            <w:shd w:val="clear" w:color="auto" w:fill="auto"/>
          </w:tcPr>
          <w:p w14:paraId="024E4ABC" w14:textId="77777777" w:rsidR="00B64DA4" w:rsidRPr="00C41072" w:rsidRDefault="00B64DA4" w:rsidP="00C41072">
            <w:pPr>
              <w:ind w:left="1062" w:right="-117"/>
              <w:rPr>
                <w:rFonts w:ascii="Arial" w:hAnsi="Arial" w:cs="Arial"/>
                <w:sz w:val="18"/>
                <w:szCs w:val="18"/>
                <w:lang w:val="en-US"/>
              </w:rPr>
            </w:pPr>
          </w:p>
        </w:tc>
        <w:tc>
          <w:tcPr>
            <w:tcW w:w="1690" w:type="dxa"/>
            <w:shd w:val="clear" w:color="auto" w:fill="auto"/>
            <w:vAlign w:val="bottom"/>
          </w:tcPr>
          <w:p w14:paraId="1095C2C0"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690" w:type="dxa"/>
            <w:vAlign w:val="bottom"/>
          </w:tcPr>
          <w:p w14:paraId="5C5CF8EC"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1EB1DCE0" w14:textId="77777777" w:rsidTr="00920A82">
        <w:tc>
          <w:tcPr>
            <w:tcW w:w="6178" w:type="dxa"/>
            <w:shd w:val="clear" w:color="auto" w:fill="auto"/>
          </w:tcPr>
          <w:p w14:paraId="55013F66" w14:textId="77777777" w:rsidR="00B64DA4" w:rsidRPr="00C41072" w:rsidRDefault="00B64DA4" w:rsidP="00C41072">
            <w:pPr>
              <w:ind w:left="1062" w:right="-117"/>
              <w:rPr>
                <w:rFonts w:ascii="Arial" w:hAnsi="Arial" w:cs="Arial"/>
                <w:sz w:val="18"/>
                <w:szCs w:val="18"/>
                <w:lang w:val="en-US"/>
              </w:rPr>
            </w:pPr>
          </w:p>
        </w:tc>
        <w:tc>
          <w:tcPr>
            <w:tcW w:w="1690" w:type="dxa"/>
            <w:shd w:val="clear" w:color="auto" w:fill="auto"/>
            <w:vAlign w:val="bottom"/>
          </w:tcPr>
          <w:p w14:paraId="2BEA1794" w14:textId="77777777" w:rsidR="00B64DA4" w:rsidRPr="00C41072" w:rsidRDefault="00B64DA4"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c>
          <w:tcPr>
            <w:tcW w:w="1690" w:type="dxa"/>
            <w:vAlign w:val="bottom"/>
          </w:tcPr>
          <w:p w14:paraId="4E975557" w14:textId="77777777" w:rsidR="00B64DA4" w:rsidRPr="00C41072" w:rsidRDefault="00B64DA4"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r>
      <w:tr w:rsidR="00B64DA4" w:rsidRPr="00C41072" w14:paraId="1D91D010" w14:textId="77777777" w:rsidTr="00920A82">
        <w:tc>
          <w:tcPr>
            <w:tcW w:w="6178" w:type="dxa"/>
            <w:shd w:val="clear" w:color="auto" w:fill="auto"/>
          </w:tcPr>
          <w:p w14:paraId="287330ED" w14:textId="77777777" w:rsidR="00B64DA4" w:rsidRPr="00C41072" w:rsidRDefault="00B64DA4" w:rsidP="00C41072">
            <w:pPr>
              <w:ind w:left="1062" w:right="-117"/>
              <w:rPr>
                <w:rFonts w:ascii="Arial" w:hAnsi="Arial" w:cs="Arial"/>
                <w:sz w:val="12"/>
                <w:szCs w:val="12"/>
                <w:lang w:val="en-US"/>
              </w:rPr>
            </w:pPr>
          </w:p>
        </w:tc>
        <w:tc>
          <w:tcPr>
            <w:tcW w:w="1690" w:type="dxa"/>
            <w:shd w:val="clear" w:color="auto" w:fill="auto"/>
          </w:tcPr>
          <w:p w14:paraId="6628CCBC" w14:textId="77777777" w:rsidR="00B64DA4" w:rsidRPr="00C41072" w:rsidRDefault="00B64DA4" w:rsidP="00C41072">
            <w:pPr>
              <w:ind w:right="-72"/>
              <w:jc w:val="right"/>
              <w:rPr>
                <w:rFonts w:ascii="Arial" w:hAnsi="Arial" w:cs="Arial"/>
                <w:b/>
                <w:bCs/>
                <w:sz w:val="12"/>
                <w:szCs w:val="12"/>
                <w:lang w:val="en-US"/>
              </w:rPr>
            </w:pPr>
          </w:p>
        </w:tc>
        <w:tc>
          <w:tcPr>
            <w:tcW w:w="1690" w:type="dxa"/>
          </w:tcPr>
          <w:p w14:paraId="464343EE" w14:textId="77777777" w:rsidR="00B64DA4" w:rsidRPr="00C41072" w:rsidRDefault="00B64DA4" w:rsidP="00C41072">
            <w:pPr>
              <w:ind w:right="-72"/>
              <w:jc w:val="right"/>
              <w:rPr>
                <w:rFonts w:ascii="Arial" w:hAnsi="Arial" w:cs="Arial"/>
                <w:b/>
                <w:bCs/>
                <w:sz w:val="12"/>
                <w:szCs w:val="12"/>
                <w:lang w:val="en-US"/>
              </w:rPr>
            </w:pPr>
          </w:p>
        </w:tc>
      </w:tr>
      <w:tr w:rsidR="00B64DA4" w:rsidRPr="00C41072" w14:paraId="59890215" w14:textId="77777777" w:rsidTr="00920A82">
        <w:tc>
          <w:tcPr>
            <w:tcW w:w="6178" w:type="dxa"/>
            <w:shd w:val="clear" w:color="auto" w:fill="auto"/>
          </w:tcPr>
          <w:p w14:paraId="7DE7BE0A" w14:textId="77777777" w:rsidR="00B64DA4" w:rsidRPr="00C41072" w:rsidRDefault="00B64DA4" w:rsidP="00C41072">
            <w:pPr>
              <w:ind w:left="1242" w:right="-117" w:hanging="180"/>
              <w:rPr>
                <w:rFonts w:ascii="Arial" w:hAnsi="Arial" w:cs="Arial"/>
                <w:sz w:val="18"/>
                <w:szCs w:val="18"/>
                <w:lang w:val="en-US"/>
              </w:rPr>
            </w:pPr>
            <w:r w:rsidRPr="00C41072">
              <w:rPr>
                <w:rFonts w:ascii="Arial" w:hAnsi="Arial" w:cs="Arial"/>
                <w:sz w:val="18"/>
                <w:szCs w:val="18"/>
                <w:lang w:val="en-US"/>
              </w:rPr>
              <w:t>Changes in equity attributable to shareholders</w:t>
            </w:r>
          </w:p>
        </w:tc>
        <w:tc>
          <w:tcPr>
            <w:tcW w:w="1690" w:type="dxa"/>
            <w:shd w:val="clear" w:color="auto" w:fill="auto"/>
          </w:tcPr>
          <w:p w14:paraId="3E7289BB" w14:textId="77777777" w:rsidR="00B64DA4" w:rsidRPr="00C41072" w:rsidRDefault="00B64DA4" w:rsidP="00C41072">
            <w:pPr>
              <w:ind w:right="-72"/>
              <w:jc w:val="right"/>
              <w:rPr>
                <w:rFonts w:ascii="Arial" w:hAnsi="Arial" w:cs="Arial"/>
                <w:b/>
                <w:bCs/>
                <w:sz w:val="18"/>
                <w:szCs w:val="18"/>
                <w:lang w:val="en-US"/>
              </w:rPr>
            </w:pPr>
          </w:p>
        </w:tc>
        <w:tc>
          <w:tcPr>
            <w:tcW w:w="1690" w:type="dxa"/>
          </w:tcPr>
          <w:p w14:paraId="4B1AADC3" w14:textId="77777777" w:rsidR="00B64DA4" w:rsidRPr="00C41072" w:rsidRDefault="00B64DA4" w:rsidP="00C41072">
            <w:pPr>
              <w:ind w:right="-72"/>
              <w:jc w:val="right"/>
              <w:rPr>
                <w:rFonts w:ascii="Arial" w:hAnsi="Arial" w:cs="Arial"/>
                <w:b/>
                <w:bCs/>
                <w:sz w:val="18"/>
                <w:szCs w:val="18"/>
                <w:lang w:val="en-US"/>
              </w:rPr>
            </w:pPr>
          </w:p>
        </w:tc>
      </w:tr>
      <w:tr w:rsidR="00B64DA4" w:rsidRPr="00C41072" w14:paraId="2A8B4515" w14:textId="77777777" w:rsidTr="00920A82">
        <w:tc>
          <w:tcPr>
            <w:tcW w:w="6178" w:type="dxa"/>
            <w:shd w:val="clear" w:color="auto" w:fill="auto"/>
          </w:tcPr>
          <w:p w14:paraId="7821BD36" w14:textId="77777777" w:rsidR="00B64DA4" w:rsidRPr="00C41072" w:rsidRDefault="00B64DA4" w:rsidP="00C41072">
            <w:pPr>
              <w:ind w:left="1242" w:right="-117" w:hanging="180"/>
              <w:rPr>
                <w:rFonts w:ascii="Arial" w:hAnsi="Arial" w:cs="Arial"/>
                <w:sz w:val="18"/>
                <w:szCs w:val="18"/>
                <w:lang w:val="en-US"/>
              </w:rPr>
            </w:pPr>
            <w:r w:rsidRPr="00C41072">
              <w:rPr>
                <w:rFonts w:ascii="Arial" w:hAnsi="Arial" w:cs="Arial"/>
                <w:sz w:val="18"/>
                <w:szCs w:val="18"/>
                <w:lang w:val="en-US"/>
              </w:rPr>
              <w:t xml:space="preserve">   of the company arising from:</w:t>
            </w:r>
          </w:p>
        </w:tc>
        <w:tc>
          <w:tcPr>
            <w:tcW w:w="1690" w:type="dxa"/>
            <w:shd w:val="clear" w:color="auto" w:fill="auto"/>
          </w:tcPr>
          <w:p w14:paraId="4164BBCD" w14:textId="77777777" w:rsidR="00B64DA4" w:rsidRPr="00C41072" w:rsidRDefault="00B64DA4" w:rsidP="00C41072">
            <w:pPr>
              <w:ind w:right="-72"/>
              <w:jc w:val="right"/>
              <w:rPr>
                <w:rFonts w:ascii="Arial" w:hAnsi="Arial" w:cs="Arial"/>
                <w:b/>
                <w:bCs/>
                <w:sz w:val="18"/>
                <w:szCs w:val="18"/>
                <w:lang w:val="en-US"/>
              </w:rPr>
            </w:pPr>
          </w:p>
        </w:tc>
        <w:tc>
          <w:tcPr>
            <w:tcW w:w="1690" w:type="dxa"/>
          </w:tcPr>
          <w:p w14:paraId="508572A0" w14:textId="77777777" w:rsidR="00B64DA4" w:rsidRPr="00C41072" w:rsidRDefault="00B64DA4" w:rsidP="00C41072">
            <w:pPr>
              <w:ind w:right="-72"/>
              <w:jc w:val="right"/>
              <w:rPr>
                <w:rFonts w:ascii="Arial" w:hAnsi="Arial" w:cs="Arial"/>
                <w:b/>
                <w:bCs/>
                <w:sz w:val="18"/>
                <w:szCs w:val="18"/>
                <w:lang w:val="en-US"/>
              </w:rPr>
            </w:pPr>
          </w:p>
        </w:tc>
      </w:tr>
      <w:tr w:rsidR="00B64DA4" w:rsidRPr="00C41072" w14:paraId="3A003268" w14:textId="77777777" w:rsidTr="00920A82">
        <w:tc>
          <w:tcPr>
            <w:tcW w:w="6178" w:type="dxa"/>
            <w:shd w:val="clear" w:color="auto" w:fill="auto"/>
          </w:tcPr>
          <w:p w14:paraId="3BE6121E" w14:textId="77777777" w:rsidR="00B64DA4" w:rsidRPr="00C41072" w:rsidRDefault="00B64DA4" w:rsidP="00C41072">
            <w:pPr>
              <w:ind w:left="1242" w:right="-117" w:hanging="180"/>
              <w:rPr>
                <w:rFonts w:ascii="Arial" w:hAnsi="Arial" w:cs="Arial"/>
                <w:sz w:val="18"/>
                <w:szCs w:val="18"/>
                <w:lang w:val="en-US"/>
              </w:rPr>
            </w:pPr>
            <w:r w:rsidRPr="00C41072">
              <w:rPr>
                <w:rFonts w:ascii="Arial" w:hAnsi="Arial" w:cs="Arial"/>
                <w:sz w:val="18"/>
                <w:szCs w:val="18"/>
                <w:lang w:val="en-US"/>
              </w:rPr>
              <w:t>Acquisition of additional interest in a subsidiary</w:t>
            </w:r>
          </w:p>
        </w:tc>
        <w:tc>
          <w:tcPr>
            <w:tcW w:w="1690" w:type="dxa"/>
            <w:shd w:val="clear" w:color="auto" w:fill="auto"/>
            <w:vAlign w:val="bottom"/>
          </w:tcPr>
          <w:p w14:paraId="0451DA6D" w14:textId="77777777" w:rsidR="00B64DA4" w:rsidRPr="00C41072" w:rsidRDefault="000D374B" w:rsidP="00C41072">
            <w:pPr>
              <w:ind w:right="-72"/>
              <w:jc w:val="right"/>
              <w:rPr>
                <w:rFonts w:ascii="Arial" w:hAnsi="Arial" w:cs="Arial"/>
                <w:sz w:val="18"/>
                <w:szCs w:val="18"/>
                <w:lang w:val="en-US"/>
              </w:rPr>
            </w:pPr>
            <w:r w:rsidRPr="00C41072">
              <w:rPr>
                <w:rFonts w:ascii="Arial" w:hAnsi="Arial" w:cs="Arial"/>
                <w:sz w:val="18"/>
                <w:szCs w:val="18"/>
                <w:lang w:val="en-US"/>
              </w:rPr>
              <w:t>-</w:t>
            </w:r>
          </w:p>
        </w:tc>
        <w:tc>
          <w:tcPr>
            <w:tcW w:w="1690" w:type="dxa"/>
            <w:vAlign w:val="bottom"/>
          </w:tcPr>
          <w:p w14:paraId="53352CB0" w14:textId="77777777" w:rsidR="00B64DA4" w:rsidRPr="00C41072" w:rsidRDefault="00B64DA4" w:rsidP="00C41072">
            <w:pPr>
              <w:ind w:right="-72"/>
              <w:jc w:val="right"/>
              <w:rPr>
                <w:rFonts w:ascii="Arial" w:hAnsi="Arial" w:cs="Arial"/>
                <w:sz w:val="18"/>
                <w:szCs w:val="18"/>
                <w:lang w:val="en-US"/>
              </w:rPr>
            </w:pPr>
            <w:r w:rsidRPr="00C41072">
              <w:rPr>
                <w:rFonts w:ascii="Arial" w:hAnsi="Arial" w:cs="Arial"/>
                <w:sz w:val="18"/>
                <w:szCs w:val="18"/>
                <w:lang w:val="en-US"/>
              </w:rPr>
              <w:t>1,263,967</w:t>
            </w:r>
          </w:p>
        </w:tc>
      </w:tr>
      <w:tr w:rsidR="00B64DA4" w:rsidRPr="00C41072" w14:paraId="2A3D6B8F" w14:textId="77777777" w:rsidTr="00920A82">
        <w:tc>
          <w:tcPr>
            <w:tcW w:w="6178" w:type="dxa"/>
            <w:shd w:val="clear" w:color="auto" w:fill="auto"/>
          </w:tcPr>
          <w:p w14:paraId="349A8AC9" w14:textId="77777777" w:rsidR="00B64DA4" w:rsidRPr="00C41072" w:rsidRDefault="00B64DA4" w:rsidP="00C41072">
            <w:pPr>
              <w:ind w:left="1242" w:right="-117" w:hanging="180"/>
              <w:rPr>
                <w:rFonts w:ascii="Arial" w:hAnsi="Arial" w:cs="Arial"/>
                <w:sz w:val="18"/>
                <w:szCs w:val="18"/>
                <w:lang w:val="en-US"/>
              </w:rPr>
            </w:pPr>
            <w:r w:rsidRPr="00C41072">
              <w:rPr>
                <w:rFonts w:ascii="Arial" w:hAnsi="Arial" w:cs="Arial"/>
                <w:sz w:val="18"/>
                <w:szCs w:val="18"/>
                <w:lang w:val="en-US"/>
              </w:rPr>
              <w:t>Disposal of interests in a subsidiary without loss of control</w:t>
            </w:r>
          </w:p>
        </w:tc>
        <w:tc>
          <w:tcPr>
            <w:tcW w:w="1690" w:type="dxa"/>
            <w:shd w:val="clear" w:color="auto" w:fill="auto"/>
            <w:vAlign w:val="bottom"/>
          </w:tcPr>
          <w:p w14:paraId="27CB140B" w14:textId="77777777" w:rsidR="00B64DA4" w:rsidRPr="00C41072" w:rsidRDefault="000D374B" w:rsidP="00C41072">
            <w:pPr>
              <w:pBdr>
                <w:bottom w:val="single" w:sz="4" w:space="1" w:color="auto"/>
              </w:pBdr>
              <w:ind w:right="-72"/>
              <w:jc w:val="right"/>
              <w:rPr>
                <w:rFonts w:ascii="Arial" w:hAnsi="Arial" w:cs="Arial"/>
                <w:sz w:val="18"/>
                <w:szCs w:val="18"/>
                <w:lang w:val="en-US"/>
              </w:rPr>
            </w:pPr>
            <w:r w:rsidRPr="00C41072">
              <w:rPr>
                <w:rFonts w:ascii="Arial" w:hAnsi="Arial" w:cs="Arial"/>
                <w:sz w:val="18"/>
                <w:szCs w:val="18"/>
                <w:lang w:val="en-US"/>
              </w:rPr>
              <w:t>-</w:t>
            </w:r>
          </w:p>
        </w:tc>
        <w:tc>
          <w:tcPr>
            <w:tcW w:w="1690" w:type="dxa"/>
            <w:vAlign w:val="bottom"/>
          </w:tcPr>
          <w:p w14:paraId="34CCA75D" w14:textId="77777777" w:rsidR="00B64DA4" w:rsidRPr="00C41072" w:rsidRDefault="00B64DA4" w:rsidP="00C41072">
            <w:pPr>
              <w:pBdr>
                <w:bottom w:val="single" w:sz="4" w:space="1" w:color="auto"/>
              </w:pBdr>
              <w:ind w:right="-72"/>
              <w:jc w:val="right"/>
              <w:rPr>
                <w:rFonts w:ascii="Arial" w:hAnsi="Arial" w:cs="Arial"/>
                <w:sz w:val="18"/>
                <w:szCs w:val="18"/>
                <w:lang w:val="en-US"/>
              </w:rPr>
            </w:pPr>
            <w:r w:rsidRPr="00C41072">
              <w:rPr>
                <w:rFonts w:ascii="Arial" w:hAnsi="Arial" w:cs="Arial"/>
                <w:sz w:val="18"/>
                <w:szCs w:val="18"/>
                <w:lang w:val="en-US"/>
              </w:rPr>
              <w:t>101,246,594</w:t>
            </w:r>
          </w:p>
        </w:tc>
      </w:tr>
      <w:tr w:rsidR="00B64DA4" w:rsidRPr="00C41072" w14:paraId="186719AD" w14:textId="77777777" w:rsidTr="00920A82">
        <w:tc>
          <w:tcPr>
            <w:tcW w:w="6178" w:type="dxa"/>
            <w:shd w:val="clear" w:color="auto" w:fill="auto"/>
          </w:tcPr>
          <w:p w14:paraId="11541F73" w14:textId="77777777" w:rsidR="00B64DA4" w:rsidRPr="00C41072" w:rsidRDefault="00B64DA4" w:rsidP="00C41072">
            <w:pPr>
              <w:ind w:left="1242" w:right="-117" w:hanging="180"/>
              <w:rPr>
                <w:rFonts w:ascii="Arial" w:hAnsi="Arial" w:cs="Arial"/>
                <w:sz w:val="12"/>
                <w:szCs w:val="12"/>
                <w:lang w:val="en-US"/>
              </w:rPr>
            </w:pPr>
          </w:p>
        </w:tc>
        <w:tc>
          <w:tcPr>
            <w:tcW w:w="1690" w:type="dxa"/>
            <w:shd w:val="clear" w:color="auto" w:fill="auto"/>
            <w:vAlign w:val="bottom"/>
          </w:tcPr>
          <w:p w14:paraId="634731BA" w14:textId="77777777" w:rsidR="00B64DA4" w:rsidRPr="00C41072" w:rsidRDefault="00B64DA4" w:rsidP="00C41072">
            <w:pPr>
              <w:ind w:right="-72"/>
              <w:jc w:val="right"/>
              <w:rPr>
                <w:rFonts w:ascii="Arial" w:hAnsi="Arial" w:cs="Arial"/>
                <w:sz w:val="12"/>
                <w:szCs w:val="12"/>
                <w:lang w:val="en-US"/>
              </w:rPr>
            </w:pPr>
          </w:p>
        </w:tc>
        <w:tc>
          <w:tcPr>
            <w:tcW w:w="1690" w:type="dxa"/>
            <w:vAlign w:val="bottom"/>
          </w:tcPr>
          <w:p w14:paraId="3D4B9A31" w14:textId="77777777" w:rsidR="00B64DA4" w:rsidRPr="00C41072" w:rsidRDefault="00B64DA4" w:rsidP="00C41072">
            <w:pPr>
              <w:ind w:right="-72"/>
              <w:jc w:val="right"/>
              <w:rPr>
                <w:rFonts w:ascii="Arial" w:hAnsi="Arial" w:cs="Arial"/>
                <w:sz w:val="12"/>
                <w:szCs w:val="12"/>
                <w:lang w:val="en-US"/>
              </w:rPr>
            </w:pPr>
          </w:p>
        </w:tc>
      </w:tr>
      <w:tr w:rsidR="00B64DA4" w:rsidRPr="00C41072" w14:paraId="40CF7F83" w14:textId="77777777" w:rsidTr="00920A82">
        <w:tc>
          <w:tcPr>
            <w:tcW w:w="6178" w:type="dxa"/>
            <w:shd w:val="clear" w:color="auto" w:fill="auto"/>
          </w:tcPr>
          <w:p w14:paraId="4650CD73" w14:textId="77777777" w:rsidR="00B64DA4" w:rsidRPr="00C41072" w:rsidRDefault="00B64DA4" w:rsidP="00C41072">
            <w:pPr>
              <w:ind w:left="1242" w:right="-117" w:hanging="180"/>
              <w:rPr>
                <w:rFonts w:ascii="Arial" w:hAnsi="Arial" w:cs="Arial"/>
                <w:sz w:val="18"/>
                <w:szCs w:val="18"/>
                <w:lang w:val="en-US"/>
              </w:rPr>
            </w:pPr>
            <w:r w:rsidRPr="00C41072">
              <w:rPr>
                <w:rFonts w:ascii="Arial" w:hAnsi="Arial" w:cs="Arial"/>
                <w:sz w:val="18"/>
                <w:szCs w:val="18"/>
                <w:lang w:val="en-US"/>
              </w:rPr>
              <w:t>Net effect on parent’s equity</w:t>
            </w:r>
          </w:p>
        </w:tc>
        <w:tc>
          <w:tcPr>
            <w:tcW w:w="1690" w:type="dxa"/>
            <w:shd w:val="clear" w:color="auto" w:fill="auto"/>
            <w:vAlign w:val="bottom"/>
          </w:tcPr>
          <w:p w14:paraId="24E6992F" w14:textId="77777777" w:rsidR="00B64DA4" w:rsidRPr="00C41072" w:rsidRDefault="000D374B" w:rsidP="00C41072">
            <w:pPr>
              <w:pBdr>
                <w:bottom w:val="double" w:sz="4" w:space="1" w:color="auto"/>
              </w:pBdr>
              <w:ind w:right="-72"/>
              <w:jc w:val="right"/>
              <w:rPr>
                <w:rFonts w:ascii="Arial" w:hAnsi="Arial" w:cs="Arial"/>
                <w:sz w:val="18"/>
                <w:szCs w:val="18"/>
                <w:lang w:val="en-US"/>
              </w:rPr>
            </w:pPr>
            <w:r w:rsidRPr="00C41072">
              <w:rPr>
                <w:rFonts w:ascii="Arial" w:hAnsi="Arial" w:cs="Arial"/>
                <w:sz w:val="18"/>
                <w:szCs w:val="18"/>
                <w:lang w:val="en-US"/>
              </w:rPr>
              <w:t>-</w:t>
            </w:r>
          </w:p>
        </w:tc>
        <w:tc>
          <w:tcPr>
            <w:tcW w:w="1690" w:type="dxa"/>
            <w:vAlign w:val="bottom"/>
          </w:tcPr>
          <w:p w14:paraId="3D8F62D6" w14:textId="77777777" w:rsidR="00B64DA4" w:rsidRPr="00C41072" w:rsidRDefault="00B64DA4" w:rsidP="00C41072">
            <w:pPr>
              <w:pBdr>
                <w:bottom w:val="double" w:sz="4" w:space="1" w:color="auto"/>
              </w:pBdr>
              <w:ind w:right="-72"/>
              <w:jc w:val="right"/>
              <w:rPr>
                <w:rFonts w:ascii="Arial" w:hAnsi="Arial" w:cs="Arial"/>
                <w:sz w:val="18"/>
                <w:szCs w:val="18"/>
                <w:lang w:val="en-US"/>
              </w:rPr>
            </w:pPr>
            <w:r w:rsidRPr="00C41072">
              <w:rPr>
                <w:rFonts w:ascii="Arial" w:hAnsi="Arial" w:cs="Arial"/>
                <w:sz w:val="18"/>
                <w:szCs w:val="18"/>
                <w:lang w:val="en-US"/>
              </w:rPr>
              <w:t>102,510,561</w:t>
            </w:r>
          </w:p>
        </w:tc>
      </w:tr>
    </w:tbl>
    <w:p w14:paraId="735BA146" w14:textId="77777777" w:rsidR="009658AF" w:rsidRPr="00C41072" w:rsidRDefault="009658AF" w:rsidP="00C41072">
      <w:pPr>
        <w:ind w:left="1080"/>
        <w:rPr>
          <w:rFonts w:ascii="Arial" w:hAnsi="Arial" w:cs="Arial"/>
          <w:bCs/>
          <w:color w:val="000000"/>
          <w:sz w:val="18"/>
          <w:szCs w:val="18"/>
          <w:lang w:val="en-US"/>
        </w:rPr>
      </w:pPr>
    </w:p>
    <w:p w14:paraId="1D46EEB9" w14:textId="77777777" w:rsidR="009658AF" w:rsidRPr="00C41072" w:rsidRDefault="009658AF" w:rsidP="00C41072">
      <w:pPr>
        <w:ind w:left="1080"/>
        <w:rPr>
          <w:rFonts w:ascii="Arial" w:hAnsi="Arial" w:cs="Arial"/>
          <w:bCs/>
          <w:color w:val="000000"/>
          <w:sz w:val="18"/>
          <w:szCs w:val="18"/>
          <w:lang w:val="en-US"/>
        </w:rPr>
      </w:pPr>
      <w:r w:rsidRPr="00C41072">
        <w:rPr>
          <w:rFonts w:ascii="Arial" w:hAnsi="Arial" w:cs="Arial"/>
          <w:bCs/>
          <w:color w:val="000000"/>
          <w:sz w:val="18"/>
          <w:szCs w:val="18"/>
          <w:lang w:val="en-US"/>
        </w:rPr>
        <w:t>During the year, the Group has loss control over Index Creative Village Public Company Limited resulting to no remaining non-controlling interest (note 1</w:t>
      </w:r>
      <w:r w:rsidR="00B6303D" w:rsidRPr="00C41072">
        <w:rPr>
          <w:rFonts w:ascii="Arial" w:hAnsi="Arial" w:cs="Arial"/>
          <w:bCs/>
          <w:color w:val="000000"/>
          <w:sz w:val="18"/>
          <w:szCs w:val="18"/>
          <w:lang w:val="en-US"/>
        </w:rPr>
        <w:t>7</w:t>
      </w:r>
      <w:r w:rsidRPr="00C41072">
        <w:rPr>
          <w:rFonts w:ascii="Arial" w:hAnsi="Arial" w:cs="Arial"/>
          <w:bCs/>
          <w:color w:val="000000"/>
          <w:sz w:val="18"/>
          <w:szCs w:val="18"/>
          <w:lang w:val="en-US"/>
        </w:rPr>
        <w:t>.1)</w:t>
      </w:r>
      <w:r w:rsidR="00C41072" w:rsidRPr="00C41072">
        <w:rPr>
          <w:rFonts w:ascii="Arial" w:hAnsi="Arial" w:cs="Arial"/>
          <w:bCs/>
          <w:color w:val="000000"/>
          <w:sz w:val="18"/>
          <w:szCs w:val="18"/>
          <w:lang w:val="en-US"/>
        </w:rPr>
        <w:t>.</w:t>
      </w:r>
    </w:p>
    <w:p w14:paraId="4540DF16" w14:textId="77777777" w:rsidR="00C41072" w:rsidRPr="00C41072" w:rsidRDefault="00C41072" w:rsidP="00C41072">
      <w:pPr>
        <w:ind w:left="1080"/>
        <w:rPr>
          <w:rFonts w:ascii="Arial" w:hAnsi="Arial" w:cs="Arial"/>
          <w:bCs/>
          <w:color w:val="000000"/>
          <w:sz w:val="18"/>
          <w:szCs w:val="18"/>
          <w:lang w:val="en-US"/>
        </w:rPr>
      </w:pPr>
    </w:p>
    <w:p w14:paraId="64BB2B74" w14:textId="77777777" w:rsidR="00C41072" w:rsidRPr="00C41072" w:rsidRDefault="00C41072" w:rsidP="00C41072">
      <w:pPr>
        <w:ind w:left="1080"/>
        <w:rPr>
          <w:rFonts w:ascii="Arial" w:hAnsi="Arial" w:cs="Arial"/>
          <w:bCs/>
          <w:color w:val="000000"/>
          <w:sz w:val="18"/>
          <w:szCs w:val="18"/>
          <w:lang w:val="en-US"/>
        </w:rPr>
      </w:pPr>
    </w:p>
    <w:p w14:paraId="7B7EE085" w14:textId="77777777" w:rsidR="00920A82" w:rsidRPr="00C41072" w:rsidRDefault="00920A82" w:rsidP="00C41072">
      <w:pPr>
        <w:ind w:left="540" w:hanging="540"/>
        <w:rPr>
          <w:rFonts w:ascii="Arial" w:hAnsi="Arial" w:cs="Arial"/>
          <w:b/>
          <w:color w:val="000000"/>
          <w:sz w:val="18"/>
          <w:szCs w:val="18"/>
        </w:rPr>
      </w:pPr>
      <w:r w:rsidRPr="00C41072">
        <w:rPr>
          <w:rFonts w:ascii="Arial" w:hAnsi="Arial" w:cs="Arial"/>
          <w:b/>
          <w:color w:val="000000"/>
          <w:sz w:val="18"/>
          <w:szCs w:val="18"/>
        </w:rPr>
        <w:t>3</w:t>
      </w:r>
      <w:r w:rsidR="00C25ACB" w:rsidRPr="00C41072">
        <w:rPr>
          <w:rFonts w:ascii="Arial" w:hAnsi="Arial" w:cs="Arial"/>
          <w:b/>
          <w:color w:val="000000"/>
          <w:sz w:val="18"/>
          <w:szCs w:val="18"/>
        </w:rPr>
        <w:t>8</w:t>
      </w:r>
      <w:r w:rsidRPr="00C41072">
        <w:rPr>
          <w:rFonts w:ascii="Arial" w:hAnsi="Arial" w:cs="Arial"/>
          <w:bCs/>
          <w:color w:val="000000"/>
          <w:sz w:val="18"/>
          <w:szCs w:val="18"/>
          <w:cs/>
        </w:rPr>
        <w:tab/>
      </w:r>
      <w:r w:rsidRPr="00C41072">
        <w:rPr>
          <w:rFonts w:ascii="Arial" w:hAnsi="Arial" w:cs="Arial"/>
          <w:b/>
          <w:bCs/>
          <w:color w:val="000000"/>
          <w:sz w:val="18"/>
          <w:szCs w:val="18"/>
        </w:rPr>
        <w:t>Related party transactions</w:t>
      </w:r>
    </w:p>
    <w:p w14:paraId="4D785749" w14:textId="77777777" w:rsidR="00920A82" w:rsidRPr="00C41072" w:rsidRDefault="00920A82" w:rsidP="00C41072">
      <w:pPr>
        <w:tabs>
          <w:tab w:val="left" w:pos="1080"/>
        </w:tabs>
        <w:ind w:left="1080" w:hanging="540"/>
        <w:rPr>
          <w:rFonts w:ascii="Arial" w:hAnsi="Arial" w:cs="Arial"/>
          <w:color w:val="000000"/>
          <w:sz w:val="18"/>
          <w:szCs w:val="18"/>
        </w:rPr>
      </w:pPr>
    </w:p>
    <w:p w14:paraId="1CB966DC" w14:textId="77777777" w:rsidR="002E0CA4" w:rsidRPr="00C41072" w:rsidRDefault="002E0CA4" w:rsidP="00C41072">
      <w:pPr>
        <w:ind w:left="540"/>
        <w:rPr>
          <w:rFonts w:ascii="Arial" w:hAnsi="Arial" w:cs="Arial"/>
          <w:color w:val="000000"/>
          <w:sz w:val="18"/>
          <w:szCs w:val="18"/>
        </w:rPr>
      </w:pPr>
    </w:p>
    <w:p w14:paraId="0FABC983" w14:textId="77777777" w:rsidR="002E0CA4" w:rsidRPr="00C41072" w:rsidRDefault="002E0CA4" w:rsidP="00C41072">
      <w:pPr>
        <w:tabs>
          <w:tab w:val="left" w:pos="1071"/>
        </w:tabs>
        <w:ind w:left="1080" w:hanging="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8</w:t>
      </w:r>
      <w:r w:rsidRPr="00C41072">
        <w:rPr>
          <w:rFonts w:ascii="Arial" w:hAnsi="Arial" w:cs="Arial"/>
          <w:b/>
          <w:bCs/>
          <w:color w:val="000000"/>
          <w:sz w:val="18"/>
          <w:szCs w:val="18"/>
        </w:rPr>
        <w:t>.1</w:t>
      </w:r>
      <w:r w:rsidRPr="00C41072">
        <w:rPr>
          <w:rFonts w:ascii="Arial" w:hAnsi="Arial" w:cs="Arial"/>
          <w:b/>
          <w:bCs/>
          <w:color w:val="000000"/>
          <w:sz w:val="18"/>
          <w:szCs w:val="18"/>
        </w:rPr>
        <w:tab/>
        <w:t>Parent entities</w:t>
      </w:r>
    </w:p>
    <w:p w14:paraId="4C5E53EC" w14:textId="77777777" w:rsidR="002E0CA4" w:rsidRPr="00C41072" w:rsidRDefault="002E0CA4" w:rsidP="00C41072">
      <w:pPr>
        <w:ind w:left="1080"/>
        <w:rPr>
          <w:rFonts w:ascii="Arial" w:hAnsi="Arial" w:cs="Arial"/>
          <w:color w:val="000000"/>
          <w:sz w:val="18"/>
          <w:szCs w:val="18"/>
        </w:rPr>
      </w:pPr>
    </w:p>
    <w:p w14:paraId="59C65A73" w14:textId="77777777" w:rsidR="002E0CA4" w:rsidRPr="00C41072" w:rsidRDefault="002E0CA4" w:rsidP="00C41072">
      <w:pPr>
        <w:ind w:left="1080"/>
        <w:rPr>
          <w:rFonts w:ascii="Arial" w:hAnsi="Arial" w:cs="Arial"/>
          <w:color w:val="000000"/>
          <w:sz w:val="18"/>
          <w:szCs w:val="18"/>
        </w:rPr>
      </w:pPr>
      <w:r w:rsidRPr="00C41072">
        <w:rPr>
          <w:rFonts w:ascii="Arial" w:hAnsi="Arial" w:cs="Arial"/>
          <w:color w:val="000000"/>
          <w:spacing w:val="-8"/>
          <w:sz w:val="18"/>
          <w:szCs w:val="18"/>
        </w:rPr>
        <w:t>T</w:t>
      </w:r>
      <w:r w:rsidRPr="00C41072">
        <w:rPr>
          <w:rFonts w:ascii="Arial" w:hAnsi="Arial" w:cs="Arial"/>
          <w:color w:val="000000"/>
          <w:spacing w:val="-4"/>
          <w:sz w:val="18"/>
          <w:szCs w:val="18"/>
        </w:rPr>
        <w:t>he major shareholders of the Company are Maleenont family,</w:t>
      </w:r>
      <w:r w:rsidR="00BD0700" w:rsidRPr="00C41072">
        <w:rPr>
          <w:rFonts w:ascii="Arial" w:hAnsi="Arial" w:cs="Arial"/>
          <w:color w:val="000000"/>
          <w:spacing w:val="-4"/>
          <w:sz w:val="18"/>
          <w:szCs w:val="18"/>
        </w:rPr>
        <w:t xml:space="preserve"> Triamchanchai family</w:t>
      </w:r>
      <w:r w:rsidRPr="00C41072">
        <w:rPr>
          <w:rFonts w:ascii="Arial" w:hAnsi="Arial" w:cs="Arial"/>
          <w:color w:val="000000"/>
          <w:spacing w:val="-4"/>
          <w:sz w:val="18"/>
          <w:szCs w:val="18"/>
        </w:rPr>
        <w:t>, Chulangkool family</w:t>
      </w:r>
      <w:r w:rsidR="00BD0700" w:rsidRPr="00C41072">
        <w:rPr>
          <w:rFonts w:ascii="Arial" w:hAnsi="Arial" w:cs="Arial"/>
          <w:color w:val="000000"/>
          <w:spacing w:val="-4"/>
          <w:sz w:val="18"/>
          <w:szCs w:val="18"/>
        </w:rPr>
        <w:t xml:space="preserve"> </w:t>
      </w:r>
      <w:r w:rsidR="00BD0700" w:rsidRPr="00C41072">
        <w:rPr>
          <w:rFonts w:ascii="Arial" w:hAnsi="Arial" w:cs="Arial"/>
          <w:color w:val="000000"/>
          <w:spacing w:val="-8"/>
          <w:sz w:val="18"/>
          <w:szCs w:val="18"/>
        </w:rPr>
        <w:t>,</w:t>
      </w:r>
      <w:r w:rsidR="00BD0700" w:rsidRPr="00C41072">
        <w:rPr>
          <w:rFonts w:ascii="Arial" w:hAnsi="Arial" w:cs="Arial"/>
          <w:color w:val="000000"/>
          <w:sz w:val="18"/>
          <w:szCs w:val="18"/>
        </w:rPr>
        <w:t xml:space="preserve"> </w:t>
      </w:r>
      <w:r w:rsidR="00CC4437" w:rsidRPr="00C41072">
        <w:rPr>
          <w:rFonts w:ascii="Arial" w:hAnsi="Arial" w:cs="Arial"/>
          <w:color w:val="000000"/>
          <w:sz w:val="18"/>
          <w:szCs w:val="18"/>
        </w:rPr>
        <w:br/>
      </w:r>
      <w:r w:rsidR="00BD0700" w:rsidRPr="00C41072">
        <w:rPr>
          <w:rFonts w:ascii="Arial" w:hAnsi="Arial" w:cs="Arial"/>
          <w:color w:val="000000"/>
          <w:sz w:val="18"/>
          <w:szCs w:val="18"/>
        </w:rPr>
        <w:t>BEC world Public Company Limited</w:t>
      </w:r>
      <w:r w:rsidRPr="00C41072">
        <w:rPr>
          <w:rFonts w:ascii="Arial" w:hAnsi="Arial" w:cs="Arial"/>
          <w:color w:val="000000"/>
          <w:spacing w:val="-4"/>
          <w:sz w:val="18"/>
          <w:szCs w:val="18"/>
        </w:rPr>
        <w:t xml:space="preserve"> and The Mall Group Company Limited (incorporated in Thailand), which owns 2</w:t>
      </w:r>
      <w:r w:rsidR="00BD0700" w:rsidRPr="00C41072">
        <w:rPr>
          <w:rFonts w:ascii="Arial" w:hAnsi="Arial" w:cs="Arial"/>
          <w:color w:val="000000"/>
          <w:spacing w:val="-4"/>
          <w:sz w:val="18"/>
          <w:szCs w:val="18"/>
        </w:rPr>
        <w:t>0</w:t>
      </w:r>
      <w:r w:rsidRPr="00C41072">
        <w:rPr>
          <w:rFonts w:ascii="Arial" w:hAnsi="Arial" w:cs="Arial"/>
          <w:color w:val="000000"/>
          <w:spacing w:val="-4"/>
          <w:sz w:val="18"/>
          <w:szCs w:val="18"/>
        </w:rPr>
        <w:t>.</w:t>
      </w:r>
      <w:r w:rsidR="00BD0700" w:rsidRPr="00C41072">
        <w:rPr>
          <w:rFonts w:ascii="Arial" w:hAnsi="Arial" w:cs="Arial"/>
          <w:color w:val="000000"/>
          <w:spacing w:val="-4"/>
          <w:sz w:val="18"/>
          <w:szCs w:val="18"/>
        </w:rPr>
        <w:t>64</w:t>
      </w:r>
      <w:r w:rsidRPr="00C41072">
        <w:rPr>
          <w:rFonts w:ascii="Arial" w:hAnsi="Arial" w:cs="Arial"/>
          <w:color w:val="000000"/>
          <w:spacing w:val="-4"/>
          <w:sz w:val="18"/>
          <w:szCs w:val="18"/>
        </w:rPr>
        <w:t>%,</w:t>
      </w:r>
      <w:r w:rsidRPr="00C41072">
        <w:rPr>
          <w:rFonts w:ascii="Arial" w:hAnsi="Arial" w:cs="Arial"/>
          <w:color w:val="000000"/>
          <w:sz w:val="18"/>
          <w:szCs w:val="18"/>
        </w:rPr>
        <w:t xml:space="preserve"> 1</w:t>
      </w:r>
      <w:r w:rsidR="00BD0700" w:rsidRPr="00C41072">
        <w:rPr>
          <w:rFonts w:ascii="Arial" w:hAnsi="Arial" w:cs="Arial"/>
          <w:color w:val="000000"/>
          <w:sz w:val="18"/>
          <w:szCs w:val="18"/>
        </w:rPr>
        <w:t>1</w:t>
      </w:r>
      <w:r w:rsidRPr="00C41072">
        <w:rPr>
          <w:rFonts w:ascii="Arial" w:hAnsi="Arial" w:cs="Arial"/>
          <w:color w:val="000000"/>
          <w:sz w:val="18"/>
          <w:szCs w:val="18"/>
        </w:rPr>
        <w:t>.0</w:t>
      </w:r>
      <w:r w:rsidR="00BD0700" w:rsidRPr="00C41072">
        <w:rPr>
          <w:rFonts w:ascii="Arial" w:hAnsi="Arial" w:cs="Arial"/>
          <w:color w:val="000000"/>
          <w:sz w:val="18"/>
          <w:szCs w:val="18"/>
        </w:rPr>
        <w:t>7</w:t>
      </w:r>
      <w:r w:rsidRPr="00C41072">
        <w:rPr>
          <w:rFonts w:ascii="Arial" w:hAnsi="Arial" w:cs="Arial"/>
          <w:color w:val="000000"/>
          <w:sz w:val="18"/>
          <w:szCs w:val="18"/>
        </w:rPr>
        <w:t>%, 11.</w:t>
      </w:r>
      <w:r w:rsidR="00BD0700" w:rsidRPr="00C41072">
        <w:rPr>
          <w:rFonts w:ascii="Arial" w:hAnsi="Arial" w:cs="Arial"/>
          <w:color w:val="000000"/>
          <w:sz w:val="18"/>
          <w:szCs w:val="18"/>
        </w:rPr>
        <w:t>9</w:t>
      </w:r>
      <w:r w:rsidRPr="00C41072">
        <w:rPr>
          <w:rFonts w:ascii="Arial" w:hAnsi="Arial" w:cs="Arial"/>
          <w:color w:val="000000"/>
          <w:sz w:val="18"/>
          <w:szCs w:val="18"/>
        </w:rPr>
        <w:t>2%</w:t>
      </w:r>
      <w:r w:rsidR="00BD0700" w:rsidRPr="00C41072">
        <w:rPr>
          <w:rFonts w:ascii="Arial" w:hAnsi="Arial" w:cs="Arial"/>
          <w:color w:val="000000"/>
          <w:sz w:val="18"/>
          <w:szCs w:val="18"/>
        </w:rPr>
        <w:t>, 7.42%</w:t>
      </w:r>
      <w:r w:rsidRPr="00C41072">
        <w:rPr>
          <w:rFonts w:ascii="Arial" w:hAnsi="Arial" w:cs="Arial"/>
          <w:color w:val="000000"/>
          <w:sz w:val="18"/>
          <w:szCs w:val="18"/>
        </w:rPr>
        <w:t xml:space="preserve"> and 5.95% of the Company’s shares, respectively. The remaining </w:t>
      </w:r>
      <w:r w:rsidR="00BD0700" w:rsidRPr="00C41072">
        <w:rPr>
          <w:rFonts w:ascii="Arial" w:hAnsi="Arial" w:cs="Arial"/>
          <w:color w:val="000000"/>
          <w:sz w:val="18"/>
          <w:szCs w:val="18"/>
        </w:rPr>
        <w:t>43</w:t>
      </w:r>
      <w:r w:rsidRPr="00C41072">
        <w:rPr>
          <w:rFonts w:ascii="Arial" w:hAnsi="Arial" w:cs="Arial"/>
          <w:color w:val="000000"/>
          <w:sz w:val="18"/>
          <w:szCs w:val="18"/>
        </w:rPr>
        <w:t xml:space="preserve">% of the shares are widely held. Details of subsidiaries, associates and joint ventures are set out in note </w:t>
      </w:r>
      <w:r w:rsidR="00B20A45" w:rsidRPr="00C41072">
        <w:rPr>
          <w:rFonts w:ascii="Arial" w:hAnsi="Arial" w:cs="Arial"/>
          <w:color w:val="000000"/>
          <w:sz w:val="18"/>
          <w:szCs w:val="18"/>
        </w:rPr>
        <w:t>1</w:t>
      </w:r>
      <w:r w:rsidR="00344AB6" w:rsidRPr="00C41072">
        <w:rPr>
          <w:rFonts w:ascii="Arial" w:hAnsi="Arial" w:cs="Arial"/>
          <w:color w:val="000000"/>
          <w:sz w:val="18"/>
          <w:szCs w:val="18"/>
        </w:rPr>
        <w:t>7</w:t>
      </w:r>
      <w:r w:rsidRPr="00C41072">
        <w:rPr>
          <w:rFonts w:ascii="Arial" w:hAnsi="Arial" w:cs="Arial"/>
          <w:color w:val="000000"/>
          <w:sz w:val="18"/>
          <w:szCs w:val="18"/>
        </w:rPr>
        <w:t>.</w:t>
      </w:r>
    </w:p>
    <w:p w14:paraId="2988E630" w14:textId="77777777" w:rsidR="002E0CA4" w:rsidRPr="00C41072" w:rsidRDefault="002E0CA4" w:rsidP="00C41072">
      <w:pPr>
        <w:ind w:left="900" w:firstLine="180"/>
        <w:rPr>
          <w:rFonts w:ascii="Arial" w:hAnsi="Arial" w:cs="Arial"/>
          <w:color w:val="000000"/>
          <w:sz w:val="18"/>
          <w:szCs w:val="18"/>
        </w:rPr>
      </w:pPr>
    </w:p>
    <w:p w14:paraId="03F3954F" w14:textId="77777777" w:rsidR="002E0CA4" w:rsidRPr="00C41072" w:rsidRDefault="002E0CA4" w:rsidP="00C41072">
      <w:pPr>
        <w:ind w:left="900" w:firstLine="180"/>
        <w:rPr>
          <w:rFonts w:ascii="Arial" w:hAnsi="Arial" w:cs="Arial"/>
          <w:color w:val="000000"/>
          <w:sz w:val="18"/>
          <w:szCs w:val="18"/>
        </w:rPr>
      </w:pPr>
      <w:r w:rsidRPr="00C41072">
        <w:rPr>
          <w:rFonts w:ascii="Arial" w:hAnsi="Arial" w:cs="Arial"/>
          <w:color w:val="000000"/>
          <w:sz w:val="18"/>
          <w:szCs w:val="18"/>
        </w:rPr>
        <w:t>The following material transactions were carried out with related parties:</w:t>
      </w:r>
    </w:p>
    <w:p w14:paraId="32B3B152" w14:textId="77777777" w:rsidR="00920A82" w:rsidRPr="00C41072" w:rsidRDefault="00920A82" w:rsidP="00C41072">
      <w:pPr>
        <w:tabs>
          <w:tab w:val="left" w:pos="1080"/>
        </w:tabs>
        <w:ind w:left="1080" w:hanging="540"/>
        <w:rPr>
          <w:rFonts w:ascii="Arial" w:hAnsi="Arial" w:cs="Arial"/>
          <w:color w:val="000000"/>
          <w:sz w:val="18"/>
          <w:szCs w:val="18"/>
        </w:rPr>
      </w:pPr>
    </w:p>
    <w:p w14:paraId="32A6646A" w14:textId="77777777" w:rsidR="002E0CA4" w:rsidRPr="00C41072" w:rsidRDefault="00C41072" w:rsidP="00C41072">
      <w:pPr>
        <w:tabs>
          <w:tab w:val="left" w:pos="1080"/>
        </w:tabs>
        <w:ind w:left="1080" w:hanging="540"/>
        <w:rPr>
          <w:rFonts w:ascii="Arial" w:hAnsi="Arial" w:cs="Arial"/>
          <w:color w:val="000000"/>
          <w:sz w:val="18"/>
          <w:szCs w:val="18"/>
        </w:rPr>
      </w:pPr>
      <w:r w:rsidRPr="00C41072">
        <w:rPr>
          <w:rFonts w:ascii="Arial" w:hAnsi="Arial" w:cs="Arial"/>
          <w:color w:val="000000"/>
          <w:sz w:val="18"/>
          <w:szCs w:val="18"/>
        </w:rPr>
        <w:br w:type="page"/>
      </w:r>
    </w:p>
    <w:p w14:paraId="3467173E" w14:textId="77777777" w:rsidR="00C41072" w:rsidRPr="00C41072" w:rsidRDefault="00C41072" w:rsidP="00C41072">
      <w:pPr>
        <w:ind w:left="540" w:hanging="540"/>
        <w:jc w:val="left"/>
        <w:rPr>
          <w:rFonts w:ascii="Arial" w:hAnsi="Arial" w:cs="Arial"/>
          <w:color w:val="000000"/>
          <w:sz w:val="18"/>
          <w:szCs w:val="18"/>
        </w:rPr>
      </w:pPr>
      <w:r w:rsidRPr="00C41072">
        <w:rPr>
          <w:rFonts w:ascii="Arial" w:hAnsi="Arial" w:cs="Arial"/>
          <w:b/>
          <w:color w:val="000000"/>
          <w:sz w:val="18"/>
          <w:szCs w:val="18"/>
        </w:rPr>
        <w:t>38</w:t>
      </w:r>
      <w:r w:rsidRPr="00C41072">
        <w:rPr>
          <w:rFonts w:ascii="Arial" w:hAnsi="Arial" w:cs="Arial"/>
          <w:bCs/>
          <w:color w:val="000000"/>
          <w:sz w:val="18"/>
          <w:szCs w:val="18"/>
          <w:cs/>
        </w:rPr>
        <w:tab/>
      </w:r>
      <w:r w:rsidRPr="00C41072">
        <w:rPr>
          <w:rFonts w:ascii="Arial" w:hAnsi="Arial" w:cs="Arial"/>
          <w:b/>
          <w:bCs/>
          <w:color w:val="000000"/>
          <w:sz w:val="18"/>
          <w:szCs w:val="18"/>
        </w:rPr>
        <w:t>Related party transactions</w:t>
      </w:r>
      <w:r w:rsidRPr="00C41072">
        <w:rPr>
          <w:rFonts w:ascii="Arial" w:hAnsi="Arial" w:cs="Arial"/>
          <w:color w:val="000000"/>
          <w:sz w:val="18"/>
          <w:szCs w:val="18"/>
        </w:rPr>
        <w:t xml:space="preserve"> (Cont’d)</w:t>
      </w:r>
    </w:p>
    <w:p w14:paraId="71F36C1A" w14:textId="77777777" w:rsidR="00C41072" w:rsidRPr="00C41072" w:rsidRDefault="00C41072" w:rsidP="00C41072">
      <w:pPr>
        <w:tabs>
          <w:tab w:val="left" w:pos="1080"/>
        </w:tabs>
        <w:ind w:left="1080" w:hanging="540"/>
        <w:rPr>
          <w:rFonts w:ascii="Arial" w:hAnsi="Arial" w:cs="Arial"/>
          <w:color w:val="000000"/>
          <w:sz w:val="18"/>
          <w:szCs w:val="18"/>
        </w:rPr>
      </w:pPr>
    </w:p>
    <w:p w14:paraId="228725B2" w14:textId="77777777" w:rsidR="00C41072" w:rsidRPr="00C41072" w:rsidRDefault="00C41072" w:rsidP="00C41072">
      <w:pPr>
        <w:tabs>
          <w:tab w:val="left" w:pos="1080"/>
        </w:tabs>
        <w:ind w:left="1080" w:hanging="540"/>
        <w:rPr>
          <w:rFonts w:ascii="Arial" w:hAnsi="Arial" w:cs="Arial"/>
          <w:color w:val="000000"/>
          <w:sz w:val="18"/>
          <w:szCs w:val="18"/>
        </w:rPr>
      </w:pPr>
    </w:p>
    <w:p w14:paraId="35BDE812" w14:textId="77777777" w:rsidR="005B3C73" w:rsidRPr="00C41072" w:rsidRDefault="00B21E8C" w:rsidP="00C41072">
      <w:pPr>
        <w:tabs>
          <w:tab w:val="left" w:pos="1080"/>
        </w:tabs>
        <w:ind w:left="1080" w:hanging="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8</w:t>
      </w:r>
      <w:r w:rsidRPr="00C41072">
        <w:rPr>
          <w:rFonts w:ascii="Arial" w:hAnsi="Arial" w:cs="Arial"/>
          <w:b/>
          <w:bCs/>
          <w:color w:val="000000"/>
          <w:sz w:val="18"/>
          <w:szCs w:val="18"/>
        </w:rPr>
        <w:t>.2</w:t>
      </w:r>
      <w:r w:rsidRPr="00C41072">
        <w:rPr>
          <w:rFonts w:ascii="Arial" w:hAnsi="Arial" w:cs="Arial"/>
          <w:b/>
          <w:bCs/>
          <w:color w:val="000000"/>
          <w:sz w:val="18"/>
          <w:szCs w:val="18"/>
        </w:rPr>
        <w:tab/>
      </w:r>
      <w:r w:rsidR="001C7AEB" w:rsidRPr="00C41072">
        <w:rPr>
          <w:rFonts w:ascii="Arial" w:hAnsi="Arial" w:cs="Arial"/>
          <w:b/>
          <w:bCs/>
          <w:color w:val="000000"/>
          <w:sz w:val="18"/>
          <w:szCs w:val="18"/>
        </w:rPr>
        <w:t>Transactions with related parties</w:t>
      </w:r>
    </w:p>
    <w:p w14:paraId="517CBC2D" w14:textId="77777777" w:rsidR="00D96FB0" w:rsidRPr="00C41072" w:rsidRDefault="00D96FB0" w:rsidP="00C41072">
      <w:pPr>
        <w:ind w:left="1080"/>
        <w:rPr>
          <w:rFonts w:ascii="Arial" w:hAnsi="Arial" w:cs="Arial"/>
          <w:color w:val="000000"/>
          <w:sz w:val="18"/>
          <w:szCs w:val="18"/>
        </w:rPr>
      </w:pPr>
    </w:p>
    <w:p w14:paraId="394BE8AF" w14:textId="77777777" w:rsidR="006402B8" w:rsidRPr="00C41072" w:rsidRDefault="006402B8" w:rsidP="00C41072">
      <w:pPr>
        <w:ind w:left="1080"/>
        <w:rPr>
          <w:rFonts w:ascii="Arial" w:hAnsi="Arial" w:cs="Arial"/>
          <w:color w:val="000000"/>
          <w:sz w:val="18"/>
          <w:szCs w:val="18"/>
        </w:rPr>
      </w:pPr>
      <w:r w:rsidRPr="00C41072">
        <w:rPr>
          <w:rFonts w:ascii="Arial" w:hAnsi="Arial" w:cs="Arial"/>
          <w:color w:val="000000"/>
          <w:sz w:val="18"/>
          <w:szCs w:val="18"/>
        </w:rPr>
        <w:t>Transactions with related parties are as follows:</w:t>
      </w:r>
    </w:p>
    <w:p w14:paraId="302A4F5A" w14:textId="77777777" w:rsidR="00B21E8C" w:rsidRPr="00C41072" w:rsidRDefault="00B21E8C" w:rsidP="00C41072">
      <w:pPr>
        <w:ind w:left="1080"/>
        <w:rPr>
          <w:rFonts w:ascii="Arial" w:hAnsi="Arial" w:cs="Arial"/>
          <w:color w:val="000000"/>
          <w:sz w:val="18"/>
          <w:szCs w:val="18"/>
        </w:rPr>
      </w:pPr>
    </w:p>
    <w:tbl>
      <w:tblPr>
        <w:tblW w:w="4948" w:type="pct"/>
        <w:tblLook w:val="0000" w:firstRow="0" w:lastRow="0" w:firstColumn="0" w:lastColumn="0" w:noHBand="0" w:noVBand="0"/>
      </w:tblPr>
      <w:tblGrid>
        <w:gridCol w:w="4296"/>
        <w:gridCol w:w="1267"/>
        <w:gridCol w:w="1269"/>
        <w:gridCol w:w="1267"/>
        <w:gridCol w:w="1262"/>
      </w:tblGrid>
      <w:tr w:rsidR="00E0619C" w:rsidRPr="00C41072" w:rsidDel="00484514" w14:paraId="64C923D4" w14:textId="77777777" w:rsidTr="00035380">
        <w:tc>
          <w:tcPr>
            <w:tcW w:w="2294" w:type="pct"/>
            <w:vAlign w:val="bottom"/>
          </w:tcPr>
          <w:p w14:paraId="6232F800" w14:textId="77777777" w:rsidR="00E0619C" w:rsidRPr="00C41072" w:rsidRDefault="00E0619C"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1355" w:type="pct"/>
            <w:gridSpan w:val="2"/>
            <w:vAlign w:val="bottom"/>
          </w:tcPr>
          <w:p w14:paraId="5860FCB4" w14:textId="77777777" w:rsidR="00E0619C" w:rsidRPr="00C41072" w:rsidDel="00484514" w:rsidRDefault="00E0619C" w:rsidP="00C41072">
            <w:pPr>
              <w:pStyle w:val="Heading4"/>
              <w:spacing w:before="0" w:after="0"/>
              <w:ind w:right="-72"/>
              <w:jc w:val="center"/>
              <w:rPr>
                <w:rFonts w:ascii="Arial" w:hAnsi="Arial" w:cs="Arial"/>
                <w:b w:val="0"/>
                <w:bCs w:val="0"/>
                <w:color w:val="000000"/>
                <w:sz w:val="18"/>
                <w:szCs w:val="18"/>
              </w:rPr>
            </w:pPr>
            <w:r w:rsidRPr="00C41072">
              <w:rPr>
                <w:rFonts w:ascii="Arial" w:hAnsi="Arial" w:cs="Arial"/>
                <w:color w:val="000000"/>
                <w:sz w:val="18"/>
                <w:szCs w:val="18"/>
              </w:rPr>
              <w:t>Consolidated</w:t>
            </w:r>
          </w:p>
        </w:tc>
        <w:tc>
          <w:tcPr>
            <w:tcW w:w="1351" w:type="pct"/>
            <w:gridSpan w:val="2"/>
            <w:vAlign w:val="bottom"/>
          </w:tcPr>
          <w:p w14:paraId="1BCB6407" w14:textId="77777777" w:rsidR="00E0619C" w:rsidRPr="00C41072" w:rsidDel="00484514" w:rsidRDefault="00E0619C" w:rsidP="00C41072">
            <w:pPr>
              <w:pStyle w:val="Heading4"/>
              <w:spacing w:before="0" w:after="0"/>
              <w:ind w:right="-72"/>
              <w:jc w:val="center"/>
              <w:rPr>
                <w:rFonts w:ascii="Arial" w:hAnsi="Arial" w:cs="Arial"/>
                <w:color w:val="000000"/>
                <w:sz w:val="18"/>
                <w:szCs w:val="18"/>
              </w:rPr>
            </w:pPr>
            <w:r w:rsidRPr="00C41072">
              <w:rPr>
                <w:rFonts w:ascii="Arial" w:hAnsi="Arial" w:cs="Arial"/>
                <w:color w:val="000000"/>
                <w:sz w:val="18"/>
                <w:szCs w:val="18"/>
              </w:rPr>
              <w:t>Separate</w:t>
            </w:r>
          </w:p>
        </w:tc>
      </w:tr>
      <w:tr w:rsidR="00E0619C" w:rsidRPr="00C41072" w:rsidDel="00484514" w14:paraId="413D2CA3" w14:textId="77777777" w:rsidTr="00035380">
        <w:tc>
          <w:tcPr>
            <w:tcW w:w="2294" w:type="pct"/>
            <w:vAlign w:val="bottom"/>
          </w:tcPr>
          <w:p w14:paraId="13705A34" w14:textId="77777777" w:rsidR="00E0619C" w:rsidRPr="00C41072" w:rsidRDefault="00E0619C"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1355" w:type="pct"/>
            <w:gridSpan w:val="2"/>
            <w:vAlign w:val="bottom"/>
          </w:tcPr>
          <w:p w14:paraId="58413CBA" w14:textId="77777777" w:rsidR="00E0619C" w:rsidRPr="00C41072" w:rsidDel="00484514" w:rsidRDefault="00E0619C" w:rsidP="00C41072">
            <w:pPr>
              <w:pStyle w:val="Heading4"/>
              <w:pBdr>
                <w:bottom w:val="single" w:sz="4" w:space="1" w:color="auto"/>
              </w:pBdr>
              <w:spacing w:before="0" w:after="0"/>
              <w:ind w:right="-72"/>
              <w:jc w:val="center"/>
              <w:rPr>
                <w:rFonts w:ascii="Arial" w:hAnsi="Arial" w:cs="Arial"/>
                <w:b w:val="0"/>
                <w:bCs w:val="0"/>
                <w:color w:val="000000"/>
                <w:sz w:val="18"/>
                <w:szCs w:val="18"/>
              </w:rPr>
            </w:pPr>
            <w:r w:rsidRPr="00C41072">
              <w:rPr>
                <w:rFonts w:ascii="Arial" w:hAnsi="Arial" w:cs="Arial"/>
                <w:color w:val="000000"/>
                <w:sz w:val="18"/>
                <w:szCs w:val="18"/>
              </w:rPr>
              <w:t>financial statements</w:t>
            </w:r>
          </w:p>
        </w:tc>
        <w:tc>
          <w:tcPr>
            <w:tcW w:w="1351" w:type="pct"/>
            <w:gridSpan w:val="2"/>
            <w:vAlign w:val="bottom"/>
          </w:tcPr>
          <w:p w14:paraId="59C3A27B" w14:textId="77777777" w:rsidR="00E0619C" w:rsidRPr="00C41072" w:rsidDel="00484514" w:rsidRDefault="00E0619C" w:rsidP="00C41072">
            <w:pPr>
              <w:pStyle w:val="Heading4"/>
              <w:pBdr>
                <w:bottom w:val="single" w:sz="4" w:space="1" w:color="auto"/>
              </w:pBdr>
              <w:spacing w:before="0" w:after="0"/>
              <w:ind w:right="-72"/>
              <w:jc w:val="center"/>
              <w:rPr>
                <w:rFonts w:ascii="Arial" w:hAnsi="Arial" w:cs="Arial"/>
                <w:color w:val="000000"/>
                <w:sz w:val="18"/>
                <w:szCs w:val="18"/>
              </w:rPr>
            </w:pPr>
            <w:r w:rsidRPr="00C41072">
              <w:rPr>
                <w:rFonts w:ascii="Arial" w:hAnsi="Arial" w:cs="Arial"/>
                <w:color w:val="000000"/>
                <w:sz w:val="18"/>
                <w:szCs w:val="18"/>
              </w:rPr>
              <w:t>financial statements</w:t>
            </w:r>
          </w:p>
        </w:tc>
      </w:tr>
      <w:tr w:rsidR="00B64DA4" w:rsidRPr="00C41072" w:rsidDel="00484514" w14:paraId="56679C2F" w14:textId="77777777" w:rsidTr="00035380">
        <w:tc>
          <w:tcPr>
            <w:tcW w:w="2294" w:type="pct"/>
            <w:vAlign w:val="bottom"/>
          </w:tcPr>
          <w:p w14:paraId="62E64EE4"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77" w:type="pct"/>
            <w:vAlign w:val="bottom"/>
          </w:tcPr>
          <w:p w14:paraId="386D6D53"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678" w:type="pct"/>
            <w:vAlign w:val="bottom"/>
          </w:tcPr>
          <w:p w14:paraId="5907E397"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677" w:type="pct"/>
            <w:vAlign w:val="bottom"/>
          </w:tcPr>
          <w:p w14:paraId="1EB2FAEA"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674" w:type="pct"/>
            <w:vAlign w:val="bottom"/>
          </w:tcPr>
          <w:p w14:paraId="53509B6E"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rsidDel="00484514" w14:paraId="02075E82" w14:textId="77777777" w:rsidTr="00035380">
        <w:tc>
          <w:tcPr>
            <w:tcW w:w="2294" w:type="pct"/>
            <w:vAlign w:val="bottom"/>
          </w:tcPr>
          <w:p w14:paraId="5FDF8D04"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77" w:type="pct"/>
            <w:vAlign w:val="bottom"/>
          </w:tcPr>
          <w:p w14:paraId="1E31B968"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78" w:type="pct"/>
            <w:vAlign w:val="bottom"/>
          </w:tcPr>
          <w:p w14:paraId="74A29448"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77" w:type="pct"/>
            <w:vAlign w:val="bottom"/>
          </w:tcPr>
          <w:p w14:paraId="1C1F95A1"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74" w:type="pct"/>
            <w:vAlign w:val="bottom"/>
          </w:tcPr>
          <w:p w14:paraId="02BC048E"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285638A9" w14:textId="77777777" w:rsidTr="00035380">
        <w:tc>
          <w:tcPr>
            <w:tcW w:w="2294" w:type="pct"/>
            <w:vAlign w:val="bottom"/>
          </w:tcPr>
          <w:p w14:paraId="6FC14711"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2"/>
                <w:szCs w:val="12"/>
              </w:rPr>
            </w:pPr>
          </w:p>
        </w:tc>
        <w:tc>
          <w:tcPr>
            <w:tcW w:w="677" w:type="pct"/>
            <w:vAlign w:val="bottom"/>
          </w:tcPr>
          <w:p w14:paraId="64D03D99" w14:textId="77777777" w:rsidR="00B64DA4" w:rsidRPr="00C41072" w:rsidDel="00484514" w:rsidRDefault="00B64DA4" w:rsidP="00C41072">
            <w:pPr>
              <w:ind w:right="-72"/>
              <w:jc w:val="right"/>
              <w:rPr>
                <w:rFonts w:ascii="Arial" w:hAnsi="Arial" w:cs="Arial"/>
                <w:color w:val="000000"/>
                <w:sz w:val="12"/>
                <w:szCs w:val="12"/>
              </w:rPr>
            </w:pPr>
          </w:p>
        </w:tc>
        <w:tc>
          <w:tcPr>
            <w:tcW w:w="678" w:type="pct"/>
            <w:vAlign w:val="bottom"/>
          </w:tcPr>
          <w:p w14:paraId="23D7F478" w14:textId="77777777" w:rsidR="00B64DA4" w:rsidRPr="00C41072" w:rsidDel="00484514" w:rsidRDefault="00B64DA4" w:rsidP="00C41072">
            <w:pPr>
              <w:pStyle w:val="Heading4"/>
              <w:spacing w:before="0" w:after="0"/>
              <w:ind w:right="-72"/>
              <w:jc w:val="right"/>
              <w:rPr>
                <w:rFonts w:ascii="Arial" w:hAnsi="Arial" w:cs="Arial"/>
                <w:b w:val="0"/>
                <w:bCs w:val="0"/>
                <w:color w:val="000000"/>
                <w:sz w:val="12"/>
                <w:szCs w:val="12"/>
              </w:rPr>
            </w:pPr>
          </w:p>
        </w:tc>
        <w:tc>
          <w:tcPr>
            <w:tcW w:w="677" w:type="pct"/>
            <w:vAlign w:val="bottom"/>
          </w:tcPr>
          <w:p w14:paraId="2ECA69ED" w14:textId="77777777" w:rsidR="00B64DA4" w:rsidRPr="00C41072" w:rsidDel="00484514" w:rsidRDefault="00B64DA4" w:rsidP="00C41072">
            <w:pPr>
              <w:ind w:right="-72"/>
              <w:jc w:val="right"/>
              <w:rPr>
                <w:rFonts w:ascii="Arial" w:hAnsi="Arial" w:cs="Arial"/>
                <w:color w:val="000000"/>
                <w:sz w:val="12"/>
                <w:szCs w:val="12"/>
              </w:rPr>
            </w:pPr>
          </w:p>
        </w:tc>
        <w:tc>
          <w:tcPr>
            <w:tcW w:w="674" w:type="pct"/>
            <w:vAlign w:val="bottom"/>
          </w:tcPr>
          <w:p w14:paraId="264E63C5" w14:textId="77777777" w:rsidR="00B64DA4" w:rsidRPr="00C41072" w:rsidDel="00484514" w:rsidRDefault="00B64DA4" w:rsidP="00C41072">
            <w:pPr>
              <w:pStyle w:val="Heading4"/>
              <w:spacing w:before="0" w:after="0"/>
              <w:ind w:right="-72"/>
              <w:jc w:val="right"/>
              <w:rPr>
                <w:rFonts w:ascii="Arial" w:hAnsi="Arial" w:cs="Arial"/>
                <w:color w:val="000000"/>
                <w:sz w:val="12"/>
                <w:szCs w:val="12"/>
              </w:rPr>
            </w:pPr>
          </w:p>
        </w:tc>
      </w:tr>
      <w:tr w:rsidR="00B64DA4" w:rsidRPr="00C41072" w14:paraId="274FFB16" w14:textId="77777777" w:rsidTr="00035380">
        <w:tc>
          <w:tcPr>
            <w:tcW w:w="2294" w:type="pct"/>
            <w:vAlign w:val="bottom"/>
          </w:tcPr>
          <w:p w14:paraId="0EC878CC" w14:textId="77777777" w:rsidR="00B64DA4" w:rsidRPr="00C41072" w:rsidRDefault="00B64DA4" w:rsidP="00C41072">
            <w:pPr>
              <w:ind w:left="1080" w:right="-112"/>
              <w:jc w:val="left"/>
              <w:rPr>
                <w:rFonts w:ascii="Arial" w:hAnsi="Arial" w:cs="Arial"/>
                <w:b/>
                <w:bCs/>
                <w:color w:val="000000"/>
                <w:spacing w:val="-2"/>
                <w:sz w:val="18"/>
                <w:szCs w:val="18"/>
                <w:cs/>
                <w:lang w:val="en-US"/>
              </w:rPr>
            </w:pPr>
            <w:r w:rsidRPr="00C41072">
              <w:rPr>
                <w:rFonts w:ascii="Arial" w:hAnsi="Arial" w:cs="Arial"/>
                <w:b/>
                <w:bCs/>
                <w:color w:val="000000"/>
                <w:spacing w:val="-2"/>
                <w:w w:val="105"/>
                <w:sz w:val="18"/>
                <w:szCs w:val="18"/>
                <w:lang w:val="en-US"/>
              </w:rPr>
              <w:t>Sales of goods and services</w:t>
            </w:r>
          </w:p>
        </w:tc>
        <w:tc>
          <w:tcPr>
            <w:tcW w:w="677" w:type="pct"/>
            <w:vAlign w:val="bottom"/>
          </w:tcPr>
          <w:p w14:paraId="3BCEF5F0"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8" w:type="pct"/>
            <w:vAlign w:val="bottom"/>
          </w:tcPr>
          <w:p w14:paraId="0DBDCB23"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7" w:type="pct"/>
            <w:vAlign w:val="bottom"/>
          </w:tcPr>
          <w:p w14:paraId="4526B41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78D8916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3E57F83F" w14:textId="77777777" w:rsidTr="00035380">
        <w:tc>
          <w:tcPr>
            <w:tcW w:w="2294" w:type="pct"/>
            <w:vAlign w:val="bottom"/>
          </w:tcPr>
          <w:p w14:paraId="42603177" w14:textId="77777777" w:rsidR="00B64DA4" w:rsidRPr="00C41072" w:rsidRDefault="00B64DA4" w:rsidP="00C41072">
            <w:pPr>
              <w:ind w:left="1080" w:right="-112"/>
              <w:jc w:val="left"/>
              <w:rPr>
                <w:rFonts w:ascii="Arial" w:hAnsi="Arial" w:cs="Arial"/>
                <w:color w:val="000000"/>
                <w:sz w:val="18"/>
                <w:szCs w:val="18"/>
              </w:rPr>
            </w:pPr>
            <w:r w:rsidRPr="00C41072">
              <w:rPr>
                <w:rFonts w:ascii="Arial" w:hAnsi="Arial" w:cs="Arial"/>
                <w:color w:val="000000"/>
                <w:sz w:val="18"/>
                <w:szCs w:val="18"/>
              </w:rPr>
              <w:t xml:space="preserve">   </w:t>
            </w:r>
            <w:r w:rsidR="002A2D7B" w:rsidRPr="00C41072">
              <w:rPr>
                <w:rFonts w:ascii="Arial" w:hAnsi="Arial" w:cs="Arial"/>
                <w:color w:val="000000"/>
                <w:sz w:val="18"/>
                <w:szCs w:val="18"/>
              </w:rPr>
              <w:t xml:space="preserve">BEC </w:t>
            </w:r>
            <w:r w:rsidR="00EE7389">
              <w:rPr>
                <w:rFonts w:ascii="Arial" w:hAnsi="Arial" w:cs="Arial"/>
                <w:color w:val="000000"/>
                <w:sz w:val="18"/>
                <w:szCs w:val="18"/>
              </w:rPr>
              <w:t>W</w:t>
            </w:r>
            <w:r w:rsidR="002A2D7B" w:rsidRPr="00C41072">
              <w:rPr>
                <w:rFonts w:ascii="Arial" w:hAnsi="Arial" w:cs="Arial"/>
                <w:color w:val="000000"/>
                <w:sz w:val="18"/>
                <w:szCs w:val="18"/>
              </w:rPr>
              <w:t>orld Public Company Limited</w:t>
            </w:r>
          </w:p>
        </w:tc>
        <w:tc>
          <w:tcPr>
            <w:tcW w:w="677" w:type="pct"/>
            <w:vAlign w:val="bottom"/>
          </w:tcPr>
          <w:p w14:paraId="7F567E17" w14:textId="77777777" w:rsidR="00B64DA4" w:rsidRPr="00C41072" w:rsidRDefault="00FA498F" w:rsidP="00C41072">
            <w:pPr>
              <w:pBdr>
                <w:bottom w:val="double" w:sz="4" w:space="1" w:color="auto"/>
              </w:pBdr>
              <w:ind w:right="-72"/>
              <w:jc w:val="right"/>
              <w:rPr>
                <w:rFonts w:ascii="Arial" w:hAnsi="Arial" w:cs="Arial"/>
                <w:color w:val="000000"/>
                <w:sz w:val="18"/>
                <w:szCs w:val="18"/>
              </w:rPr>
            </w:pPr>
            <w:r w:rsidRPr="00FA498F">
              <w:rPr>
                <w:rFonts w:ascii="Arial" w:hAnsi="Arial" w:cs="Arial"/>
                <w:color w:val="000000"/>
                <w:sz w:val="18"/>
                <w:szCs w:val="18"/>
              </w:rPr>
              <w:t>19,717,702</w:t>
            </w:r>
          </w:p>
        </w:tc>
        <w:tc>
          <w:tcPr>
            <w:tcW w:w="678" w:type="pct"/>
            <w:vAlign w:val="bottom"/>
          </w:tcPr>
          <w:p w14:paraId="34302CB8"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31,130,598</w:t>
            </w:r>
          </w:p>
        </w:tc>
        <w:tc>
          <w:tcPr>
            <w:tcW w:w="677" w:type="pct"/>
            <w:vAlign w:val="bottom"/>
          </w:tcPr>
          <w:p w14:paraId="37306C21"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57B10D4C"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72588D2E" w14:textId="77777777" w:rsidTr="00035380">
        <w:tc>
          <w:tcPr>
            <w:tcW w:w="2294" w:type="pct"/>
            <w:vAlign w:val="bottom"/>
          </w:tcPr>
          <w:p w14:paraId="4FDB6858"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77" w:type="pct"/>
            <w:vAlign w:val="bottom"/>
          </w:tcPr>
          <w:p w14:paraId="2F3EE18B"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8" w:type="pct"/>
            <w:vAlign w:val="bottom"/>
          </w:tcPr>
          <w:p w14:paraId="1A5F68B7"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7" w:type="pct"/>
            <w:vAlign w:val="bottom"/>
          </w:tcPr>
          <w:p w14:paraId="5940F870"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4" w:type="pct"/>
            <w:vAlign w:val="bottom"/>
          </w:tcPr>
          <w:p w14:paraId="2C87D73A"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r>
      <w:tr w:rsidR="00B64DA4" w:rsidRPr="00C41072" w14:paraId="1295D908" w14:textId="77777777" w:rsidTr="00035380">
        <w:tc>
          <w:tcPr>
            <w:tcW w:w="2294" w:type="pct"/>
            <w:vAlign w:val="bottom"/>
          </w:tcPr>
          <w:p w14:paraId="4A2D17FE" w14:textId="77777777" w:rsidR="00B64DA4" w:rsidRPr="00C41072" w:rsidRDefault="00B64DA4" w:rsidP="00C41072">
            <w:pPr>
              <w:ind w:left="1080" w:right="-112"/>
              <w:jc w:val="left"/>
              <w:rPr>
                <w:rFonts w:ascii="Arial" w:hAnsi="Arial" w:cs="Arial"/>
                <w:color w:val="000000"/>
                <w:w w:val="105"/>
                <w:sz w:val="18"/>
                <w:szCs w:val="18"/>
                <w:lang w:val="en-US"/>
              </w:rPr>
            </w:pPr>
          </w:p>
        </w:tc>
        <w:tc>
          <w:tcPr>
            <w:tcW w:w="677" w:type="pct"/>
            <w:vAlign w:val="bottom"/>
          </w:tcPr>
          <w:p w14:paraId="3EFE55E6"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8" w:type="pct"/>
            <w:vAlign w:val="bottom"/>
          </w:tcPr>
          <w:p w14:paraId="3E321E3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7" w:type="pct"/>
            <w:vAlign w:val="bottom"/>
          </w:tcPr>
          <w:p w14:paraId="23BEE127"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6CD06A95"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68144F16" w14:textId="77777777" w:rsidTr="00035380">
        <w:tc>
          <w:tcPr>
            <w:tcW w:w="2294" w:type="pct"/>
            <w:vAlign w:val="bottom"/>
          </w:tcPr>
          <w:p w14:paraId="19B3C7F9" w14:textId="77777777" w:rsidR="00B64DA4" w:rsidRPr="00C41072" w:rsidRDefault="00B64DA4" w:rsidP="00C41072">
            <w:pPr>
              <w:ind w:left="1080" w:right="-112"/>
              <w:jc w:val="left"/>
              <w:rPr>
                <w:rFonts w:ascii="Arial" w:hAnsi="Arial" w:cs="Arial"/>
                <w:b/>
                <w:bCs/>
                <w:color w:val="000000"/>
                <w:sz w:val="18"/>
                <w:szCs w:val="18"/>
                <w:lang w:val="en-US"/>
              </w:rPr>
            </w:pPr>
            <w:r w:rsidRPr="00C41072">
              <w:rPr>
                <w:rFonts w:ascii="Arial" w:hAnsi="Arial" w:cs="Arial"/>
                <w:b/>
                <w:bCs/>
                <w:color w:val="000000"/>
                <w:sz w:val="18"/>
                <w:szCs w:val="18"/>
                <w:lang w:val="en-US"/>
              </w:rPr>
              <w:t>Cost of rendering of services</w:t>
            </w:r>
          </w:p>
        </w:tc>
        <w:tc>
          <w:tcPr>
            <w:tcW w:w="677" w:type="pct"/>
            <w:vAlign w:val="bottom"/>
          </w:tcPr>
          <w:p w14:paraId="210B5A8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8" w:type="pct"/>
            <w:vAlign w:val="bottom"/>
          </w:tcPr>
          <w:p w14:paraId="4B9D8473"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7" w:type="pct"/>
            <w:vAlign w:val="bottom"/>
          </w:tcPr>
          <w:p w14:paraId="74EF1693"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13420DB3"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199EA4A3" w14:textId="77777777" w:rsidTr="00035380">
        <w:tc>
          <w:tcPr>
            <w:tcW w:w="2294" w:type="pct"/>
            <w:vAlign w:val="bottom"/>
          </w:tcPr>
          <w:p w14:paraId="6E2AEEA2" w14:textId="77777777" w:rsidR="00B64DA4" w:rsidRPr="00C41072" w:rsidRDefault="00B64DA4" w:rsidP="00C41072">
            <w:pPr>
              <w:ind w:left="1080" w:right="-112"/>
              <w:jc w:val="left"/>
              <w:rPr>
                <w:rFonts w:ascii="Arial" w:hAnsi="Arial" w:cs="Arial"/>
                <w:color w:val="000000"/>
                <w:sz w:val="18"/>
                <w:szCs w:val="18"/>
              </w:rPr>
            </w:pPr>
            <w:r w:rsidRPr="00C41072">
              <w:rPr>
                <w:rFonts w:ascii="Arial" w:hAnsi="Arial" w:cs="Arial"/>
                <w:color w:val="000000"/>
                <w:w w:val="105"/>
                <w:sz w:val="18"/>
                <w:szCs w:val="18"/>
                <w:lang w:val="en-US"/>
              </w:rPr>
              <w:t xml:space="preserve">   Associates</w:t>
            </w:r>
          </w:p>
        </w:tc>
        <w:tc>
          <w:tcPr>
            <w:tcW w:w="677" w:type="pct"/>
            <w:vAlign w:val="bottom"/>
          </w:tcPr>
          <w:p w14:paraId="0011AF6C"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8" w:type="pct"/>
            <w:vAlign w:val="bottom"/>
          </w:tcPr>
          <w:p w14:paraId="41836B5F"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650,238</w:t>
            </w:r>
          </w:p>
        </w:tc>
        <w:tc>
          <w:tcPr>
            <w:tcW w:w="677" w:type="pct"/>
            <w:vAlign w:val="bottom"/>
          </w:tcPr>
          <w:p w14:paraId="69BAEAA3"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42C84F7F"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25CBF517" w14:textId="77777777" w:rsidTr="00035380">
        <w:tc>
          <w:tcPr>
            <w:tcW w:w="2294" w:type="pct"/>
            <w:vAlign w:val="bottom"/>
          </w:tcPr>
          <w:p w14:paraId="761ED176"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77" w:type="pct"/>
            <w:vAlign w:val="bottom"/>
          </w:tcPr>
          <w:p w14:paraId="17568A50"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8" w:type="pct"/>
            <w:vAlign w:val="bottom"/>
          </w:tcPr>
          <w:p w14:paraId="6E04EF02"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7" w:type="pct"/>
            <w:vAlign w:val="bottom"/>
          </w:tcPr>
          <w:p w14:paraId="4E5218A9"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4" w:type="pct"/>
            <w:vAlign w:val="bottom"/>
          </w:tcPr>
          <w:p w14:paraId="3E88EBD4"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r>
      <w:tr w:rsidR="00B64DA4" w:rsidRPr="00C41072" w14:paraId="4151B04D" w14:textId="77777777" w:rsidTr="00035380">
        <w:tc>
          <w:tcPr>
            <w:tcW w:w="2294" w:type="pct"/>
            <w:vAlign w:val="bottom"/>
          </w:tcPr>
          <w:p w14:paraId="1C863B5D" w14:textId="77777777" w:rsidR="00B64DA4" w:rsidRPr="00C41072" w:rsidRDefault="00B64DA4" w:rsidP="00C41072">
            <w:pPr>
              <w:ind w:left="1080" w:right="-112"/>
              <w:jc w:val="left"/>
              <w:rPr>
                <w:rFonts w:ascii="Arial" w:hAnsi="Arial" w:cs="Arial"/>
                <w:b/>
                <w:bCs/>
                <w:color w:val="000000"/>
                <w:spacing w:val="-4"/>
                <w:w w:val="105"/>
                <w:sz w:val="18"/>
                <w:szCs w:val="18"/>
                <w:lang w:val="en-US"/>
              </w:rPr>
            </w:pPr>
            <w:r w:rsidRPr="00C41072">
              <w:rPr>
                <w:rFonts w:ascii="Arial" w:hAnsi="Arial" w:cs="Arial"/>
                <w:b/>
                <w:bCs/>
                <w:color w:val="000000"/>
                <w:spacing w:val="-4"/>
                <w:w w:val="105"/>
                <w:sz w:val="18"/>
                <w:szCs w:val="18"/>
                <w:lang w:val="en-US"/>
              </w:rPr>
              <w:t>Other income</w:t>
            </w:r>
          </w:p>
        </w:tc>
        <w:tc>
          <w:tcPr>
            <w:tcW w:w="677" w:type="pct"/>
            <w:vAlign w:val="bottom"/>
          </w:tcPr>
          <w:p w14:paraId="64A0279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8" w:type="pct"/>
            <w:vAlign w:val="bottom"/>
          </w:tcPr>
          <w:p w14:paraId="6F1CA127"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7" w:type="pct"/>
            <w:vAlign w:val="bottom"/>
          </w:tcPr>
          <w:p w14:paraId="385F3D52"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38C038D9"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78FB1BBF" w14:textId="77777777" w:rsidTr="00035380">
        <w:tc>
          <w:tcPr>
            <w:tcW w:w="2294" w:type="pct"/>
            <w:vAlign w:val="bottom"/>
          </w:tcPr>
          <w:p w14:paraId="75E56125" w14:textId="77777777" w:rsidR="00B64DA4" w:rsidRPr="00C41072" w:rsidRDefault="00B64DA4" w:rsidP="00C41072">
            <w:pPr>
              <w:ind w:left="1080" w:right="-112"/>
              <w:jc w:val="left"/>
              <w:rPr>
                <w:rFonts w:ascii="Arial" w:hAnsi="Arial" w:cs="Arial"/>
                <w:color w:val="000000"/>
                <w:w w:val="105"/>
                <w:sz w:val="18"/>
                <w:szCs w:val="18"/>
                <w:lang w:val="en-US"/>
              </w:rPr>
            </w:pPr>
            <w:r w:rsidRPr="00C41072">
              <w:rPr>
                <w:rFonts w:ascii="Arial" w:hAnsi="Arial" w:cs="Arial"/>
                <w:color w:val="000000"/>
                <w:w w:val="105"/>
                <w:sz w:val="18"/>
                <w:szCs w:val="18"/>
                <w:lang w:val="en-US"/>
              </w:rPr>
              <w:t xml:space="preserve">   Subsidiaries</w:t>
            </w:r>
          </w:p>
        </w:tc>
        <w:tc>
          <w:tcPr>
            <w:tcW w:w="677" w:type="pct"/>
            <w:vAlign w:val="bottom"/>
          </w:tcPr>
          <w:p w14:paraId="7BCCCD36" w14:textId="77777777" w:rsidR="00B64DA4" w:rsidRPr="00C41072" w:rsidRDefault="00A6488A"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8" w:type="pct"/>
            <w:vAlign w:val="bottom"/>
          </w:tcPr>
          <w:p w14:paraId="7AE98BB9"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7" w:type="pct"/>
            <w:vAlign w:val="bottom"/>
          </w:tcPr>
          <w:p w14:paraId="6CA222D4" w14:textId="77777777" w:rsidR="00B64DA4" w:rsidRPr="00C41072" w:rsidRDefault="00A6488A"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8,536,402</w:t>
            </w:r>
          </w:p>
        </w:tc>
        <w:tc>
          <w:tcPr>
            <w:tcW w:w="674" w:type="pct"/>
            <w:vAlign w:val="bottom"/>
          </w:tcPr>
          <w:p w14:paraId="231F0B24"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64,702,585</w:t>
            </w:r>
          </w:p>
        </w:tc>
      </w:tr>
      <w:tr w:rsidR="00B64DA4" w:rsidRPr="00C41072" w14:paraId="5E0D6C80" w14:textId="77777777" w:rsidTr="00035380">
        <w:tc>
          <w:tcPr>
            <w:tcW w:w="2294" w:type="pct"/>
            <w:vAlign w:val="bottom"/>
          </w:tcPr>
          <w:p w14:paraId="54646D04" w14:textId="77777777" w:rsidR="00B64DA4" w:rsidRPr="00C41072" w:rsidRDefault="00B64DA4" w:rsidP="00C41072">
            <w:pPr>
              <w:ind w:left="1080" w:right="-112"/>
              <w:jc w:val="left"/>
              <w:rPr>
                <w:rFonts w:ascii="Arial" w:hAnsi="Arial" w:cs="Arial"/>
                <w:color w:val="000000"/>
                <w:w w:val="105"/>
                <w:sz w:val="18"/>
                <w:szCs w:val="18"/>
                <w:lang w:val="en-US"/>
              </w:rPr>
            </w:pPr>
            <w:r w:rsidRPr="00C41072">
              <w:rPr>
                <w:rFonts w:ascii="Arial" w:hAnsi="Arial" w:cs="Arial"/>
                <w:color w:val="000000"/>
                <w:w w:val="105"/>
                <w:sz w:val="18"/>
                <w:szCs w:val="18"/>
                <w:lang w:val="en-US"/>
              </w:rPr>
              <w:t xml:space="preserve">   </w:t>
            </w:r>
            <w:r w:rsidR="004E0BAD" w:rsidRPr="00C41072">
              <w:rPr>
                <w:rFonts w:ascii="Arial" w:hAnsi="Arial" w:cs="Arial"/>
                <w:color w:val="000000"/>
                <w:w w:val="105"/>
                <w:sz w:val="18"/>
                <w:szCs w:val="18"/>
                <w:lang w:val="en-US"/>
              </w:rPr>
              <w:t>Associates</w:t>
            </w:r>
          </w:p>
        </w:tc>
        <w:tc>
          <w:tcPr>
            <w:tcW w:w="677" w:type="pct"/>
            <w:vAlign w:val="bottom"/>
          </w:tcPr>
          <w:p w14:paraId="2BB70B65" w14:textId="77777777" w:rsidR="00B64DA4" w:rsidRPr="00C41072" w:rsidRDefault="00A6488A"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8" w:type="pct"/>
            <w:vAlign w:val="bottom"/>
          </w:tcPr>
          <w:p w14:paraId="283CEC79" w14:textId="77777777" w:rsidR="00B64DA4" w:rsidRPr="00C41072" w:rsidRDefault="004E0BAD"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144,000</w:t>
            </w:r>
          </w:p>
        </w:tc>
        <w:tc>
          <w:tcPr>
            <w:tcW w:w="677" w:type="pct"/>
            <w:vAlign w:val="bottom"/>
          </w:tcPr>
          <w:p w14:paraId="44489C13" w14:textId="77777777" w:rsidR="00B64DA4" w:rsidRPr="00C41072" w:rsidRDefault="00A6488A"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30984EA2" w14:textId="77777777" w:rsidR="00B64DA4" w:rsidRPr="00C41072" w:rsidRDefault="00B64DA4"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1E825A87" w14:textId="77777777" w:rsidTr="00035380">
        <w:tc>
          <w:tcPr>
            <w:tcW w:w="2294" w:type="pct"/>
            <w:vAlign w:val="bottom"/>
          </w:tcPr>
          <w:p w14:paraId="44084790" w14:textId="77777777" w:rsidR="00B64DA4" w:rsidRPr="00C41072" w:rsidRDefault="00B64DA4" w:rsidP="00C41072">
            <w:pPr>
              <w:ind w:left="1080" w:right="-112"/>
              <w:jc w:val="left"/>
              <w:rPr>
                <w:rFonts w:ascii="Arial" w:hAnsi="Arial" w:cs="Arial"/>
                <w:color w:val="000000"/>
                <w:w w:val="105"/>
                <w:sz w:val="12"/>
                <w:szCs w:val="12"/>
                <w:lang w:val="en-US"/>
              </w:rPr>
            </w:pPr>
          </w:p>
        </w:tc>
        <w:tc>
          <w:tcPr>
            <w:tcW w:w="677" w:type="pct"/>
            <w:vAlign w:val="bottom"/>
          </w:tcPr>
          <w:p w14:paraId="0CAE29B8" w14:textId="77777777" w:rsidR="00B64DA4" w:rsidRPr="00C41072" w:rsidRDefault="00B64DA4" w:rsidP="00C41072">
            <w:pPr>
              <w:tabs>
                <w:tab w:val="left" w:pos="284"/>
                <w:tab w:val="left" w:pos="851"/>
                <w:tab w:val="left" w:pos="1418"/>
              </w:tabs>
              <w:ind w:right="-72"/>
              <w:jc w:val="right"/>
              <w:rPr>
                <w:rFonts w:ascii="Arial" w:hAnsi="Arial" w:cs="Arial"/>
                <w:color w:val="000000"/>
                <w:sz w:val="12"/>
                <w:szCs w:val="12"/>
              </w:rPr>
            </w:pPr>
          </w:p>
        </w:tc>
        <w:tc>
          <w:tcPr>
            <w:tcW w:w="678" w:type="pct"/>
            <w:vAlign w:val="bottom"/>
          </w:tcPr>
          <w:p w14:paraId="1083397C" w14:textId="77777777" w:rsidR="00B64DA4" w:rsidRPr="00C41072" w:rsidRDefault="00B64DA4" w:rsidP="00C41072">
            <w:pPr>
              <w:tabs>
                <w:tab w:val="left" w:pos="284"/>
                <w:tab w:val="left" w:pos="851"/>
                <w:tab w:val="left" w:pos="1418"/>
              </w:tabs>
              <w:ind w:right="-72"/>
              <w:jc w:val="right"/>
              <w:rPr>
                <w:rFonts w:ascii="Arial" w:hAnsi="Arial" w:cs="Arial"/>
                <w:color w:val="000000"/>
                <w:sz w:val="12"/>
                <w:szCs w:val="12"/>
              </w:rPr>
            </w:pPr>
          </w:p>
        </w:tc>
        <w:tc>
          <w:tcPr>
            <w:tcW w:w="677" w:type="pct"/>
            <w:vAlign w:val="bottom"/>
          </w:tcPr>
          <w:p w14:paraId="15410205" w14:textId="77777777" w:rsidR="00B64DA4" w:rsidRPr="00C41072" w:rsidRDefault="00B64DA4" w:rsidP="00C41072">
            <w:pPr>
              <w:tabs>
                <w:tab w:val="left" w:pos="284"/>
                <w:tab w:val="left" w:pos="851"/>
                <w:tab w:val="left" w:pos="1418"/>
              </w:tabs>
              <w:ind w:right="-72"/>
              <w:jc w:val="right"/>
              <w:rPr>
                <w:rFonts w:ascii="Arial" w:hAnsi="Arial" w:cs="Arial"/>
                <w:color w:val="000000"/>
                <w:sz w:val="12"/>
                <w:szCs w:val="12"/>
              </w:rPr>
            </w:pPr>
          </w:p>
        </w:tc>
        <w:tc>
          <w:tcPr>
            <w:tcW w:w="674" w:type="pct"/>
            <w:vAlign w:val="bottom"/>
          </w:tcPr>
          <w:p w14:paraId="79F74797" w14:textId="77777777" w:rsidR="00B64DA4" w:rsidRPr="00C41072" w:rsidRDefault="00B64DA4" w:rsidP="00C41072">
            <w:pPr>
              <w:tabs>
                <w:tab w:val="left" w:pos="284"/>
                <w:tab w:val="left" w:pos="851"/>
                <w:tab w:val="left" w:pos="1418"/>
              </w:tabs>
              <w:ind w:right="-72"/>
              <w:jc w:val="right"/>
              <w:rPr>
                <w:rFonts w:ascii="Arial" w:hAnsi="Arial" w:cs="Arial"/>
                <w:color w:val="000000"/>
                <w:sz w:val="12"/>
                <w:szCs w:val="12"/>
              </w:rPr>
            </w:pPr>
          </w:p>
        </w:tc>
      </w:tr>
      <w:tr w:rsidR="00B64DA4" w:rsidRPr="00C41072" w14:paraId="7D957B79" w14:textId="77777777" w:rsidTr="00035380">
        <w:tc>
          <w:tcPr>
            <w:tcW w:w="2294" w:type="pct"/>
            <w:vAlign w:val="bottom"/>
          </w:tcPr>
          <w:p w14:paraId="09D7AB76" w14:textId="77777777" w:rsidR="00B64DA4" w:rsidRPr="00C41072" w:rsidRDefault="00B64DA4" w:rsidP="00C41072">
            <w:pPr>
              <w:ind w:left="1080" w:right="-112"/>
              <w:jc w:val="left"/>
              <w:rPr>
                <w:rFonts w:ascii="Arial" w:hAnsi="Arial" w:cs="Arial"/>
                <w:color w:val="000000"/>
                <w:w w:val="105"/>
                <w:sz w:val="18"/>
                <w:szCs w:val="18"/>
                <w:lang w:val="en-US"/>
              </w:rPr>
            </w:pPr>
          </w:p>
        </w:tc>
        <w:tc>
          <w:tcPr>
            <w:tcW w:w="677" w:type="pct"/>
            <w:vAlign w:val="bottom"/>
          </w:tcPr>
          <w:p w14:paraId="31D98D1C" w14:textId="77777777" w:rsidR="00B64DA4" w:rsidRPr="00C41072" w:rsidRDefault="008F7752" w:rsidP="00C41072">
            <w:pPr>
              <w:pBdr>
                <w:bottom w:val="double" w:sz="4" w:space="1" w:color="auto"/>
              </w:pBdr>
              <w:ind w:right="-72"/>
              <w:jc w:val="right"/>
              <w:rPr>
                <w:rFonts w:ascii="Arial" w:hAnsi="Arial" w:cs="Arial"/>
                <w:color w:val="000000"/>
                <w:sz w:val="18"/>
                <w:szCs w:val="22"/>
              </w:rPr>
            </w:pPr>
            <w:r w:rsidRPr="00C41072">
              <w:rPr>
                <w:rFonts w:ascii="Arial" w:hAnsi="Arial" w:cs="Arial"/>
                <w:color w:val="000000"/>
                <w:sz w:val="18"/>
                <w:szCs w:val="22"/>
              </w:rPr>
              <w:t>-</w:t>
            </w:r>
          </w:p>
        </w:tc>
        <w:tc>
          <w:tcPr>
            <w:tcW w:w="678" w:type="pct"/>
            <w:vAlign w:val="bottom"/>
          </w:tcPr>
          <w:p w14:paraId="02072A57"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144,000</w:t>
            </w:r>
          </w:p>
        </w:tc>
        <w:tc>
          <w:tcPr>
            <w:tcW w:w="677" w:type="pct"/>
            <w:vAlign w:val="bottom"/>
          </w:tcPr>
          <w:p w14:paraId="67F003CD"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8,536,402</w:t>
            </w:r>
          </w:p>
        </w:tc>
        <w:tc>
          <w:tcPr>
            <w:tcW w:w="674" w:type="pct"/>
            <w:vAlign w:val="bottom"/>
          </w:tcPr>
          <w:p w14:paraId="7DCEB227"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64,702,585</w:t>
            </w:r>
          </w:p>
        </w:tc>
      </w:tr>
      <w:tr w:rsidR="00B64DA4" w:rsidRPr="00C41072" w14:paraId="6C46FF96" w14:textId="77777777" w:rsidTr="00E31223">
        <w:tc>
          <w:tcPr>
            <w:tcW w:w="2294" w:type="pct"/>
            <w:vAlign w:val="bottom"/>
          </w:tcPr>
          <w:p w14:paraId="6AAED427"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77" w:type="pct"/>
            <w:vAlign w:val="bottom"/>
          </w:tcPr>
          <w:p w14:paraId="500DDE78"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8" w:type="pct"/>
            <w:vAlign w:val="bottom"/>
          </w:tcPr>
          <w:p w14:paraId="3F1C7690"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7" w:type="pct"/>
            <w:vAlign w:val="bottom"/>
          </w:tcPr>
          <w:p w14:paraId="41FD4B67"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4" w:type="pct"/>
            <w:vAlign w:val="bottom"/>
          </w:tcPr>
          <w:p w14:paraId="2D428722"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r>
      <w:tr w:rsidR="00B64DA4" w:rsidRPr="00C41072" w14:paraId="761495E9" w14:textId="77777777" w:rsidTr="00035380">
        <w:tc>
          <w:tcPr>
            <w:tcW w:w="2294" w:type="pct"/>
            <w:vAlign w:val="bottom"/>
          </w:tcPr>
          <w:p w14:paraId="7AC80E55" w14:textId="77777777" w:rsidR="00B64DA4" w:rsidRPr="00C41072" w:rsidRDefault="00B64DA4" w:rsidP="00C41072">
            <w:pPr>
              <w:ind w:left="1080" w:right="-112"/>
              <w:jc w:val="left"/>
              <w:rPr>
                <w:rFonts w:ascii="Arial" w:hAnsi="Arial" w:cs="Arial"/>
                <w:b/>
                <w:bCs/>
                <w:color w:val="000000"/>
                <w:sz w:val="18"/>
                <w:szCs w:val="18"/>
                <w:cs/>
                <w:lang w:val="en-US"/>
              </w:rPr>
            </w:pPr>
            <w:r w:rsidRPr="00C41072">
              <w:rPr>
                <w:rFonts w:ascii="Arial" w:hAnsi="Arial" w:cs="Arial"/>
                <w:b/>
                <w:bCs/>
                <w:color w:val="000000"/>
                <w:spacing w:val="-4"/>
                <w:w w:val="105"/>
                <w:sz w:val="18"/>
                <w:szCs w:val="18"/>
                <w:lang w:val="en-US"/>
              </w:rPr>
              <w:t>Interest income</w:t>
            </w:r>
          </w:p>
        </w:tc>
        <w:tc>
          <w:tcPr>
            <w:tcW w:w="677" w:type="pct"/>
            <w:vAlign w:val="bottom"/>
          </w:tcPr>
          <w:p w14:paraId="67DAC1FF"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8" w:type="pct"/>
            <w:vAlign w:val="bottom"/>
          </w:tcPr>
          <w:p w14:paraId="4E513BD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7" w:type="pct"/>
            <w:vAlign w:val="bottom"/>
          </w:tcPr>
          <w:p w14:paraId="1D725A2A"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46F9BEAC"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43FD0BC4" w14:textId="77777777" w:rsidTr="00035380">
        <w:tc>
          <w:tcPr>
            <w:tcW w:w="2294" w:type="pct"/>
            <w:vAlign w:val="bottom"/>
          </w:tcPr>
          <w:p w14:paraId="0EC80C26" w14:textId="77777777" w:rsidR="00B64DA4" w:rsidRPr="00C41072" w:rsidRDefault="00B64DA4" w:rsidP="00C41072">
            <w:pPr>
              <w:ind w:left="1080" w:right="-112"/>
              <w:jc w:val="left"/>
              <w:rPr>
                <w:rFonts w:ascii="Arial" w:hAnsi="Arial" w:cs="Arial"/>
                <w:color w:val="000000"/>
                <w:sz w:val="18"/>
                <w:szCs w:val="18"/>
              </w:rPr>
            </w:pPr>
            <w:r w:rsidRPr="00C41072">
              <w:rPr>
                <w:rFonts w:ascii="Arial" w:hAnsi="Arial" w:cs="Arial"/>
                <w:color w:val="000000"/>
                <w:sz w:val="18"/>
                <w:szCs w:val="18"/>
              </w:rPr>
              <w:t xml:space="preserve">   Subsidiaries</w:t>
            </w:r>
          </w:p>
        </w:tc>
        <w:tc>
          <w:tcPr>
            <w:tcW w:w="677" w:type="pct"/>
            <w:vAlign w:val="bottom"/>
          </w:tcPr>
          <w:p w14:paraId="2B86D510" w14:textId="77777777" w:rsidR="00B64DA4" w:rsidRPr="00C41072" w:rsidRDefault="00A6488A" w:rsidP="00C41072">
            <w:pPr>
              <w:ind w:right="-72"/>
              <w:jc w:val="right"/>
              <w:rPr>
                <w:rFonts w:ascii="Arial" w:hAnsi="Arial" w:cs="Arial"/>
                <w:color w:val="000000"/>
                <w:sz w:val="18"/>
                <w:szCs w:val="18"/>
                <w:cs/>
              </w:rPr>
            </w:pPr>
            <w:r w:rsidRPr="00C41072">
              <w:rPr>
                <w:rFonts w:ascii="Arial" w:hAnsi="Arial" w:cs="Arial"/>
                <w:color w:val="000000"/>
                <w:sz w:val="18"/>
                <w:szCs w:val="18"/>
              </w:rPr>
              <w:t>-</w:t>
            </w:r>
          </w:p>
        </w:tc>
        <w:tc>
          <w:tcPr>
            <w:tcW w:w="678" w:type="pct"/>
            <w:vAlign w:val="bottom"/>
          </w:tcPr>
          <w:p w14:paraId="6EA896AF" w14:textId="77777777" w:rsidR="00B64DA4" w:rsidRPr="00C41072" w:rsidRDefault="00B64DA4" w:rsidP="00C41072">
            <w:pPr>
              <w:ind w:right="-72"/>
              <w:jc w:val="right"/>
              <w:rPr>
                <w:rFonts w:ascii="Arial" w:hAnsi="Arial" w:cs="Arial"/>
                <w:color w:val="000000"/>
                <w:sz w:val="18"/>
                <w:szCs w:val="18"/>
                <w:cs/>
              </w:rPr>
            </w:pPr>
            <w:r w:rsidRPr="00C41072">
              <w:rPr>
                <w:rFonts w:ascii="Arial" w:hAnsi="Arial" w:cs="Arial"/>
                <w:color w:val="000000"/>
                <w:sz w:val="18"/>
                <w:szCs w:val="18"/>
              </w:rPr>
              <w:t>-</w:t>
            </w:r>
          </w:p>
        </w:tc>
        <w:tc>
          <w:tcPr>
            <w:tcW w:w="677" w:type="pct"/>
            <w:vAlign w:val="bottom"/>
          </w:tcPr>
          <w:p w14:paraId="54A9A98A" w14:textId="77777777" w:rsidR="00B64DA4" w:rsidRPr="00C41072" w:rsidRDefault="00A6488A" w:rsidP="00C41072">
            <w:pPr>
              <w:ind w:right="-72"/>
              <w:jc w:val="right"/>
              <w:rPr>
                <w:rFonts w:ascii="Arial" w:hAnsi="Arial" w:cs="Arial"/>
                <w:color w:val="000000"/>
                <w:sz w:val="18"/>
                <w:szCs w:val="18"/>
              </w:rPr>
            </w:pPr>
            <w:r w:rsidRPr="00C41072">
              <w:rPr>
                <w:rFonts w:ascii="Arial" w:hAnsi="Arial" w:cs="Arial"/>
                <w:color w:val="000000"/>
                <w:sz w:val="18"/>
                <w:szCs w:val="18"/>
              </w:rPr>
              <w:t>4,031,390</w:t>
            </w:r>
          </w:p>
        </w:tc>
        <w:tc>
          <w:tcPr>
            <w:tcW w:w="674" w:type="pct"/>
            <w:vAlign w:val="bottom"/>
          </w:tcPr>
          <w:p w14:paraId="0BD9F79D"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51,852,374</w:t>
            </w:r>
          </w:p>
        </w:tc>
      </w:tr>
      <w:tr w:rsidR="00B64DA4" w:rsidRPr="00C41072" w14:paraId="13235FEA" w14:textId="77777777" w:rsidTr="00035380">
        <w:tc>
          <w:tcPr>
            <w:tcW w:w="2294" w:type="pct"/>
            <w:vAlign w:val="bottom"/>
          </w:tcPr>
          <w:p w14:paraId="5DB92DDA" w14:textId="77777777" w:rsidR="00B64DA4" w:rsidRPr="00C41072" w:rsidRDefault="00B64DA4" w:rsidP="00C41072">
            <w:pPr>
              <w:ind w:left="1080" w:right="-112"/>
              <w:jc w:val="left"/>
              <w:rPr>
                <w:rFonts w:ascii="Arial" w:hAnsi="Arial" w:cs="Arial"/>
                <w:color w:val="000000"/>
                <w:sz w:val="18"/>
                <w:szCs w:val="18"/>
              </w:rPr>
            </w:pPr>
            <w:r w:rsidRPr="00C41072">
              <w:rPr>
                <w:rFonts w:ascii="Arial" w:hAnsi="Arial" w:cs="Arial"/>
                <w:color w:val="000000"/>
                <w:spacing w:val="-5"/>
                <w:w w:val="105"/>
                <w:sz w:val="18"/>
                <w:szCs w:val="18"/>
                <w:lang w:val="en-US"/>
              </w:rPr>
              <w:t xml:space="preserve">   Associates </w:t>
            </w:r>
          </w:p>
        </w:tc>
        <w:tc>
          <w:tcPr>
            <w:tcW w:w="677" w:type="pct"/>
            <w:vAlign w:val="bottom"/>
          </w:tcPr>
          <w:p w14:paraId="2420E142" w14:textId="77777777" w:rsidR="00B64DA4" w:rsidRPr="00C41072" w:rsidRDefault="00A6488A" w:rsidP="00C41072">
            <w:pPr>
              <w:ind w:right="-72"/>
              <w:jc w:val="right"/>
              <w:rPr>
                <w:rFonts w:ascii="Arial" w:hAnsi="Arial" w:cs="Arial"/>
                <w:color w:val="000000"/>
                <w:sz w:val="18"/>
                <w:szCs w:val="18"/>
                <w:cs/>
              </w:rPr>
            </w:pPr>
            <w:r w:rsidRPr="00C41072">
              <w:rPr>
                <w:rFonts w:ascii="Arial" w:hAnsi="Arial" w:cs="Arial"/>
                <w:color w:val="000000"/>
                <w:sz w:val="18"/>
                <w:szCs w:val="18"/>
              </w:rPr>
              <w:t>-</w:t>
            </w:r>
          </w:p>
        </w:tc>
        <w:tc>
          <w:tcPr>
            <w:tcW w:w="678" w:type="pct"/>
            <w:vAlign w:val="bottom"/>
          </w:tcPr>
          <w:p w14:paraId="1C6E6B62" w14:textId="77777777" w:rsidR="00B64DA4" w:rsidRPr="00C41072" w:rsidRDefault="00B64DA4" w:rsidP="00C41072">
            <w:pPr>
              <w:ind w:right="-72"/>
              <w:jc w:val="right"/>
              <w:rPr>
                <w:rFonts w:ascii="Arial" w:hAnsi="Arial" w:cs="Arial"/>
                <w:color w:val="000000"/>
                <w:sz w:val="18"/>
                <w:szCs w:val="18"/>
                <w:cs/>
              </w:rPr>
            </w:pPr>
            <w:r w:rsidRPr="00C41072">
              <w:rPr>
                <w:rFonts w:ascii="Arial" w:hAnsi="Arial" w:cs="Arial"/>
                <w:color w:val="000000"/>
                <w:sz w:val="18"/>
                <w:szCs w:val="18"/>
              </w:rPr>
              <w:t>26,027</w:t>
            </w:r>
          </w:p>
        </w:tc>
        <w:tc>
          <w:tcPr>
            <w:tcW w:w="677" w:type="pct"/>
            <w:vAlign w:val="bottom"/>
          </w:tcPr>
          <w:p w14:paraId="531A503D" w14:textId="77777777" w:rsidR="00B64DA4" w:rsidRPr="00C41072" w:rsidRDefault="00A6488A"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3385127F"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3AD8DACB" w14:textId="77777777" w:rsidTr="00035380">
        <w:tc>
          <w:tcPr>
            <w:tcW w:w="2294" w:type="pct"/>
            <w:vAlign w:val="bottom"/>
          </w:tcPr>
          <w:p w14:paraId="4F235C50" w14:textId="77777777" w:rsidR="00B64DA4" w:rsidRPr="00C41072" w:rsidRDefault="00B64DA4" w:rsidP="00C41072">
            <w:pPr>
              <w:ind w:left="1080" w:right="-112"/>
              <w:jc w:val="left"/>
              <w:rPr>
                <w:rFonts w:ascii="Arial" w:hAnsi="Arial" w:cs="Arial"/>
                <w:color w:val="000000"/>
                <w:spacing w:val="-5"/>
                <w:w w:val="105"/>
                <w:sz w:val="18"/>
                <w:szCs w:val="18"/>
                <w:lang w:val="en-US"/>
              </w:rPr>
            </w:pPr>
            <w:r w:rsidRPr="00C41072">
              <w:rPr>
                <w:rFonts w:ascii="Arial" w:hAnsi="Arial" w:cs="Arial"/>
                <w:color w:val="000000"/>
                <w:spacing w:val="-5"/>
                <w:w w:val="105"/>
                <w:sz w:val="18"/>
                <w:szCs w:val="18"/>
                <w:lang w:val="en-US"/>
              </w:rPr>
              <w:t xml:space="preserve">   Related companies</w:t>
            </w:r>
          </w:p>
        </w:tc>
        <w:tc>
          <w:tcPr>
            <w:tcW w:w="677" w:type="pct"/>
            <w:vAlign w:val="bottom"/>
          </w:tcPr>
          <w:p w14:paraId="1A994DC5"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8" w:type="pct"/>
            <w:vAlign w:val="bottom"/>
          </w:tcPr>
          <w:p w14:paraId="064936D7"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1,015,992</w:t>
            </w:r>
          </w:p>
        </w:tc>
        <w:tc>
          <w:tcPr>
            <w:tcW w:w="677" w:type="pct"/>
            <w:vAlign w:val="bottom"/>
          </w:tcPr>
          <w:p w14:paraId="41C99964"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6E0E6F83"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rsidDel="00484514" w14:paraId="4E3E6A79" w14:textId="77777777" w:rsidTr="00035380">
        <w:tc>
          <w:tcPr>
            <w:tcW w:w="2294" w:type="pct"/>
            <w:vAlign w:val="bottom"/>
          </w:tcPr>
          <w:p w14:paraId="2C4E6E4C"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2"/>
                <w:szCs w:val="12"/>
              </w:rPr>
            </w:pPr>
          </w:p>
        </w:tc>
        <w:tc>
          <w:tcPr>
            <w:tcW w:w="677" w:type="pct"/>
            <w:vAlign w:val="bottom"/>
          </w:tcPr>
          <w:p w14:paraId="57EA1733" w14:textId="77777777" w:rsidR="00B64DA4" w:rsidRPr="00C41072" w:rsidDel="00484514" w:rsidRDefault="00B64DA4" w:rsidP="00C41072">
            <w:pPr>
              <w:ind w:right="-72"/>
              <w:jc w:val="right"/>
              <w:rPr>
                <w:rFonts w:ascii="Arial" w:hAnsi="Arial" w:cs="Arial"/>
                <w:color w:val="000000"/>
                <w:sz w:val="12"/>
                <w:szCs w:val="12"/>
              </w:rPr>
            </w:pPr>
          </w:p>
        </w:tc>
        <w:tc>
          <w:tcPr>
            <w:tcW w:w="678" w:type="pct"/>
            <w:vAlign w:val="bottom"/>
          </w:tcPr>
          <w:p w14:paraId="4A88E534" w14:textId="77777777" w:rsidR="00B64DA4" w:rsidRPr="00C41072" w:rsidDel="00484514" w:rsidRDefault="00B64DA4" w:rsidP="00C41072">
            <w:pPr>
              <w:ind w:right="-72"/>
              <w:jc w:val="right"/>
              <w:rPr>
                <w:rFonts w:ascii="Arial" w:hAnsi="Arial" w:cs="Arial"/>
                <w:color w:val="000000"/>
                <w:sz w:val="12"/>
                <w:szCs w:val="12"/>
              </w:rPr>
            </w:pPr>
          </w:p>
        </w:tc>
        <w:tc>
          <w:tcPr>
            <w:tcW w:w="677" w:type="pct"/>
            <w:vAlign w:val="bottom"/>
          </w:tcPr>
          <w:p w14:paraId="00CDE864" w14:textId="77777777" w:rsidR="00B64DA4" w:rsidRPr="00C41072" w:rsidDel="00484514" w:rsidRDefault="00B64DA4" w:rsidP="00C41072">
            <w:pPr>
              <w:ind w:right="-72"/>
              <w:jc w:val="right"/>
              <w:rPr>
                <w:rFonts w:ascii="Arial" w:hAnsi="Arial" w:cs="Arial"/>
                <w:color w:val="000000"/>
                <w:sz w:val="12"/>
                <w:szCs w:val="12"/>
              </w:rPr>
            </w:pPr>
          </w:p>
        </w:tc>
        <w:tc>
          <w:tcPr>
            <w:tcW w:w="674" w:type="pct"/>
            <w:vAlign w:val="bottom"/>
          </w:tcPr>
          <w:p w14:paraId="7658F866" w14:textId="77777777" w:rsidR="00B64DA4" w:rsidRPr="00C41072" w:rsidDel="00484514" w:rsidRDefault="00B64DA4" w:rsidP="00C41072">
            <w:pPr>
              <w:ind w:right="-72"/>
              <w:jc w:val="right"/>
              <w:rPr>
                <w:rFonts w:ascii="Arial" w:hAnsi="Arial" w:cs="Arial"/>
                <w:color w:val="000000"/>
                <w:sz w:val="12"/>
                <w:szCs w:val="12"/>
              </w:rPr>
            </w:pPr>
          </w:p>
        </w:tc>
      </w:tr>
      <w:tr w:rsidR="00B64DA4" w:rsidRPr="00C41072" w14:paraId="4EB6BA48" w14:textId="77777777" w:rsidTr="00035380">
        <w:tc>
          <w:tcPr>
            <w:tcW w:w="2294" w:type="pct"/>
            <w:vAlign w:val="bottom"/>
          </w:tcPr>
          <w:p w14:paraId="4B878E48" w14:textId="77777777" w:rsidR="00B64DA4" w:rsidRPr="00C41072" w:rsidRDefault="00B64DA4" w:rsidP="00C41072">
            <w:pPr>
              <w:ind w:left="1080" w:right="-112"/>
              <w:jc w:val="left"/>
              <w:rPr>
                <w:rFonts w:ascii="Arial" w:hAnsi="Arial" w:cs="Arial"/>
                <w:color w:val="000000"/>
                <w:sz w:val="18"/>
                <w:szCs w:val="18"/>
              </w:rPr>
            </w:pPr>
          </w:p>
        </w:tc>
        <w:tc>
          <w:tcPr>
            <w:tcW w:w="677" w:type="pct"/>
            <w:vAlign w:val="bottom"/>
          </w:tcPr>
          <w:p w14:paraId="2A6A3055" w14:textId="77777777" w:rsidR="00B64DA4" w:rsidRPr="00C41072" w:rsidRDefault="00A6488A"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w:t>
            </w:r>
          </w:p>
        </w:tc>
        <w:tc>
          <w:tcPr>
            <w:tcW w:w="678" w:type="pct"/>
            <w:vAlign w:val="bottom"/>
          </w:tcPr>
          <w:p w14:paraId="46CCEDFE" w14:textId="77777777" w:rsidR="00B64DA4" w:rsidRPr="00C41072" w:rsidRDefault="00B64DA4"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1,042,019</w:t>
            </w:r>
          </w:p>
        </w:tc>
        <w:tc>
          <w:tcPr>
            <w:tcW w:w="677" w:type="pct"/>
            <w:vAlign w:val="bottom"/>
          </w:tcPr>
          <w:p w14:paraId="3ED2FD32"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4,031,390</w:t>
            </w:r>
          </w:p>
        </w:tc>
        <w:tc>
          <w:tcPr>
            <w:tcW w:w="674" w:type="pct"/>
            <w:vAlign w:val="bottom"/>
          </w:tcPr>
          <w:p w14:paraId="3F482B6D"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51,852,374</w:t>
            </w:r>
          </w:p>
        </w:tc>
      </w:tr>
      <w:tr w:rsidR="00B64DA4" w:rsidRPr="00C41072" w14:paraId="7D10B1AC" w14:textId="77777777" w:rsidTr="00035380">
        <w:tc>
          <w:tcPr>
            <w:tcW w:w="2294" w:type="pct"/>
            <w:vAlign w:val="bottom"/>
          </w:tcPr>
          <w:p w14:paraId="53153326" w14:textId="77777777" w:rsidR="00B64DA4" w:rsidRPr="00C41072" w:rsidRDefault="00B64DA4" w:rsidP="00C41072">
            <w:pPr>
              <w:ind w:left="1080" w:right="-112"/>
              <w:jc w:val="left"/>
              <w:rPr>
                <w:rFonts w:ascii="Arial" w:hAnsi="Arial" w:cs="Arial"/>
                <w:color w:val="000000"/>
                <w:sz w:val="18"/>
                <w:szCs w:val="18"/>
              </w:rPr>
            </w:pPr>
          </w:p>
        </w:tc>
        <w:tc>
          <w:tcPr>
            <w:tcW w:w="677" w:type="pct"/>
            <w:vAlign w:val="bottom"/>
          </w:tcPr>
          <w:p w14:paraId="6F580E38" w14:textId="77777777" w:rsidR="00B64DA4" w:rsidRPr="00C41072" w:rsidRDefault="00B64DA4" w:rsidP="00C41072">
            <w:pPr>
              <w:ind w:right="-72"/>
              <w:jc w:val="right"/>
              <w:rPr>
                <w:rFonts w:ascii="Arial" w:hAnsi="Arial" w:cs="Arial"/>
                <w:color w:val="000000"/>
                <w:sz w:val="18"/>
                <w:szCs w:val="18"/>
                <w:cs/>
              </w:rPr>
            </w:pPr>
          </w:p>
        </w:tc>
        <w:tc>
          <w:tcPr>
            <w:tcW w:w="678" w:type="pct"/>
            <w:vAlign w:val="bottom"/>
          </w:tcPr>
          <w:p w14:paraId="20267D3F" w14:textId="77777777" w:rsidR="00B64DA4" w:rsidRPr="00C41072" w:rsidRDefault="00B64DA4" w:rsidP="00C41072">
            <w:pPr>
              <w:ind w:right="-72"/>
              <w:jc w:val="right"/>
              <w:rPr>
                <w:rFonts w:ascii="Arial" w:hAnsi="Arial" w:cs="Arial"/>
                <w:color w:val="000000"/>
                <w:sz w:val="18"/>
                <w:szCs w:val="18"/>
                <w:cs/>
              </w:rPr>
            </w:pPr>
          </w:p>
        </w:tc>
        <w:tc>
          <w:tcPr>
            <w:tcW w:w="677" w:type="pct"/>
            <w:vAlign w:val="bottom"/>
          </w:tcPr>
          <w:p w14:paraId="7F9F99F2" w14:textId="77777777" w:rsidR="00B64DA4" w:rsidRPr="00C41072" w:rsidRDefault="00B64DA4" w:rsidP="00C41072">
            <w:pPr>
              <w:ind w:right="-72"/>
              <w:jc w:val="right"/>
              <w:rPr>
                <w:rFonts w:ascii="Arial" w:hAnsi="Arial" w:cs="Arial"/>
                <w:color w:val="000000"/>
                <w:sz w:val="18"/>
                <w:szCs w:val="18"/>
              </w:rPr>
            </w:pPr>
          </w:p>
        </w:tc>
        <w:tc>
          <w:tcPr>
            <w:tcW w:w="674" w:type="pct"/>
            <w:vAlign w:val="bottom"/>
          </w:tcPr>
          <w:p w14:paraId="28E1E4BB" w14:textId="77777777" w:rsidR="00B64DA4" w:rsidRPr="00C41072" w:rsidRDefault="00B64DA4" w:rsidP="00C41072">
            <w:pPr>
              <w:ind w:right="-72"/>
              <w:jc w:val="right"/>
              <w:rPr>
                <w:rFonts w:ascii="Arial" w:hAnsi="Arial" w:cs="Arial"/>
                <w:color w:val="000000"/>
                <w:sz w:val="18"/>
                <w:szCs w:val="18"/>
              </w:rPr>
            </w:pPr>
          </w:p>
        </w:tc>
      </w:tr>
      <w:tr w:rsidR="00B64DA4" w:rsidRPr="00C41072" w14:paraId="396300DE" w14:textId="77777777" w:rsidTr="00035380">
        <w:tc>
          <w:tcPr>
            <w:tcW w:w="2294" w:type="pct"/>
            <w:vAlign w:val="bottom"/>
          </w:tcPr>
          <w:p w14:paraId="047D083A" w14:textId="77777777" w:rsidR="00B64DA4" w:rsidRPr="00C41072" w:rsidRDefault="00B64DA4" w:rsidP="00C41072">
            <w:pPr>
              <w:ind w:left="1080" w:right="-112"/>
              <w:jc w:val="left"/>
              <w:rPr>
                <w:rFonts w:ascii="Arial" w:hAnsi="Arial" w:cs="Arial"/>
                <w:b/>
                <w:bCs/>
                <w:color w:val="000000"/>
                <w:spacing w:val="-4"/>
                <w:w w:val="105"/>
                <w:sz w:val="18"/>
                <w:szCs w:val="18"/>
                <w:lang w:val="en-US"/>
              </w:rPr>
            </w:pPr>
            <w:r w:rsidRPr="00C41072">
              <w:rPr>
                <w:rFonts w:ascii="Arial" w:hAnsi="Arial" w:cs="Arial"/>
                <w:b/>
                <w:bCs/>
                <w:color w:val="000000"/>
                <w:spacing w:val="-4"/>
                <w:w w:val="105"/>
                <w:sz w:val="18"/>
                <w:szCs w:val="18"/>
                <w:lang w:val="en-US"/>
              </w:rPr>
              <w:t>Dividend income</w:t>
            </w:r>
          </w:p>
        </w:tc>
        <w:tc>
          <w:tcPr>
            <w:tcW w:w="677" w:type="pct"/>
            <w:vAlign w:val="bottom"/>
          </w:tcPr>
          <w:p w14:paraId="4BB14C8C" w14:textId="77777777" w:rsidR="00B64DA4" w:rsidRPr="00C41072" w:rsidRDefault="00B64DA4" w:rsidP="00C41072">
            <w:pPr>
              <w:ind w:right="-72"/>
              <w:jc w:val="right"/>
              <w:rPr>
                <w:rFonts w:ascii="Arial" w:hAnsi="Arial" w:cs="Arial"/>
                <w:color w:val="000000"/>
                <w:sz w:val="18"/>
                <w:szCs w:val="18"/>
                <w:cs/>
              </w:rPr>
            </w:pPr>
          </w:p>
        </w:tc>
        <w:tc>
          <w:tcPr>
            <w:tcW w:w="678" w:type="pct"/>
            <w:vAlign w:val="bottom"/>
          </w:tcPr>
          <w:p w14:paraId="6BD26887" w14:textId="77777777" w:rsidR="00B64DA4" w:rsidRPr="00C41072" w:rsidRDefault="00B64DA4" w:rsidP="00C41072">
            <w:pPr>
              <w:ind w:right="-72"/>
              <w:jc w:val="right"/>
              <w:rPr>
                <w:rFonts w:ascii="Arial" w:hAnsi="Arial" w:cs="Arial"/>
                <w:color w:val="000000"/>
                <w:sz w:val="18"/>
                <w:szCs w:val="18"/>
                <w:cs/>
              </w:rPr>
            </w:pPr>
          </w:p>
        </w:tc>
        <w:tc>
          <w:tcPr>
            <w:tcW w:w="677" w:type="pct"/>
            <w:vAlign w:val="bottom"/>
          </w:tcPr>
          <w:p w14:paraId="020102CD" w14:textId="77777777" w:rsidR="00B64DA4" w:rsidRPr="00C41072" w:rsidRDefault="00B64DA4" w:rsidP="00C41072">
            <w:pPr>
              <w:ind w:right="-72"/>
              <w:jc w:val="right"/>
              <w:rPr>
                <w:rFonts w:ascii="Arial" w:hAnsi="Arial" w:cs="Arial"/>
                <w:color w:val="000000"/>
                <w:sz w:val="18"/>
                <w:szCs w:val="18"/>
              </w:rPr>
            </w:pPr>
          </w:p>
        </w:tc>
        <w:tc>
          <w:tcPr>
            <w:tcW w:w="674" w:type="pct"/>
            <w:vAlign w:val="bottom"/>
          </w:tcPr>
          <w:p w14:paraId="7BD51A68" w14:textId="77777777" w:rsidR="00B64DA4" w:rsidRPr="00C41072" w:rsidRDefault="00B64DA4" w:rsidP="00C41072">
            <w:pPr>
              <w:ind w:right="-72"/>
              <w:jc w:val="right"/>
              <w:rPr>
                <w:rFonts w:ascii="Arial" w:hAnsi="Arial" w:cs="Arial"/>
                <w:color w:val="000000"/>
                <w:sz w:val="18"/>
                <w:szCs w:val="18"/>
              </w:rPr>
            </w:pPr>
          </w:p>
        </w:tc>
      </w:tr>
      <w:tr w:rsidR="00B64DA4" w:rsidRPr="00C41072" w14:paraId="0F832A42" w14:textId="77777777" w:rsidTr="00035380">
        <w:tc>
          <w:tcPr>
            <w:tcW w:w="2294" w:type="pct"/>
            <w:vAlign w:val="bottom"/>
          </w:tcPr>
          <w:p w14:paraId="26252396" w14:textId="77777777" w:rsidR="00B64DA4" w:rsidRPr="00C41072" w:rsidRDefault="00B64DA4" w:rsidP="00C41072">
            <w:pPr>
              <w:ind w:left="1080" w:right="-112"/>
              <w:jc w:val="left"/>
              <w:rPr>
                <w:rFonts w:ascii="Arial" w:hAnsi="Arial" w:cs="Arial"/>
                <w:color w:val="000000"/>
                <w:sz w:val="18"/>
                <w:szCs w:val="18"/>
              </w:rPr>
            </w:pPr>
            <w:r w:rsidRPr="00C41072">
              <w:rPr>
                <w:rFonts w:ascii="Arial" w:hAnsi="Arial" w:cs="Arial"/>
                <w:color w:val="000000"/>
                <w:sz w:val="18"/>
                <w:szCs w:val="18"/>
              </w:rPr>
              <w:t xml:space="preserve">   Subsidiary</w:t>
            </w:r>
          </w:p>
        </w:tc>
        <w:tc>
          <w:tcPr>
            <w:tcW w:w="677" w:type="pct"/>
            <w:vAlign w:val="bottom"/>
          </w:tcPr>
          <w:p w14:paraId="79D2EA49" w14:textId="77777777" w:rsidR="00B64DA4" w:rsidRPr="00C41072" w:rsidRDefault="00A6488A" w:rsidP="00C41072">
            <w:pPr>
              <w:ind w:right="-72"/>
              <w:jc w:val="right"/>
              <w:rPr>
                <w:rFonts w:ascii="Arial" w:hAnsi="Arial" w:cs="Arial"/>
                <w:color w:val="000000"/>
                <w:sz w:val="18"/>
                <w:szCs w:val="18"/>
                <w:cs/>
              </w:rPr>
            </w:pPr>
            <w:r w:rsidRPr="00C41072">
              <w:rPr>
                <w:rFonts w:ascii="Arial" w:hAnsi="Arial" w:cs="Arial"/>
                <w:color w:val="000000"/>
                <w:sz w:val="18"/>
                <w:szCs w:val="18"/>
              </w:rPr>
              <w:t>-</w:t>
            </w:r>
          </w:p>
        </w:tc>
        <w:tc>
          <w:tcPr>
            <w:tcW w:w="678" w:type="pct"/>
            <w:vAlign w:val="bottom"/>
          </w:tcPr>
          <w:p w14:paraId="2B72E696" w14:textId="77777777" w:rsidR="00B64DA4" w:rsidRPr="00C41072" w:rsidRDefault="00B64DA4" w:rsidP="00C41072">
            <w:pPr>
              <w:ind w:right="-72"/>
              <w:jc w:val="right"/>
              <w:rPr>
                <w:rFonts w:ascii="Arial" w:hAnsi="Arial" w:cs="Arial"/>
                <w:color w:val="000000"/>
                <w:sz w:val="18"/>
                <w:szCs w:val="18"/>
                <w:cs/>
              </w:rPr>
            </w:pPr>
            <w:r w:rsidRPr="00C41072">
              <w:rPr>
                <w:rFonts w:ascii="Arial" w:hAnsi="Arial" w:cs="Arial"/>
                <w:color w:val="000000"/>
                <w:sz w:val="18"/>
                <w:szCs w:val="18"/>
              </w:rPr>
              <w:t>-</w:t>
            </w:r>
          </w:p>
        </w:tc>
        <w:tc>
          <w:tcPr>
            <w:tcW w:w="677" w:type="pct"/>
            <w:vAlign w:val="bottom"/>
          </w:tcPr>
          <w:p w14:paraId="7204C9E7" w14:textId="77777777" w:rsidR="00B64DA4" w:rsidRPr="00C41072" w:rsidRDefault="00A6488A"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3CC292B6"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9,352,826</w:t>
            </w:r>
          </w:p>
        </w:tc>
      </w:tr>
      <w:tr w:rsidR="00B64DA4" w:rsidRPr="00C41072" w14:paraId="365531CA" w14:textId="77777777" w:rsidTr="00A6488A">
        <w:tc>
          <w:tcPr>
            <w:tcW w:w="2294" w:type="pct"/>
            <w:vAlign w:val="bottom"/>
          </w:tcPr>
          <w:p w14:paraId="35F8ED29" w14:textId="77777777" w:rsidR="00B64DA4" w:rsidRPr="00C41072" w:rsidRDefault="00B64DA4" w:rsidP="00C41072">
            <w:pPr>
              <w:ind w:left="1080" w:right="-112"/>
              <w:jc w:val="left"/>
              <w:rPr>
                <w:rFonts w:ascii="Arial" w:hAnsi="Arial" w:cs="Arial"/>
                <w:color w:val="000000"/>
                <w:sz w:val="18"/>
                <w:szCs w:val="18"/>
              </w:rPr>
            </w:pPr>
            <w:r w:rsidRPr="00C41072">
              <w:rPr>
                <w:rFonts w:ascii="Arial" w:hAnsi="Arial" w:cs="Arial"/>
                <w:color w:val="000000"/>
                <w:sz w:val="18"/>
                <w:szCs w:val="18"/>
              </w:rPr>
              <w:t xml:space="preserve">   Associate</w:t>
            </w:r>
          </w:p>
        </w:tc>
        <w:tc>
          <w:tcPr>
            <w:tcW w:w="677" w:type="pct"/>
            <w:vAlign w:val="bottom"/>
          </w:tcPr>
          <w:p w14:paraId="29AF06CD" w14:textId="77777777" w:rsidR="00B64DA4" w:rsidRPr="00C41072" w:rsidRDefault="00A6488A" w:rsidP="00C41072">
            <w:pP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w:t>
            </w:r>
          </w:p>
        </w:tc>
        <w:tc>
          <w:tcPr>
            <w:tcW w:w="678" w:type="pct"/>
            <w:vAlign w:val="bottom"/>
          </w:tcPr>
          <w:p w14:paraId="3AA4B632" w14:textId="77777777" w:rsidR="00B64DA4" w:rsidRPr="00C41072" w:rsidRDefault="00B64DA4" w:rsidP="00C41072">
            <w:pP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w:t>
            </w:r>
          </w:p>
        </w:tc>
        <w:tc>
          <w:tcPr>
            <w:tcW w:w="677" w:type="pct"/>
            <w:shd w:val="clear" w:color="auto" w:fill="auto"/>
            <w:vAlign w:val="bottom"/>
          </w:tcPr>
          <w:p w14:paraId="5BEE8031"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28,815,045</w:t>
            </w:r>
          </w:p>
        </w:tc>
        <w:tc>
          <w:tcPr>
            <w:tcW w:w="674" w:type="pct"/>
            <w:vAlign w:val="bottom"/>
          </w:tcPr>
          <w:p w14:paraId="67B8C472"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10,496,063</w:t>
            </w:r>
          </w:p>
        </w:tc>
      </w:tr>
      <w:tr w:rsidR="00B64DA4" w:rsidRPr="00C41072" w:rsidDel="00484514" w14:paraId="7AD9A1A6" w14:textId="77777777" w:rsidTr="00035380">
        <w:tc>
          <w:tcPr>
            <w:tcW w:w="2294" w:type="pct"/>
            <w:vAlign w:val="bottom"/>
          </w:tcPr>
          <w:p w14:paraId="7D63ED31"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2"/>
                <w:szCs w:val="12"/>
              </w:rPr>
            </w:pPr>
          </w:p>
        </w:tc>
        <w:tc>
          <w:tcPr>
            <w:tcW w:w="677" w:type="pct"/>
            <w:vAlign w:val="bottom"/>
          </w:tcPr>
          <w:p w14:paraId="7D8F76B2" w14:textId="77777777" w:rsidR="00B64DA4" w:rsidRPr="00C41072" w:rsidDel="00484514" w:rsidRDefault="00B64DA4" w:rsidP="00C41072">
            <w:pPr>
              <w:ind w:right="-72"/>
              <w:jc w:val="right"/>
              <w:rPr>
                <w:rFonts w:ascii="Arial" w:hAnsi="Arial" w:cs="Arial"/>
                <w:color w:val="000000"/>
                <w:sz w:val="12"/>
                <w:szCs w:val="12"/>
              </w:rPr>
            </w:pPr>
          </w:p>
        </w:tc>
        <w:tc>
          <w:tcPr>
            <w:tcW w:w="678" w:type="pct"/>
            <w:vAlign w:val="bottom"/>
          </w:tcPr>
          <w:p w14:paraId="03C97B49" w14:textId="77777777" w:rsidR="00B64DA4" w:rsidRPr="00C41072" w:rsidDel="00484514" w:rsidRDefault="00B64DA4" w:rsidP="00C41072">
            <w:pPr>
              <w:ind w:right="-72"/>
              <w:jc w:val="right"/>
              <w:rPr>
                <w:rFonts w:ascii="Arial" w:hAnsi="Arial" w:cs="Arial"/>
                <w:color w:val="000000"/>
                <w:sz w:val="12"/>
                <w:szCs w:val="12"/>
              </w:rPr>
            </w:pPr>
          </w:p>
        </w:tc>
        <w:tc>
          <w:tcPr>
            <w:tcW w:w="677" w:type="pct"/>
            <w:vAlign w:val="bottom"/>
          </w:tcPr>
          <w:p w14:paraId="638B534B" w14:textId="77777777" w:rsidR="00B64DA4" w:rsidRPr="00C41072" w:rsidDel="00484514" w:rsidRDefault="00B64DA4" w:rsidP="00C41072">
            <w:pPr>
              <w:ind w:right="-72"/>
              <w:jc w:val="right"/>
              <w:rPr>
                <w:rFonts w:ascii="Arial" w:hAnsi="Arial" w:cs="Arial"/>
                <w:color w:val="000000"/>
                <w:sz w:val="12"/>
                <w:szCs w:val="12"/>
              </w:rPr>
            </w:pPr>
          </w:p>
        </w:tc>
        <w:tc>
          <w:tcPr>
            <w:tcW w:w="674" w:type="pct"/>
            <w:vAlign w:val="bottom"/>
          </w:tcPr>
          <w:p w14:paraId="730751CA" w14:textId="77777777" w:rsidR="00B64DA4" w:rsidRPr="00C41072" w:rsidDel="00484514" w:rsidRDefault="00B64DA4" w:rsidP="00C41072">
            <w:pPr>
              <w:ind w:right="-72"/>
              <w:jc w:val="right"/>
              <w:rPr>
                <w:rFonts w:ascii="Arial" w:hAnsi="Arial" w:cs="Arial"/>
                <w:color w:val="000000"/>
                <w:sz w:val="12"/>
                <w:szCs w:val="12"/>
              </w:rPr>
            </w:pPr>
          </w:p>
        </w:tc>
      </w:tr>
      <w:tr w:rsidR="00B64DA4" w:rsidRPr="00C41072" w14:paraId="02D2D044" w14:textId="77777777" w:rsidTr="00035380">
        <w:tc>
          <w:tcPr>
            <w:tcW w:w="2294" w:type="pct"/>
            <w:vAlign w:val="bottom"/>
          </w:tcPr>
          <w:p w14:paraId="0A1B5378" w14:textId="77777777" w:rsidR="00B64DA4" w:rsidRPr="00C41072" w:rsidRDefault="00B64DA4" w:rsidP="00C41072">
            <w:pPr>
              <w:ind w:left="1080" w:right="-112"/>
              <w:jc w:val="left"/>
              <w:rPr>
                <w:rFonts w:ascii="Arial" w:hAnsi="Arial" w:cs="Arial"/>
                <w:color w:val="000000"/>
                <w:sz w:val="18"/>
                <w:szCs w:val="18"/>
              </w:rPr>
            </w:pPr>
          </w:p>
        </w:tc>
        <w:tc>
          <w:tcPr>
            <w:tcW w:w="677" w:type="pct"/>
            <w:vAlign w:val="bottom"/>
          </w:tcPr>
          <w:p w14:paraId="555DE74D"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8" w:type="pct"/>
            <w:vAlign w:val="bottom"/>
          </w:tcPr>
          <w:p w14:paraId="0E7F6478"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7" w:type="pct"/>
            <w:vAlign w:val="bottom"/>
          </w:tcPr>
          <w:p w14:paraId="483E0DDC"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28,815,045</w:t>
            </w:r>
          </w:p>
        </w:tc>
        <w:tc>
          <w:tcPr>
            <w:tcW w:w="674" w:type="pct"/>
            <w:vAlign w:val="bottom"/>
          </w:tcPr>
          <w:p w14:paraId="0FA68897"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19,848,889</w:t>
            </w:r>
          </w:p>
        </w:tc>
      </w:tr>
      <w:tr w:rsidR="00B64DA4" w:rsidRPr="00C41072" w14:paraId="17A953E2" w14:textId="77777777" w:rsidTr="00035380">
        <w:tc>
          <w:tcPr>
            <w:tcW w:w="2294" w:type="pct"/>
            <w:vAlign w:val="bottom"/>
          </w:tcPr>
          <w:p w14:paraId="6C8C7826" w14:textId="77777777" w:rsidR="00B64DA4" w:rsidRPr="00C41072" w:rsidRDefault="00B64DA4" w:rsidP="00C41072">
            <w:pPr>
              <w:ind w:left="1080" w:right="-112"/>
              <w:jc w:val="left"/>
              <w:rPr>
                <w:rFonts w:ascii="Arial" w:hAnsi="Arial" w:cs="Arial"/>
                <w:color w:val="000000"/>
                <w:sz w:val="18"/>
                <w:szCs w:val="18"/>
              </w:rPr>
            </w:pPr>
          </w:p>
        </w:tc>
        <w:tc>
          <w:tcPr>
            <w:tcW w:w="677" w:type="pct"/>
            <w:vAlign w:val="bottom"/>
          </w:tcPr>
          <w:p w14:paraId="63EA3387" w14:textId="77777777" w:rsidR="00B64DA4" w:rsidRPr="00C41072" w:rsidRDefault="00B64DA4" w:rsidP="00C41072">
            <w:pPr>
              <w:ind w:right="-72"/>
              <w:jc w:val="right"/>
              <w:rPr>
                <w:rFonts w:ascii="Arial" w:hAnsi="Arial" w:cs="Arial"/>
                <w:color w:val="000000"/>
                <w:sz w:val="18"/>
                <w:szCs w:val="18"/>
                <w:cs/>
              </w:rPr>
            </w:pPr>
          </w:p>
        </w:tc>
        <w:tc>
          <w:tcPr>
            <w:tcW w:w="678" w:type="pct"/>
            <w:vAlign w:val="bottom"/>
          </w:tcPr>
          <w:p w14:paraId="2AC7BE33" w14:textId="77777777" w:rsidR="00B64DA4" w:rsidRPr="00C41072" w:rsidRDefault="00B64DA4" w:rsidP="00C41072">
            <w:pPr>
              <w:ind w:right="-72"/>
              <w:jc w:val="right"/>
              <w:rPr>
                <w:rFonts w:ascii="Arial" w:hAnsi="Arial" w:cs="Arial"/>
                <w:color w:val="000000"/>
                <w:sz w:val="18"/>
                <w:szCs w:val="18"/>
                <w:cs/>
              </w:rPr>
            </w:pPr>
          </w:p>
        </w:tc>
        <w:tc>
          <w:tcPr>
            <w:tcW w:w="677" w:type="pct"/>
            <w:vAlign w:val="bottom"/>
          </w:tcPr>
          <w:p w14:paraId="4BD8838B" w14:textId="77777777" w:rsidR="00B64DA4" w:rsidRPr="00C41072" w:rsidRDefault="00B64DA4" w:rsidP="00C41072">
            <w:pPr>
              <w:ind w:right="-72"/>
              <w:jc w:val="right"/>
              <w:rPr>
                <w:rFonts w:ascii="Arial" w:hAnsi="Arial" w:cs="Arial"/>
                <w:color w:val="000000"/>
                <w:sz w:val="18"/>
                <w:szCs w:val="18"/>
              </w:rPr>
            </w:pPr>
          </w:p>
        </w:tc>
        <w:tc>
          <w:tcPr>
            <w:tcW w:w="674" w:type="pct"/>
            <w:vAlign w:val="bottom"/>
          </w:tcPr>
          <w:p w14:paraId="4C3B3D3E" w14:textId="77777777" w:rsidR="00B64DA4" w:rsidRPr="00C41072" w:rsidRDefault="00B64DA4" w:rsidP="00C41072">
            <w:pPr>
              <w:ind w:right="-72"/>
              <w:jc w:val="right"/>
              <w:rPr>
                <w:rFonts w:ascii="Arial" w:hAnsi="Arial" w:cs="Arial"/>
                <w:color w:val="000000"/>
                <w:sz w:val="18"/>
                <w:szCs w:val="18"/>
              </w:rPr>
            </w:pPr>
          </w:p>
        </w:tc>
      </w:tr>
      <w:tr w:rsidR="00B64DA4" w:rsidRPr="00C41072" w14:paraId="19DBDDA9" w14:textId="77777777" w:rsidTr="00035380">
        <w:tc>
          <w:tcPr>
            <w:tcW w:w="2294" w:type="pct"/>
            <w:vAlign w:val="bottom"/>
          </w:tcPr>
          <w:p w14:paraId="5603CF34" w14:textId="77777777" w:rsidR="00B64DA4" w:rsidRPr="00C41072" w:rsidRDefault="00B64DA4" w:rsidP="00C41072">
            <w:pPr>
              <w:ind w:left="1080" w:right="-112"/>
              <w:jc w:val="left"/>
              <w:rPr>
                <w:rFonts w:ascii="Arial" w:hAnsi="Arial" w:cs="Arial"/>
                <w:b/>
                <w:bCs/>
                <w:color w:val="000000"/>
                <w:sz w:val="18"/>
                <w:szCs w:val="18"/>
                <w:lang w:val="en-US"/>
              </w:rPr>
            </w:pPr>
            <w:r w:rsidRPr="00C41072">
              <w:rPr>
                <w:rFonts w:ascii="Arial" w:hAnsi="Arial" w:cs="Arial"/>
                <w:b/>
                <w:bCs/>
                <w:color w:val="000000"/>
                <w:sz w:val="18"/>
                <w:szCs w:val="18"/>
                <w:lang w:val="en-US"/>
              </w:rPr>
              <w:t xml:space="preserve">Selling and administrative </w:t>
            </w:r>
          </w:p>
        </w:tc>
        <w:tc>
          <w:tcPr>
            <w:tcW w:w="677" w:type="pct"/>
            <w:vAlign w:val="bottom"/>
          </w:tcPr>
          <w:p w14:paraId="6B30F061"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8" w:type="pct"/>
            <w:vAlign w:val="bottom"/>
          </w:tcPr>
          <w:p w14:paraId="4F82A80E"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7" w:type="pct"/>
            <w:vAlign w:val="bottom"/>
          </w:tcPr>
          <w:p w14:paraId="627613C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66E27CD5"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6DD4905A" w14:textId="77777777" w:rsidTr="00035380">
        <w:tc>
          <w:tcPr>
            <w:tcW w:w="2294" w:type="pct"/>
            <w:vAlign w:val="bottom"/>
          </w:tcPr>
          <w:p w14:paraId="22D34D8D" w14:textId="77777777" w:rsidR="00B64DA4" w:rsidRPr="00C41072" w:rsidRDefault="00B64DA4" w:rsidP="00C41072">
            <w:pPr>
              <w:ind w:left="1080" w:right="-112"/>
              <w:jc w:val="left"/>
              <w:rPr>
                <w:rFonts w:ascii="Arial" w:hAnsi="Arial" w:cs="Arial"/>
                <w:b/>
                <w:bCs/>
                <w:color w:val="000000"/>
                <w:sz w:val="18"/>
                <w:szCs w:val="18"/>
                <w:lang w:val="en-US"/>
              </w:rPr>
            </w:pPr>
            <w:r w:rsidRPr="00C41072">
              <w:rPr>
                <w:rFonts w:ascii="Arial" w:hAnsi="Arial" w:cs="Arial"/>
                <w:b/>
                <w:bCs/>
                <w:color w:val="000000"/>
                <w:sz w:val="18"/>
                <w:szCs w:val="18"/>
                <w:lang w:val="en-US"/>
              </w:rPr>
              <w:t xml:space="preserve">   expenses</w:t>
            </w:r>
          </w:p>
        </w:tc>
        <w:tc>
          <w:tcPr>
            <w:tcW w:w="677" w:type="pct"/>
            <w:vAlign w:val="bottom"/>
          </w:tcPr>
          <w:p w14:paraId="1F52D3B2"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8" w:type="pct"/>
            <w:vAlign w:val="bottom"/>
          </w:tcPr>
          <w:p w14:paraId="4790135A"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7" w:type="pct"/>
            <w:vAlign w:val="bottom"/>
          </w:tcPr>
          <w:p w14:paraId="7D434CAB"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19E12852"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0FFFC524" w14:textId="77777777" w:rsidTr="00035380">
        <w:tc>
          <w:tcPr>
            <w:tcW w:w="2294" w:type="pct"/>
            <w:vAlign w:val="bottom"/>
          </w:tcPr>
          <w:p w14:paraId="0EB2C03D" w14:textId="77777777" w:rsidR="00B64DA4" w:rsidRPr="00C41072" w:rsidRDefault="00B64DA4" w:rsidP="00C41072">
            <w:pPr>
              <w:ind w:left="1080" w:right="-112"/>
              <w:jc w:val="left"/>
              <w:rPr>
                <w:rFonts w:ascii="Arial" w:hAnsi="Arial" w:cs="Arial"/>
                <w:color w:val="000000"/>
                <w:sz w:val="18"/>
                <w:szCs w:val="18"/>
              </w:rPr>
            </w:pPr>
            <w:r w:rsidRPr="00C41072">
              <w:rPr>
                <w:rFonts w:ascii="Arial" w:hAnsi="Arial" w:cs="Arial"/>
                <w:color w:val="000000"/>
                <w:sz w:val="18"/>
                <w:szCs w:val="18"/>
              </w:rPr>
              <w:t xml:space="preserve">   Related companies</w:t>
            </w:r>
          </w:p>
        </w:tc>
        <w:tc>
          <w:tcPr>
            <w:tcW w:w="677" w:type="pct"/>
            <w:vAlign w:val="bottom"/>
          </w:tcPr>
          <w:p w14:paraId="7A859B3B"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10,398,270</w:t>
            </w:r>
          </w:p>
        </w:tc>
        <w:tc>
          <w:tcPr>
            <w:tcW w:w="678" w:type="pct"/>
            <w:vAlign w:val="bottom"/>
          </w:tcPr>
          <w:p w14:paraId="72A113AD"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12,508,962</w:t>
            </w:r>
          </w:p>
        </w:tc>
        <w:tc>
          <w:tcPr>
            <w:tcW w:w="677" w:type="pct"/>
            <w:vAlign w:val="bottom"/>
          </w:tcPr>
          <w:p w14:paraId="287CCDC2"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5,309,334</w:t>
            </w:r>
          </w:p>
        </w:tc>
        <w:tc>
          <w:tcPr>
            <w:tcW w:w="674" w:type="pct"/>
            <w:vAlign w:val="bottom"/>
          </w:tcPr>
          <w:p w14:paraId="56EE5355"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6,549,982</w:t>
            </w:r>
          </w:p>
        </w:tc>
      </w:tr>
      <w:tr w:rsidR="00B64DA4" w:rsidRPr="00C41072" w14:paraId="3DD6C88C" w14:textId="77777777" w:rsidTr="00035380">
        <w:tc>
          <w:tcPr>
            <w:tcW w:w="2294" w:type="pct"/>
            <w:vAlign w:val="bottom"/>
          </w:tcPr>
          <w:p w14:paraId="623AA0B6"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2"/>
                <w:szCs w:val="12"/>
              </w:rPr>
            </w:pPr>
          </w:p>
        </w:tc>
        <w:tc>
          <w:tcPr>
            <w:tcW w:w="677" w:type="pct"/>
            <w:vAlign w:val="bottom"/>
          </w:tcPr>
          <w:p w14:paraId="7E344D84"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678" w:type="pct"/>
            <w:vAlign w:val="bottom"/>
          </w:tcPr>
          <w:p w14:paraId="378EB445"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677" w:type="pct"/>
            <w:vAlign w:val="bottom"/>
          </w:tcPr>
          <w:p w14:paraId="78A68385"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674" w:type="pct"/>
            <w:vAlign w:val="bottom"/>
          </w:tcPr>
          <w:p w14:paraId="271077F5"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r>
      <w:tr w:rsidR="00B64DA4" w:rsidRPr="00C41072" w14:paraId="1E5FB9C0" w14:textId="77777777" w:rsidTr="00035380">
        <w:tc>
          <w:tcPr>
            <w:tcW w:w="2294" w:type="pct"/>
            <w:vAlign w:val="bottom"/>
          </w:tcPr>
          <w:p w14:paraId="73D874D4" w14:textId="77777777" w:rsidR="00B64DA4" w:rsidRPr="00C41072" w:rsidRDefault="00B64DA4" w:rsidP="00C41072">
            <w:pPr>
              <w:ind w:left="1080" w:right="-112"/>
              <w:jc w:val="left"/>
              <w:rPr>
                <w:rFonts w:ascii="Arial" w:hAnsi="Arial" w:cs="Arial"/>
                <w:color w:val="000000"/>
                <w:sz w:val="18"/>
                <w:szCs w:val="18"/>
                <w:lang w:val="en-US"/>
              </w:rPr>
            </w:pPr>
          </w:p>
        </w:tc>
        <w:tc>
          <w:tcPr>
            <w:tcW w:w="677" w:type="pct"/>
            <w:vAlign w:val="bottom"/>
          </w:tcPr>
          <w:p w14:paraId="5206DE47"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10,398,270</w:t>
            </w:r>
          </w:p>
        </w:tc>
        <w:tc>
          <w:tcPr>
            <w:tcW w:w="678" w:type="pct"/>
            <w:vAlign w:val="bottom"/>
          </w:tcPr>
          <w:p w14:paraId="6C8A2DF8"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12,508,962</w:t>
            </w:r>
          </w:p>
        </w:tc>
        <w:tc>
          <w:tcPr>
            <w:tcW w:w="677" w:type="pct"/>
            <w:vAlign w:val="bottom"/>
          </w:tcPr>
          <w:p w14:paraId="0C127DAE"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5,309,334</w:t>
            </w:r>
          </w:p>
        </w:tc>
        <w:tc>
          <w:tcPr>
            <w:tcW w:w="674" w:type="pct"/>
            <w:vAlign w:val="bottom"/>
          </w:tcPr>
          <w:p w14:paraId="3C6C35FB"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6,549,982</w:t>
            </w:r>
          </w:p>
        </w:tc>
      </w:tr>
      <w:tr w:rsidR="00B64DA4" w:rsidRPr="00C41072" w14:paraId="5AB1E420" w14:textId="77777777" w:rsidTr="00E31223">
        <w:tc>
          <w:tcPr>
            <w:tcW w:w="2294" w:type="pct"/>
            <w:vAlign w:val="bottom"/>
          </w:tcPr>
          <w:p w14:paraId="5965ACE0"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77" w:type="pct"/>
            <w:vAlign w:val="bottom"/>
          </w:tcPr>
          <w:p w14:paraId="2CA5FB12"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8" w:type="pct"/>
            <w:vAlign w:val="bottom"/>
          </w:tcPr>
          <w:p w14:paraId="769DB861"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7" w:type="pct"/>
            <w:vAlign w:val="bottom"/>
          </w:tcPr>
          <w:p w14:paraId="1BB74F16"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674" w:type="pct"/>
            <w:vAlign w:val="bottom"/>
          </w:tcPr>
          <w:p w14:paraId="6261BD8E"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r>
      <w:tr w:rsidR="00B64DA4" w:rsidRPr="00C41072" w14:paraId="6B16D1DE" w14:textId="77777777" w:rsidTr="00035380">
        <w:tc>
          <w:tcPr>
            <w:tcW w:w="2294" w:type="pct"/>
            <w:vAlign w:val="bottom"/>
          </w:tcPr>
          <w:p w14:paraId="75897CE8" w14:textId="77777777" w:rsidR="00B64DA4" w:rsidRPr="00C41072" w:rsidRDefault="00B64DA4" w:rsidP="00C41072">
            <w:pPr>
              <w:ind w:left="1080" w:right="-112"/>
              <w:jc w:val="left"/>
              <w:rPr>
                <w:rFonts w:ascii="Arial" w:hAnsi="Arial" w:cs="Arial"/>
                <w:color w:val="000000"/>
                <w:sz w:val="18"/>
                <w:szCs w:val="18"/>
                <w:cs/>
                <w:lang w:val="en-US"/>
              </w:rPr>
            </w:pPr>
            <w:r w:rsidRPr="00C41072">
              <w:rPr>
                <w:rFonts w:ascii="Arial" w:hAnsi="Arial" w:cs="Arial"/>
                <w:b/>
                <w:bCs/>
                <w:color w:val="000000"/>
                <w:sz w:val="18"/>
                <w:szCs w:val="18"/>
                <w:lang w:val="en-US"/>
              </w:rPr>
              <w:t>Interest expenses</w:t>
            </w:r>
          </w:p>
        </w:tc>
        <w:tc>
          <w:tcPr>
            <w:tcW w:w="677" w:type="pct"/>
            <w:vAlign w:val="bottom"/>
          </w:tcPr>
          <w:p w14:paraId="3689D5F4" w14:textId="77777777" w:rsidR="00B64DA4" w:rsidRPr="00C41072" w:rsidRDefault="00B64DA4" w:rsidP="00C41072">
            <w:pPr>
              <w:ind w:right="-72"/>
              <w:jc w:val="right"/>
              <w:rPr>
                <w:rFonts w:ascii="Arial" w:hAnsi="Arial" w:cs="Arial"/>
                <w:color w:val="000000"/>
                <w:sz w:val="18"/>
                <w:szCs w:val="18"/>
              </w:rPr>
            </w:pPr>
          </w:p>
        </w:tc>
        <w:tc>
          <w:tcPr>
            <w:tcW w:w="678" w:type="pct"/>
            <w:vAlign w:val="bottom"/>
          </w:tcPr>
          <w:p w14:paraId="60E1CD47" w14:textId="77777777" w:rsidR="00B64DA4" w:rsidRPr="00C41072" w:rsidRDefault="00B64DA4" w:rsidP="00C41072">
            <w:pPr>
              <w:ind w:right="-72"/>
              <w:jc w:val="right"/>
              <w:rPr>
                <w:rFonts w:ascii="Arial" w:hAnsi="Arial" w:cs="Arial"/>
                <w:color w:val="000000"/>
                <w:sz w:val="18"/>
                <w:szCs w:val="18"/>
              </w:rPr>
            </w:pPr>
          </w:p>
        </w:tc>
        <w:tc>
          <w:tcPr>
            <w:tcW w:w="677" w:type="pct"/>
            <w:vAlign w:val="bottom"/>
          </w:tcPr>
          <w:p w14:paraId="518CFC40" w14:textId="77777777" w:rsidR="00B64DA4" w:rsidRPr="00C41072" w:rsidRDefault="00B64DA4" w:rsidP="00C41072">
            <w:pPr>
              <w:ind w:right="-72"/>
              <w:jc w:val="right"/>
              <w:rPr>
                <w:rFonts w:ascii="Arial" w:hAnsi="Arial" w:cs="Arial"/>
                <w:color w:val="000000"/>
                <w:sz w:val="18"/>
                <w:szCs w:val="18"/>
              </w:rPr>
            </w:pPr>
          </w:p>
        </w:tc>
        <w:tc>
          <w:tcPr>
            <w:tcW w:w="674" w:type="pct"/>
            <w:vAlign w:val="bottom"/>
          </w:tcPr>
          <w:p w14:paraId="28B60CD3" w14:textId="77777777" w:rsidR="00B64DA4" w:rsidRPr="00C41072" w:rsidRDefault="00B64DA4" w:rsidP="00C41072">
            <w:pPr>
              <w:ind w:right="-72"/>
              <w:jc w:val="right"/>
              <w:rPr>
                <w:rFonts w:ascii="Arial" w:hAnsi="Arial" w:cs="Arial"/>
                <w:color w:val="000000"/>
                <w:sz w:val="18"/>
                <w:szCs w:val="18"/>
              </w:rPr>
            </w:pPr>
          </w:p>
        </w:tc>
      </w:tr>
      <w:tr w:rsidR="00B64DA4" w:rsidRPr="00C41072" w14:paraId="2DF4BA84" w14:textId="77777777" w:rsidTr="00035380">
        <w:tc>
          <w:tcPr>
            <w:tcW w:w="2294" w:type="pct"/>
            <w:vAlign w:val="bottom"/>
          </w:tcPr>
          <w:p w14:paraId="657E1BF8" w14:textId="77777777" w:rsidR="00B64DA4" w:rsidRPr="00C41072" w:rsidRDefault="00B64DA4" w:rsidP="00C41072">
            <w:pPr>
              <w:ind w:left="1080" w:right="-112"/>
              <w:jc w:val="left"/>
              <w:rPr>
                <w:rFonts w:ascii="Arial" w:hAnsi="Arial" w:cs="Arial"/>
                <w:color w:val="000000"/>
                <w:sz w:val="18"/>
                <w:szCs w:val="18"/>
                <w:cs/>
                <w:lang w:val="en-US"/>
              </w:rPr>
            </w:pPr>
            <w:r w:rsidRPr="00C41072">
              <w:rPr>
                <w:rFonts w:ascii="Arial" w:hAnsi="Arial" w:cs="Arial"/>
                <w:color w:val="000000"/>
                <w:w w:val="105"/>
                <w:sz w:val="18"/>
                <w:szCs w:val="18"/>
                <w:lang w:val="en-US"/>
              </w:rPr>
              <w:t xml:space="preserve">   Subsidiaries</w:t>
            </w:r>
          </w:p>
        </w:tc>
        <w:tc>
          <w:tcPr>
            <w:tcW w:w="677" w:type="pct"/>
            <w:vAlign w:val="bottom"/>
          </w:tcPr>
          <w:p w14:paraId="3203EFB5" w14:textId="77777777" w:rsidR="00B64DA4" w:rsidRPr="00C41072" w:rsidRDefault="00A6488A" w:rsidP="00C41072">
            <w:pPr>
              <w:ind w:right="-72"/>
              <w:jc w:val="right"/>
              <w:rPr>
                <w:rFonts w:ascii="Arial" w:hAnsi="Arial" w:cs="Arial"/>
                <w:color w:val="000000"/>
                <w:sz w:val="18"/>
                <w:szCs w:val="18"/>
                <w:cs/>
              </w:rPr>
            </w:pPr>
            <w:r w:rsidRPr="00C41072">
              <w:rPr>
                <w:rFonts w:ascii="Arial" w:hAnsi="Arial" w:cs="Arial"/>
                <w:color w:val="000000"/>
                <w:sz w:val="18"/>
                <w:szCs w:val="18"/>
              </w:rPr>
              <w:t>-</w:t>
            </w:r>
          </w:p>
        </w:tc>
        <w:tc>
          <w:tcPr>
            <w:tcW w:w="678" w:type="pct"/>
            <w:vAlign w:val="bottom"/>
          </w:tcPr>
          <w:p w14:paraId="5C0FBAD5" w14:textId="77777777" w:rsidR="00B64DA4" w:rsidRPr="00C41072" w:rsidRDefault="00B64DA4" w:rsidP="00C41072">
            <w:pPr>
              <w:ind w:right="-72"/>
              <w:jc w:val="right"/>
              <w:rPr>
                <w:rFonts w:ascii="Arial" w:hAnsi="Arial" w:cs="Arial"/>
                <w:color w:val="000000"/>
                <w:sz w:val="18"/>
                <w:szCs w:val="18"/>
                <w:cs/>
              </w:rPr>
            </w:pPr>
            <w:r w:rsidRPr="00C41072">
              <w:rPr>
                <w:rFonts w:ascii="Arial" w:hAnsi="Arial" w:cs="Arial"/>
                <w:color w:val="000000"/>
                <w:sz w:val="18"/>
                <w:szCs w:val="18"/>
              </w:rPr>
              <w:t>-</w:t>
            </w:r>
          </w:p>
        </w:tc>
        <w:tc>
          <w:tcPr>
            <w:tcW w:w="677" w:type="pct"/>
            <w:vAlign w:val="bottom"/>
          </w:tcPr>
          <w:p w14:paraId="627F738A" w14:textId="77777777" w:rsidR="00B64DA4" w:rsidRPr="00C41072" w:rsidRDefault="00A6488A" w:rsidP="00C41072">
            <w:pPr>
              <w:ind w:right="-72"/>
              <w:jc w:val="right"/>
              <w:rPr>
                <w:rFonts w:ascii="Arial" w:hAnsi="Arial" w:cs="Arial"/>
                <w:color w:val="000000"/>
                <w:sz w:val="18"/>
                <w:szCs w:val="18"/>
              </w:rPr>
            </w:pPr>
            <w:r w:rsidRPr="00C41072">
              <w:rPr>
                <w:rFonts w:ascii="Arial" w:hAnsi="Arial" w:cs="Arial"/>
                <w:color w:val="000000"/>
                <w:sz w:val="18"/>
                <w:szCs w:val="18"/>
              </w:rPr>
              <w:t>1,012,783</w:t>
            </w:r>
          </w:p>
        </w:tc>
        <w:tc>
          <w:tcPr>
            <w:tcW w:w="674" w:type="pct"/>
            <w:vAlign w:val="bottom"/>
          </w:tcPr>
          <w:p w14:paraId="4E806021"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1,494,224</w:t>
            </w:r>
          </w:p>
        </w:tc>
      </w:tr>
      <w:tr w:rsidR="00B64DA4" w:rsidRPr="00C41072" w14:paraId="655E0E2A" w14:textId="77777777" w:rsidTr="00035380">
        <w:tc>
          <w:tcPr>
            <w:tcW w:w="2294" w:type="pct"/>
            <w:vAlign w:val="bottom"/>
          </w:tcPr>
          <w:p w14:paraId="20A41C58" w14:textId="77777777" w:rsidR="00B64DA4" w:rsidRPr="00C41072" w:rsidRDefault="00B64DA4" w:rsidP="00C41072">
            <w:pPr>
              <w:ind w:left="1080" w:right="-112"/>
              <w:jc w:val="left"/>
              <w:rPr>
                <w:rFonts w:ascii="Arial" w:hAnsi="Arial" w:cs="Arial"/>
                <w:color w:val="000000"/>
                <w:w w:val="105"/>
                <w:sz w:val="18"/>
                <w:szCs w:val="18"/>
                <w:lang w:val="en-US"/>
              </w:rPr>
            </w:pPr>
            <w:r w:rsidRPr="00C41072">
              <w:rPr>
                <w:rFonts w:ascii="Arial" w:hAnsi="Arial" w:cs="Arial"/>
                <w:color w:val="000000"/>
                <w:w w:val="105"/>
                <w:sz w:val="18"/>
                <w:szCs w:val="18"/>
                <w:lang w:val="en-US"/>
              </w:rPr>
              <w:t xml:space="preserve">   Key management</w:t>
            </w:r>
          </w:p>
        </w:tc>
        <w:tc>
          <w:tcPr>
            <w:tcW w:w="677" w:type="pct"/>
            <w:vAlign w:val="bottom"/>
          </w:tcPr>
          <w:p w14:paraId="52E00CE5" w14:textId="77777777" w:rsidR="00B64DA4" w:rsidRPr="00C41072" w:rsidRDefault="00A6488A" w:rsidP="00C41072">
            <w:pP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158,880</w:t>
            </w:r>
          </w:p>
        </w:tc>
        <w:tc>
          <w:tcPr>
            <w:tcW w:w="678" w:type="pct"/>
            <w:vAlign w:val="bottom"/>
          </w:tcPr>
          <w:p w14:paraId="785B9E7B" w14:textId="77777777" w:rsidR="00B64DA4" w:rsidRPr="00C41072" w:rsidRDefault="00B64DA4" w:rsidP="00C41072">
            <w:pPr>
              <w:pBdr>
                <w:bottom w:val="single" w:sz="4" w:space="1" w:color="auto"/>
              </w:pBdr>
              <w:ind w:right="-72"/>
              <w:jc w:val="right"/>
              <w:rPr>
                <w:rFonts w:ascii="Arial" w:hAnsi="Arial" w:cs="Arial"/>
                <w:color w:val="000000"/>
                <w:sz w:val="18"/>
                <w:szCs w:val="18"/>
                <w:cs/>
              </w:rPr>
            </w:pPr>
            <w:r w:rsidRPr="00C41072">
              <w:rPr>
                <w:rFonts w:ascii="Arial" w:hAnsi="Arial" w:cs="Arial"/>
                <w:color w:val="000000"/>
                <w:sz w:val="18"/>
                <w:szCs w:val="18"/>
              </w:rPr>
              <w:t>648,459</w:t>
            </w:r>
          </w:p>
        </w:tc>
        <w:tc>
          <w:tcPr>
            <w:tcW w:w="677" w:type="pct"/>
            <w:vAlign w:val="bottom"/>
          </w:tcPr>
          <w:p w14:paraId="6DDBC719"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158,880</w:t>
            </w:r>
          </w:p>
        </w:tc>
        <w:tc>
          <w:tcPr>
            <w:tcW w:w="674" w:type="pct"/>
            <w:vAlign w:val="bottom"/>
          </w:tcPr>
          <w:p w14:paraId="2371F202"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648,459</w:t>
            </w:r>
          </w:p>
        </w:tc>
      </w:tr>
      <w:tr w:rsidR="00B64DA4" w:rsidRPr="00C41072" w14:paraId="44357177" w14:textId="77777777" w:rsidTr="00035380">
        <w:tc>
          <w:tcPr>
            <w:tcW w:w="2294" w:type="pct"/>
            <w:vAlign w:val="bottom"/>
          </w:tcPr>
          <w:p w14:paraId="6452607C"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2"/>
                <w:szCs w:val="12"/>
              </w:rPr>
            </w:pPr>
          </w:p>
        </w:tc>
        <w:tc>
          <w:tcPr>
            <w:tcW w:w="677" w:type="pct"/>
            <w:vAlign w:val="bottom"/>
          </w:tcPr>
          <w:p w14:paraId="474C5F38"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678" w:type="pct"/>
            <w:vAlign w:val="bottom"/>
          </w:tcPr>
          <w:p w14:paraId="57EDCFF1"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677" w:type="pct"/>
            <w:vAlign w:val="bottom"/>
          </w:tcPr>
          <w:p w14:paraId="594F4045"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674" w:type="pct"/>
            <w:vAlign w:val="bottom"/>
          </w:tcPr>
          <w:p w14:paraId="50616A3C"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r>
      <w:tr w:rsidR="00B64DA4" w:rsidRPr="00C41072" w14:paraId="0755CA28" w14:textId="77777777" w:rsidTr="00035380">
        <w:tc>
          <w:tcPr>
            <w:tcW w:w="2294" w:type="pct"/>
            <w:vAlign w:val="bottom"/>
          </w:tcPr>
          <w:p w14:paraId="514EAAC3" w14:textId="77777777" w:rsidR="00B64DA4" w:rsidRPr="00C41072" w:rsidRDefault="00B64DA4" w:rsidP="00C41072">
            <w:pPr>
              <w:ind w:left="1080" w:right="-112"/>
              <w:jc w:val="left"/>
              <w:rPr>
                <w:rFonts w:ascii="Arial" w:hAnsi="Arial" w:cs="Arial"/>
                <w:color w:val="000000"/>
                <w:w w:val="105"/>
                <w:sz w:val="18"/>
                <w:szCs w:val="18"/>
                <w:lang w:val="en-US"/>
              </w:rPr>
            </w:pPr>
          </w:p>
        </w:tc>
        <w:tc>
          <w:tcPr>
            <w:tcW w:w="677" w:type="pct"/>
            <w:vAlign w:val="bottom"/>
          </w:tcPr>
          <w:p w14:paraId="51F9CE16" w14:textId="77777777" w:rsidR="00B64DA4" w:rsidRPr="00C41072" w:rsidRDefault="00A6488A"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158,880</w:t>
            </w:r>
          </w:p>
        </w:tc>
        <w:tc>
          <w:tcPr>
            <w:tcW w:w="678" w:type="pct"/>
            <w:vAlign w:val="bottom"/>
          </w:tcPr>
          <w:p w14:paraId="7763F443" w14:textId="77777777" w:rsidR="00B64DA4" w:rsidRPr="00C41072" w:rsidRDefault="00B64DA4"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648,459</w:t>
            </w:r>
          </w:p>
        </w:tc>
        <w:tc>
          <w:tcPr>
            <w:tcW w:w="677" w:type="pct"/>
            <w:vAlign w:val="bottom"/>
          </w:tcPr>
          <w:p w14:paraId="509E991D"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1,171,663</w:t>
            </w:r>
          </w:p>
        </w:tc>
        <w:tc>
          <w:tcPr>
            <w:tcW w:w="674" w:type="pct"/>
            <w:vAlign w:val="bottom"/>
          </w:tcPr>
          <w:p w14:paraId="6F64C13A"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2,142,683</w:t>
            </w:r>
          </w:p>
        </w:tc>
      </w:tr>
    </w:tbl>
    <w:p w14:paraId="01390C38" w14:textId="77777777" w:rsidR="00D657A1" w:rsidRPr="00C41072" w:rsidRDefault="005D24D5" w:rsidP="00C41072">
      <w:pPr>
        <w:ind w:left="540" w:hanging="540"/>
        <w:jc w:val="left"/>
        <w:rPr>
          <w:rFonts w:ascii="Arial" w:hAnsi="Arial" w:cs="Arial"/>
          <w:bCs/>
          <w:color w:val="000000"/>
          <w:sz w:val="18"/>
          <w:szCs w:val="18"/>
        </w:rPr>
      </w:pPr>
      <w:r w:rsidRPr="00C41072">
        <w:rPr>
          <w:rFonts w:ascii="Arial" w:hAnsi="Arial" w:cs="Arial"/>
          <w:bCs/>
          <w:color w:val="000000"/>
          <w:sz w:val="18"/>
          <w:szCs w:val="18"/>
        </w:rPr>
        <w:br w:type="page"/>
      </w:r>
    </w:p>
    <w:p w14:paraId="04966FDA" w14:textId="77777777" w:rsidR="00EF1AD3" w:rsidRPr="00C41072" w:rsidRDefault="00EF1AD3" w:rsidP="00C41072">
      <w:pPr>
        <w:ind w:left="540" w:hanging="540"/>
        <w:jc w:val="left"/>
        <w:rPr>
          <w:rFonts w:ascii="Arial" w:hAnsi="Arial" w:cs="Arial"/>
          <w:color w:val="000000"/>
          <w:sz w:val="18"/>
          <w:szCs w:val="18"/>
        </w:rPr>
      </w:pPr>
      <w:r w:rsidRPr="00C41072">
        <w:rPr>
          <w:rFonts w:ascii="Arial" w:hAnsi="Arial" w:cs="Arial"/>
          <w:b/>
          <w:color w:val="000000"/>
          <w:sz w:val="18"/>
          <w:szCs w:val="18"/>
        </w:rPr>
        <w:t>3</w:t>
      </w:r>
      <w:r w:rsidR="00C25ACB" w:rsidRPr="00C41072">
        <w:rPr>
          <w:rFonts w:ascii="Arial" w:hAnsi="Arial" w:cs="Arial"/>
          <w:b/>
          <w:color w:val="000000"/>
          <w:sz w:val="18"/>
          <w:szCs w:val="18"/>
        </w:rPr>
        <w:t>8</w:t>
      </w:r>
      <w:r w:rsidRPr="00C41072">
        <w:rPr>
          <w:rFonts w:ascii="Arial" w:hAnsi="Arial" w:cs="Arial"/>
          <w:bCs/>
          <w:color w:val="000000"/>
          <w:sz w:val="18"/>
          <w:szCs w:val="18"/>
          <w:cs/>
        </w:rPr>
        <w:tab/>
      </w:r>
      <w:r w:rsidRPr="00C41072">
        <w:rPr>
          <w:rFonts w:ascii="Arial" w:hAnsi="Arial" w:cs="Arial"/>
          <w:b/>
          <w:bCs/>
          <w:color w:val="000000"/>
          <w:sz w:val="18"/>
          <w:szCs w:val="18"/>
        </w:rPr>
        <w:t>Related party transactions</w:t>
      </w:r>
      <w:r w:rsidRPr="00C41072">
        <w:rPr>
          <w:rFonts w:ascii="Arial" w:hAnsi="Arial" w:cs="Arial"/>
          <w:color w:val="000000"/>
          <w:sz w:val="18"/>
          <w:szCs w:val="18"/>
        </w:rPr>
        <w:t xml:space="preserve"> (Cont’d)</w:t>
      </w:r>
    </w:p>
    <w:p w14:paraId="1A4DB7D2" w14:textId="77777777" w:rsidR="00EC1496" w:rsidRPr="00C41072" w:rsidRDefault="00EC1496" w:rsidP="00C41072">
      <w:pPr>
        <w:ind w:left="540"/>
        <w:jc w:val="left"/>
        <w:rPr>
          <w:rFonts w:ascii="Arial" w:hAnsi="Arial" w:cs="Arial"/>
          <w:bCs/>
          <w:color w:val="000000"/>
          <w:sz w:val="18"/>
          <w:szCs w:val="18"/>
        </w:rPr>
      </w:pPr>
    </w:p>
    <w:p w14:paraId="3291A60D" w14:textId="77777777" w:rsidR="006B2BA1" w:rsidRPr="00C41072" w:rsidRDefault="006B2BA1" w:rsidP="00C41072">
      <w:pPr>
        <w:ind w:left="540"/>
        <w:jc w:val="left"/>
        <w:rPr>
          <w:rFonts w:ascii="Arial" w:hAnsi="Arial" w:cs="Arial"/>
          <w:bCs/>
          <w:color w:val="000000"/>
          <w:sz w:val="18"/>
          <w:szCs w:val="18"/>
        </w:rPr>
      </w:pPr>
    </w:p>
    <w:p w14:paraId="189C021E" w14:textId="77777777" w:rsidR="005B3C73" w:rsidRPr="00C41072" w:rsidRDefault="00CC3662" w:rsidP="00C41072">
      <w:pPr>
        <w:ind w:left="1080" w:hanging="540"/>
        <w:jc w:val="left"/>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8</w:t>
      </w:r>
      <w:r w:rsidR="000266B3" w:rsidRPr="00C41072">
        <w:rPr>
          <w:rFonts w:ascii="Arial" w:hAnsi="Arial" w:cs="Arial"/>
          <w:b/>
          <w:bCs/>
          <w:color w:val="000000"/>
          <w:sz w:val="18"/>
          <w:szCs w:val="18"/>
        </w:rPr>
        <w:t>.</w:t>
      </w:r>
      <w:r w:rsidR="00B21E8C" w:rsidRPr="00C41072">
        <w:rPr>
          <w:rFonts w:ascii="Arial" w:hAnsi="Arial" w:cs="Arial"/>
          <w:b/>
          <w:bCs/>
          <w:color w:val="000000"/>
          <w:sz w:val="18"/>
          <w:szCs w:val="18"/>
        </w:rPr>
        <w:t>3</w:t>
      </w:r>
      <w:r w:rsidR="008F603D" w:rsidRPr="00C41072">
        <w:rPr>
          <w:rFonts w:ascii="Arial" w:hAnsi="Arial" w:cs="Arial"/>
          <w:b/>
          <w:bCs/>
          <w:color w:val="000000"/>
          <w:sz w:val="18"/>
          <w:szCs w:val="18"/>
        </w:rPr>
        <w:tab/>
      </w:r>
      <w:r w:rsidR="005B3C73" w:rsidRPr="00C41072">
        <w:rPr>
          <w:rFonts w:ascii="Arial" w:hAnsi="Arial" w:cs="Arial"/>
          <w:b/>
          <w:bCs/>
          <w:color w:val="000000"/>
          <w:sz w:val="18"/>
          <w:szCs w:val="18"/>
        </w:rPr>
        <w:t>Outstanding balances arising from sales/purchases of goods and services</w:t>
      </w:r>
    </w:p>
    <w:p w14:paraId="340A0A32" w14:textId="77777777" w:rsidR="005B3C73" w:rsidRPr="00C41072" w:rsidRDefault="005B3C73" w:rsidP="00C41072">
      <w:pPr>
        <w:ind w:left="1080"/>
        <w:rPr>
          <w:rFonts w:ascii="Arial" w:hAnsi="Arial" w:cs="Arial"/>
          <w:color w:val="000000"/>
          <w:sz w:val="18"/>
          <w:szCs w:val="18"/>
        </w:rPr>
      </w:pPr>
    </w:p>
    <w:p w14:paraId="0035FD14" w14:textId="77777777" w:rsidR="006402B8" w:rsidRPr="00C41072" w:rsidRDefault="006402B8" w:rsidP="00C41072">
      <w:pPr>
        <w:ind w:left="1080"/>
        <w:rPr>
          <w:rFonts w:ascii="Arial" w:hAnsi="Arial" w:cs="Arial"/>
          <w:color w:val="000000"/>
          <w:sz w:val="18"/>
          <w:szCs w:val="18"/>
        </w:rPr>
      </w:pPr>
      <w:r w:rsidRPr="00C41072">
        <w:rPr>
          <w:rFonts w:ascii="Arial" w:hAnsi="Arial" w:cs="Arial"/>
          <w:color w:val="000000"/>
          <w:sz w:val="18"/>
          <w:szCs w:val="18"/>
        </w:rPr>
        <w:t>The outstanding balances at the end of the period ended in relation to transactions with related parties are as follows:</w:t>
      </w:r>
    </w:p>
    <w:tbl>
      <w:tblPr>
        <w:tblW w:w="4941" w:type="pct"/>
        <w:tblLook w:val="0000" w:firstRow="0" w:lastRow="0" w:firstColumn="0" w:lastColumn="0" w:noHBand="0" w:noVBand="0"/>
      </w:tblPr>
      <w:tblGrid>
        <w:gridCol w:w="4379"/>
        <w:gridCol w:w="1160"/>
        <w:gridCol w:w="1240"/>
        <w:gridCol w:w="1337"/>
        <w:gridCol w:w="1231"/>
      </w:tblGrid>
      <w:tr w:rsidR="002E27C7" w:rsidRPr="00C41072" w:rsidDel="00484514" w14:paraId="6E8635CF" w14:textId="77777777" w:rsidTr="00C41072">
        <w:tc>
          <w:tcPr>
            <w:tcW w:w="2353" w:type="pct"/>
            <w:vAlign w:val="bottom"/>
          </w:tcPr>
          <w:p w14:paraId="323AA4BC" w14:textId="77777777" w:rsidR="002E27C7" w:rsidRPr="00C41072" w:rsidRDefault="002E27C7"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1305" w:type="pct"/>
            <w:gridSpan w:val="2"/>
            <w:vAlign w:val="bottom"/>
          </w:tcPr>
          <w:p w14:paraId="0ECE8A2E" w14:textId="77777777" w:rsidR="002E27C7" w:rsidRPr="00C41072" w:rsidDel="00484514" w:rsidRDefault="002E27C7" w:rsidP="00C41072">
            <w:pPr>
              <w:pStyle w:val="Heading4"/>
              <w:spacing w:before="0" w:after="0"/>
              <w:ind w:right="-72"/>
              <w:jc w:val="center"/>
              <w:rPr>
                <w:rFonts w:ascii="Arial" w:hAnsi="Arial" w:cs="Arial"/>
                <w:b w:val="0"/>
                <w:bCs w:val="0"/>
                <w:color w:val="000000"/>
                <w:sz w:val="18"/>
                <w:szCs w:val="18"/>
              </w:rPr>
            </w:pPr>
            <w:r w:rsidRPr="00C41072">
              <w:rPr>
                <w:rFonts w:ascii="Arial" w:hAnsi="Arial" w:cs="Arial"/>
                <w:color w:val="000000"/>
                <w:sz w:val="18"/>
                <w:szCs w:val="18"/>
              </w:rPr>
              <w:t>Consolidated</w:t>
            </w:r>
          </w:p>
        </w:tc>
        <w:tc>
          <w:tcPr>
            <w:tcW w:w="1342" w:type="pct"/>
            <w:gridSpan w:val="2"/>
            <w:vAlign w:val="bottom"/>
          </w:tcPr>
          <w:p w14:paraId="2497CC52" w14:textId="77777777" w:rsidR="002E27C7" w:rsidRPr="00C41072" w:rsidDel="00484514" w:rsidRDefault="002E27C7" w:rsidP="00C41072">
            <w:pPr>
              <w:pStyle w:val="Heading4"/>
              <w:spacing w:before="0" w:after="0"/>
              <w:ind w:right="-72"/>
              <w:jc w:val="center"/>
              <w:rPr>
                <w:rFonts w:ascii="Arial" w:hAnsi="Arial" w:cs="Arial"/>
                <w:color w:val="000000"/>
                <w:sz w:val="18"/>
                <w:szCs w:val="18"/>
              </w:rPr>
            </w:pPr>
            <w:r w:rsidRPr="00C41072">
              <w:rPr>
                <w:rFonts w:ascii="Arial" w:hAnsi="Arial" w:cs="Arial"/>
                <w:color w:val="000000"/>
                <w:sz w:val="18"/>
                <w:szCs w:val="18"/>
              </w:rPr>
              <w:t>Separate</w:t>
            </w:r>
          </w:p>
        </w:tc>
      </w:tr>
      <w:tr w:rsidR="002E27C7" w:rsidRPr="00C41072" w:rsidDel="00484514" w14:paraId="46203CB1" w14:textId="77777777" w:rsidTr="00C41072">
        <w:tc>
          <w:tcPr>
            <w:tcW w:w="2353" w:type="pct"/>
            <w:vAlign w:val="bottom"/>
          </w:tcPr>
          <w:p w14:paraId="2DCB461A" w14:textId="77777777" w:rsidR="002E27C7" w:rsidRPr="00C41072" w:rsidRDefault="002E27C7"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1305" w:type="pct"/>
            <w:gridSpan w:val="2"/>
            <w:vAlign w:val="bottom"/>
          </w:tcPr>
          <w:p w14:paraId="6A4D2FAE" w14:textId="77777777" w:rsidR="002E27C7" w:rsidRPr="00C41072" w:rsidDel="00484514" w:rsidRDefault="002E27C7" w:rsidP="00C41072">
            <w:pPr>
              <w:pStyle w:val="Heading4"/>
              <w:pBdr>
                <w:bottom w:val="single" w:sz="4" w:space="1" w:color="auto"/>
              </w:pBdr>
              <w:spacing w:before="0" w:after="0"/>
              <w:ind w:right="-72"/>
              <w:jc w:val="center"/>
              <w:rPr>
                <w:rFonts w:ascii="Arial" w:hAnsi="Arial" w:cs="Arial"/>
                <w:b w:val="0"/>
                <w:bCs w:val="0"/>
                <w:color w:val="000000"/>
                <w:sz w:val="18"/>
                <w:szCs w:val="18"/>
              </w:rPr>
            </w:pPr>
            <w:r w:rsidRPr="00C41072">
              <w:rPr>
                <w:rFonts w:ascii="Arial" w:hAnsi="Arial" w:cs="Arial"/>
                <w:color w:val="000000"/>
                <w:sz w:val="18"/>
                <w:szCs w:val="18"/>
              </w:rPr>
              <w:t>financial statements</w:t>
            </w:r>
          </w:p>
        </w:tc>
        <w:tc>
          <w:tcPr>
            <w:tcW w:w="1342" w:type="pct"/>
            <w:gridSpan w:val="2"/>
            <w:vAlign w:val="bottom"/>
          </w:tcPr>
          <w:p w14:paraId="2E2B170E" w14:textId="77777777" w:rsidR="002E27C7" w:rsidRPr="00C41072" w:rsidDel="00484514" w:rsidRDefault="002E27C7" w:rsidP="00C41072">
            <w:pPr>
              <w:pStyle w:val="Heading4"/>
              <w:pBdr>
                <w:bottom w:val="single" w:sz="4" w:space="1" w:color="auto"/>
              </w:pBdr>
              <w:spacing w:before="0" w:after="0"/>
              <w:ind w:right="-72"/>
              <w:jc w:val="center"/>
              <w:rPr>
                <w:rFonts w:ascii="Arial" w:hAnsi="Arial" w:cs="Arial"/>
                <w:color w:val="000000"/>
                <w:sz w:val="18"/>
                <w:szCs w:val="18"/>
              </w:rPr>
            </w:pPr>
            <w:r w:rsidRPr="00C41072">
              <w:rPr>
                <w:rFonts w:ascii="Arial" w:hAnsi="Arial" w:cs="Arial"/>
                <w:color w:val="000000"/>
                <w:sz w:val="18"/>
                <w:szCs w:val="18"/>
              </w:rPr>
              <w:t>financial statements</w:t>
            </w:r>
          </w:p>
        </w:tc>
      </w:tr>
      <w:tr w:rsidR="00B64DA4" w:rsidRPr="00C41072" w:rsidDel="00484514" w14:paraId="645464A5" w14:textId="77777777" w:rsidTr="00C41072">
        <w:tc>
          <w:tcPr>
            <w:tcW w:w="2353" w:type="pct"/>
            <w:vAlign w:val="bottom"/>
          </w:tcPr>
          <w:p w14:paraId="5DC52C83"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31" w:type="pct"/>
            <w:vAlign w:val="bottom"/>
          </w:tcPr>
          <w:p w14:paraId="7049921A"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674" w:type="pct"/>
            <w:vAlign w:val="bottom"/>
          </w:tcPr>
          <w:p w14:paraId="5176DA98"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673" w:type="pct"/>
            <w:vAlign w:val="bottom"/>
          </w:tcPr>
          <w:p w14:paraId="57ACC977"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669" w:type="pct"/>
            <w:vAlign w:val="bottom"/>
          </w:tcPr>
          <w:p w14:paraId="1AB9C8AD"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rsidDel="00484514" w14:paraId="669442BC" w14:textId="77777777" w:rsidTr="00C41072">
        <w:tc>
          <w:tcPr>
            <w:tcW w:w="2353" w:type="pct"/>
            <w:vAlign w:val="bottom"/>
          </w:tcPr>
          <w:p w14:paraId="14A5F8F1"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8"/>
                <w:szCs w:val="18"/>
              </w:rPr>
            </w:pPr>
          </w:p>
        </w:tc>
        <w:tc>
          <w:tcPr>
            <w:tcW w:w="631" w:type="pct"/>
            <w:vAlign w:val="bottom"/>
          </w:tcPr>
          <w:p w14:paraId="3E4BF7B7"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74" w:type="pct"/>
            <w:vAlign w:val="bottom"/>
          </w:tcPr>
          <w:p w14:paraId="036AE9DF"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73" w:type="pct"/>
            <w:vAlign w:val="bottom"/>
          </w:tcPr>
          <w:p w14:paraId="379AC0F1"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669" w:type="pct"/>
            <w:vAlign w:val="bottom"/>
          </w:tcPr>
          <w:p w14:paraId="46E8A87B"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587288C8" w14:textId="77777777" w:rsidTr="00C41072">
        <w:tc>
          <w:tcPr>
            <w:tcW w:w="2353" w:type="pct"/>
            <w:vAlign w:val="bottom"/>
          </w:tcPr>
          <w:p w14:paraId="60D10E25"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right="-112"/>
              <w:jc w:val="left"/>
              <w:rPr>
                <w:rFonts w:ascii="Arial" w:hAnsi="Arial" w:cs="Arial"/>
                <w:color w:val="000000"/>
                <w:sz w:val="12"/>
                <w:szCs w:val="12"/>
              </w:rPr>
            </w:pPr>
          </w:p>
        </w:tc>
        <w:tc>
          <w:tcPr>
            <w:tcW w:w="631" w:type="pct"/>
            <w:vAlign w:val="bottom"/>
          </w:tcPr>
          <w:p w14:paraId="4F189834" w14:textId="77777777" w:rsidR="00B64DA4" w:rsidRPr="00C41072" w:rsidDel="00484514" w:rsidRDefault="00B64DA4" w:rsidP="00C41072">
            <w:pPr>
              <w:ind w:right="-72"/>
              <w:jc w:val="right"/>
              <w:rPr>
                <w:rFonts w:ascii="Arial" w:hAnsi="Arial" w:cs="Arial"/>
                <w:color w:val="000000"/>
                <w:sz w:val="12"/>
                <w:szCs w:val="12"/>
              </w:rPr>
            </w:pPr>
          </w:p>
        </w:tc>
        <w:tc>
          <w:tcPr>
            <w:tcW w:w="674" w:type="pct"/>
            <w:vAlign w:val="bottom"/>
          </w:tcPr>
          <w:p w14:paraId="7D93D8E8" w14:textId="77777777" w:rsidR="00B64DA4" w:rsidRPr="00C41072" w:rsidDel="00484514" w:rsidRDefault="00B64DA4" w:rsidP="00C41072">
            <w:pPr>
              <w:pStyle w:val="Heading4"/>
              <w:spacing w:before="0" w:after="0"/>
              <w:ind w:right="-72"/>
              <w:jc w:val="right"/>
              <w:rPr>
                <w:rFonts w:ascii="Arial" w:hAnsi="Arial" w:cs="Arial"/>
                <w:b w:val="0"/>
                <w:bCs w:val="0"/>
                <w:color w:val="000000"/>
                <w:sz w:val="12"/>
                <w:szCs w:val="12"/>
              </w:rPr>
            </w:pPr>
          </w:p>
        </w:tc>
        <w:tc>
          <w:tcPr>
            <w:tcW w:w="673" w:type="pct"/>
            <w:vAlign w:val="bottom"/>
          </w:tcPr>
          <w:p w14:paraId="2BF52A34" w14:textId="77777777" w:rsidR="00B64DA4" w:rsidRPr="00C41072" w:rsidDel="00484514" w:rsidRDefault="00B64DA4" w:rsidP="00C41072">
            <w:pPr>
              <w:ind w:right="-72"/>
              <w:jc w:val="right"/>
              <w:rPr>
                <w:rFonts w:ascii="Arial" w:hAnsi="Arial" w:cs="Arial"/>
                <w:color w:val="000000"/>
                <w:sz w:val="12"/>
                <w:szCs w:val="12"/>
              </w:rPr>
            </w:pPr>
          </w:p>
        </w:tc>
        <w:tc>
          <w:tcPr>
            <w:tcW w:w="669" w:type="pct"/>
            <w:vAlign w:val="bottom"/>
          </w:tcPr>
          <w:p w14:paraId="7760D259" w14:textId="77777777" w:rsidR="00B64DA4" w:rsidRPr="00C41072" w:rsidDel="00484514" w:rsidRDefault="00B64DA4" w:rsidP="00C41072">
            <w:pPr>
              <w:pStyle w:val="Heading4"/>
              <w:spacing w:before="0" w:after="0"/>
              <w:ind w:right="-72"/>
              <w:jc w:val="right"/>
              <w:rPr>
                <w:rFonts w:ascii="Arial" w:hAnsi="Arial" w:cs="Arial"/>
                <w:color w:val="000000"/>
                <w:sz w:val="12"/>
                <w:szCs w:val="12"/>
              </w:rPr>
            </w:pPr>
          </w:p>
        </w:tc>
      </w:tr>
      <w:tr w:rsidR="00B64DA4" w:rsidRPr="00C41072" w14:paraId="3424DF33" w14:textId="77777777" w:rsidTr="00C41072">
        <w:tc>
          <w:tcPr>
            <w:tcW w:w="2353" w:type="pct"/>
            <w:vAlign w:val="bottom"/>
          </w:tcPr>
          <w:p w14:paraId="3CF64297" w14:textId="77777777" w:rsidR="00B64DA4" w:rsidRPr="00C41072" w:rsidRDefault="00B64DA4" w:rsidP="00C41072">
            <w:pPr>
              <w:ind w:left="1080"/>
              <w:jc w:val="left"/>
              <w:rPr>
                <w:rFonts w:ascii="Arial" w:hAnsi="Arial" w:cs="Arial"/>
                <w:color w:val="000000"/>
                <w:spacing w:val="-4"/>
                <w:w w:val="105"/>
                <w:sz w:val="18"/>
                <w:szCs w:val="18"/>
                <w:lang w:val="en-US"/>
              </w:rPr>
            </w:pPr>
            <w:r w:rsidRPr="00C41072">
              <w:rPr>
                <w:rFonts w:ascii="Arial" w:hAnsi="Arial" w:cs="Arial"/>
                <w:b/>
                <w:bCs/>
                <w:color w:val="000000"/>
                <w:spacing w:val="-4"/>
                <w:w w:val="105"/>
                <w:sz w:val="18"/>
                <w:szCs w:val="18"/>
                <w:lang w:val="en-US"/>
              </w:rPr>
              <w:t>Trade accounts receivable</w:t>
            </w:r>
            <w:r w:rsidRPr="00C41072">
              <w:rPr>
                <w:rFonts w:ascii="Arial" w:hAnsi="Arial" w:cs="Arial"/>
                <w:b/>
                <w:bCs/>
                <w:color w:val="000000"/>
                <w:spacing w:val="-4"/>
                <w:w w:val="105"/>
                <w:sz w:val="18"/>
                <w:szCs w:val="18"/>
                <w:cs/>
                <w:lang w:val="en-US"/>
              </w:rPr>
              <w:t xml:space="preserve"> </w:t>
            </w:r>
          </w:p>
          <w:p w14:paraId="4E655DD7" w14:textId="77777777" w:rsidR="00B64DA4" w:rsidRPr="00C41072" w:rsidRDefault="00B64DA4" w:rsidP="00C41072">
            <w:pPr>
              <w:ind w:left="1080"/>
              <w:jc w:val="left"/>
              <w:rPr>
                <w:rFonts w:ascii="Arial" w:hAnsi="Arial" w:cs="Arial"/>
                <w:color w:val="000000"/>
                <w:sz w:val="18"/>
                <w:szCs w:val="18"/>
              </w:rPr>
            </w:pPr>
            <w:r w:rsidRPr="00C41072">
              <w:rPr>
                <w:rFonts w:ascii="Arial" w:hAnsi="Arial" w:cs="Arial"/>
                <w:color w:val="000000"/>
                <w:spacing w:val="-4"/>
                <w:w w:val="105"/>
                <w:sz w:val="18"/>
                <w:szCs w:val="18"/>
                <w:lang w:val="en-US"/>
              </w:rPr>
              <w:t xml:space="preserve">   (Included in non-current assets</w:t>
            </w:r>
          </w:p>
        </w:tc>
        <w:tc>
          <w:tcPr>
            <w:tcW w:w="631" w:type="pct"/>
            <w:vAlign w:val="bottom"/>
          </w:tcPr>
          <w:p w14:paraId="21CDE9C8"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738E6DFA"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3A1E053C"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2CBB9A8D"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3B62120D" w14:textId="77777777" w:rsidTr="00C41072">
        <w:tc>
          <w:tcPr>
            <w:tcW w:w="2353" w:type="pct"/>
            <w:vAlign w:val="bottom"/>
          </w:tcPr>
          <w:p w14:paraId="0593886A" w14:textId="77777777" w:rsidR="00B64DA4" w:rsidRPr="00C41072" w:rsidRDefault="00B64DA4" w:rsidP="00C41072">
            <w:pPr>
              <w:ind w:left="1080"/>
              <w:jc w:val="left"/>
              <w:rPr>
                <w:rFonts w:ascii="Arial" w:hAnsi="Arial" w:cs="Arial"/>
                <w:b/>
                <w:bCs/>
                <w:color w:val="000000"/>
                <w:spacing w:val="-4"/>
                <w:w w:val="105"/>
                <w:sz w:val="18"/>
                <w:szCs w:val="18"/>
                <w:lang w:val="en-US"/>
              </w:rPr>
            </w:pPr>
            <w:r w:rsidRPr="00C41072">
              <w:rPr>
                <w:rFonts w:ascii="Arial" w:hAnsi="Arial" w:cs="Arial"/>
                <w:b/>
                <w:bCs/>
                <w:color w:val="000000"/>
                <w:spacing w:val="-4"/>
                <w:w w:val="105"/>
                <w:sz w:val="18"/>
                <w:szCs w:val="18"/>
                <w:lang w:val="en-US"/>
              </w:rPr>
              <w:t xml:space="preserve">      </w:t>
            </w:r>
            <w:r w:rsidRPr="00C41072">
              <w:rPr>
                <w:rFonts w:ascii="Arial" w:hAnsi="Arial" w:cs="Arial"/>
                <w:color w:val="000000"/>
                <w:spacing w:val="-4"/>
                <w:w w:val="105"/>
                <w:sz w:val="18"/>
                <w:szCs w:val="18"/>
                <w:lang w:val="en-US"/>
              </w:rPr>
              <w:t>classified as held-for-sale</w:t>
            </w:r>
          </w:p>
        </w:tc>
        <w:tc>
          <w:tcPr>
            <w:tcW w:w="631" w:type="pct"/>
            <w:vAlign w:val="bottom"/>
          </w:tcPr>
          <w:p w14:paraId="07E4F8AB"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76246766"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6D9FA57E"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209CD347"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1A3C15C3" w14:textId="77777777" w:rsidTr="00C41072">
        <w:tc>
          <w:tcPr>
            <w:tcW w:w="2353" w:type="pct"/>
            <w:vAlign w:val="bottom"/>
          </w:tcPr>
          <w:p w14:paraId="3C5B4C99" w14:textId="77777777" w:rsidR="00B64DA4" w:rsidRPr="00C41072" w:rsidRDefault="00B64DA4" w:rsidP="00C41072">
            <w:pPr>
              <w:ind w:left="1080"/>
              <w:jc w:val="left"/>
              <w:rPr>
                <w:rFonts w:ascii="Arial" w:hAnsi="Arial" w:cs="Arial"/>
                <w:color w:val="000000"/>
                <w:spacing w:val="-4"/>
                <w:w w:val="105"/>
                <w:sz w:val="18"/>
                <w:szCs w:val="18"/>
                <w:lang w:val="en-US"/>
              </w:rPr>
            </w:pPr>
            <w:r w:rsidRPr="00C41072">
              <w:rPr>
                <w:rFonts w:ascii="Arial" w:hAnsi="Arial" w:cs="Arial"/>
                <w:b/>
                <w:bCs/>
                <w:color w:val="000000"/>
                <w:spacing w:val="-4"/>
                <w:w w:val="105"/>
                <w:sz w:val="18"/>
                <w:szCs w:val="18"/>
                <w:lang w:val="en-US"/>
              </w:rPr>
              <w:t xml:space="preserve">         </w:t>
            </w:r>
            <w:r w:rsidRPr="00C41072">
              <w:rPr>
                <w:rFonts w:ascii="Arial" w:hAnsi="Arial" w:cs="Arial"/>
                <w:color w:val="000000"/>
                <w:spacing w:val="-4"/>
                <w:w w:val="105"/>
                <w:sz w:val="18"/>
                <w:szCs w:val="18"/>
                <w:lang w:val="en-US"/>
              </w:rPr>
              <w:t>(note 1</w:t>
            </w:r>
            <w:r w:rsidR="009C28F0" w:rsidRPr="00C41072">
              <w:rPr>
                <w:rFonts w:ascii="Arial" w:hAnsi="Arial" w:cs="Arial"/>
                <w:color w:val="000000"/>
                <w:spacing w:val="-4"/>
                <w:w w:val="105"/>
                <w:sz w:val="18"/>
                <w:szCs w:val="18"/>
                <w:lang w:val="en-US"/>
              </w:rPr>
              <w:t>6</w:t>
            </w:r>
            <w:r w:rsidRPr="00C41072">
              <w:rPr>
                <w:rFonts w:ascii="Arial" w:hAnsi="Arial" w:cs="Arial"/>
                <w:color w:val="000000"/>
                <w:spacing w:val="-4"/>
                <w:w w:val="105"/>
                <w:sz w:val="18"/>
                <w:szCs w:val="18"/>
                <w:lang w:val="en-US"/>
              </w:rPr>
              <w:t>.3))</w:t>
            </w:r>
          </w:p>
        </w:tc>
        <w:tc>
          <w:tcPr>
            <w:tcW w:w="631" w:type="pct"/>
            <w:vAlign w:val="bottom"/>
          </w:tcPr>
          <w:p w14:paraId="15965530"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434ED07A"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41A0C172"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4F2A062F"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1BB586F8" w14:textId="77777777" w:rsidTr="00C41072">
        <w:tc>
          <w:tcPr>
            <w:tcW w:w="2353" w:type="pct"/>
            <w:vAlign w:val="bottom"/>
          </w:tcPr>
          <w:p w14:paraId="0E1BA7C5" w14:textId="77777777" w:rsidR="00B64DA4" w:rsidRPr="00C41072" w:rsidRDefault="00B64DA4" w:rsidP="00C41072">
            <w:pPr>
              <w:ind w:left="1080"/>
              <w:jc w:val="left"/>
              <w:rPr>
                <w:rFonts w:ascii="Arial" w:hAnsi="Arial" w:cs="Arial"/>
                <w:b/>
                <w:bCs/>
                <w:color w:val="000000"/>
                <w:spacing w:val="-4"/>
                <w:w w:val="105"/>
                <w:sz w:val="18"/>
                <w:szCs w:val="18"/>
              </w:rPr>
            </w:pPr>
            <w:r w:rsidRPr="00C41072">
              <w:rPr>
                <w:rFonts w:ascii="Arial" w:hAnsi="Arial" w:cs="Arial"/>
                <w:b/>
                <w:bCs/>
                <w:color w:val="000000"/>
                <w:spacing w:val="-4"/>
                <w:w w:val="105"/>
                <w:sz w:val="18"/>
                <w:szCs w:val="18"/>
                <w:lang w:val="en-US"/>
              </w:rPr>
              <w:t xml:space="preserve">   </w:t>
            </w:r>
            <w:r w:rsidRPr="00C41072">
              <w:rPr>
                <w:rFonts w:ascii="Arial" w:hAnsi="Arial" w:cs="Arial"/>
                <w:color w:val="000000"/>
                <w:spacing w:val="-4"/>
                <w:w w:val="105"/>
                <w:sz w:val="18"/>
                <w:szCs w:val="18"/>
                <w:lang w:val="en-US"/>
              </w:rPr>
              <w:t>Associates</w:t>
            </w:r>
          </w:p>
        </w:tc>
        <w:tc>
          <w:tcPr>
            <w:tcW w:w="631" w:type="pct"/>
            <w:vAlign w:val="bottom"/>
          </w:tcPr>
          <w:p w14:paraId="55FFE072" w14:textId="77777777" w:rsidR="00B64DA4" w:rsidRPr="00C41072" w:rsidRDefault="00A6488A"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545251E0"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25,680</w:t>
            </w:r>
          </w:p>
        </w:tc>
        <w:tc>
          <w:tcPr>
            <w:tcW w:w="673" w:type="pct"/>
            <w:vAlign w:val="bottom"/>
          </w:tcPr>
          <w:p w14:paraId="751BDDC1" w14:textId="77777777" w:rsidR="00B64DA4" w:rsidRPr="00C41072" w:rsidRDefault="00A6488A"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69" w:type="pct"/>
            <w:vAlign w:val="bottom"/>
          </w:tcPr>
          <w:p w14:paraId="49173E15"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71F59433" w14:textId="77777777" w:rsidTr="00C41072">
        <w:tc>
          <w:tcPr>
            <w:tcW w:w="2353" w:type="pct"/>
            <w:vAlign w:val="bottom"/>
          </w:tcPr>
          <w:p w14:paraId="1E079BAE" w14:textId="77777777" w:rsidR="00B64DA4" w:rsidRPr="00C41072" w:rsidRDefault="00C41072" w:rsidP="00C41072">
            <w:pPr>
              <w:ind w:left="1080"/>
              <w:jc w:val="left"/>
              <w:rPr>
                <w:rFonts w:ascii="Arial" w:hAnsi="Arial" w:cs="Arial"/>
                <w:color w:val="000000"/>
                <w:sz w:val="18"/>
                <w:szCs w:val="18"/>
              </w:rPr>
            </w:pPr>
            <w:r w:rsidRPr="00C41072">
              <w:rPr>
                <w:rFonts w:ascii="Arial" w:hAnsi="Arial" w:cs="Arial"/>
                <w:color w:val="000000"/>
                <w:sz w:val="18"/>
                <w:szCs w:val="18"/>
              </w:rPr>
              <w:t xml:space="preserve">   </w:t>
            </w:r>
            <w:r w:rsidR="00B64DA4" w:rsidRPr="00C41072">
              <w:rPr>
                <w:rFonts w:ascii="Arial" w:hAnsi="Arial" w:cs="Arial"/>
                <w:color w:val="000000"/>
                <w:sz w:val="18"/>
                <w:szCs w:val="18"/>
              </w:rPr>
              <w:t>Joint venture</w:t>
            </w:r>
          </w:p>
        </w:tc>
        <w:tc>
          <w:tcPr>
            <w:tcW w:w="631" w:type="pct"/>
            <w:vAlign w:val="bottom"/>
          </w:tcPr>
          <w:p w14:paraId="24EC35E8"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14DCDB01"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7,506,032</w:t>
            </w:r>
          </w:p>
        </w:tc>
        <w:tc>
          <w:tcPr>
            <w:tcW w:w="673" w:type="pct"/>
            <w:vAlign w:val="bottom"/>
          </w:tcPr>
          <w:p w14:paraId="77CA610B" w14:textId="77777777" w:rsidR="00B64DA4" w:rsidRPr="00C41072" w:rsidRDefault="00A6488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69" w:type="pct"/>
            <w:vAlign w:val="bottom"/>
          </w:tcPr>
          <w:p w14:paraId="29F9DF3B"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29853FEB" w14:textId="77777777" w:rsidTr="00C41072">
        <w:tc>
          <w:tcPr>
            <w:tcW w:w="2353" w:type="pct"/>
            <w:vAlign w:val="bottom"/>
          </w:tcPr>
          <w:p w14:paraId="75436A73"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631" w:type="pct"/>
            <w:vAlign w:val="bottom"/>
          </w:tcPr>
          <w:p w14:paraId="3657BCC8" w14:textId="77777777" w:rsidR="00B64DA4" w:rsidRPr="00C41072" w:rsidDel="00484514" w:rsidRDefault="00B64DA4" w:rsidP="00C41072">
            <w:pPr>
              <w:ind w:right="-72"/>
              <w:jc w:val="right"/>
              <w:rPr>
                <w:rFonts w:ascii="Arial" w:hAnsi="Arial" w:cs="Arial"/>
                <w:color w:val="000000"/>
                <w:sz w:val="12"/>
                <w:szCs w:val="12"/>
              </w:rPr>
            </w:pPr>
          </w:p>
        </w:tc>
        <w:tc>
          <w:tcPr>
            <w:tcW w:w="674" w:type="pct"/>
            <w:vAlign w:val="bottom"/>
          </w:tcPr>
          <w:p w14:paraId="5EF219FF" w14:textId="77777777" w:rsidR="00B64DA4" w:rsidRPr="00C41072" w:rsidDel="00484514" w:rsidRDefault="00B64DA4" w:rsidP="00C41072">
            <w:pPr>
              <w:ind w:right="-72"/>
              <w:jc w:val="right"/>
              <w:rPr>
                <w:rFonts w:ascii="Arial" w:hAnsi="Arial" w:cs="Arial"/>
                <w:color w:val="000000"/>
                <w:sz w:val="12"/>
                <w:szCs w:val="12"/>
              </w:rPr>
            </w:pPr>
          </w:p>
        </w:tc>
        <w:tc>
          <w:tcPr>
            <w:tcW w:w="673" w:type="pct"/>
            <w:vAlign w:val="bottom"/>
          </w:tcPr>
          <w:p w14:paraId="08DC4792" w14:textId="77777777" w:rsidR="00B64DA4" w:rsidRPr="00C41072" w:rsidDel="00484514" w:rsidRDefault="00B64DA4" w:rsidP="00C41072">
            <w:pPr>
              <w:ind w:right="-72"/>
              <w:jc w:val="right"/>
              <w:rPr>
                <w:rFonts w:ascii="Arial" w:hAnsi="Arial" w:cs="Arial"/>
                <w:color w:val="000000"/>
                <w:sz w:val="12"/>
                <w:szCs w:val="12"/>
              </w:rPr>
            </w:pPr>
          </w:p>
        </w:tc>
        <w:tc>
          <w:tcPr>
            <w:tcW w:w="669" w:type="pct"/>
            <w:vAlign w:val="bottom"/>
          </w:tcPr>
          <w:p w14:paraId="05B27027" w14:textId="77777777" w:rsidR="00B64DA4" w:rsidRPr="00C41072" w:rsidDel="00484514" w:rsidRDefault="00B64DA4" w:rsidP="00C41072">
            <w:pPr>
              <w:ind w:right="-72"/>
              <w:jc w:val="right"/>
              <w:rPr>
                <w:rFonts w:ascii="Arial" w:hAnsi="Arial" w:cs="Arial"/>
                <w:color w:val="000000"/>
                <w:sz w:val="12"/>
                <w:szCs w:val="12"/>
              </w:rPr>
            </w:pPr>
          </w:p>
        </w:tc>
      </w:tr>
      <w:tr w:rsidR="00B64DA4" w:rsidRPr="00C41072" w14:paraId="613C5491" w14:textId="77777777" w:rsidTr="00C41072">
        <w:tc>
          <w:tcPr>
            <w:tcW w:w="2353" w:type="pct"/>
            <w:vAlign w:val="bottom"/>
          </w:tcPr>
          <w:p w14:paraId="77F1D33D" w14:textId="77777777" w:rsidR="00B64DA4" w:rsidRPr="00C41072" w:rsidRDefault="00B64DA4" w:rsidP="00C41072">
            <w:pPr>
              <w:ind w:left="1080"/>
              <w:jc w:val="left"/>
              <w:rPr>
                <w:rFonts w:ascii="Arial" w:hAnsi="Arial" w:cs="Arial"/>
                <w:color w:val="000000"/>
                <w:sz w:val="18"/>
                <w:szCs w:val="18"/>
              </w:rPr>
            </w:pPr>
          </w:p>
        </w:tc>
        <w:tc>
          <w:tcPr>
            <w:tcW w:w="631" w:type="pct"/>
            <w:vAlign w:val="bottom"/>
          </w:tcPr>
          <w:p w14:paraId="1341C632"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5D5D2987"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7,531,712</w:t>
            </w:r>
          </w:p>
        </w:tc>
        <w:tc>
          <w:tcPr>
            <w:tcW w:w="673" w:type="pct"/>
            <w:vAlign w:val="bottom"/>
          </w:tcPr>
          <w:p w14:paraId="5A0F172D"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69" w:type="pct"/>
            <w:vAlign w:val="bottom"/>
          </w:tcPr>
          <w:p w14:paraId="0FF91236"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B64DA4" w:rsidRPr="00C41072" w14:paraId="27C19683" w14:textId="77777777" w:rsidTr="00C41072">
        <w:tc>
          <w:tcPr>
            <w:tcW w:w="2353" w:type="pct"/>
            <w:vAlign w:val="bottom"/>
          </w:tcPr>
          <w:p w14:paraId="62852C4B"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p>
        </w:tc>
        <w:tc>
          <w:tcPr>
            <w:tcW w:w="631" w:type="pct"/>
            <w:vAlign w:val="bottom"/>
          </w:tcPr>
          <w:p w14:paraId="2A012F7C"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4" w:type="pct"/>
            <w:vAlign w:val="bottom"/>
          </w:tcPr>
          <w:p w14:paraId="0A8773A7"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096C8BB6"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243887E1"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4DA4" w:rsidRPr="00C41072" w14:paraId="3446C630" w14:textId="77777777" w:rsidTr="00C41072">
        <w:tc>
          <w:tcPr>
            <w:tcW w:w="2353" w:type="pct"/>
            <w:vAlign w:val="bottom"/>
          </w:tcPr>
          <w:p w14:paraId="48B7D5EA" w14:textId="77777777" w:rsidR="00B64DA4" w:rsidRPr="00C41072" w:rsidRDefault="00B64DA4" w:rsidP="00C41072">
            <w:pPr>
              <w:ind w:left="1080"/>
              <w:jc w:val="left"/>
              <w:rPr>
                <w:rFonts w:ascii="Arial" w:hAnsi="Arial" w:cs="Arial"/>
                <w:b/>
                <w:bCs/>
                <w:color w:val="000000"/>
                <w:sz w:val="18"/>
                <w:szCs w:val="18"/>
                <w:cs/>
                <w:lang w:val="en-US"/>
              </w:rPr>
            </w:pPr>
            <w:r w:rsidRPr="00C41072">
              <w:rPr>
                <w:rFonts w:ascii="Arial" w:hAnsi="Arial" w:cs="Arial"/>
                <w:b/>
                <w:bCs/>
                <w:color w:val="000000"/>
                <w:spacing w:val="-4"/>
                <w:w w:val="105"/>
                <w:sz w:val="18"/>
                <w:szCs w:val="18"/>
                <w:lang w:val="en-US"/>
              </w:rPr>
              <w:t xml:space="preserve">Other receivables </w:t>
            </w:r>
            <w:r w:rsidRPr="00C41072">
              <w:rPr>
                <w:rFonts w:ascii="Arial" w:hAnsi="Arial" w:cs="Arial"/>
                <w:color w:val="000000"/>
                <w:sz w:val="18"/>
                <w:szCs w:val="18"/>
              </w:rPr>
              <w:t xml:space="preserve">(note </w:t>
            </w:r>
            <w:r w:rsidR="009C28F0" w:rsidRPr="00C41072">
              <w:rPr>
                <w:rFonts w:ascii="Arial" w:hAnsi="Arial" w:cs="Arial"/>
                <w:color w:val="000000"/>
                <w:sz w:val="18"/>
                <w:szCs w:val="18"/>
              </w:rPr>
              <w:t>13</w:t>
            </w:r>
            <w:r w:rsidRPr="00C41072">
              <w:rPr>
                <w:rFonts w:ascii="Arial" w:hAnsi="Arial" w:cs="Arial"/>
                <w:color w:val="000000"/>
                <w:sz w:val="18"/>
                <w:szCs w:val="18"/>
              </w:rPr>
              <w:t>)</w:t>
            </w:r>
          </w:p>
        </w:tc>
        <w:tc>
          <w:tcPr>
            <w:tcW w:w="631" w:type="pct"/>
            <w:vAlign w:val="bottom"/>
          </w:tcPr>
          <w:p w14:paraId="4F963FEF"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521F8A11"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1F008AA4"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72D36E99"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31537D" w:rsidRPr="00C41072" w14:paraId="688183C1" w14:textId="77777777" w:rsidTr="00C41072">
        <w:tc>
          <w:tcPr>
            <w:tcW w:w="2353" w:type="pct"/>
            <w:vAlign w:val="bottom"/>
          </w:tcPr>
          <w:p w14:paraId="1A2DFAC7" w14:textId="77777777" w:rsidR="0031537D" w:rsidRPr="00C41072" w:rsidRDefault="0031537D" w:rsidP="00C41072">
            <w:pPr>
              <w:ind w:left="1080"/>
              <w:jc w:val="left"/>
              <w:rPr>
                <w:rFonts w:ascii="Arial" w:hAnsi="Arial" w:cs="Arial"/>
                <w:color w:val="000000"/>
                <w:sz w:val="18"/>
                <w:szCs w:val="18"/>
              </w:rPr>
            </w:pPr>
            <w:r w:rsidRPr="00C41072">
              <w:rPr>
                <w:rFonts w:ascii="Arial" w:hAnsi="Arial" w:cs="Arial"/>
                <w:color w:val="000000"/>
                <w:sz w:val="18"/>
                <w:szCs w:val="18"/>
              </w:rPr>
              <w:t xml:space="preserve">   </w:t>
            </w:r>
            <w:r w:rsidRPr="00C41072">
              <w:rPr>
                <w:rFonts w:ascii="Arial" w:hAnsi="Arial" w:cs="Arial"/>
                <w:color w:val="000000"/>
                <w:spacing w:val="-4"/>
                <w:w w:val="105"/>
                <w:sz w:val="18"/>
                <w:szCs w:val="18"/>
                <w:lang w:val="en-US"/>
              </w:rPr>
              <w:t>Subsidiaries</w:t>
            </w:r>
          </w:p>
        </w:tc>
        <w:tc>
          <w:tcPr>
            <w:tcW w:w="631" w:type="pct"/>
            <w:vAlign w:val="bottom"/>
          </w:tcPr>
          <w:p w14:paraId="70FA67E0" w14:textId="77777777" w:rsidR="0031537D" w:rsidRPr="00C41072" w:rsidRDefault="0031537D"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516FF66F" w14:textId="77777777" w:rsidR="0031537D" w:rsidRPr="00C41072" w:rsidRDefault="0031537D"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4F4DD61E" w14:textId="77777777" w:rsidR="0031537D" w:rsidRPr="00C41072" w:rsidRDefault="0031537D" w:rsidP="00C41072">
            <w:pPr>
              <w:ind w:right="-72"/>
              <w:jc w:val="right"/>
              <w:rPr>
                <w:rFonts w:ascii="Arial" w:hAnsi="Arial" w:cs="Arial"/>
                <w:color w:val="000000"/>
                <w:sz w:val="18"/>
                <w:szCs w:val="18"/>
              </w:rPr>
            </w:pPr>
            <w:r w:rsidRPr="00C41072">
              <w:rPr>
                <w:rFonts w:ascii="Arial" w:hAnsi="Arial" w:cs="Arial"/>
                <w:color w:val="000000"/>
                <w:sz w:val="18"/>
                <w:szCs w:val="18"/>
              </w:rPr>
              <w:t>34,207,517</w:t>
            </w:r>
          </w:p>
        </w:tc>
        <w:tc>
          <w:tcPr>
            <w:tcW w:w="669" w:type="pct"/>
            <w:vAlign w:val="bottom"/>
          </w:tcPr>
          <w:p w14:paraId="781C15E9" w14:textId="77777777" w:rsidR="0031537D" w:rsidRPr="00C41072" w:rsidRDefault="0031537D" w:rsidP="00C41072">
            <w:pPr>
              <w:ind w:right="-72"/>
              <w:jc w:val="right"/>
              <w:rPr>
                <w:rFonts w:ascii="Arial" w:hAnsi="Arial" w:cs="Arial"/>
                <w:color w:val="000000"/>
                <w:sz w:val="18"/>
                <w:szCs w:val="18"/>
              </w:rPr>
            </w:pPr>
            <w:r w:rsidRPr="00C41072">
              <w:rPr>
                <w:rFonts w:ascii="Arial" w:hAnsi="Arial" w:cs="Arial"/>
                <w:color w:val="000000"/>
                <w:sz w:val="18"/>
                <w:szCs w:val="18"/>
              </w:rPr>
              <w:t>157,359,876</w:t>
            </w:r>
          </w:p>
        </w:tc>
      </w:tr>
      <w:tr w:rsidR="0031537D" w:rsidRPr="00C41072" w14:paraId="117C32AA" w14:textId="77777777" w:rsidTr="00C41072">
        <w:tc>
          <w:tcPr>
            <w:tcW w:w="2353" w:type="pct"/>
            <w:vAlign w:val="bottom"/>
          </w:tcPr>
          <w:p w14:paraId="4BA8638C" w14:textId="77777777" w:rsidR="0031537D" w:rsidRPr="00C41072" w:rsidRDefault="0031537D" w:rsidP="00C41072">
            <w:pPr>
              <w:ind w:left="1134"/>
              <w:rPr>
                <w:rFonts w:ascii="Arial" w:hAnsi="Arial" w:cs="Arial"/>
                <w:color w:val="000000"/>
                <w:sz w:val="18"/>
                <w:szCs w:val="18"/>
              </w:rPr>
            </w:pPr>
            <w:r w:rsidRPr="00C41072">
              <w:rPr>
                <w:rFonts w:ascii="Arial" w:hAnsi="Arial" w:cs="Arial"/>
                <w:color w:val="000000"/>
                <w:sz w:val="18"/>
                <w:szCs w:val="18"/>
              </w:rPr>
              <w:t xml:space="preserve">  </w:t>
            </w:r>
            <w:r w:rsidRPr="00C41072">
              <w:rPr>
                <w:rFonts w:ascii="Arial" w:hAnsi="Arial" w:cs="Arial"/>
                <w:color w:val="000000"/>
                <w:sz w:val="18"/>
                <w:szCs w:val="18"/>
                <w:u w:val="single"/>
              </w:rPr>
              <w:t>Less</w:t>
            </w:r>
            <w:r w:rsidRPr="00C41072">
              <w:rPr>
                <w:rFonts w:ascii="Arial" w:hAnsi="Arial" w:cs="Arial"/>
                <w:color w:val="000000"/>
                <w:sz w:val="18"/>
                <w:szCs w:val="18"/>
              </w:rPr>
              <w:t xml:space="preserve">  loss allowance </w:t>
            </w:r>
          </w:p>
        </w:tc>
        <w:tc>
          <w:tcPr>
            <w:tcW w:w="631" w:type="pct"/>
            <w:vAlign w:val="bottom"/>
          </w:tcPr>
          <w:p w14:paraId="15FFC2EF" w14:textId="77777777" w:rsidR="0031537D" w:rsidRPr="00C41072" w:rsidRDefault="0031537D" w:rsidP="00C41072">
            <w:pPr>
              <w:ind w:right="-72"/>
              <w:jc w:val="right"/>
              <w:rPr>
                <w:rFonts w:ascii="Arial" w:hAnsi="Arial" w:cs="Arial"/>
                <w:color w:val="000000"/>
                <w:sz w:val="18"/>
                <w:szCs w:val="18"/>
              </w:rPr>
            </w:pPr>
          </w:p>
        </w:tc>
        <w:tc>
          <w:tcPr>
            <w:tcW w:w="674" w:type="pct"/>
            <w:vAlign w:val="bottom"/>
          </w:tcPr>
          <w:p w14:paraId="0FE612D5" w14:textId="77777777" w:rsidR="0031537D" w:rsidRPr="00C41072" w:rsidRDefault="0031537D" w:rsidP="00C41072">
            <w:pPr>
              <w:ind w:right="-72"/>
              <w:jc w:val="right"/>
              <w:rPr>
                <w:rFonts w:ascii="Arial" w:hAnsi="Arial" w:cs="Arial"/>
                <w:color w:val="000000"/>
                <w:sz w:val="18"/>
                <w:szCs w:val="18"/>
              </w:rPr>
            </w:pPr>
          </w:p>
        </w:tc>
        <w:tc>
          <w:tcPr>
            <w:tcW w:w="673" w:type="pct"/>
            <w:vAlign w:val="bottom"/>
          </w:tcPr>
          <w:p w14:paraId="086D3E37" w14:textId="77777777" w:rsidR="0031537D" w:rsidRPr="00C41072" w:rsidRDefault="0031537D" w:rsidP="00C41072">
            <w:pPr>
              <w:ind w:right="-72"/>
              <w:jc w:val="right"/>
              <w:rPr>
                <w:rFonts w:ascii="Arial" w:hAnsi="Arial" w:cs="Arial"/>
                <w:color w:val="000000"/>
                <w:sz w:val="18"/>
                <w:szCs w:val="18"/>
              </w:rPr>
            </w:pPr>
          </w:p>
        </w:tc>
        <w:tc>
          <w:tcPr>
            <w:tcW w:w="669" w:type="pct"/>
            <w:vAlign w:val="bottom"/>
          </w:tcPr>
          <w:p w14:paraId="61F8665F" w14:textId="77777777" w:rsidR="0031537D" w:rsidRPr="00C41072" w:rsidRDefault="0031537D" w:rsidP="00C41072">
            <w:pPr>
              <w:ind w:right="-72"/>
              <w:jc w:val="right"/>
              <w:rPr>
                <w:rFonts w:ascii="Arial" w:hAnsi="Arial" w:cs="Arial"/>
                <w:color w:val="000000"/>
                <w:sz w:val="18"/>
                <w:szCs w:val="18"/>
              </w:rPr>
            </w:pPr>
          </w:p>
        </w:tc>
      </w:tr>
      <w:tr w:rsidR="0031537D" w:rsidRPr="00C41072" w14:paraId="2DB9129D" w14:textId="77777777" w:rsidTr="00C41072">
        <w:tc>
          <w:tcPr>
            <w:tcW w:w="2353" w:type="pct"/>
            <w:vAlign w:val="bottom"/>
          </w:tcPr>
          <w:p w14:paraId="64B069AA" w14:textId="77777777" w:rsidR="0031537D" w:rsidRPr="00C41072" w:rsidRDefault="0031537D" w:rsidP="00C41072">
            <w:pPr>
              <w:ind w:left="1134"/>
              <w:rPr>
                <w:rFonts w:ascii="Arial" w:hAnsi="Arial" w:cs="Arial"/>
                <w:color w:val="000000"/>
                <w:sz w:val="18"/>
                <w:szCs w:val="18"/>
              </w:rPr>
            </w:pPr>
            <w:r w:rsidRPr="00C41072">
              <w:rPr>
                <w:rFonts w:ascii="Arial" w:hAnsi="Arial" w:cs="Arial"/>
                <w:color w:val="000000"/>
                <w:sz w:val="18"/>
                <w:szCs w:val="18"/>
              </w:rPr>
              <w:t xml:space="preserve">    (2019: allowance for impairment)</w:t>
            </w:r>
          </w:p>
        </w:tc>
        <w:tc>
          <w:tcPr>
            <w:tcW w:w="631" w:type="pct"/>
            <w:vAlign w:val="bottom"/>
          </w:tcPr>
          <w:p w14:paraId="5ED28AA7" w14:textId="77777777" w:rsidR="0031537D" w:rsidRPr="00C41072" w:rsidRDefault="0031537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4E1E1816" w14:textId="77777777" w:rsidR="0031537D" w:rsidRPr="00C41072" w:rsidRDefault="0031537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738EE1A6" w14:textId="77777777" w:rsidR="0031537D" w:rsidRPr="00C41072" w:rsidRDefault="0031537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(32,100,000)</w:t>
            </w:r>
          </w:p>
        </w:tc>
        <w:tc>
          <w:tcPr>
            <w:tcW w:w="669" w:type="pct"/>
            <w:vAlign w:val="bottom"/>
          </w:tcPr>
          <w:p w14:paraId="4B739F74" w14:textId="77777777" w:rsidR="0031537D" w:rsidRPr="00C41072" w:rsidRDefault="0031537D"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r>
      <w:tr w:rsidR="00C41072" w:rsidRPr="00C41072" w14:paraId="65B38739" w14:textId="77777777" w:rsidTr="00831302">
        <w:tc>
          <w:tcPr>
            <w:tcW w:w="2353" w:type="pct"/>
            <w:vAlign w:val="bottom"/>
          </w:tcPr>
          <w:p w14:paraId="300BD2F9" w14:textId="77777777" w:rsidR="00C41072" w:rsidRPr="00C41072" w:rsidRDefault="00C41072"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631" w:type="pct"/>
            <w:vAlign w:val="bottom"/>
          </w:tcPr>
          <w:p w14:paraId="50A96E4D" w14:textId="77777777" w:rsidR="00C41072" w:rsidRPr="00C41072" w:rsidDel="00484514" w:rsidRDefault="00C41072" w:rsidP="00C41072">
            <w:pPr>
              <w:ind w:right="-72"/>
              <w:jc w:val="right"/>
              <w:rPr>
                <w:rFonts w:ascii="Arial" w:hAnsi="Arial" w:cs="Arial"/>
                <w:color w:val="000000"/>
                <w:sz w:val="12"/>
                <w:szCs w:val="12"/>
              </w:rPr>
            </w:pPr>
          </w:p>
        </w:tc>
        <w:tc>
          <w:tcPr>
            <w:tcW w:w="674" w:type="pct"/>
            <w:vAlign w:val="bottom"/>
          </w:tcPr>
          <w:p w14:paraId="0EF963A1" w14:textId="77777777" w:rsidR="00C41072" w:rsidRPr="00C41072" w:rsidDel="00484514" w:rsidRDefault="00C41072" w:rsidP="00C41072">
            <w:pPr>
              <w:ind w:right="-72"/>
              <w:jc w:val="right"/>
              <w:rPr>
                <w:rFonts w:ascii="Arial" w:hAnsi="Arial" w:cs="Arial"/>
                <w:color w:val="000000"/>
                <w:sz w:val="12"/>
                <w:szCs w:val="12"/>
              </w:rPr>
            </w:pPr>
          </w:p>
        </w:tc>
        <w:tc>
          <w:tcPr>
            <w:tcW w:w="673" w:type="pct"/>
            <w:vAlign w:val="bottom"/>
          </w:tcPr>
          <w:p w14:paraId="106FE14C" w14:textId="77777777" w:rsidR="00C41072" w:rsidRPr="00C41072" w:rsidDel="00484514" w:rsidRDefault="00C41072" w:rsidP="00C41072">
            <w:pPr>
              <w:ind w:right="-72"/>
              <w:jc w:val="right"/>
              <w:rPr>
                <w:rFonts w:ascii="Arial" w:hAnsi="Arial" w:cs="Arial"/>
                <w:color w:val="000000"/>
                <w:sz w:val="12"/>
                <w:szCs w:val="12"/>
              </w:rPr>
            </w:pPr>
          </w:p>
        </w:tc>
        <w:tc>
          <w:tcPr>
            <w:tcW w:w="669" w:type="pct"/>
            <w:vAlign w:val="bottom"/>
          </w:tcPr>
          <w:p w14:paraId="2F22D0DD" w14:textId="77777777" w:rsidR="00C41072" w:rsidRPr="00C41072" w:rsidDel="00484514" w:rsidRDefault="00C41072" w:rsidP="00C41072">
            <w:pPr>
              <w:ind w:right="-72"/>
              <w:jc w:val="right"/>
              <w:rPr>
                <w:rFonts w:ascii="Arial" w:hAnsi="Arial" w:cs="Arial"/>
                <w:color w:val="000000"/>
                <w:sz w:val="12"/>
                <w:szCs w:val="12"/>
              </w:rPr>
            </w:pPr>
          </w:p>
        </w:tc>
      </w:tr>
      <w:tr w:rsidR="00B64DA4" w:rsidRPr="00C41072" w14:paraId="6C9C5184" w14:textId="77777777" w:rsidTr="00C41072">
        <w:tc>
          <w:tcPr>
            <w:tcW w:w="2353" w:type="pct"/>
            <w:vAlign w:val="bottom"/>
          </w:tcPr>
          <w:p w14:paraId="335786DA" w14:textId="77777777" w:rsidR="00B64DA4" w:rsidRPr="00C41072" w:rsidRDefault="00B64DA4" w:rsidP="00C41072">
            <w:pPr>
              <w:ind w:left="1080"/>
              <w:jc w:val="left"/>
              <w:rPr>
                <w:rFonts w:ascii="Arial" w:hAnsi="Arial" w:cs="Arial"/>
                <w:color w:val="000000"/>
                <w:sz w:val="18"/>
                <w:szCs w:val="18"/>
              </w:rPr>
            </w:pPr>
          </w:p>
        </w:tc>
        <w:tc>
          <w:tcPr>
            <w:tcW w:w="631" w:type="pct"/>
            <w:vAlign w:val="bottom"/>
          </w:tcPr>
          <w:p w14:paraId="3FDD1750" w14:textId="77777777" w:rsidR="00B64DA4" w:rsidRPr="00C41072" w:rsidRDefault="00A6488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1FD421CB"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28213866" w14:textId="77777777" w:rsidR="00B64DA4" w:rsidRPr="00C41072" w:rsidRDefault="00A6488A"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2,107,517</w:t>
            </w:r>
          </w:p>
        </w:tc>
        <w:tc>
          <w:tcPr>
            <w:tcW w:w="669" w:type="pct"/>
            <w:vAlign w:val="bottom"/>
          </w:tcPr>
          <w:p w14:paraId="1D7D57C1" w14:textId="77777777" w:rsidR="00B64DA4" w:rsidRPr="00C41072" w:rsidRDefault="00B64DA4"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157,359,876</w:t>
            </w:r>
          </w:p>
        </w:tc>
      </w:tr>
      <w:tr w:rsidR="00B64DA4" w:rsidRPr="00C41072" w14:paraId="767CF409" w14:textId="77777777" w:rsidTr="00C41072">
        <w:tc>
          <w:tcPr>
            <w:tcW w:w="2353" w:type="pct"/>
            <w:vAlign w:val="bottom"/>
          </w:tcPr>
          <w:p w14:paraId="43F01CF4" w14:textId="77777777" w:rsidR="00B64DA4" w:rsidRPr="00C41072" w:rsidRDefault="00B64DA4" w:rsidP="00C41072">
            <w:pPr>
              <w:ind w:left="1080"/>
              <w:jc w:val="left"/>
              <w:rPr>
                <w:rFonts w:ascii="Arial" w:hAnsi="Arial" w:cs="Arial"/>
                <w:b/>
                <w:bCs/>
                <w:color w:val="000000"/>
                <w:sz w:val="18"/>
                <w:szCs w:val="18"/>
              </w:rPr>
            </w:pPr>
          </w:p>
        </w:tc>
        <w:tc>
          <w:tcPr>
            <w:tcW w:w="631" w:type="pct"/>
            <w:vAlign w:val="bottom"/>
          </w:tcPr>
          <w:p w14:paraId="6D939AF9" w14:textId="77777777" w:rsidR="00B64DA4" w:rsidRPr="00C41072" w:rsidRDefault="00B64DA4" w:rsidP="00C41072">
            <w:pPr>
              <w:ind w:right="-72"/>
              <w:jc w:val="right"/>
              <w:rPr>
                <w:rFonts w:ascii="Arial" w:hAnsi="Arial" w:cs="Arial"/>
                <w:color w:val="000000"/>
                <w:sz w:val="18"/>
                <w:szCs w:val="18"/>
              </w:rPr>
            </w:pPr>
          </w:p>
        </w:tc>
        <w:tc>
          <w:tcPr>
            <w:tcW w:w="674" w:type="pct"/>
            <w:vAlign w:val="bottom"/>
          </w:tcPr>
          <w:p w14:paraId="52AD3698" w14:textId="77777777" w:rsidR="00B64DA4" w:rsidRPr="00C41072" w:rsidRDefault="00B64DA4" w:rsidP="00C41072">
            <w:pPr>
              <w:ind w:right="-72"/>
              <w:jc w:val="right"/>
              <w:rPr>
                <w:rFonts w:ascii="Arial" w:hAnsi="Arial" w:cs="Arial"/>
                <w:color w:val="000000"/>
                <w:sz w:val="18"/>
                <w:szCs w:val="18"/>
              </w:rPr>
            </w:pPr>
          </w:p>
        </w:tc>
        <w:tc>
          <w:tcPr>
            <w:tcW w:w="673" w:type="pct"/>
            <w:vAlign w:val="bottom"/>
          </w:tcPr>
          <w:p w14:paraId="5A145409" w14:textId="77777777" w:rsidR="00B64DA4" w:rsidRPr="00C41072" w:rsidRDefault="00B64DA4" w:rsidP="00C41072">
            <w:pPr>
              <w:ind w:right="-72"/>
              <w:jc w:val="right"/>
              <w:rPr>
                <w:rFonts w:ascii="Arial" w:hAnsi="Arial" w:cs="Arial"/>
                <w:color w:val="000000"/>
                <w:sz w:val="18"/>
                <w:szCs w:val="18"/>
              </w:rPr>
            </w:pPr>
          </w:p>
        </w:tc>
        <w:tc>
          <w:tcPr>
            <w:tcW w:w="669" w:type="pct"/>
            <w:vAlign w:val="bottom"/>
          </w:tcPr>
          <w:p w14:paraId="58E8CFE9" w14:textId="77777777" w:rsidR="00B64DA4" w:rsidRPr="00C41072" w:rsidRDefault="00B64DA4" w:rsidP="00C41072">
            <w:pPr>
              <w:ind w:right="-72"/>
              <w:jc w:val="right"/>
              <w:rPr>
                <w:rFonts w:ascii="Arial" w:hAnsi="Arial" w:cs="Arial"/>
                <w:color w:val="000000"/>
                <w:sz w:val="18"/>
                <w:szCs w:val="18"/>
              </w:rPr>
            </w:pPr>
          </w:p>
        </w:tc>
      </w:tr>
      <w:tr w:rsidR="00B64DA4" w:rsidRPr="00C41072" w14:paraId="0CD04C20" w14:textId="77777777" w:rsidTr="00C41072">
        <w:tc>
          <w:tcPr>
            <w:tcW w:w="2353" w:type="pct"/>
            <w:vAlign w:val="bottom"/>
          </w:tcPr>
          <w:p w14:paraId="32AAE7AB"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b/>
                <w:bCs/>
                <w:color w:val="000000"/>
                <w:sz w:val="18"/>
                <w:szCs w:val="18"/>
              </w:rPr>
              <w:t>Accrued interest income</w:t>
            </w:r>
            <w:r w:rsidR="009C28F0" w:rsidRPr="00C41072">
              <w:rPr>
                <w:rFonts w:ascii="Arial" w:hAnsi="Arial" w:cs="Arial"/>
                <w:b/>
                <w:bCs/>
                <w:color w:val="000000"/>
                <w:sz w:val="18"/>
                <w:szCs w:val="18"/>
              </w:rPr>
              <w:t xml:space="preserve"> </w:t>
            </w:r>
            <w:r w:rsidR="009C28F0" w:rsidRPr="00C41072">
              <w:rPr>
                <w:rFonts w:ascii="Arial" w:hAnsi="Arial" w:cs="Arial"/>
                <w:color w:val="000000"/>
                <w:sz w:val="18"/>
                <w:szCs w:val="18"/>
              </w:rPr>
              <w:t>(note 13)</w:t>
            </w:r>
          </w:p>
        </w:tc>
        <w:tc>
          <w:tcPr>
            <w:tcW w:w="631" w:type="pct"/>
            <w:vAlign w:val="bottom"/>
          </w:tcPr>
          <w:p w14:paraId="61866243"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4" w:type="pct"/>
            <w:vAlign w:val="bottom"/>
          </w:tcPr>
          <w:p w14:paraId="7B7487B1"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40868BF5"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04B41D2F"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3162" w:rsidRPr="00C41072" w14:paraId="027F5E71" w14:textId="77777777" w:rsidTr="00C41072">
        <w:tc>
          <w:tcPr>
            <w:tcW w:w="2353" w:type="pct"/>
            <w:vAlign w:val="bottom"/>
          </w:tcPr>
          <w:p w14:paraId="2E051602" w14:textId="77777777" w:rsidR="00F63162" w:rsidRPr="00C41072" w:rsidRDefault="00F63162"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color w:val="000000"/>
                <w:sz w:val="18"/>
                <w:szCs w:val="18"/>
              </w:rPr>
              <w:t xml:space="preserve">    (include in </w:t>
            </w:r>
            <w:r w:rsidR="008D0687" w:rsidRPr="00C41072">
              <w:rPr>
                <w:rFonts w:ascii="Arial" w:hAnsi="Arial" w:cs="Arial"/>
                <w:color w:val="000000"/>
                <w:sz w:val="18"/>
                <w:szCs w:val="18"/>
              </w:rPr>
              <w:t>a</w:t>
            </w:r>
            <w:r w:rsidRPr="00C41072">
              <w:rPr>
                <w:rFonts w:ascii="Arial" w:hAnsi="Arial" w:cs="Arial"/>
                <w:color w:val="000000"/>
                <w:sz w:val="18"/>
                <w:szCs w:val="18"/>
              </w:rPr>
              <w:t>mount due from</w:t>
            </w:r>
          </w:p>
        </w:tc>
        <w:tc>
          <w:tcPr>
            <w:tcW w:w="631" w:type="pct"/>
            <w:vAlign w:val="bottom"/>
          </w:tcPr>
          <w:p w14:paraId="142A0EEA"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4" w:type="pct"/>
            <w:vAlign w:val="bottom"/>
          </w:tcPr>
          <w:p w14:paraId="2C8AE5B9"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679BC551"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5DEDAFD5"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3162" w:rsidRPr="00C41072" w14:paraId="24D95B07" w14:textId="77777777" w:rsidTr="00C41072">
        <w:tc>
          <w:tcPr>
            <w:tcW w:w="2353" w:type="pct"/>
            <w:vAlign w:val="bottom"/>
          </w:tcPr>
          <w:p w14:paraId="6B56C347" w14:textId="77777777" w:rsidR="00F63162" w:rsidRPr="00C41072" w:rsidRDefault="00F63162"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color w:val="000000"/>
                <w:sz w:val="18"/>
                <w:szCs w:val="18"/>
              </w:rPr>
              <w:t xml:space="preserve">        related parties)</w:t>
            </w:r>
          </w:p>
        </w:tc>
        <w:tc>
          <w:tcPr>
            <w:tcW w:w="631" w:type="pct"/>
            <w:vAlign w:val="bottom"/>
          </w:tcPr>
          <w:p w14:paraId="7A8E7DC4"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4" w:type="pct"/>
            <w:vAlign w:val="bottom"/>
          </w:tcPr>
          <w:p w14:paraId="477BCC9A"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73650848"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05FBB848" w14:textId="77777777" w:rsidR="00F63162" w:rsidRPr="00C41072" w:rsidDel="00484514" w:rsidRDefault="00F63162"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4DA4" w:rsidRPr="00C41072" w14:paraId="0DA2F010" w14:textId="77777777" w:rsidTr="00C41072">
        <w:tc>
          <w:tcPr>
            <w:tcW w:w="2353" w:type="pct"/>
            <w:vAlign w:val="bottom"/>
          </w:tcPr>
          <w:p w14:paraId="4185F036" w14:textId="77777777" w:rsidR="00B64DA4" w:rsidRPr="00C41072" w:rsidRDefault="00B64DA4" w:rsidP="00C41072">
            <w:pPr>
              <w:ind w:left="1080"/>
              <w:jc w:val="left"/>
              <w:rPr>
                <w:rFonts w:ascii="Arial" w:hAnsi="Arial" w:cs="Arial"/>
                <w:color w:val="000000"/>
                <w:sz w:val="18"/>
                <w:szCs w:val="18"/>
              </w:rPr>
            </w:pPr>
            <w:r w:rsidRPr="00C41072">
              <w:rPr>
                <w:rFonts w:ascii="Arial" w:hAnsi="Arial" w:cs="Arial"/>
                <w:color w:val="000000"/>
                <w:sz w:val="18"/>
                <w:szCs w:val="18"/>
              </w:rPr>
              <w:t xml:space="preserve">   </w:t>
            </w:r>
            <w:r w:rsidR="00747179" w:rsidRPr="00C41072">
              <w:rPr>
                <w:rFonts w:ascii="Arial" w:hAnsi="Arial" w:cs="Arial"/>
                <w:color w:val="000000"/>
                <w:sz w:val="18"/>
                <w:szCs w:val="18"/>
              </w:rPr>
              <w:t>Accrued interest income of subsidiaries</w:t>
            </w:r>
          </w:p>
        </w:tc>
        <w:tc>
          <w:tcPr>
            <w:tcW w:w="631" w:type="pct"/>
            <w:vAlign w:val="bottom"/>
          </w:tcPr>
          <w:p w14:paraId="4A5D2B32" w14:textId="77777777" w:rsidR="00B64DA4" w:rsidRPr="00C41072" w:rsidDel="00484514" w:rsidRDefault="00A6488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734F065C"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39B3F886" w14:textId="77777777" w:rsidR="00B64DA4" w:rsidRPr="00C41072" w:rsidDel="00484514"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128,174,18</w:t>
            </w:r>
            <w:r w:rsidR="00881719" w:rsidRPr="00C41072">
              <w:rPr>
                <w:rFonts w:ascii="Arial" w:hAnsi="Arial" w:cs="Arial"/>
                <w:color w:val="000000"/>
                <w:sz w:val="18"/>
                <w:szCs w:val="18"/>
              </w:rPr>
              <w:t>6</w:t>
            </w:r>
          </w:p>
        </w:tc>
        <w:tc>
          <w:tcPr>
            <w:tcW w:w="669" w:type="pct"/>
            <w:vAlign w:val="bottom"/>
          </w:tcPr>
          <w:p w14:paraId="48520552" w14:textId="77777777" w:rsidR="00B64DA4" w:rsidRPr="00C41072" w:rsidDel="00484514" w:rsidRDefault="00B64DA4"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129,565,655</w:t>
            </w:r>
          </w:p>
        </w:tc>
      </w:tr>
      <w:tr w:rsidR="0031537D" w:rsidRPr="00C41072" w14:paraId="7732F28B" w14:textId="77777777" w:rsidTr="00C41072">
        <w:tc>
          <w:tcPr>
            <w:tcW w:w="2353" w:type="pct"/>
            <w:vAlign w:val="bottom"/>
          </w:tcPr>
          <w:p w14:paraId="3EE03E0D" w14:textId="77777777" w:rsidR="0031537D" w:rsidRPr="00C41072" w:rsidRDefault="0031537D" w:rsidP="00C41072">
            <w:pPr>
              <w:ind w:left="1134"/>
              <w:rPr>
                <w:rFonts w:ascii="Arial" w:hAnsi="Arial" w:cs="Arial"/>
                <w:color w:val="000000"/>
                <w:sz w:val="18"/>
                <w:szCs w:val="18"/>
              </w:rPr>
            </w:pPr>
            <w:r w:rsidRPr="00C41072">
              <w:rPr>
                <w:rFonts w:ascii="Arial" w:hAnsi="Arial" w:cs="Arial"/>
                <w:color w:val="000000"/>
                <w:sz w:val="18"/>
                <w:szCs w:val="18"/>
              </w:rPr>
              <w:t xml:space="preserve">  </w:t>
            </w:r>
            <w:r w:rsidRPr="00C41072">
              <w:rPr>
                <w:rFonts w:ascii="Arial" w:hAnsi="Arial" w:cs="Arial"/>
                <w:color w:val="000000"/>
                <w:sz w:val="18"/>
                <w:szCs w:val="18"/>
                <w:u w:val="single"/>
              </w:rPr>
              <w:t>Less</w:t>
            </w:r>
            <w:r w:rsidRPr="00C41072">
              <w:rPr>
                <w:rFonts w:ascii="Arial" w:hAnsi="Arial" w:cs="Arial"/>
                <w:color w:val="000000"/>
                <w:sz w:val="18"/>
                <w:szCs w:val="18"/>
              </w:rPr>
              <w:t xml:space="preserve">  loss allowance </w:t>
            </w:r>
          </w:p>
        </w:tc>
        <w:tc>
          <w:tcPr>
            <w:tcW w:w="631" w:type="pct"/>
            <w:vAlign w:val="bottom"/>
          </w:tcPr>
          <w:p w14:paraId="3BB940F4"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389"/>
              <w:jc w:val="right"/>
              <w:rPr>
                <w:rFonts w:ascii="Arial" w:hAnsi="Arial" w:cs="Arial"/>
                <w:color w:val="000000"/>
                <w:sz w:val="18"/>
                <w:szCs w:val="18"/>
              </w:rPr>
            </w:pPr>
          </w:p>
        </w:tc>
        <w:tc>
          <w:tcPr>
            <w:tcW w:w="674" w:type="pct"/>
            <w:vAlign w:val="bottom"/>
          </w:tcPr>
          <w:p w14:paraId="4CFDAE60"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3B177BA2"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0EEEB8C4"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1537D" w:rsidRPr="00C41072" w14:paraId="484F4B07" w14:textId="77777777" w:rsidTr="00C41072">
        <w:tc>
          <w:tcPr>
            <w:tcW w:w="2353" w:type="pct"/>
            <w:vAlign w:val="bottom"/>
          </w:tcPr>
          <w:p w14:paraId="788FB94D" w14:textId="77777777" w:rsidR="0031537D" w:rsidRPr="00C41072" w:rsidRDefault="0031537D" w:rsidP="00C41072">
            <w:pPr>
              <w:ind w:left="1134"/>
              <w:rPr>
                <w:rFonts w:ascii="Arial" w:hAnsi="Arial" w:cs="Arial"/>
                <w:color w:val="000000"/>
                <w:sz w:val="18"/>
                <w:szCs w:val="18"/>
              </w:rPr>
            </w:pPr>
            <w:r w:rsidRPr="00C41072">
              <w:rPr>
                <w:rFonts w:ascii="Arial" w:hAnsi="Arial" w:cs="Arial"/>
                <w:color w:val="000000"/>
                <w:sz w:val="18"/>
                <w:szCs w:val="18"/>
              </w:rPr>
              <w:t xml:space="preserve">    (2019: allowance for impairment)</w:t>
            </w:r>
          </w:p>
        </w:tc>
        <w:tc>
          <w:tcPr>
            <w:tcW w:w="631" w:type="pct"/>
            <w:vAlign w:val="bottom"/>
          </w:tcPr>
          <w:p w14:paraId="3CC4B416" w14:textId="77777777" w:rsidR="0031537D" w:rsidRPr="00C41072"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613D863C" w14:textId="77777777" w:rsidR="0031537D" w:rsidRPr="00C41072"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10538843" w14:textId="77777777" w:rsidR="0031537D" w:rsidRPr="00C41072"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(126,980,</w:t>
            </w:r>
            <w:r w:rsidR="00881719" w:rsidRPr="00C41072">
              <w:rPr>
                <w:rFonts w:ascii="Arial" w:hAnsi="Arial" w:cs="Arial"/>
                <w:color w:val="000000"/>
                <w:sz w:val="18"/>
                <w:szCs w:val="18"/>
              </w:rPr>
              <w:t>801</w:t>
            </w:r>
            <w:r w:rsidRPr="00C41072">
              <w:rPr>
                <w:rFonts w:ascii="Arial" w:hAnsi="Arial" w:cs="Arial"/>
                <w:color w:val="000000"/>
                <w:sz w:val="18"/>
                <w:szCs w:val="18"/>
              </w:rPr>
              <w:t>)</w:t>
            </w:r>
          </w:p>
        </w:tc>
        <w:tc>
          <w:tcPr>
            <w:tcW w:w="669" w:type="pct"/>
            <w:vAlign w:val="bottom"/>
          </w:tcPr>
          <w:p w14:paraId="6F9F2B5C" w14:textId="77777777" w:rsidR="0031537D" w:rsidRPr="00C41072"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r>
      <w:tr w:rsidR="00C41072" w:rsidRPr="00C41072" w14:paraId="32B1C2DC" w14:textId="77777777" w:rsidTr="00831302">
        <w:tc>
          <w:tcPr>
            <w:tcW w:w="2353" w:type="pct"/>
            <w:vAlign w:val="bottom"/>
          </w:tcPr>
          <w:p w14:paraId="24FE26E2" w14:textId="77777777" w:rsidR="00C41072" w:rsidRPr="00C41072" w:rsidRDefault="00C41072"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631" w:type="pct"/>
            <w:vAlign w:val="bottom"/>
          </w:tcPr>
          <w:p w14:paraId="45266FB0" w14:textId="77777777" w:rsidR="00C41072" w:rsidRPr="00C41072" w:rsidDel="00484514" w:rsidRDefault="00C41072" w:rsidP="00C41072">
            <w:pPr>
              <w:ind w:right="-72"/>
              <w:jc w:val="right"/>
              <w:rPr>
                <w:rFonts w:ascii="Arial" w:hAnsi="Arial" w:cs="Arial"/>
                <w:color w:val="000000"/>
                <w:sz w:val="12"/>
                <w:szCs w:val="12"/>
              </w:rPr>
            </w:pPr>
          </w:p>
        </w:tc>
        <w:tc>
          <w:tcPr>
            <w:tcW w:w="674" w:type="pct"/>
            <w:vAlign w:val="bottom"/>
          </w:tcPr>
          <w:p w14:paraId="6E9786A1" w14:textId="77777777" w:rsidR="00C41072" w:rsidRPr="00C41072" w:rsidDel="00484514" w:rsidRDefault="00C41072" w:rsidP="00C41072">
            <w:pPr>
              <w:ind w:right="-72"/>
              <w:jc w:val="right"/>
              <w:rPr>
                <w:rFonts w:ascii="Arial" w:hAnsi="Arial" w:cs="Arial"/>
                <w:color w:val="000000"/>
                <w:sz w:val="12"/>
                <w:szCs w:val="12"/>
              </w:rPr>
            </w:pPr>
          </w:p>
        </w:tc>
        <w:tc>
          <w:tcPr>
            <w:tcW w:w="673" w:type="pct"/>
            <w:vAlign w:val="bottom"/>
          </w:tcPr>
          <w:p w14:paraId="4614CA92" w14:textId="77777777" w:rsidR="00C41072" w:rsidRPr="00C41072" w:rsidDel="00484514" w:rsidRDefault="00C41072" w:rsidP="00C41072">
            <w:pPr>
              <w:ind w:right="-72"/>
              <w:jc w:val="right"/>
              <w:rPr>
                <w:rFonts w:ascii="Arial" w:hAnsi="Arial" w:cs="Arial"/>
                <w:color w:val="000000"/>
                <w:sz w:val="12"/>
                <w:szCs w:val="12"/>
              </w:rPr>
            </w:pPr>
          </w:p>
        </w:tc>
        <w:tc>
          <w:tcPr>
            <w:tcW w:w="669" w:type="pct"/>
            <w:vAlign w:val="bottom"/>
          </w:tcPr>
          <w:p w14:paraId="26AC1516" w14:textId="77777777" w:rsidR="00C41072" w:rsidRPr="00C41072" w:rsidDel="00484514" w:rsidRDefault="00C41072" w:rsidP="00C41072">
            <w:pPr>
              <w:ind w:right="-72"/>
              <w:jc w:val="right"/>
              <w:rPr>
                <w:rFonts w:ascii="Arial" w:hAnsi="Arial" w:cs="Arial"/>
                <w:color w:val="000000"/>
                <w:sz w:val="12"/>
                <w:szCs w:val="12"/>
              </w:rPr>
            </w:pPr>
          </w:p>
        </w:tc>
      </w:tr>
      <w:tr w:rsidR="0031537D" w:rsidRPr="00C41072" w14:paraId="1E19BADD" w14:textId="77777777" w:rsidTr="00C41072">
        <w:tc>
          <w:tcPr>
            <w:tcW w:w="2353" w:type="pct"/>
            <w:vAlign w:val="bottom"/>
          </w:tcPr>
          <w:p w14:paraId="688D51E7" w14:textId="77777777" w:rsidR="0031537D" w:rsidRPr="00C41072" w:rsidRDefault="00747179" w:rsidP="00C41072">
            <w:pPr>
              <w:ind w:left="1080"/>
              <w:jc w:val="left"/>
              <w:rPr>
                <w:rFonts w:ascii="Arial" w:hAnsi="Arial" w:cs="Arial"/>
                <w:color w:val="000000"/>
                <w:sz w:val="18"/>
                <w:szCs w:val="18"/>
              </w:rPr>
            </w:pPr>
            <w:r w:rsidRPr="00C41072">
              <w:rPr>
                <w:rFonts w:ascii="Arial" w:hAnsi="Arial" w:cs="Arial"/>
                <w:color w:val="000000"/>
                <w:sz w:val="18"/>
                <w:szCs w:val="18"/>
              </w:rPr>
              <w:t xml:space="preserve">   Subsidiaries</w:t>
            </w:r>
          </w:p>
        </w:tc>
        <w:tc>
          <w:tcPr>
            <w:tcW w:w="631" w:type="pct"/>
            <w:vAlign w:val="bottom"/>
          </w:tcPr>
          <w:p w14:paraId="108BFEE9"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65BEEB03"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684ABF09"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1,193,385</w:t>
            </w:r>
          </w:p>
        </w:tc>
        <w:tc>
          <w:tcPr>
            <w:tcW w:w="669" w:type="pct"/>
            <w:vAlign w:val="bottom"/>
          </w:tcPr>
          <w:p w14:paraId="168F9A28" w14:textId="77777777" w:rsidR="0031537D" w:rsidRPr="00C41072" w:rsidRDefault="0031537D"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129,565,655</w:t>
            </w:r>
          </w:p>
        </w:tc>
      </w:tr>
      <w:tr w:rsidR="0031537D" w:rsidRPr="00C41072" w14:paraId="62589B8C" w14:textId="77777777" w:rsidTr="00C41072">
        <w:tc>
          <w:tcPr>
            <w:tcW w:w="2353" w:type="pct"/>
            <w:vAlign w:val="bottom"/>
          </w:tcPr>
          <w:p w14:paraId="5C226AF4" w14:textId="77777777" w:rsidR="0031537D" w:rsidRPr="00C41072" w:rsidRDefault="0031537D" w:rsidP="00C41072">
            <w:pPr>
              <w:ind w:left="1080"/>
              <w:jc w:val="left"/>
              <w:rPr>
                <w:rFonts w:ascii="Arial" w:hAnsi="Arial" w:cs="Arial"/>
                <w:color w:val="000000"/>
                <w:sz w:val="18"/>
                <w:szCs w:val="18"/>
              </w:rPr>
            </w:pPr>
            <w:r w:rsidRPr="00C41072">
              <w:rPr>
                <w:rFonts w:ascii="Arial" w:hAnsi="Arial" w:cs="Arial"/>
                <w:color w:val="000000"/>
                <w:sz w:val="18"/>
                <w:szCs w:val="18"/>
              </w:rPr>
              <w:t xml:space="preserve">   Related companies</w:t>
            </w:r>
          </w:p>
        </w:tc>
        <w:tc>
          <w:tcPr>
            <w:tcW w:w="631" w:type="pct"/>
            <w:vAlign w:val="bottom"/>
          </w:tcPr>
          <w:p w14:paraId="2F6DF519" w14:textId="77777777" w:rsidR="0031537D" w:rsidRPr="00C41072"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28608D7C" w14:textId="77777777" w:rsidR="0031537D" w:rsidRPr="00C41072"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1,015,992</w:t>
            </w:r>
          </w:p>
        </w:tc>
        <w:tc>
          <w:tcPr>
            <w:tcW w:w="673" w:type="pct"/>
            <w:vAlign w:val="bottom"/>
          </w:tcPr>
          <w:p w14:paraId="1B2099E0" w14:textId="77777777" w:rsidR="0031537D" w:rsidRPr="00C41072" w:rsidDel="00484514"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69" w:type="pct"/>
            <w:vAlign w:val="bottom"/>
          </w:tcPr>
          <w:p w14:paraId="4CBBF952" w14:textId="77777777" w:rsidR="0031537D" w:rsidRPr="00C41072" w:rsidDel="00484514" w:rsidRDefault="0031537D" w:rsidP="00C4107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r>
      <w:tr w:rsidR="0031537D" w:rsidRPr="00C41072" w14:paraId="1A4B05FF" w14:textId="77777777" w:rsidTr="00C41072">
        <w:tc>
          <w:tcPr>
            <w:tcW w:w="2353" w:type="pct"/>
            <w:vAlign w:val="bottom"/>
          </w:tcPr>
          <w:p w14:paraId="7C54451D" w14:textId="77777777" w:rsidR="0031537D" w:rsidRPr="00C41072" w:rsidRDefault="0031537D"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631" w:type="pct"/>
            <w:vAlign w:val="bottom"/>
          </w:tcPr>
          <w:p w14:paraId="47EC6205" w14:textId="77777777" w:rsidR="0031537D" w:rsidRPr="00C41072" w:rsidDel="00484514" w:rsidRDefault="0031537D" w:rsidP="00C41072">
            <w:pPr>
              <w:ind w:right="-72"/>
              <w:jc w:val="right"/>
              <w:rPr>
                <w:rFonts w:ascii="Arial" w:hAnsi="Arial" w:cs="Arial"/>
                <w:color w:val="000000"/>
                <w:sz w:val="12"/>
                <w:szCs w:val="12"/>
              </w:rPr>
            </w:pPr>
          </w:p>
        </w:tc>
        <w:tc>
          <w:tcPr>
            <w:tcW w:w="674" w:type="pct"/>
            <w:vAlign w:val="bottom"/>
          </w:tcPr>
          <w:p w14:paraId="527936A7" w14:textId="77777777" w:rsidR="0031537D" w:rsidRPr="00C41072" w:rsidDel="00484514" w:rsidRDefault="0031537D" w:rsidP="00C41072">
            <w:pPr>
              <w:ind w:right="-72"/>
              <w:jc w:val="right"/>
              <w:rPr>
                <w:rFonts w:ascii="Arial" w:hAnsi="Arial" w:cs="Arial"/>
                <w:color w:val="000000"/>
                <w:sz w:val="12"/>
                <w:szCs w:val="12"/>
              </w:rPr>
            </w:pPr>
          </w:p>
        </w:tc>
        <w:tc>
          <w:tcPr>
            <w:tcW w:w="673" w:type="pct"/>
            <w:vAlign w:val="bottom"/>
          </w:tcPr>
          <w:p w14:paraId="0F328089" w14:textId="77777777" w:rsidR="0031537D" w:rsidRPr="00C41072" w:rsidDel="00484514" w:rsidRDefault="0031537D" w:rsidP="00C41072">
            <w:pPr>
              <w:ind w:right="-72"/>
              <w:jc w:val="right"/>
              <w:rPr>
                <w:rFonts w:ascii="Arial" w:hAnsi="Arial" w:cs="Arial"/>
                <w:color w:val="000000"/>
                <w:sz w:val="12"/>
                <w:szCs w:val="12"/>
              </w:rPr>
            </w:pPr>
          </w:p>
        </w:tc>
        <w:tc>
          <w:tcPr>
            <w:tcW w:w="669" w:type="pct"/>
            <w:vAlign w:val="bottom"/>
          </w:tcPr>
          <w:p w14:paraId="1F79AF69" w14:textId="77777777" w:rsidR="0031537D" w:rsidRPr="00C41072" w:rsidDel="00484514" w:rsidRDefault="0031537D" w:rsidP="00C41072">
            <w:pPr>
              <w:ind w:right="-72"/>
              <w:jc w:val="right"/>
              <w:rPr>
                <w:rFonts w:ascii="Arial" w:hAnsi="Arial" w:cs="Arial"/>
                <w:color w:val="000000"/>
                <w:sz w:val="12"/>
                <w:szCs w:val="12"/>
              </w:rPr>
            </w:pPr>
          </w:p>
        </w:tc>
      </w:tr>
      <w:tr w:rsidR="0031537D" w:rsidRPr="00C41072" w14:paraId="628840CC" w14:textId="77777777" w:rsidTr="00C41072">
        <w:tc>
          <w:tcPr>
            <w:tcW w:w="2353" w:type="pct"/>
            <w:vAlign w:val="bottom"/>
          </w:tcPr>
          <w:p w14:paraId="4B31B99D" w14:textId="77777777" w:rsidR="0031537D" w:rsidRPr="00C41072" w:rsidRDefault="0031537D" w:rsidP="00C41072">
            <w:pPr>
              <w:ind w:left="1080"/>
              <w:jc w:val="left"/>
              <w:rPr>
                <w:rFonts w:ascii="Arial" w:hAnsi="Arial" w:cs="Arial"/>
                <w:color w:val="000000"/>
                <w:sz w:val="18"/>
                <w:szCs w:val="18"/>
              </w:rPr>
            </w:pPr>
          </w:p>
        </w:tc>
        <w:tc>
          <w:tcPr>
            <w:tcW w:w="631" w:type="pct"/>
            <w:vAlign w:val="bottom"/>
          </w:tcPr>
          <w:p w14:paraId="4DAA9BCB" w14:textId="77777777" w:rsidR="0031537D" w:rsidRPr="00C41072" w:rsidDel="00484514" w:rsidRDefault="0031537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252799D5" w14:textId="77777777" w:rsidR="0031537D" w:rsidRPr="00C41072" w:rsidDel="00484514" w:rsidRDefault="0031537D"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1,015,992</w:t>
            </w:r>
          </w:p>
        </w:tc>
        <w:tc>
          <w:tcPr>
            <w:tcW w:w="673" w:type="pct"/>
            <w:vAlign w:val="bottom"/>
          </w:tcPr>
          <w:p w14:paraId="7B45471C" w14:textId="77777777" w:rsidR="0031537D" w:rsidRPr="00C41072" w:rsidDel="00484514" w:rsidRDefault="0031537D"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1,193,385</w:t>
            </w:r>
          </w:p>
        </w:tc>
        <w:tc>
          <w:tcPr>
            <w:tcW w:w="669" w:type="pct"/>
            <w:vAlign w:val="bottom"/>
          </w:tcPr>
          <w:p w14:paraId="2BC5E8FF" w14:textId="77777777" w:rsidR="0031537D" w:rsidRPr="00C41072" w:rsidDel="00484514" w:rsidRDefault="0031537D"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129,565,655</w:t>
            </w:r>
          </w:p>
        </w:tc>
      </w:tr>
      <w:tr w:rsidR="0031537D" w:rsidRPr="00C41072" w14:paraId="54CB9B80" w14:textId="77777777" w:rsidTr="00C41072">
        <w:tc>
          <w:tcPr>
            <w:tcW w:w="2353" w:type="pct"/>
            <w:vAlign w:val="bottom"/>
          </w:tcPr>
          <w:p w14:paraId="202ABADD" w14:textId="77777777" w:rsidR="0031537D" w:rsidRPr="00C41072" w:rsidRDefault="0031537D" w:rsidP="00C41072">
            <w:pPr>
              <w:ind w:left="1080"/>
              <w:jc w:val="left"/>
              <w:rPr>
                <w:rFonts w:ascii="Arial" w:hAnsi="Arial" w:cs="Arial"/>
                <w:color w:val="000000"/>
                <w:sz w:val="18"/>
                <w:szCs w:val="18"/>
              </w:rPr>
            </w:pPr>
          </w:p>
        </w:tc>
        <w:tc>
          <w:tcPr>
            <w:tcW w:w="631" w:type="pct"/>
            <w:vAlign w:val="bottom"/>
          </w:tcPr>
          <w:p w14:paraId="224F6137" w14:textId="77777777" w:rsidR="0031537D" w:rsidRPr="00C41072" w:rsidDel="00484514" w:rsidRDefault="0031537D" w:rsidP="00C41072">
            <w:pPr>
              <w:ind w:right="-72"/>
              <w:jc w:val="right"/>
              <w:rPr>
                <w:rFonts w:ascii="Arial" w:hAnsi="Arial" w:cs="Arial"/>
                <w:color w:val="000000"/>
                <w:sz w:val="18"/>
                <w:szCs w:val="18"/>
              </w:rPr>
            </w:pPr>
          </w:p>
        </w:tc>
        <w:tc>
          <w:tcPr>
            <w:tcW w:w="674" w:type="pct"/>
            <w:vAlign w:val="bottom"/>
          </w:tcPr>
          <w:p w14:paraId="5A5145E8" w14:textId="77777777" w:rsidR="0031537D" w:rsidRPr="00C41072" w:rsidDel="00484514" w:rsidRDefault="0031537D" w:rsidP="00C41072">
            <w:pPr>
              <w:ind w:right="-72"/>
              <w:jc w:val="right"/>
              <w:rPr>
                <w:rFonts w:ascii="Arial" w:hAnsi="Arial" w:cs="Arial"/>
                <w:color w:val="000000"/>
                <w:sz w:val="18"/>
                <w:szCs w:val="18"/>
              </w:rPr>
            </w:pPr>
          </w:p>
        </w:tc>
        <w:tc>
          <w:tcPr>
            <w:tcW w:w="673" w:type="pct"/>
            <w:vAlign w:val="bottom"/>
          </w:tcPr>
          <w:p w14:paraId="7AF3C7B2" w14:textId="77777777" w:rsidR="0031537D" w:rsidRPr="00C41072" w:rsidDel="00484514" w:rsidRDefault="0031537D"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7540DF83" w14:textId="77777777" w:rsidR="0031537D" w:rsidRPr="00C41072" w:rsidDel="00484514" w:rsidRDefault="0031537D" w:rsidP="00C41072">
            <w:pPr>
              <w:tabs>
                <w:tab w:val="left" w:pos="284"/>
                <w:tab w:val="left" w:pos="851"/>
                <w:tab w:val="left" w:pos="1418"/>
              </w:tabs>
              <w:ind w:right="-72"/>
              <w:jc w:val="right"/>
              <w:rPr>
                <w:rFonts w:ascii="Arial" w:hAnsi="Arial" w:cs="Arial"/>
                <w:color w:val="000000"/>
                <w:sz w:val="18"/>
                <w:szCs w:val="18"/>
              </w:rPr>
            </w:pPr>
          </w:p>
        </w:tc>
      </w:tr>
      <w:tr w:rsidR="0031537D" w:rsidRPr="00C41072" w14:paraId="756B3FD2" w14:textId="77777777" w:rsidTr="00C41072">
        <w:tc>
          <w:tcPr>
            <w:tcW w:w="2353" w:type="pct"/>
            <w:vAlign w:val="bottom"/>
          </w:tcPr>
          <w:p w14:paraId="22196188" w14:textId="77777777" w:rsidR="0031537D" w:rsidRPr="00C41072" w:rsidRDefault="0031537D"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b/>
                <w:bCs/>
                <w:color w:val="000000"/>
                <w:sz w:val="18"/>
                <w:szCs w:val="18"/>
              </w:rPr>
              <w:t xml:space="preserve">Accrued income </w:t>
            </w:r>
            <w:r w:rsidRPr="00C41072">
              <w:rPr>
                <w:rFonts w:ascii="Arial" w:hAnsi="Arial" w:cs="Arial"/>
                <w:color w:val="000000"/>
                <w:sz w:val="18"/>
                <w:szCs w:val="18"/>
              </w:rPr>
              <w:t>(note 13)</w:t>
            </w:r>
          </w:p>
        </w:tc>
        <w:tc>
          <w:tcPr>
            <w:tcW w:w="631" w:type="pct"/>
            <w:vAlign w:val="bottom"/>
          </w:tcPr>
          <w:p w14:paraId="42BF64B0" w14:textId="77777777" w:rsidR="0031537D" w:rsidRPr="00C41072" w:rsidDel="00484514" w:rsidRDefault="0031537D" w:rsidP="00C41072">
            <w:pPr>
              <w:ind w:right="-72"/>
              <w:jc w:val="right"/>
              <w:rPr>
                <w:rFonts w:ascii="Arial" w:hAnsi="Arial" w:cs="Arial"/>
                <w:color w:val="000000"/>
                <w:sz w:val="18"/>
                <w:szCs w:val="18"/>
              </w:rPr>
            </w:pPr>
          </w:p>
        </w:tc>
        <w:tc>
          <w:tcPr>
            <w:tcW w:w="674" w:type="pct"/>
            <w:vAlign w:val="bottom"/>
          </w:tcPr>
          <w:p w14:paraId="43869C50" w14:textId="77777777" w:rsidR="0031537D" w:rsidRPr="00C41072" w:rsidDel="00484514" w:rsidRDefault="0031537D" w:rsidP="00C41072">
            <w:pPr>
              <w:ind w:right="-72"/>
              <w:jc w:val="right"/>
              <w:rPr>
                <w:rFonts w:ascii="Arial" w:hAnsi="Arial" w:cs="Arial"/>
                <w:color w:val="000000"/>
                <w:sz w:val="18"/>
                <w:szCs w:val="18"/>
              </w:rPr>
            </w:pPr>
          </w:p>
        </w:tc>
        <w:tc>
          <w:tcPr>
            <w:tcW w:w="673" w:type="pct"/>
            <w:vAlign w:val="bottom"/>
          </w:tcPr>
          <w:p w14:paraId="1E2783E1" w14:textId="77777777" w:rsidR="0031537D" w:rsidRPr="00C41072" w:rsidDel="00484514" w:rsidRDefault="0031537D"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6CFB07E8" w14:textId="77777777" w:rsidR="0031537D" w:rsidRPr="00C41072" w:rsidDel="00484514" w:rsidRDefault="0031537D" w:rsidP="00C41072">
            <w:pPr>
              <w:tabs>
                <w:tab w:val="left" w:pos="284"/>
                <w:tab w:val="left" w:pos="851"/>
                <w:tab w:val="left" w:pos="1418"/>
              </w:tabs>
              <w:ind w:right="-72"/>
              <w:jc w:val="right"/>
              <w:rPr>
                <w:rFonts w:ascii="Arial" w:hAnsi="Arial" w:cs="Arial"/>
                <w:color w:val="000000"/>
                <w:sz w:val="18"/>
                <w:szCs w:val="18"/>
              </w:rPr>
            </w:pPr>
          </w:p>
        </w:tc>
      </w:tr>
      <w:tr w:rsidR="0031537D" w:rsidRPr="00C41072" w14:paraId="675ABBE8" w14:textId="77777777" w:rsidTr="00C41072">
        <w:tc>
          <w:tcPr>
            <w:tcW w:w="2353" w:type="pct"/>
            <w:vAlign w:val="bottom"/>
          </w:tcPr>
          <w:p w14:paraId="2E7C54E6" w14:textId="77777777" w:rsidR="0031537D" w:rsidRPr="00C41072" w:rsidRDefault="00B17315" w:rsidP="00C41072">
            <w:pPr>
              <w:ind w:left="1080"/>
              <w:jc w:val="left"/>
              <w:rPr>
                <w:rFonts w:ascii="Arial" w:hAnsi="Arial" w:cs="Arial"/>
                <w:color w:val="000000"/>
                <w:sz w:val="18"/>
                <w:szCs w:val="18"/>
              </w:rPr>
            </w:pPr>
            <w:r w:rsidRPr="00C41072">
              <w:rPr>
                <w:rFonts w:ascii="Arial" w:hAnsi="Arial" w:cs="Arial"/>
                <w:color w:val="000000"/>
                <w:sz w:val="18"/>
                <w:szCs w:val="18"/>
              </w:rPr>
              <w:t xml:space="preserve">   BEC </w:t>
            </w:r>
            <w:r w:rsidR="00EE7389">
              <w:rPr>
                <w:rFonts w:ascii="Arial" w:hAnsi="Arial" w:cs="Arial"/>
                <w:color w:val="000000"/>
                <w:sz w:val="18"/>
                <w:szCs w:val="18"/>
              </w:rPr>
              <w:t>W</w:t>
            </w:r>
            <w:r w:rsidRPr="00C41072">
              <w:rPr>
                <w:rFonts w:ascii="Arial" w:hAnsi="Arial" w:cs="Arial"/>
                <w:color w:val="000000"/>
                <w:sz w:val="18"/>
                <w:szCs w:val="18"/>
              </w:rPr>
              <w:t>orld Public Company Limited</w:t>
            </w:r>
          </w:p>
        </w:tc>
        <w:tc>
          <w:tcPr>
            <w:tcW w:w="631" w:type="pct"/>
            <w:vAlign w:val="bottom"/>
          </w:tcPr>
          <w:p w14:paraId="72D1CDE6" w14:textId="77777777" w:rsidR="0031537D" w:rsidRPr="00C41072" w:rsidDel="00484514" w:rsidRDefault="0031537D"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75D4E24B" w14:textId="77777777" w:rsidR="0031537D" w:rsidRPr="00C41072" w:rsidDel="00484514" w:rsidRDefault="0031537D"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7,130,598</w:t>
            </w:r>
          </w:p>
        </w:tc>
        <w:tc>
          <w:tcPr>
            <w:tcW w:w="673" w:type="pct"/>
            <w:vAlign w:val="bottom"/>
          </w:tcPr>
          <w:p w14:paraId="02FA4D43" w14:textId="77777777" w:rsidR="0031537D" w:rsidRPr="00C41072" w:rsidDel="00484514" w:rsidRDefault="0031537D"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69" w:type="pct"/>
            <w:vAlign w:val="bottom"/>
          </w:tcPr>
          <w:p w14:paraId="5772BA1C" w14:textId="77777777" w:rsidR="0031537D" w:rsidRPr="00C41072" w:rsidDel="00484514" w:rsidRDefault="0031537D"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r>
      <w:tr w:rsidR="0031537D" w:rsidRPr="00C41072" w14:paraId="0797A073" w14:textId="77777777" w:rsidTr="00C41072">
        <w:tc>
          <w:tcPr>
            <w:tcW w:w="2353" w:type="pct"/>
            <w:vAlign w:val="bottom"/>
          </w:tcPr>
          <w:p w14:paraId="1EE7AE2A" w14:textId="77777777" w:rsidR="0031537D" w:rsidRPr="00C41072" w:rsidRDefault="0031537D" w:rsidP="00C41072">
            <w:pPr>
              <w:ind w:left="1080"/>
              <w:jc w:val="left"/>
              <w:rPr>
                <w:rFonts w:ascii="Arial" w:hAnsi="Arial" w:cs="Arial"/>
                <w:color w:val="000000"/>
                <w:spacing w:val="-4"/>
                <w:w w:val="105"/>
                <w:sz w:val="18"/>
                <w:szCs w:val="18"/>
                <w:lang w:val="en-US"/>
              </w:rPr>
            </w:pPr>
          </w:p>
        </w:tc>
        <w:tc>
          <w:tcPr>
            <w:tcW w:w="631" w:type="pct"/>
            <w:vAlign w:val="bottom"/>
          </w:tcPr>
          <w:p w14:paraId="391156E7"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693FA6FE"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49F65EA0"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0B98FFBD"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r>
      <w:tr w:rsidR="0031537D" w:rsidRPr="00C41072" w14:paraId="20D6EAC0" w14:textId="77777777" w:rsidTr="00C41072">
        <w:tc>
          <w:tcPr>
            <w:tcW w:w="2353" w:type="pct"/>
            <w:vAlign w:val="bottom"/>
          </w:tcPr>
          <w:p w14:paraId="5EF30463" w14:textId="77777777" w:rsidR="0031537D" w:rsidRPr="00C41072" w:rsidRDefault="0031537D" w:rsidP="00C41072">
            <w:pPr>
              <w:ind w:left="1080"/>
              <w:jc w:val="left"/>
              <w:rPr>
                <w:rFonts w:ascii="Arial" w:hAnsi="Arial" w:cs="Arial"/>
                <w:b/>
                <w:bCs/>
                <w:color w:val="000000"/>
                <w:spacing w:val="-4"/>
                <w:w w:val="105"/>
                <w:sz w:val="18"/>
                <w:szCs w:val="18"/>
                <w:lang w:val="en-US"/>
              </w:rPr>
            </w:pPr>
            <w:r w:rsidRPr="00C41072">
              <w:rPr>
                <w:rFonts w:ascii="Arial" w:hAnsi="Arial" w:cs="Arial"/>
                <w:b/>
                <w:bCs/>
                <w:color w:val="000000"/>
                <w:spacing w:val="-4"/>
                <w:w w:val="105"/>
                <w:sz w:val="18"/>
                <w:szCs w:val="18"/>
                <w:lang w:val="en-US"/>
              </w:rPr>
              <w:t xml:space="preserve">Accrued dividend income </w:t>
            </w:r>
            <w:r w:rsidRPr="00C41072">
              <w:rPr>
                <w:rFonts w:ascii="Arial" w:hAnsi="Arial" w:cs="Arial"/>
                <w:color w:val="000000"/>
                <w:sz w:val="18"/>
                <w:szCs w:val="18"/>
              </w:rPr>
              <w:t>(note 13)</w:t>
            </w:r>
          </w:p>
        </w:tc>
        <w:tc>
          <w:tcPr>
            <w:tcW w:w="631" w:type="pct"/>
            <w:vAlign w:val="bottom"/>
          </w:tcPr>
          <w:p w14:paraId="2BFC350A"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058B89C4"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5530E278"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4F6CED42" w14:textId="77777777" w:rsidR="0031537D" w:rsidRPr="00C41072" w:rsidRDefault="0031537D" w:rsidP="00C41072">
            <w:pPr>
              <w:tabs>
                <w:tab w:val="left" w:pos="284"/>
                <w:tab w:val="left" w:pos="851"/>
                <w:tab w:val="left" w:pos="1418"/>
              </w:tabs>
              <w:ind w:right="-72"/>
              <w:jc w:val="right"/>
              <w:rPr>
                <w:rFonts w:ascii="Arial" w:hAnsi="Arial" w:cs="Arial"/>
                <w:color w:val="000000"/>
                <w:sz w:val="18"/>
                <w:szCs w:val="18"/>
              </w:rPr>
            </w:pPr>
          </w:p>
        </w:tc>
      </w:tr>
      <w:tr w:rsidR="008D0687" w:rsidRPr="00C41072" w14:paraId="7CC8CBF1" w14:textId="77777777" w:rsidTr="00C41072">
        <w:tc>
          <w:tcPr>
            <w:tcW w:w="2353" w:type="pct"/>
            <w:vAlign w:val="bottom"/>
          </w:tcPr>
          <w:p w14:paraId="6FF87F32" w14:textId="77777777" w:rsidR="008D0687" w:rsidRPr="00C41072" w:rsidRDefault="008D068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color w:val="000000"/>
                <w:sz w:val="18"/>
                <w:szCs w:val="18"/>
              </w:rPr>
              <w:t xml:space="preserve">    (include in amount due from</w:t>
            </w:r>
          </w:p>
        </w:tc>
        <w:tc>
          <w:tcPr>
            <w:tcW w:w="631" w:type="pct"/>
            <w:vAlign w:val="bottom"/>
          </w:tcPr>
          <w:p w14:paraId="2B348AE4"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19C10BB2"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1DEA6E5A"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45983F7F"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r>
      <w:tr w:rsidR="008D0687" w:rsidRPr="00C41072" w14:paraId="2312DE2D" w14:textId="77777777" w:rsidTr="00C41072">
        <w:tc>
          <w:tcPr>
            <w:tcW w:w="2353" w:type="pct"/>
            <w:vAlign w:val="bottom"/>
          </w:tcPr>
          <w:p w14:paraId="3E44D077" w14:textId="77777777" w:rsidR="008D0687" w:rsidRPr="00C41072" w:rsidRDefault="008D068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color w:val="000000"/>
                <w:sz w:val="18"/>
                <w:szCs w:val="18"/>
              </w:rPr>
              <w:t xml:space="preserve">        related parties)</w:t>
            </w:r>
          </w:p>
        </w:tc>
        <w:tc>
          <w:tcPr>
            <w:tcW w:w="631" w:type="pct"/>
            <w:vAlign w:val="bottom"/>
          </w:tcPr>
          <w:p w14:paraId="70FE3F11"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c>
          <w:tcPr>
            <w:tcW w:w="674" w:type="pct"/>
            <w:vAlign w:val="bottom"/>
          </w:tcPr>
          <w:p w14:paraId="64C66736"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c>
          <w:tcPr>
            <w:tcW w:w="673" w:type="pct"/>
            <w:vAlign w:val="bottom"/>
          </w:tcPr>
          <w:p w14:paraId="2A725C28"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004646B2"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p>
        </w:tc>
      </w:tr>
      <w:tr w:rsidR="008D0687" w:rsidRPr="00C41072" w14:paraId="61616571" w14:textId="77777777" w:rsidTr="00C41072">
        <w:tc>
          <w:tcPr>
            <w:tcW w:w="2353" w:type="pct"/>
            <w:vAlign w:val="bottom"/>
          </w:tcPr>
          <w:p w14:paraId="25E23114" w14:textId="77777777" w:rsidR="008D0687" w:rsidRPr="00C41072" w:rsidRDefault="008D0687" w:rsidP="00C41072">
            <w:pPr>
              <w:ind w:left="1080"/>
              <w:jc w:val="left"/>
              <w:rPr>
                <w:rFonts w:ascii="Arial" w:hAnsi="Arial" w:cs="Arial"/>
                <w:color w:val="000000"/>
                <w:spacing w:val="-4"/>
                <w:w w:val="105"/>
                <w:sz w:val="18"/>
                <w:szCs w:val="18"/>
                <w:lang w:val="en-US"/>
              </w:rPr>
            </w:pPr>
            <w:r w:rsidRPr="00C41072">
              <w:rPr>
                <w:rFonts w:ascii="Arial" w:hAnsi="Arial" w:cs="Arial"/>
                <w:color w:val="000000"/>
                <w:sz w:val="18"/>
                <w:szCs w:val="18"/>
              </w:rPr>
              <w:t xml:space="preserve">   Associate</w:t>
            </w:r>
          </w:p>
        </w:tc>
        <w:tc>
          <w:tcPr>
            <w:tcW w:w="631" w:type="pct"/>
            <w:vAlign w:val="bottom"/>
          </w:tcPr>
          <w:p w14:paraId="71818E20"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5,914,545</w:t>
            </w:r>
          </w:p>
        </w:tc>
        <w:tc>
          <w:tcPr>
            <w:tcW w:w="674" w:type="pct"/>
            <w:vAlign w:val="bottom"/>
          </w:tcPr>
          <w:p w14:paraId="123654DE"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49628A36"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5,914,545</w:t>
            </w:r>
          </w:p>
        </w:tc>
        <w:tc>
          <w:tcPr>
            <w:tcW w:w="669" w:type="pct"/>
            <w:vAlign w:val="bottom"/>
          </w:tcPr>
          <w:p w14:paraId="645D10FB"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r>
      <w:tr w:rsidR="008D0687" w:rsidRPr="00C41072" w14:paraId="1C5AE6BF" w14:textId="77777777" w:rsidTr="00C41072">
        <w:tc>
          <w:tcPr>
            <w:tcW w:w="2353" w:type="pct"/>
            <w:vAlign w:val="bottom"/>
          </w:tcPr>
          <w:p w14:paraId="707D8E58" w14:textId="77777777" w:rsidR="008D0687" w:rsidRPr="00C41072" w:rsidRDefault="008D0687" w:rsidP="00C41072">
            <w:pPr>
              <w:ind w:left="1080"/>
              <w:jc w:val="left"/>
              <w:rPr>
                <w:rFonts w:ascii="Arial" w:hAnsi="Arial" w:cs="Arial"/>
                <w:color w:val="000000"/>
                <w:sz w:val="18"/>
                <w:szCs w:val="18"/>
              </w:rPr>
            </w:pPr>
          </w:p>
        </w:tc>
        <w:tc>
          <w:tcPr>
            <w:tcW w:w="631" w:type="pct"/>
            <w:vAlign w:val="bottom"/>
          </w:tcPr>
          <w:p w14:paraId="1BCAAE32" w14:textId="77777777" w:rsidR="008D0687" w:rsidRPr="00C41072" w:rsidDel="00484514" w:rsidRDefault="008D0687" w:rsidP="00C41072">
            <w:pPr>
              <w:ind w:right="-72"/>
              <w:jc w:val="right"/>
              <w:rPr>
                <w:rFonts w:ascii="Arial" w:hAnsi="Arial" w:cs="Arial"/>
                <w:color w:val="000000"/>
                <w:sz w:val="18"/>
                <w:szCs w:val="18"/>
              </w:rPr>
            </w:pPr>
          </w:p>
        </w:tc>
        <w:tc>
          <w:tcPr>
            <w:tcW w:w="674" w:type="pct"/>
            <w:vAlign w:val="bottom"/>
          </w:tcPr>
          <w:p w14:paraId="4989811D" w14:textId="77777777" w:rsidR="008D0687" w:rsidRPr="00C41072" w:rsidDel="00484514" w:rsidRDefault="008D0687" w:rsidP="00C41072">
            <w:pPr>
              <w:ind w:right="-72"/>
              <w:jc w:val="right"/>
              <w:rPr>
                <w:rFonts w:ascii="Arial" w:hAnsi="Arial" w:cs="Arial"/>
                <w:color w:val="000000"/>
                <w:sz w:val="18"/>
                <w:szCs w:val="18"/>
              </w:rPr>
            </w:pPr>
          </w:p>
        </w:tc>
        <w:tc>
          <w:tcPr>
            <w:tcW w:w="673" w:type="pct"/>
            <w:vAlign w:val="bottom"/>
          </w:tcPr>
          <w:p w14:paraId="3B2B2448" w14:textId="77777777" w:rsidR="008D0687" w:rsidRPr="00C41072" w:rsidDel="00484514" w:rsidRDefault="008D0687" w:rsidP="00C41072">
            <w:pPr>
              <w:tabs>
                <w:tab w:val="left" w:pos="284"/>
                <w:tab w:val="left" w:pos="851"/>
                <w:tab w:val="left" w:pos="1418"/>
              </w:tabs>
              <w:ind w:right="-72"/>
              <w:jc w:val="right"/>
              <w:rPr>
                <w:rFonts w:ascii="Arial" w:hAnsi="Arial" w:cs="Arial"/>
                <w:color w:val="000000"/>
                <w:sz w:val="18"/>
                <w:szCs w:val="18"/>
              </w:rPr>
            </w:pPr>
          </w:p>
        </w:tc>
        <w:tc>
          <w:tcPr>
            <w:tcW w:w="669" w:type="pct"/>
            <w:vAlign w:val="bottom"/>
          </w:tcPr>
          <w:p w14:paraId="011BA378" w14:textId="77777777" w:rsidR="008D0687" w:rsidRPr="00C41072" w:rsidDel="00484514" w:rsidRDefault="008D0687" w:rsidP="00C41072">
            <w:pPr>
              <w:tabs>
                <w:tab w:val="left" w:pos="284"/>
                <w:tab w:val="left" w:pos="851"/>
                <w:tab w:val="left" w:pos="1418"/>
              </w:tabs>
              <w:ind w:right="-72"/>
              <w:jc w:val="right"/>
              <w:rPr>
                <w:rFonts w:ascii="Arial" w:hAnsi="Arial" w:cs="Arial"/>
                <w:color w:val="000000"/>
                <w:sz w:val="18"/>
                <w:szCs w:val="18"/>
              </w:rPr>
            </w:pPr>
          </w:p>
        </w:tc>
      </w:tr>
      <w:tr w:rsidR="008D0687" w:rsidRPr="00C41072" w14:paraId="3684BC4E" w14:textId="77777777" w:rsidTr="00C41072">
        <w:tc>
          <w:tcPr>
            <w:tcW w:w="2353" w:type="pct"/>
            <w:vAlign w:val="bottom"/>
          </w:tcPr>
          <w:p w14:paraId="6652F10C" w14:textId="77777777" w:rsidR="008D0687" w:rsidRPr="00C41072" w:rsidRDefault="008D068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b/>
                <w:bCs/>
                <w:color w:val="000000"/>
                <w:sz w:val="18"/>
                <w:szCs w:val="18"/>
                <w:lang w:val="en-US"/>
              </w:rPr>
              <w:t xml:space="preserve">Trade and other payables </w:t>
            </w:r>
          </w:p>
        </w:tc>
        <w:tc>
          <w:tcPr>
            <w:tcW w:w="631" w:type="pct"/>
            <w:vAlign w:val="bottom"/>
          </w:tcPr>
          <w:p w14:paraId="16F63F87" w14:textId="77777777" w:rsidR="008D0687" w:rsidRPr="00C41072" w:rsidDel="00484514"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4" w:type="pct"/>
            <w:vAlign w:val="bottom"/>
          </w:tcPr>
          <w:p w14:paraId="7FEFD7E2" w14:textId="77777777" w:rsidR="008D0687" w:rsidRPr="00C41072" w:rsidDel="00484514"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2F3A01FF" w14:textId="77777777" w:rsidR="008D0687" w:rsidRPr="00C41072" w:rsidDel="00484514"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5F6B6814" w14:textId="77777777" w:rsidR="008D0687" w:rsidRPr="00C41072" w:rsidDel="00484514"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14D1A" w:rsidRPr="00C41072" w14:paraId="7F202BF2" w14:textId="77777777" w:rsidTr="00C41072">
        <w:tc>
          <w:tcPr>
            <w:tcW w:w="2353" w:type="pct"/>
            <w:vAlign w:val="bottom"/>
          </w:tcPr>
          <w:p w14:paraId="1D38CB8A" w14:textId="77777777" w:rsidR="00214D1A" w:rsidRPr="00C41072" w:rsidRDefault="00214D1A"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color w:val="000000"/>
                <w:sz w:val="18"/>
                <w:szCs w:val="18"/>
              </w:rPr>
              <w:t xml:space="preserve">   Liabilities included with </w:t>
            </w:r>
          </w:p>
        </w:tc>
        <w:tc>
          <w:tcPr>
            <w:tcW w:w="631" w:type="pct"/>
            <w:vAlign w:val="bottom"/>
          </w:tcPr>
          <w:p w14:paraId="26E52063"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4" w:type="pct"/>
            <w:vAlign w:val="bottom"/>
          </w:tcPr>
          <w:p w14:paraId="3F1832BB"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1E5F15B0"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40CFCE0A"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14D1A" w:rsidRPr="00C41072" w14:paraId="1CC55EF5" w14:textId="77777777" w:rsidTr="00C41072">
        <w:tc>
          <w:tcPr>
            <w:tcW w:w="2353" w:type="pct"/>
            <w:vAlign w:val="bottom"/>
          </w:tcPr>
          <w:p w14:paraId="1042ECB6" w14:textId="77777777" w:rsidR="00214D1A" w:rsidRPr="00C41072" w:rsidRDefault="00C41072"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color w:val="000000"/>
                <w:sz w:val="18"/>
                <w:szCs w:val="18"/>
              </w:rPr>
              <w:t xml:space="preserve">      assets classified as held-for-sale</w:t>
            </w:r>
          </w:p>
        </w:tc>
        <w:tc>
          <w:tcPr>
            <w:tcW w:w="631" w:type="pct"/>
            <w:vAlign w:val="bottom"/>
          </w:tcPr>
          <w:p w14:paraId="727FB717"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289FD74E"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691,328</w:t>
            </w:r>
          </w:p>
        </w:tc>
        <w:tc>
          <w:tcPr>
            <w:tcW w:w="673" w:type="pct"/>
            <w:vAlign w:val="bottom"/>
          </w:tcPr>
          <w:p w14:paraId="17139F2F"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c>
          <w:tcPr>
            <w:tcW w:w="669" w:type="pct"/>
            <w:vAlign w:val="bottom"/>
          </w:tcPr>
          <w:p w14:paraId="66CE8B5D" w14:textId="77777777" w:rsidR="00214D1A" w:rsidRPr="00C41072" w:rsidDel="00484514" w:rsidRDefault="00214D1A"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41072">
              <w:rPr>
                <w:rFonts w:ascii="Arial" w:hAnsi="Arial" w:cs="Arial"/>
                <w:color w:val="000000"/>
                <w:sz w:val="18"/>
                <w:szCs w:val="18"/>
              </w:rPr>
              <w:t>-</w:t>
            </w:r>
          </w:p>
        </w:tc>
      </w:tr>
      <w:tr w:rsidR="008D0687" w:rsidRPr="00C41072" w14:paraId="4760CDE6" w14:textId="77777777" w:rsidTr="00C41072">
        <w:tc>
          <w:tcPr>
            <w:tcW w:w="2353" w:type="pct"/>
            <w:vAlign w:val="bottom"/>
          </w:tcPr>
          <w:p w14:paraId="5AD88D42" w14:textId="77777777" w:rsidR="008D0687" w:rsidRPr="00C41072" w:rsidRDefault="008D0687" w:rsidP="00C41072">
            <w:pPr>
              <w:ind w:left="1080"/>
              <w:jc w:val="left"/>
              <w:rPr>
                <w:rFonts w:ascii="Arial" w:hAnsi="Arial" w:cs="Arial"/>
                <w:color w:val="000000"/>
                <w:sz w:val="18"/>
                <w:szCs w:val="18"/>
              </w:rPr>
            </w:pPr>
            <w:r w:rsidRPr="00C41072">
              <w:rPr>
                <w:rFonts w:ascii="Arial" w:hAnsi="Arial" w:cs="Arial"/>
                <w:color w:val="000000"/>
                <w:sz w:val="18"/>
                <w:szCs w:val="18"/>
              </w:rPr>
              <w:t xml:space="preserve">   Related companies (note 26)</w:t>
            </w:r>
          </w:p>
        </w:tc>
        <w:tc>
          <w:tcPr>
            <w:tcW w:w="631" w:type="pct"/>
            <w:vAlign w:val="bottom"/>
          </w:tcPr>
          <w:p w14:paraId="40AFF5EB" w14:textId="77777777" w:rsidR="008D0687" w:rsidRPr="00C41072" w:rsidRDefault="008D0687"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472,241</w:t>
            </w:r>
          </w:p>
        </w:tc>
        <w:tc>
          <w:tcPr>
            <w:tcW w:w="674" w:type="pct"/>
            <w:vAlign w:val="bottom"/>
          </w:tcPr>
          <w:p w14:paraId="397A0326" w14:textId="77777777" w:rsidR="008D0687" w:rsidRPr="00C41072" w:rsidRDefault="00214D1A"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471,681</w:t>
            </w:r>
          </w:p>
        </w:tc>
        <w:tc>
          <w:tcPr>
            <w:tcW w:w="673" w:type="pct"/>
            <w:vAlign w:val="bottom"/>
          </w:tcPr>
          <w:p w14:paraId="18D7AD49" w14:textId="77777777" w:rsidR="008D0687" w:rsidRPr="00C41072" w:rsidRDefault="008D068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69" w:type="pct"/>
            <w:vAlign w:val="bottom"/>
          </w:tcPr>
          <w:p w14:paraId="251F9340" w14:textId="77777777" w:rsidR="008D0687" w:rsidRPr="00C41072" w:rsidRDefault="008D068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4,879</w:t>
            </w:r>
          </w:p>
        </w:tc>
      </w:tr>
      <w:tr w:rsidR="00C41072" w:rsidRPr="00C41072" w14:paraId="08C7BD7D" w14:textId="77777777" w:rsidTr="00831302">
        <w:tc>
          <w:tcPr>
            <w:tcW w:w="2353" w:type="pct"/>
            <w:vAlign w:val="bottom"/>
          </w:tcPr>
          <w:p w14:paraId="67C7CD9D" w14:textId="77777777" w:rsidR="00C41072" w:rsidRPr="00C41072" w:rsidRDefault="00C41072"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631" w:type="pct"/>
            <w:vAlign w:val="bottom"/>
          </w:tcPr>
          <w:p w14:paraId="7727F0CD" w14:textId="77777777" w:rsidR="00C41072" w:rsidRPr="00C41072" w:rsidDel="00484514" w:rsidRDefault="00C41072" w:rsidP="00C41072">
            <w:pPr>
              <w:ind w:right="-72"/>
              <w:jc w:val="right"/>
              <w:rPr>
                <w:rFonts w:ascii="Arial" w:hAnsi="Arial" w:cs="Arial"/>
                <w:color w:val="000000"/>
                <w:sz w:val="12"/>
                <w:szCs w:val="12"/>
              </w:rPr>
            </w:pPr>
          </w:p>
        </w:tc>
        <w:tc>
          <w:tcPr>
            <w:tcW w:w="674" w:type="pct"/>
            <w:vAlign w:val="bottom"/>
          </w:tcPr>
          <w:p w14:paraId="524DD079" w14:textId="77777777" w:rsidR="00C41072" w:rsidRPr="00C41072" w:rsidDel="00484514" w:rsidRDefault="00C41072" w:rsidP="00C41072">
            <w:pPr>
              <w:ind w:right="-72"/>
              <w:jc w:val="right"/>
              <w:rPr>
                <w:rFonts w:ascii="Arial" w:hAnsi="Arial" w:cs="Arial"/>
                <w:color w:val="000000"/>
                <w:sz w:val="12"/>
                <w:szCs w:val="12"/>
              </w:rPr>
            </w:pPr>
          </w:p>
        </w:tc>
        <w:tc>
          <w:tcPr>
            <w:tcW w:w="673" w:type="pct"/>
            <w:vAlign w:val="bottom"/>
          </w:tcPr>
          <w:p w14:paraId="0E43904C" w14:textId="77777777" w:rsidR="00C41072" w:rsidRPr="00C41072" w:rsidDel="00484514" w:rsidRDefault="00C41072" w:rsidP="00C41072">
            <w:pPr>
              <w:ind w:right="-72"/>
              <w:jc w:val="right"/>
              <w:rPr>
                <w:rFonts w:ascii="Arial" w:hAnsi="Arial" w:cs="Arial"/>
                <w:color w:val="000000"/>
                <w:sz w:val="12"/>
                <w:szCs w:val="12"/>
              </w:rPr>
            </w:pPr>
          </w:p>
        </w:tc>
        <w:tc>
          <w:tcPr>
            <w:tcW w:w="669" w:type="pct"/>
            <w:vAlign w:val="bottom"/>
          </w:tcPr>
          <w:p w14:paraId="51035B05" w14:textId="77777777" w:rsidR="00C41072" w:rsidRPr="00C41072" w:rsidDel="00484514" w:rsidRDefault="00C41072" w:rsidP="00C41072">
            <w:pPr>
              <w:ind w:right="-72"/>
              <w:jc w:val="right"/>
              <w:rPr>
                <w:rFonts w:ascii="Arial" w:hAnsi="Arial" w:cs="Arial"/>
                <w:color w:val="000000"/>
                <w:sz w:val="12"/>
                <w:szCs w:val="12"/>
              </w:rPr>
            </w:pPr>
          </w:p>
        </w:tc>
      </w:tr>
      <w:tr w:rsidR="00214D1A" w:rsidRPr="00C41072" w14:paraId="59C145A1" w14:textId="77777777" w:rsidTr="00C41072">
        <w:tc>
          <w:tcPr>
            <w:tcW w:w="2353" w:type="pct"/>
            <w:vAlign w:val="bottom"/>
          </w:tcPr>
          <w:p w14:paraId="71BD22BF" w14:textId="77777777" w:rsidR="00214D1A" w:rsidRPr="00C41072" w:rsidRDefault="00214D1A" w:rsidP="00C41072">
            <w:pPr>
              <w:ind w:left="1080"/>
              <w:jc w:val="left"/>
              <w:rPr>
                <w:rFonts w:ascii="Arial" w:hAnsi="Arial" w:cs="Arial"/>
                <w:color w:val="000000"/>
                <w:sz w:val="18"/>
                <w:szCs w:val="18"/>
              </w:rPr>
            </w:pPr>
          </w:p>
        </w:tc>
        <w:tc>
          <w:tcPr>
            <w:tcW w:w="631" w:type="pct"/>
            <w:vAlign w:val="bottom"/>
          </w:tcPr>
          <w:p w14:paraId="7FEAFE62" w14:textId="77777777" w:rsidR="00214D1A" w:rsidRPr="00C41072" w:rsidRDefault="00214D1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472,241</w:t>
            </w:r>
          </w:p>
        </w:tc>
        <w:tc>
          <w:tcPr>
            <w:tcW w:w="674" w:type="pct"/>
            <w:vAlign w:val="bottom"/>
          </w:tcPr>
          <w:p w14:paraId="752DDF53" w14:textId="77777777" w:rsidR="00214D1A" w:rsidRPr="00C41072" w:rsidRDefault="00214D1A"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1,163,009</w:t>
            </w:r>
          </w:p>
        </w:tc>
        <w:tc>
          <w:tcPr>
            <w:tcW w:w="673" w:type="pct"/>
            <w:vAlign w:val="bottom"/>
          </w:tcPr>
          <w:p w14:paraId="7BDD5861" w14:textId="77777777" w:rsidR="00214D1A" w:rsidRPr="00C41072" w:rsidRDefault="00214D1A"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669" w:type="pct"/>
            <w:vAlign w:val="bottom"/>
          </w:tcPr>
          <w:p w14:paraId="75946A5C" w14:textId="77777777" w:rsidR="00214D1A" w:rsidRPr="00C41072" w:rsidRDefault="00214D1A"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4,879</w:t>
            </w:r>
          </w:p>
        </w:tc>
      </w:tr>
      <w:tr w:rsidR="008D0687" w:rsidRPr="00C41072" w14:paraId="192FA16C" w14:textId="77777777" w:rsidTr="00C41072">
        <w:tc>
          <w:tcPr>
            <w:tcW w:w="2353" w:type="pct"/>
            <w:vAlign w:val="bottom"/>
          </w:tcPr>
          <w:p w14:paraId="66991537" w14:textId="77777777" w:rsidR="008D0687" w:rsidRPr="00C41072" w:rsidRDefault="008D0687" w:rsidP="00C41072">
            <w:pPr>
              <w:ind w:left="1080"/>
              <w:jc w:val="left"/>
              <w:rPr>
                <w:rFonts w:ascii="Arial" w:hAnsi="Arial" w:cs="Arial"/>
                <w:color w:val="000000"/>
                <w:sz w:val="18"/>
                <w:szCs w:val="18"/>
              </w:rPr>
            </w:pPr>
          </w:p>
        </w:tc>
        <w:tc>
          <w:tcPr>
            <w:tcW w:w="631" w:type="pct"/>
            <w:vAlign w:val="bottom"/>
          </w:tcPr>
          <w:p w14:paraId="19CFD61E" w14:textId="77777777" w:rsidR="008D0687" w:rsidRPr="00C41072" w:rsidRDefault="008D0687" w:rsidP="00C41072">
            <w:pPr>
              <w:ind w:right="-72"/>
              <w:jc w:val="right"/>
              <w:rPr>
                <w:rFonts w:ascii="Arial" w:hAnsi="Arial" w:cs="Arial"/>
                <w:color w:val="000000"/>
                <w:sz w:val="18"/>
                <w:szCs w:val="18"/>
              </w:rPr>
            </w:pPr>
          </w:p>
        </w:tc>
        <w:tc>
          <w:tcPr>
            <w:tcW w:w="674" w:type="pct"/>
            <w:vAlign w:val="bottom"/>
          </w:tcPr>
          <w:p w14:paraId="55560F65" w14:textId="77777777" w:rsidR="008D0687" w:rsidRPr="00C41072" w:rsidRDefault="008D0687" w:rsidP="00C41072">
            <w:pPr>
              <w:ind w:right="-72"/>
              <w:jc w:val="right"/>
              <w:rPr>
                <w:rFonts w:ascii="Arial" w:hAnsi="Arial" w:cs="Arial"/>
                <w:color w:val="000000"/>
                <w:sz w:val="18"/>
                <w:szCs w:val="18"/>
              </w:rPr>
            </w:pPr>
          </w:p>
        </w:tc>
        <w:tc>
          <w:tcPr>
            <w:tcW w:w="673" w:type="pct"/>
            <w:vAlign w:val="bottom"/>
          </w:tcPr>
          <w:p w14:paraId="61996F01" w14:textId="77777777" w:rsidR="008D0687" w:rsidRPr="00C41072" w:rsidRDefault="008D0687" w:rsidP="00C41072">
            <w:pPr>
              <w:ind w:right="-72"/>
              <w:jc w:val="right"/>
              <w:rPr>
                <w:rFonts w:ascii="Arial" w:hAnsi="Arial" w:cs="Arial"/>
                <w:color w:val="000000"/>
                <w:sz w:val="18"/>
                <w:szCs w:val="18"/>
              </w:rPr>
            </w:pPr>
          </w:p>
        </w:tc>
        <w:tc>
          <w:tcPr>
            <w:tcW w:w="669" w:type="pct"/>
            <w:vAlign w:val="bottom"/>
          </w:tcPr>
          <w:p w14:paraId="564466FB" w14:textId="77777777" w:rsidR="008D0687" w:rsidRPr="00C41072" w:rsidRDefault="008D0687" w:rsidP="00C41072">
            <w:pPr>
              <w:ind w:right="-72"/>
              <w:jc w:val="right"/>
              <w:rPr>
                <w:rFonts w:ascii="Arial" w:hAnsi="Arial" w:cs="Arial"/>
                <w:color w:val="000000"/>
                <w:sz w:val="18"/>
                <w:szCs w:val="18"/>
              </w:rPr>
            </w:pPr>
          </w:p>
        </w:tc>
      </w:tr>
      <w:tr w:rsidR="008D0687" w:rsidRPr="00C41072" w14:paraId="5962605F" w14:textId="77777777" w:rsidTr="00C41072">
        <w:tc>
          <w:tcPr>
            <w:tcW w:w="2353" w:type="pct"/>
            <w:vAlign w:val="bottom"/>
          </w:tcPr>
          <w:p w14:paraId="535077D6" w14:textId="77777777" w:rsidR="008D0687" w:rsidRPr="00C41072" w:rsidRDefault="008D068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r w:rsidRPr="00C41072">
              <w:rPr>
                <w:rFonts w:ascii="Arial" w:hAnsi="Arial" w:cs="Arial"/>
                <w:b/>
                <w:bCs/>
                <w:color w:val="000000"/>
                <w:w w:val="105"/>
                <w:sz w:val="18"/>
                <w:szCs w:val="18"/>
              </w:rPr>
              <w:t>Accrued expenses</w:t>
            </w:r>
          </w:p>
        </w:tc>
        <w:tc>
          <w:tcPr>
            <w:tcW w:w="631" w:type="pct"/>
            <w:vAlign w:val="bottom"/>
          </w:tcPr>
          <w:p w14:paraId="51123125" w14:textId="77777777" w:rsidR="008D0687" w:rsidRPr="00C41072"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4" w:type="pct"/>
            <w:vAlign w:val="bottom"/>
          </w:tcPr>
          <w:p w14:paraId="41F44191" w14:textId="77777777" w:rsidR="008D0687" w:rsidRPr="00C41072"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73" w:type="pct"/>
            <w:vAlign w:val="bottom"/>
          </w:tcPr>
          <w:p w14:paraId="52842B72" w14:textId="77777777" w:rsidR="008D0687" w:rsidRPr="00C41072"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69" w:type="pct"/>
            <w:vAlign w:val="bottom"/>
          </w:tcPr>
          <w:p w14:paraId="3383911A" w14:textId="77777777" w:rsidR="008D0687" w:rsidRPr="00C41072" w:rsidRDefault="008D0687" w:rsidP="00C4107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D0687" w:rsidRPr="00C41072" w14:paraId="5A7492D1" w14:textId="77777777" w:rsidTr="00C41072">
        <w:tc>
          <w:tcPr>
            <w:tcW w:w="2353" w:type="pct"/>
            <w:vAlign w:val="bottom"/>
          </w:tcPr>
          <w:p w14:paraId="2E17F2C1" w14:textId="77777777" w:rsidR="008D0687" w:rsidRPr="00C41072" w:rsidRDefault="008D0687" w:rsidP="00C41072">
            <w:pPr>
              <w:ind w:left="1080"/>
              <w:jc w:val="left"/>
              <w:rPr>
                <w:rFonts w:ascii="Arial" w:hAnsi="Arial" w:cs="Arial"/>
                <w:b/>
                <w:bCs/>
                <w:color w:val="000000"/>
                <w:w w:val="105"/>
                <w:sz w:val="18"/>
                <w:szCs w:val="18"/>
              </w:rPr>
            </w:pPr>
            <w:r w:rsidRPr="00C41072">
              <w:rPr>
                <w:rFonts w:ascii="Arial" w:hAnsi="Arial" w:cs="Arial"/>
                <w:color w:val="000000"/>
                <w:sz w:val="18"/>
                <w:szCs w:val="18"/>
              </w:rPr>
              <w:t xml:space="preserve">   Related companies</w:t>
            </w:r>
          </w:p>
        </w:tc>
        <w:tc>
          <w:tcPr>
            <w:tcW w:w="631" w:type="pct"/>
            <w:vAlign w:val="bottom"/>
          </w:tcPr>
          <w:p w14:paraId="67C8B293"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76,824</w:t>
            </w:r>
          </w:p>
        </w:tc>
        <w:tc>
          <w:tcPr>
            <w:tcW w:w="674" w:type="pct"/>
            <w:vAlign w:val="bottom"/>
          </w:tcPr>
          <w:p w14:paraId="197790CA"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707,162</w:t>
            </w:r>
          </w:p>
        </w:tc>
        <w:tc>
          <w:tcPr>
            <w:tcW w:w="673" w:type="pct"/>
            <w:vAlign w:val="bottom"/>
          </w:tcPr>
          <w:p w14:paraId="1AFA51A1"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76,704</w:t>
            </w:r>
          </w:p>
        </w:tc>
        <w:tc>
          <w:tcPr>
            <w:tcW w:w="669" w:type="pct"/>
            <w:vAlign w:val="bottom"/>
          </w:tcPr>
          <w:p w14:paraId="101A4277"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705,701</w:t>
            </w:r>
          </w:p>
        </w:tc>
      </w:tr>
      <w:tr w:rsidR="008D0687" w:rsidRPr="00C41072" w14:paraId="2DDD3D22" w14:textId="77777777" w:rsidTr="00C41072">
        <w:tc>
          <w:tcPr>
            <w:tcW w:w="2353" w:type="pct"/>
            <w:vAlign w:val="bottom"/>
          </w:tcPr>
          <w:p w14:paraId="45312F9F" w14:textId="77777777" w:rsidR="008D0687" w:rsidRPr="00C41072" w:rsidRDefault="008D0687" w:rsidP="00C41072">
            <w:pPr>
              <w:ind w:left="1080"/>
              <w:jc w:val="left"/>
              <w:rPr>
                <w:rFonts w:ascii="Arial" w:hAnsi="Arial" w:cs="Arial"/>
                <w:color w:val="000000"/>
                <w:sz w:val="18"/>
                <w:szCs w:val="18"/>
              </w:rPr>
            </w:pPr>
          </w:p>
        </w:tc>
        <w:tc>
          <w:tcPr>
            <w:tcW w:w="631" w:type="pct"/>
            <w:vAlign w:val="bottom"/>
          </w:tcPr>
          <w:p w14:paraId="0AFCBC7C" w14:textId="77777777" w:rsidR="008D0687" w:rsidRPr="00C41072" w:rsidRDefault="008D0687" w:rsidP="00C41072">
            <w:pPr>
              <w:ind w:right="-72"/>
              <w:jc w:val="right"/>
              <w:rPr>
                <w:rFonts w:ascii="Arial" w:hAnsi="Arial" w:cs="Arial"/>
                <w:color w:val="000000"/>
                <w:sz w:val="18"/>
                <w:szCs w:val="18"/>
              </w:rPr>
            </w:pPr>
          </w:p>
        </w:tc>
        <w:tc>
          <w:tcPr>
            <w:tcW w:w="674" w:type="pct"/>
            <w:vAlign w:val="bottom"/>
          </w:tcPr>
          <w:p w14:paraId="1CD78CBC" w14:textId="77777777" w:rsidR="008D0687" w:rsidRPr="00C41072" w:rsidRDefault="008D0687" w:rsidP="00C41072">
            <w:pPr>
              <w:ind w:right="-72"/>
              <w:jc w:val="right"/>
              <w:rPr>
                <w:rFonts w:ascii="Arial" w:hAnsi="Arial" w:cs="Arial"/>
                <w:color w:val="000000"/>
                <w:sz w:val="18"/>
                <w:szCs w:val="18"/>
              </w:rPr>
            </w:pPr>
          </w:p>
        </w:tc>
        <w:tc>
          <w:tcPr>
            <w:tcW w:w="673" w:type="pct"/>
            <w:vAlign w:val="bottom"/>
          </w:tcPr>
          <w:p w14:paraId="143EB7CE" w14:textId="77777777" w:rsidR="008D0687" w:rsidRPr="00C41072" w:rsidRDefault="008D0687" w:rsidP="00C41072">
            <w:pPr>
              <w:ind w:right="-72"/>
              <w:jc w:val="right"/>
              <w:rPr>
                <w:rFonts w:ascii="Arial" w:hAnsi="Arial" w:cs="Arial"/>
                <w:color w:val="000000"/>
                <w:sz w:val="18"/>
                <w:szCs w:val="18"/>
              </w:rPr>
            </w:pPr>
          </w:p>
        </w:tc>
        <w:tc>
          <w:tcPr>
            <w:tcW w:w="669" w:type="pct"/>
            <w:vAlign w:val="bottom"/>
          </w:tcPr>
          <w:p w14:paraId="451E1375" w14:textId="77777777" w:rsidR="008D0687" w:rsidRPr="00C41072" w:rsidRDefault="008D0687" w:rsidP="00C41072">
            <w:pPr>
              <w:ind w:right="-72"/>
              <w:jc w:val="right"/>
              <w:rPr>
                <w:rFonts w:ascii="Arial" w:hAnsi="Arial" w:cs="Arial"/>
                <w:color w:val="000000"/>
                <w:sz w:val="18"/>
                <w:szCs w:val="18"/>
              </w:rPr>
            </w:pPr>
          </w:p>
        </w:tc>
      </w:tr>
      <w:tr w:rsidR="008D0687" w:rsidRPr="00C41072" w14:paraId="3CCEC28E" w14:textId="77777777" w:rsidTr="00C41072">
        <w:tc>
          <w:tcPr>
            <w:tcW w:w="2353" w:type="pct"/>
            <w:vAlign w:val="bottom"/>
          </w:tcPr>
          <w:p w14:paraId="1B7EFBB9" w14:textId="77777777" w:rsidR="008D0687" w:rsidRPr="00C41072" w:rsidRDefault="008D0687" w:rsidP="00C41072">
            <w:pPr>
              <w:ind w:left="1080"/>
              <w:jc w:val="left"/>
              <w:rPr>
                <w:rFonts w:ascii="Arial" w:hAnsi="Arial" w:cs="Arial"/>
                <w:color w:val="000000"/>
                <w:w w:val="105"/>
                <w:sz w:val="18"/>
                <w:szCs w:val="18"/>
                <w:lang w:val="en-US"/>
              </w:rPr>
            </w:pPr>
            <w:r w:rsidRPr="00C41072">
              <w:rPr>
                <w:rFonts w:ascii="Arial" w:hAnsi="Arial" w:cs="Arial"/>
                <w:b/>
                <w:bCs/>
                <w:color w:val="000000"/>
                <w:w w:val="105"/>
                <w:sz w:val="18"/>
                <w:szCs w:val="18"/>
              </w:rPr>
              <w:t>Accrued interest expenses</w:t>
            </w:r>
          </w:p>
        </w:tc>
        <w:tc>
          <w:tcPr>
            <w:tcW w:w="631" w:type="pct"/>
            <w:vAlign w:val="bottom"/>
          </w:tcPr>
          <w:p w14:paraId="718BAEC9" w14:textId="77777777" w:rsidR="008D0687" w:rsidRPr="00C41072" w:rsidRDefault="008D0687" w:rsidP="00C41072">
            <w:pPr>
              <w:ind w:right="-72"/>
              <w:jc w:val="right"/>
              <w:rPr>
                <w:rFonts w:ascii="Arial" w:hAnsi="Arial" w:cs="Arial"/>
                <w:color w:val="000000"/>
                <w:sz w:val="18"/>
                <w:szCs w:val="18"/>
              </w:rPr>
            </w:pPr>
          </w:p>
        </w:tc>
        <w:tc>
          <w:tcPr>
            <w:tcW w:w="674" w:type="pct"/>
            <w:vAlign w:val="bottom"/>
          </w:tcPr>
          <w:p w14:paraId="16BD5945" w14:textId="77777777" w:rsidR="008D0687" w:rsidRPr="00C41072" w:rsidRDefault="008D0687" w:rsidP="00C41072">
            <w:pPr>
              <w:ind w:right="-72"/>
              <w:jc w:val="right"/>
              <w:rPr>
                <w:rFonts w:ascii="Arial" w:hAnsi="Arial" w:cs="Arial"/>
                <w:color w:val="000000"/>
                <w:sz w:val="18"/>
                <w:szCs w:val="18"/>
              </w:rPr>
            </w:pPr>
          </w:p>
        </w:tc>
        <w:tc>
          <w:tcPr>
            <w:tcW w:w="673" w:type="pct"/>
            <w:vAlign w:val="bottom"/>
          </w:tcPr>
          <w:p w14:paraId="79167678" w14:textId="77777777" w:rsidR="008D0687" w:rsidRPr="00C41072" w:rsidRDefault="008D0687" w:rsidP="00C41072">
            <w:pPr>
              <w:ind w:right="-72"/>
              <w:jc w:val="right"/>
              <w:rPr>
                <w:rFonts w:ascii="Arial" w:hAnsi="Arial" w:cs="Arial"/>
                <w:color w:val="000000"/>
                <w:sz w:val="18"/>
                <w:szCs w:val="18"/>
              </w:rPr>
            </w:pPr>
          </w:p>
        </w:tc>
        <w:tc>
          <w:tcPr>
            <w:tcW w:w="669" w:type="pct"/>
            <w:vAlign w:val="bottom"/>
          </w:tcPr>
          <w:p w14:paraId="6DCBC197" w14:textId="77777777" w:rsidR="008D0687" w:rsidRPr="00C41072" w:rsidRDefault="008D0687" w:rsidP="00C41072">
            <w:pPr>
              <w:ind w:right="-72"/>
              <w:jc w:val="right"/>
              <w:rPr>
                <w:rFonts w:ascii="Arial" w:hAnsi="Arial" w:cs="Arial"/>
                <w:color w:val="000000"/>
                <w:sz w:val="18"/>
                <w:szCs w:val="18"/>
              </w:rPr>
            </w:pPr>
          </w:p>
        </w:tc>
      </w:tr>
      <w:tr w:rsidR="008D0687" w:rsidRPr="00C41072" w14:paraId="697E13E2" w14:textId="77777777" w:rsidTr="00C41072">
        <w:tc>
          <w:tcPr>
            <w:tcW w:w="2353" w:type="pct"/>
            <w:vAlign w:val="bottom"/>
          </w:tcPr>
          <w:p w14:paraId="630A8F6F" w14:textId="77777777" w:rsidR="008D0687" w:rsidRPr="00C41072" w:rsidRDefault="008D0687" w:rsidP="00C41072">
            <w:pPr>
              <w:ind w:left="1080"/>
              <w:jc w:val="left"/>
              <w:rPr>
                <w:rFonts w:ascii="Arial" w:hAnsi="Arial" w:cs="Arial"/>
                <w:b/>
                <w:bCs/>
                <w:color w:val="000000"/>
                <w:w w:val="105"/>
                <w:sz w:val="18"/>
                <w:szCs w:val="18"/>
              </w:rPr>
            </w:pPr>
            <w:r w:rsidRPr="00C41072">
              <w:rPr>
                <w:rFonts w:ascii="Arial" w:hAnsi="Arial" w:cs="Arial"/>
                <w:b/>
                <w:bCs/>
                <w:color w:val="000000"/>
                <w:w w:val="105"/>
                <w:sz w:val="18"/>
                <w:szCs w:val="18"/>
              </w:rPr>
              <w:t xml:space="preserve">   </w:t>
            </w:r>
            <w:r w:rsidRPr="00C41072">
              <w:rPr>
                <w:rFonts w:ascii="Arial" w:hAnsi="Arial" w:cs="Arial"/>
                <w:color w:val="000000"/>
                <w:spacing w:val="-4"/>
                <w:w w:val="105"/>
                <w:sz w:val="18"/>
                <w:szCs w:val="18"/>
                <w:lang w:val="en-US"/>
              </w:rPr>
              <w:t>Subsidiaries</w:t>
            </w:r>
          </w:p>
        </w:tc>
        <w:tc>
          <w:tcPr>
            <w:tcW w:w="631" w:type="pct"/>
            <w:vAlign w:val="bottom"/>
          </w:tcPr>
          <w:p w14:paraId="272D8AF7"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1938DFF4"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3" w:type="pct"/>
            <w:vAlign w:val="bottom"/>
          </w:tcPr>
          <w:p w14:paraId="35F44C4A"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2,836,350</w:t>
            </w:r>
          </w:p>
        </w:tc>
        <w:tc>
          <w:tcPr>
            <w:tcW w:w="669" w:type="pct"/>
            <w:vAlign w:val="bottom"/>
          </w:tcPr>
          <w:p w14:paraId="781F72A5" w14:textId="77777777" w:rsidR="008D0687" w:rsidRPr="00C41072" w:rsidRDefault="008D0687"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2,556,022</w:t>
            </w:r>
          </w:p>
        </w:tc>
      </w:tr>
      <w:tr w:rsidR="008D0687" w:rsidRPr="00C41072" w14:paraId="77AA806A" w14:textId="77777777" w:rsidTr="00C41072">
        <w:tc>
          <w:tcPr>
            <w:tcW w:w="2353" w:type="pct"/>
            <w:vAlign w:val="bottom"/>
          </w:tcPr>
          <w:p w14:paraId="24CDAD54" w14:textId="77777777" w:rsidR="008D0687" w:rsidRPr="00C41072" w:rsidRDefault="008D0687" w:rsidP="00C41072">
            <w:pPr>
              <w:ind w:left="1080"/>
              <w:jc w:val="left"/>
              <w:rPr>
                <w:rFonts w:ascii="Arial" w:hAnsi="Arial" w:cs="Arial"/>
                <w:b/>
                <w:bCs/>
                <w:color w:val="000000"/>
                <w:w w:val="105"/>
                <w:sz w:val="18"/>
                <w:szCs w:val="18"/>
              </w:rPr>
            </w:pPr>
            <w:r w:rsidRPr="00C41072">
              <w:rPr>
                <w:rFonts w:ascii="Arial" w:hAnsi="Arial" w:cs="Arial"/>
                <w:color w:val="000000"/>
                <w:spacing w:val="-4"/>
                <w:w w:val="105"/>
                <w:sz w:val="18"/>
                <w:szCs w:val="18"/>
                <w:lang w:val="en-US"/>
              </w:rPr>
              <w:t xml:space="preserve">   Key management</w:t>
            </w:r>
          </w:p>
        </w:tc>
        <w:tc>
          <w:tcPr>
            <w:tcW w:w="631" w:type="pct"/>
            <w:vAlign w:val="bottom"/>
          </w:tcPr>
          <w:p w14:paraId="017F3C65" w14:textId="77777777" w:rsidR="008D0687" w:rsidRPr="00C41072" w:rsidRDefault="008D0687"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093CB01C" w14:textId="77777777" w:rsidR="008D0687" w:rsidRPr="00C41072" w:rsidRDefault="008D0687"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814,706</w:t>
            </w:r>
          </w:p>
        </w:tc>
        <w:tc>
          <w:tcPr>
            <w:tcW w:w="673" w:type="pct"/>
            <w:vAlign w:val="bottom"/>
          </w:tcPr>
          <w:p w14:paraId="783CC53D" w14:textId="77777777" w:rsidR="008D0687" w:rsidRPr="00C41072" w:rsidRDefault="008D0687"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69" w:type="pct"/>
            <w:vAlign w:val="bottom"/>
          </w:tcPr>
          <w:p w14:paraId="4E679ACD" w14:textId="77777777" w:rsidR="008D0687" w:rsidRPr="00C41072" w:rsidRDefault="008D0687"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814,706</w:t>
            </w:r>
          </w:p>
        </w:tc>
      </w:tr>
      <w:tr w:rsidR="008D0687" w:rsidRPr="00C41072" w14:paraId="71959AC3" w14:textId="77777777" w:rsidTr="00C41072">
        <w:tc>
          <w:tcPr>
            <w:tcW w:w="2353" w:type="pct"/>
            <w:vAlign w:val="bottom"/>
          </w:tcPr>
          <w:p w14:paraId="630D4975" w14:textId="77777777" w:rsidR="008D0687" w:rsidRPr="00C41072" w:rsidRDefault="008D068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631" w:type="pct"/>
            <w:vAlign w:val="bottom"/>
          </w:tcPr>
          <w:p w14:paraId="0FC7FD86" w14:textId="77777777" w:rsidR="008D0687" w:rsidRPr="00C41072" w:rsidDel="00484514" w:rsidRDefault="008D0687" w:rsidP="00C41072">
            <w:pPr>
              <w:ind w:right="-72"/>
              <w:jc w:val="right"/>
              <w:rPr>
                <w:rFonts w:ascii="Arial" w:hAnsi="Arial" w:cs="Arial"/>
                <w:color w:val="000000"/>
                <w:sz w:val="12"/>
                <w:szCs w:val="12"/>
              </w:rPr>
            </w:pPr>
          </w:p>
        </w:tc>
        <w:tc>
          <w:tcPr>
            <w:tcW w:w="674" w:type="pct"/>
            <w:vAlign w:val="bottom"/>
          </w:tcPr>
          <w:p w14:paraId="0655C65D" w14:textId="77777777" w:rsidR="008D0687" w:rsidRPr="00C41072" w:rsidDel="00484514" w:rsidRDefault="008D0687" w:rsidP="00C41072">
            <w:pPr>
              <w:ind w:right="-72"/>
              <w:jc w:val="right"/>
              <w:rPr>
                <w:rFonts w:ascii="Arial" w:hAnsi="Arial" w:cs="Arial"/>
                <w:color w:val="000000"/>
                <w:sz w:val="12"/>
                <w:szCs w:val="12"/>
              </w:rPr>
            </w:pPr>
          </w:p>
        </w:tc>
        <w:tc>
          <w:tcPr>
            <w:tcW w:w="673" w:type="pct"/>
            <w:vAlign w:val="bottom"/>
          </w:tcPr>
          <w:p w14:paraId="23A7989B" w14:textId="77777777" w:rsidR="008D0687" w:rsidRPr="00C41072" w:rsidDel="00484514" w:rsidRDefault="008D0687" w:rsidP="00C41072">
            <w:pPr>
              <w:ind w:right="-72"/>
              <w:jc w:val="right"/>
              <w:rPr>
                <w:rFonts w:ascii="Arial" w:hAnsi="Arial" w:cs="Arial"/>
                <w:color w:val="000000"/>
                <w:sz w:val="12"/>
                <w:szCs w:val="12"/>
              </w:rPr>
            </w:pPr>
          </w:p>
        </w:tc>
        <w:tc>
          <w:tcPr>
            <w:tcW w:w="669" w:type="pct"/>
            <w:vAlign w:val="bottom"/>
          </w:tcPr>
          <w:p w14:paraId="6F963C56" w14:textId="77777777" w:rsidR="008D0687" w:rsidRPr="00C41072" w:rsidDel="00484514" w:rsidRDefault="008D0687" w:rsidP="00C41072">
            <w:pPr>
              <w:ind w:right="-72"/>
              <w:jc w:val="right"/>
              <w:rPr>
                <w:rFonts w:ascii="Arial" w:hAnsi="Arial" w:cs="Arial"/>
                <w:color w:val="000000"/>
                <w:sz w:val="12"/>
                <w:szCs w:val="12"/>
              </w:rPr>
            </w:pPr>
          </w:p>
        </w:tc>
      </w:tr>
      <w:tr w:rsidR="008D0687" w:rsidRPr="00C41072" w14:paraId="7CDFBA05" w14:textId="77777777" w:rsidTr="00C41072">
        <w:tc>
          <w:tcPr>
            <w:tcW w:w="2353" w:type="pct"/>
            <w:vAlign w:val="bottom"/>
          </w:tcPr>
          <w:p w14:paraId="135F1DDC" w14:textId="77777777" w:rsidR="008D0687" w:rsidRPr="00C41072" w:rsidRDefault="008D0687" w:rsidP="00C41072">
            <w:pPr>
              <w:ind w:left="1080"/>
              <w:jc w:val="left"/>
              <w:rPr>
                <w:rFonts w:ascii="Arial" w:hAnsi="Arial" w:cs="Arial"/>
                <w:color w:val="000000"/>
                <w:sz w:val="18"/>
                <w:szCs w:val="18"/>
              </w:rPr>
            </w:pPr>
          </w:p>
        </w:tc>
        <w:tc>
          <w:tcPr>
            <w:tcW w:w="631" w:type="pct"/>
            <w:vAlign w:val="bottom"/>
          </w:tcPr>
          <w:p w14:paraId="43092D81"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674" w:type="pct"/>
            <w:vAlign w:val="bottom"/>
          </w:tcPr>
          <w:p w14:paraId="52238AA0"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814,706</w:t>
            </w:r>
          </w:p>
        </w:tc>
        <w:tc>
          <w:tcPr>
            <w:tcW w:w="673" w:type="pct"/>
            <w:vAlign w:val="bottom"/>
          </w:tcPr>
          <w:p w14:paraId="3889F105"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2,836,350</w:t>
            </w:r>
          </w:p>
        </w:tc>
        <w:tc>
          <w:tcPr>
            <w:tcW w:w="669" w:type="pct"/>
            <w:vAlign w:val="bottom"/>
          </w:tcPr>
          <w:p w14:paraId="1EF01EF1" w14:textId="77777777" w:rsidR="008D0687" w:rsidRPr="00C41072" w:rsidRDefault="008D0687"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3,370,728</w:t>
            </w:r>
          </w:p>
        </w:tc>
      </w:tr>
    </w:tbl>
    <w:p w14:paraId="2DF0540B" w14:textId="77777777" w:rsidR="00AF4079" w:rsidRPr="00C41072" w:rsidRDefault="00AF4079" w:rsidP="00C41072">
      <w:pPr>
        <w:ind w:left="540" w:hanging="540"/>
        <w:jc w:val="left"/>
        <w:rPr>
          <w:rFonts w:ascii="Arial" w:hAnsi="Arial" w:cs="Arial"/>
          <w:bCs/>
          <w:color w:val="000000"/>
          <w:sz w:val="18"/>
          <w:szCs w:val="18"/>
        </w:rPr>
      </w:pPr>
      <w:r w:rsidRPr="00C41072">
        <w:rPr>
          <w:rFonts w:ascii="Arial" w:hAnsi="Arial" w:cs="Arial"/>
          <w:b/>
          <w:bCs/>
          <w:color w:val="000000"/>
          <w:sz w:val="18"/>
          <w:szCs w:val="18"/>
        </w:rPr>
        <w:br w:type="page"/>
      </w:r>
    </w:p>
    <w:p w14:paraId="77D4F825" w14:textId="77777777" w:rsidR="00AF4079" w:rsidRPr="00C41072" w:rsidRDefault="00AF4079" w:rsidP="00C41072">
      <w:pPr>
        <w:ind w:left="540" w:hanging="540"/>
        <w:jc w:val="left"/>
        <w:rPr>
          <w:rFonts w:ascii="Arial" w:hAnsi="Arial" w:cs="Arial"/>
          <w:color w:val="000000"/>
          <w:sz w:val="18"/>
          <w:szCs w:val="18"/>
        </w:rPr>
      </w:pPr>
      <w:r w:rsidRPr="00C41072">
        <w:rPr>
          <w:rFonts w:ascii="Arial" w:hAnsi="Arial" w:cs="Arial"/>
          <w:b/>
          <w:color w:val="000000"/>
          <w:sz w:val="18"/>
          <w:szCs w:val="18"/>
        </w:rPr>
        <w:t>3</w:t>
      </w:r>
      <w:r w:rsidR="00C25ACB" w:rsidRPr="00C41072">
        <w:rPr>
          <w:rFonts w:ascii="Arial" w:hAnsi="Arial" w:cs="Arial"/>
          <w:b/>
          <w:color w:val="000000"/>
          <w:sz w:val="18"/>
          <w:szCs w:val="18"/>
        </w:rPr>
        <w:t>8</w:t>
      </w:r>
      <w:r w:rsidRPr="00C41072">
        <w:rPr>
          <w:rFonts w:ascii="Arial" w:hAnsi="Arial" w:cs="Arial"/>
          <w:bCs/>
          <w:color w:val="000000"/>
          <w:sz w:val="18"/>
          <w:szCs w:val="18"/>
          <w:cs/>
        </w:rPr>
        <w:tab/>
      </w:r>
      <w:r w:rsidRPr="00C41072">
        <w:rPr>
          <w:rFonts w:ascii="Arial" w:hAnsi="Arial" w:cs="Arial"/>
          <w:b/>
          <w:bCs/>
          <w:color w:val="000000"/>
          <w:sz w:val="18"/>
          <w:szCs w:val="18"/>
        </w:rPr>
        <w:t>Related party transactions</w:t>
      </w:r>
      <w:r w:rsidRPr="00C41072">
        <w:rPr>
          <w:rFonts w:ascii="Arial" w:hAnsi="Arial" w:cs="Arial"/>
          <w:color w:val="000000"/>
          <w:sz w:val="18"/>
          <w:szCs w:val="18"/>
        </w:rPr>
        <w:t xml:space="preserve"> (Cont’d)</w:t>
      </w:r>
    </w:p>
    <w:p w14:paraId="40408E97" w14:textId="77777777" w:rsidR="00AF4079" w:rsidRPr="00C41072" w:rsidRDefault="00AF4079" w:rsidP="00C41072">
      <w:pPr>
        <w:ind w:left="1080" w:hanging="540"/>
        <w:rPr>
          <w:rFonts w:ascii="Arial" w:hAnsi="Arial" w:cs="Arial"/>
          <w:color w:val="000000"/>
          <w:sz w:val="18"/>
          <w:szCs w:val="18"/>
        </w:rPr>
      </w:pPr>
    </w:p>
    <w:p w14:paraId="07AB071C" w14:textId="77777777" w:rsidR="00496106" w:rsidRPr="00C41072" w:rsidRDefault="00496106" w:rsidP="00C41072">
      <w:pPr>
        <w:ind w:left="1080" w:hanging="540"/>
        <w:rPr>
          <w:rFonts w:ascii="Arial" w:hAnsi="Arial" w:cs="Arial"/>
          <w:color w:val="000000"/>
          <w:sz w:val="18"/>
          <w:szCs w:val="18"/>
        </w:rPr>
      </w:pPr>
    </w:p>
    <w:p w14:paraId="473C5EE4" w14:textId="77777777" w:rsidR="005A05D9" w:rsidRPr="00C41072" w:rsidRDefault="005A05D9" w:rsidP="00C41072">
      <w:pPr>
        <w:ind w:left="1080" w:hanging="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8</w:t>
      </w:r>
      <w:r w:rsidRPr="00C41072">
        <w:rPr>
          <w:rFonts w:ascii="Arial" w:hAnsi="Arial" w:cs="Arial"/>
          <w:b/>
          <w:bCs/>
          <w:color w:val="000000"/>
          <w:sz w:val="18"/>
          <w:szCs w:val="18"/>
        </w:rPr>
        <w:t>.4</w:t>
      </w:r>
      <w:r w:rsidRPr="00C41072">
        <w:rPr>
          <w:rFonts w:ascii="Arial" w:hAnsi="Arial" w:cs="Arial"/>
          <w:b/>
          <w:bCs/>
          <w:color w:val="000000"/>
          <w:sz w:val="18"/>
          <w:szCs w:val="18"/>
        </w:rPr>
        <w:tab/>
        <w:t xml:space="preserve">Short-term </w:t>
      </w:r>
      <w:r w:rsidR="00FA4947" w:rsidRPr="00C41072">
        <w:rPr>
          <w:rFonts w:ascii="Arial" w:hAnsi="Arial" w:cs="Arial"/>
          <w:b/>
          <w:bCs/>
          <w:color w:val="000000"/>
          <w:sz w:val="18"/>
          <w:szCs w:val="18"/>
        </w:rPr>
        <w:t>borrowings</w:t>
      </w:r>
      <w:r w:rsidRPr="00C41072">
        <w:rPr>
          <w:rFonts w:ascii="Arial" w:hAnsi="Arial" w:cs="Arial"/>
          <w:b/>
          <w:bCs/>
          <w:color w:val="000000"/>
          <w:sz w:val="18"/>
          <w:szCs w:val="18"/>
        </w:rPr>
        <w:t xml:space="preserve"> to related parties</w:t>
      </w:r>
    </w:p>
    <w:p w14:paraId="721120A0" w14:textId="77777777" w:rsidR="005A05D9" w:rsidRPr="00C41072" w:rsidRDefault="005A05D9" w:rsidP="00C41072">
      <w:pPr>
        <w:ind w:left="1080" w:hanging="540"/>
        <w:rPr>
          <w:rFonts w:ascii="Arial" w:hAnsi="Arial" w:cs="Arial"/>
          <w:color w:val="000000"/>
          <w:sz w:val="18"/>
          <w:szCs w:val="18"/>
        </w:rPr>
      </w:pPr>
    </w:p>
    <w:tbl>
      <w:tblPr>
        <w:tblW w:w="9559" w:type="dxa"/>
        <w:tblLayout w:type="fixed"/>
        <w:tblLook w:val="04A0" w:firstRow="1" w:lastRow="0" w:firstColumn="1" w:lastColumn="0" w:noHBand="0" w:noVBand="1"/>
      </w:tblPr>
      <w:tblGrid>
        <w:gridCol w:w="6178"/>
        <w:gridCol w:w="1690"/>
        <w:gridCol w:w="1691"/>
      </w:tblGrid>
      <w:tr w:rsidR="00CC4437" w:rsidRPr="00C41072" w14:paraId="6ED7ADC4" w14:textId="77777777" w:rsidTr="00D21C43">
        <w:tc>
          <w:tcPr>
            <w:tcW w:w="6178" w:type="dxa"/>
            <w:shd w:val="clear" w:color="auto" w:fill="auto"/>
          </w:tcPr>
          <w:p w14:paraId="161D8520" w14:textId="77777777" w:rsidR="00CC4437" w:rsidRPr="00C41072" w:rsidRDefault="00CC4437" w:rsidP="00C41072">
            <w:pPr>
              <w:ind w:left="1080" w:right="-117"/>
              <w:rPr>
                <w:rFonts w:ascii="Arial" w:hAnsi="Arial" w:cs="Arial"/>
                <w:sz w:val="18"/>
                <w:szCs w:val="18"/>
                <w:lang w:val="en-US"/>
              </w:rPr>
            </w:pPr>
          </w:p>
        </w:tc>
        <w:tc>
          <w:tcPr>
            <w:tcW w:w="3381" w:type="dxa"/>
            <w:gridSpan w:val="2"/>
            <w:shd w:val="clear" w:color="auto" w:fill="auto"/>
          </w:tcPr>
          <w:p w14:paraId="0588DECA" w14:textId="77777777" w:rsidR="00CC4437" w:rsidRPr="00C41072" w:rsidRDefault="00CC443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r w:rsidRPr="00C41072">
              <w:rPr>
                <w:rFonts w:ascii="Arial" w:eastAsia="Times New Roman" w:hAnsi="Arial" w:cs="Arial"/>
                <w:i w:val="0"/>
                <w:iCs w:val="0"/>
                <w:color w:val="000000"/>
                <w:sz w:val="18"/>
                <w:szCs w:val="18"/>
                <w:lang w:val="en-US"/>
              </w:rPr>
              <w:t>financial statements</w:t>
            </w:r>
          </w:p>
        </w:tc>
      </w:tr>
      <w:tr w:rsidR="00CC4437" w:rsidRPr="00C41072" w14:paraId="5E1558A0" w14:textId="77777777" w:rsidTr="00D21C43">
        <w:tc>
          <w:tcPr>
            <w:tcW w:w="6178" w:type="dxa"/>
            <w:shd w:val="clear" w:color="auto" w:fill="auto"/>
          </w:tcPr>
          <w:p w14:paraId="633235DB" w14:textId="77777777" w:rsidR="00CC4437" w:rsidRPr="00C41072" w:rsidRDefault="00CC4437" w:rsidP="00C41072">
            <w:pPr>
              <w:ind w:left="1080" w:right="-117"/>
              <w:rPr>
                <w:rFonts w:ascii="Arial" w:hAnsi="Arial" w:cs="Arial"/>
                <w:sz w:val="18"/>
                <w:szCs w:val="18"/>
                <w:lang w:val="en-US"/>
              </w:rPr>
            </w:pPr>
          </w:p>
        </w:tc>
        <w:tc>
          <w:tcPr>
            <w:tcW w:w="1690" w:type="dxa"/>
            <w:shd w:val="clear" w:color="auto" w:fill="auto"/>
            <w:vAlign w:val="bottom"/>
          </w:tcPr>
          <w:p w14:paraId="184903EE" w14:textId="77777777" w:rsidR="00CC4437" w:rsidRPr="00C41072" w:rsidRDefault="00CC4437"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691" w:type="dxa"/>
            <w:vAlign w:val="bottom"/>
          </w:tcPr>
          <w:p w14:paraId="44286E1E" w14:textId="77777777" w:rsidR="00CC4437" w:rsidRPr="00C41072" w:rsidRDefault="00CC4437"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CC4437" w:rsidRPr="00C41072" w14:paraId="5B798E93" w14:textId="77777777" w:rsidTr="00D21C43">
        <w:tc>
          <w:tcPr>
            <w:tcW w:w="6178" w:type="dxa"/>
            <w:shd w:val="clear" w:color="auto" w:fill="auto"/>
          </w:tcPr>
          <w:p w14:paraId="73F5E942" w14:textId="77777777" w:rsidR="00CC4437" w:rsidRPr="00C41072" w:rsidRDefault="00CC4437" w:rsidP="00C41072">
            <w:pPr>
              <w:ind w:left="1080" w:right="-117"/>
              <w:rPr>
                <w:rFonts w:ascii="Arial" w:hAnsi="Arial" w:cs="Arial"/>
                <w:sz w:val="18"/>
                <w:szCs w:val="18"/>
                <w:lang w:val="en-US"/>
              </w:rPr>
            </w:pPr>
          </w:p>
        </w:tc>
        <w:tc>
          <w:tcPr>
            <w:tcW w:w="1690" w:type="dxa"/>
            <w:shd w:val="clear" w:color="auto" w:fill="auto"/>
            <w:vAlign w:val="bottom"/>
          </w:tcPr>
          <w:p w14:paraId="3C0281D6" w14:textId="77777777" w:rsidR="00CC4437" w:rsidRPr="00C41072" w:rsidRDefault="00CC4437"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c>
          <w:tcPr>
            <w:tcW w:w="1691" w:type="dxa"/>
            <w:vAlign w:val="bottom"/>
          </w:tcPr>
          <w:p w14:paraId="473BC822" w14:textId="77777777" w:rsidR="00CC4437" w:rsidRPr="00C41072" w:rsidRDefault="00CC4437" w:rsidP="00C41072">
            <w:pPr>
              <w:pBdr>
                <w:bottom w:val="single" w:sz="4" w:space="1" w:color="auto"/>
              </w:pBdr>
              <w:ind w:right="-72"/>
              <w:jc w:val="right"/>
              <w:rPr>
                <w:rFonts w:ascii="Arial" w:eastAsia="Times New Roman" w:hAnsi="Arial" w:cs="Arial"/>
                <w:b/>
                <w:bCs/>
                <w:color w:val="000000"/>
                <w:sz w:val="18"/>
                <w:szCs w:val="18"/>
                <w:lang w:val="en-US"/>
              </w:rPr>
            </w:pPr>
            <w:r w:rsidRPr="00C41072">
              <w:rPr>
                <w:rFonts w:ascii="Arial" w:eastAsia="Times New Roman" w:hAnsi="Arial" w:cs="Arial"/>
                <w:b/>
                <w:bCs/>
                <w:color w:val="000000"/>
                <w:sz w:val="18"/>
                <w:szCs w:val="18"/>
                <w:lang w:val="en-US"/>
              </w:rPr>
              <w:t>Baht</w:t>
            </w:r>
          </w:p>
        </w:tc>
      </w:tr>
      <w:tr w:rsidR="00CC4437" w:rsidRPr="00C41072" w14:paraId="2EE28182" w14:textId="77777777" w:rsidTr="00D21C43">
        <w:tc>
          <w:tcPr>
            <w:tcW w:w="6178" w:type="dxa"/>
            <w:shd w:val="clear" w:color="auto" w:fill="auto"/>
          </w:tcPr>
          <w:p w14:paraId="615F8F84" w14:textId="77777777" w:rsidR="00CC4437" w:rsidRPr="00C41072" w:rsidRDefault="00CC4437" w:rsidP="00C41072">
            <w:pPr>
              <w:ind w:left="1080" w:right="-117"/>
              <w:rPr>
                <w:rFonts w:ascii="Arial" w:hAnsi="Arial" w:cs="Arial"/>
                <w:sz w:val="12"/>
                <w:szCs w:val="12"/>
                <w:lang w:val="en-US"/>
              </w:rPr>
            </w:pPr>
          </w:p>
        </w:tc>
        <w:tc>
          <w:tcPr>
            <w:tcW w:w="1690" w:type="dxa"/>
            <w:shd w:val="clear" w:color="auto" w:fill="auto"/>
          </w:tcPr>
          <w:p w14:paraId="2A11AD4C" w14:textId="77777777" w:rsidR="00CC4437" w:rsidRPr="00C41072" w:rsidRDefault="00CC4437" w:rsidP="00C41072">
            <w:pPr>
              <w:ind w:right="-72"/>
              <w:jc w:val="right"/>
              <w:rPr>
                <w:rFonts w:ascii="Arial" w:hAnsi="Arial" w:cs="Arial"/>
                <w:b/>
                <w:bCs/>
                <w:sz w:val="12"/>
                <w:szCs w:val="12"/>
                <w:lang w:val="en-US"/>
              </w:rPr>
            </w:pPr>
          </w:p>
        </w:tc>
        <w:tc>
          <w:tcPr>
            <w:tcW w:w="1691" w:type="dxa"/>
          </w:tcPr>
          <w:p w14:paraId="0331F722" w14:textId="77777777" w:rsidR="00CC4437" w:rsidRPr="00C41072" w:rsidRDefault="00CC4437" w:rsidP="00C41072">
            <w:pPr>
              <w:ind w:right="-72"/>
              <w:jc w:val="right"/>
              <w:rPr>
                <w:rFonts w:ascii="Arial" w:hAnsi="Arial" w:cs="Arial"/>
                <w:b/>
                <w:bCs/>
                <w:sz w:val="12"/>
                <w:szCs w:val="12"/>
                <w:lang w:val="en-US"/>
              </w:rPr>
            </w:pPr>
          </w:p>
        </w:tc>
      </w:tr>
      <w:tr w:rsidR="00CC4437" w:rsidRPr="00C41072" w14:paraId="17D8EF03" w14:textId="77777777" w:rsidTr="00D21C43">
        <w:tc>
          <w:tcPr>
            <w:tcW w:w="6178" w:type="dxa"/>
            <w:shd w:val="clear" w:color="auto" w:fill="auto"/>
            <w:vAlign w:val="bottom"/>
          </w:tcPr>
          <w:p w14:paraId="428F2DDF" w14:textId="77777777" w:rsidR="00CC4437" w:rsidRPr="00C41072" w:rsidRDefault="00CC4437" w:rsidP="00C41072">
            <w:pPr>
              <w:ind w:left="1080"/>
              <w:jc w:val="left"/>
              <w:rPr>
                <w:rFonts w:ascii="Arial" w:hAnsi="Arial" w:cs="Arial"/>
                <w:b/>
                <w:bCs/>
                <w:color w:val="000000"/>
                <w:sz w:val="18"/>
                <w:szCs w:val="18"/>
                <w:cs/>
                <w:lang w:val="en-US"/>
              </w:rPr>
            </w:pPr>
            <w:r w:rsidRPr="00C41072">
              <w:rPr>
                <w:rFonts w:ascii="Arial" w:hAnsi="Arial" w:cs="Arial"/>
                <w:b/>
                <w:bCs/>
                <w:color w:val="000000"/>
                <w:spacing w:val="-4"/>
                <w:w w:val="105"/>
                <w:sz w:val="18"/>
                <w:szCs w:val="18"/>
                <w:lang w:val="en-US"/>
              </w:rPr>
              <w:t>Short-term borrowings to:</w:t>
            </w:r>
          </w:p>
        </w:tc>
        <w:tc>
          <w:tcPr>
            <w:tcW w:w="1690" w:type="dxa"/>
            <w:shd w:val="clear" w:color="auto" w:fill="auto"/>
            <w:vAlign w:val="bottom"/>
          </w:tcPr>
          <w:p w14:paraId="09DFA619" w14:textId="77777777" w:rsidR="00CC4437" w:rsidRPr="00C41072" w:rsidRDefault="00CC4437" w:rsidP="00C41072">
            <w:pPr>
              <w:tabs>
                <w:tab w:val="left" w:pos="284"/>
                <w:tab w:val="left" w:pos="851"/>
                <w:tab w:val="left" w:pos="1418"/>
              </w:tabs>
              <w:ind w:right="-72"/>
              <w:jc w:val="right"/>
              <w:rPr>
                <w:rFonts w:ascii="Arial" w:hAnsi="Arial" w:cs="Arial"/>
                <w:color w:val="000000"/>
                <w:sz w:val="18"/>
                <w:szCs w:val="18"/>
              </w:rPr>
            </w:pPr>
          </w:p>
        </w:tc>
        <w:tc>
          <w:tcPr>
            <w:tcW w:w="1691" w:type="dxa"/>
            <w:vAlign w:val="bottom"/>
          </w:tcPr>
          <w:p w14:paraId="63F3B7A4" w14:textId="77777777" w:rsidR="00CC4437" w:rsidRPr="00C41072" w:rsidRDefault="00CC4437" w:rsidP="00C41072">
            <w:pPr>
              <w:tabs>
                <w:tab w:val="left" w:pos="284"/>
                <w:tab w:val="left" w:pos="851"/>
                <w:tab w:val="left" w:pos="1418"/>
              </w:tabs>
              <w:ind w:right="-72"/>
              <w:jc w:val="right"/>
              <w:rPr>
                <w:rFonts w:ascii="Arial" w:hAnsi="Arial" w:cs="Arial"/>
                <w:color w:val="000000"/>
                <w:sz w:val="18"/>
                <w:szCs w:val="18"/>
              </w:rPr>
            </w:pPr>
          </w:p>
        </w:tc>
      </w:tr>
      <w:tr w:rsidR="00CC4437" w:rsidRPr="00C41072" w14:paraId="701A0365" w14:textId="77777777" w:rsidTr="00D21C43">
        <w:tc>
          <w:tcPr>
            <w:tcW w:w="6178" w:type="dxa"/>
            <w:shd w:val="clear" w:color="auto" w:fill="auto"/>
            <w:vAlign w:val="bottom"/>
          </w:tcPr>
          <w:p w14:paraId="78561729" w14:textId="77777777" w:rsidR="00CC4437" w:rsidRPr="00C41072" w:rsidRDefault="00CC4437" w:rsidP="00C41072">
            <w:pPr>
              <w:ind w:left="1080"/>
              <w:jc w:val="left"/>
              <w:rPr>
                <w:rFonts w:ascii="Arial" w:hAnsi="Arial" w:cs="Arial"/>
                <w:b/>
                <w:bCs/>
                <w:color w:val="000000"/>
                <w:spacing w:val="-4"/>
                <w:w w:val="105"/>
                <w:sz w:val="18"/>
                <w:szCs w:val="18"/>
                <w:lang w:val="en-US"/>
              </w:rPr>
            </w:pPr>
            <w:r w:rsidRPr="00C41072">
              <w:rPr>
                <w:rFonts w:ascii="Arial" w:hAnsi="Arial" w:cs="Arial"/>
                <w:color w:val="000000"/>
                <w:spacing w:val="-4"/>
                <w:w w:val="105"/>
                <w:sz w:val="18"/>
                <w:szCs w:val="18"/>
                <w:lang w:val="en-US"/>
              </w:rPr>
              <w:t xml:space="preserve">   Subsidiaries</w:t>
            </w:r>
          </w:p>
        </w:tc>
        <w:tc>
          <w:tcPr>
            <w:tcW w:w="1690" w:type="dxa"/>
            <w:shd w:val="clear" w:color="auto" w:fill="auto"/>
            <w:vAlign w:val="bottom"/>
          </w:tcPr>
          <w:p w14:paraId="19C36E44" w14:textId="77777777" w:rsidR="00CC4437" w:rsidRPr="00C41072" w:rsidRDefault="00CC443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1,195,352,900</w:t>
            </w:r>
          </w:p>
        </w:tc>
        <w:tc>
          <w:tcPr>
            <w:tcW w:w="1691" w:type="dxa"/>
            <w:vAlign w:val="bottom"/>
          </w:tcPr>
          <w:p w14:paraId="7969EF9B" w14:textId="77777777" w:rsidR="00CC4437" w:rsidRPr="00C41072" w:rsidRDefault="00CC4437"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1,157,552,900</w:t>
            </w:r>
          </w:p>
        </w:tc>
      </w:tr>
      <w:tr w:rsidR="00CC4437" w:rsidRPr="00C41072" w14:paraId="4A5DE2B9" w14:textId="77777777" w:rsidTr="00D21C43">
        <w:tc>
          <w:tcPr>
            <w:tcW w:w="6178" w:type="dxa"/>
            <w:shd w:val="clear" w:color="auto" w:fill="auto"/>
            <w:vAlign w:val="bottom"/>
          </w:tcPr>
          <w:p w14:paraId="31011DB9" w14:textId="77777777" w:rsidR="00CC4437" w:rsidRPr="00C41072" w:rsidRDefault="00CC4437" w:rsidP="00C41072">
            <w:pPr>
              <w:ind w:left="1080"/>
              <w:jc w:val="left"/>
              <w:rPr>
                <w:rFonts w:ascii="Arial" w:hAnsi="Arial" w:cs="Arial"/>
                <w:color w:val="000000"/>
                <w:spacing w:val="-4"/>
                <w:w w:val="105"/>
                <w:sz w:val="18"/>
                <w:szCs w:val="18"/>
                <w:lang w:val="en-US"/>
              </w:rPr>
            </w:pPr>
            <w:r w:rsidRPr="00C41072">
              <w:rPr>
                <w:rFonts w:ascii="Arial" w:hAnsi="Arial" w:cs="Arial"/>
                <w:color w:val="000000"/>
                <w:spacing w:val="-4"/>
                <w:w w:val="105"/>
                <w:sz w:val="18"/>
                <w:szCs w:val="18"/>
                <w:lang w:val="en-US"/>
              </w:rPr>
              <w:t xml:space="preserve">   </w:t>
            </w:r>
            <w:r w:rsidRPr="00C41072">
              <w:rPr>
                <w:rFonts w:ascii="Arial" w:hAnsi="Arial" w:cs="Arial"/>
                <w:color w:val="000000"/>
                <w:spacing w:val="-4"/>
                <w:w w:val="105"/>
                <w:sz w:val="18"/>
                <w:szCs w:val="18"/>
                <w:u w:val="single"/>
                <w:lang w:val="en-US"/>
              </w:rPr>
              <w:t>Less</w:t>
            </w:r>
            <w:r w:rsidRPr="00C41072">
              <w:rPr>
                <w:rFonts w:ascii="Arial" w:hAnsi="Arial" w:cs="Arial"/>
                <w:color w:val="000000"/>
                <w:spacing w:val="-4"/>
                <w:w w:val="105"/>
                <w:sz w:val="18"/>
                <w:szCs w:val="18"/>
                <w:lang w:val="en-US"/>
              </w:rPr>
              <w:t xml:space="preserve"> allowance for impairment</w:t>
            </w:r>
          </w:p>
        </w:tc>
        <w:tc>
          <w:tcPr>
            <w:tcW w:w="1690" w:type="dxa"/>
            <w:shd w:val="clear" w:color="auto" w:fill="auto"/>
            <w:vAlign w:val="bottom"/>
          </w:tcPr>
          <w:p w14:paraId="12DE0891" w14:textId="77777777" w:rsidR="00CC4437" w:rsidRPr="00C41072" w:rsidRDefault="00CC443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(604,086,865)</w:t>
            </w:r>
          </w:p>
        </w:tc>
        <w:tc>
          <w:tcPr>
            <w:tcW w:w="1691" w:type="dxa"/>
            <w:vAlign w:val="bottom"/>
          </w:tcPr>
          <w:p w14:paraId="6AFB6BA7" w14:textId="77777777" w:rsidR="00CC4437" w:rsidRPr="00C41072" w:rsidRDefault="00CC4437"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r>
      <w:tr w:rsidR="00CC4437" w:rsidRPr="00C41072" w14:paraId="1EC2AD77" w14:textId="77777777" w:rsidTr="00D21C43">
        <w:tc>
          <w:tcPr>
            <w:tcW w:w="6178" w:type="dxa"/>
            <w:shd w:val="clear" w:color="auto" w:fill="auto"/>
            <w:vAlign w:val="bottom"/>
          </w:tcPr>
          <w:p w14:paraId="0ECFB332" w14:textId="77777777" w:rsidR="00CC4437" w:rsidRPr="00C41072" w:rsidRDefault="00CC443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1690" w:type="dxa"/>
            <w:shd w:val="clear" w:color="auto" w:fill="auto"/>
            <w:vAlign w:val="bottom"/>
          </w:tcPr>
          <w:p w14:paraId="511A2C6D" w14:textId="77777777" w:rsidR="00CC4437" w:rsidRPr="00C41072" w:rsidDel="00484514" w:rsidRDefault="00CC4437" w:rsidP="00C41072">
            <w:pPr>
              <w:ind w:right="-72"/>
              <w:jc w:val="right"/>
              <w:rPr>
                <w:rFonts w:ascii="Arial" w:hAnsi="Arial" w:cs="Arial"/>
                <w:color w:val="000000"/>
                <w:sz w:val="12"/>
                <w:szCs w:val="12"/>
              </w:rPr>
            </w:pPr>
          </w:p>
        </w:tc>
        <w:tc>
          <w:tcPr>
            <w:tcW w:w="1691" w:type="dxa"/>
            <w:vAlign w:val="bottom"/>
          </w:tcPr>
          <w:p w14:paraId="74273254" w14:textId="77777777" w:rsidR="00CC4437" w:rsidRPr="00C41072" w:rsidDel="00484514" w:rsidRDefault="00CC4437" w:rsidP="00C41072">
            <w:pPr>
              <w:ind w:right="-72"/>
              <w:jc w:val="right"/>
              <w:rPr>
                <w:rFonts w:ascii="Arial" w:hAnsi="Arial" w:cs="Arial"/>
                <w:color w:val="000000"/>
                <w:sz w:val="12"/>
                <w:szCs w:val="12"/>
              </w:rPr>
            </w:pPr>
          </w:p>
        </w:tc>
      </w:tr>
      <w:tr w:rsidR="00CC4437" w:rsidRPr="00C41072" w14:paraId="2AFE1791" w14:textId="77777777" w:rsidTr="00D21C43">
        <w:tc>
          <w:tcPr>
            <w:tcW w:w="6178" w:type="dxa"/>
            <w:shd w:val="clear" w:color="auto" w:fill="auto"/>
            <w:vAlign w:val="bottom"/>
          </w:tcPr>
          <w:p w14:paraId="2D8565E7" w14:textId="77777777" w:rsidR="00CC4437" w:rsidRPr="00C41072" w:rsidRDefault="00CC4437" w:rsidP="00C41072">
            <w:pPr>
              <w:ind w:left="1080"/>
              <w:jc w:val="left"/>
              <w:rPr>
                <w:rFonts w:ascii="Arial" w:hAnsi="Arial" w:cs="Arial"/>
                <w:color w:val="000000"/>
                <w:spacing w:val="-4"/>
                <w:w w:val="105"/>
                <w:sz w:val="18"/>
                <w:szCs w:val="18"/>
                <w:lang w:val="en-US"/>
              </w:rPr>
            </w:pPr>
          </w:p>
        </w:tc>
        <w:tc>
          <w:tcPr>
            <w:tcW w:w="1690" w:type="dxa"/>
            <w:shd w:val="clear" w:color="auto" w:fill="auto"/>
            <w:vAlign w:val="bottom"/>
          </w:tcPr>
          <w:p w14:paraId="71A3272E" w14:textId="77777777" w:rsidR="00CC4437" w:rsidRPr="00C41072" w:rsidRDefault="00CC4437"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591,266,035</w:t>
            </w:r>
          </w:p>
        </w:tc>
        <w:tc>
          <w:tcPr>
            <w:tcW w:w="1691" w:type="dxa"/>
            <w:vAlign w:val="bottom"/>
          </w:tcPr>
          <w:p w14:paraId="1B230EDE" w14:textId="77777777" w:rsidR="00CC4437" w:rsidRPr="00C41072" w:rsidRDefault="00CC4437"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1,157,552,900</w:t>
            </w:r>
          </w:p>
        </w:tc>
      </w:tr>
    </w:tbl>
    <w:p w14:paraId="70DAE300" w14:textId="77777777" w:rsidR="003843A1" w:rsidRPr="00C41072" w:rsidRDefault="003843A1" w:rsidP="00C41072">
      <w:pPr>
        <w:ind w:left="1080"/>
        <w:rPr>
          <w:rFonts w:ascii="Arial" w:hAnsi="Arial" w:cs="Arial"/>
          <w:color w:val="000000"/>
          <w:sz w:val="18"/>
          <w:szCs w:val="18"/>
        </w:rPr>
      </w:pPr>
    </w:p>
    <w:p w14:paraId="1843623A" w14:textId="77777777" w:rsidR="00A46115" w:rsidRPr="00C41072" w:rsidRDefault="006402B8" w:rsidP="00C41072">
      <w:pPr>
        <w:ind w:left="1080"/>
        <w:rPr>
          <w:rFonts w:ascii="Arial" w:hAnsi="Arial" w:cs="Arial"/>
          <w:color w:val="000000"/>
          <w:sz w:val="18"/>
          <w:szCs w:val="18"/>
        </w:rPr>
      </w:pPr>
      <w:r w:rsidRPr="00C41072">
        <w:rPr>
          <w:rFonts w:ascii="Arial" w:hAnsi="Arial" w:cs="Arial"/>
          <w:color w:val="000000"/>
          <w:sz w:val="18"/>
          <w:szCs w:val="18"/>
        </w:rPr>
        <w:t>The m</w:t>
      </w:r>
      <w:r w:rsidR="00A46115" w:rsidRPr="00C41072">
        <w:rPr>
          <w:rFonts w:ascii="Arial" w:hAnsi="Arial" w:cs="Arial"/>
          <w:color w:val="000000"/>
          <w:sz w:val="18"/>
          <w:szCs w:val="18"/>
        </w:rPr>
        <w:t xml:space="preserve">ovements in short-term </w:t>
      </w:r>
      <w:r w:rsidR="00FA4947" w:rsidRPr="00C41072">
        <w:rPr>
          <w:rFonts w:ascii="Arial" w:hAnsi="Arial" w:cs="Arial"/>
          <w:color w:val="000000"/>
          <w:sz w:val="18"/>
          <w:szCs w:val="18"/>
        </w:rPr>
        <w:t>borrowings</w:t>
      </w:r>
      <w:r w:rsidR="00A46115" w:rsidRPr="00C41072">
        <w:rPr>
          <w:rFonts w:ascii="Arial" w:hAnsi="Arial" w:cs="Arial"/>
          <w:color w:val="000000"/>
          <w:sz w:val="18"/>
          <w:szCs w:val="18"/>
        </w:rPr>
        <w:t xml:space="preserve"> to related parties are analysed as follows:</w:t>
      </w:r>
    </w:p>
    <w:p w14:paraId="6C1BFBD9" w14:textId="77777777" w:rsidR="00A46115" w:rsidRPr="00C41072" w:rsidRDefault="00A46115" w:rsidP="00C41072">
      <w:pPr>
        <w:ind w:left="1080"/>
        <w:rPr>
          <w:rFonts w:ascii="Arial" w:hAnsi="Arial" w:cs="Arial"/>
          <w:color w:val="000000"/>
          <w:sz w:val="18"/>
          <w:szCs w:val="18"/>
        </w:rPr>
      </w:pPr>
    </w:p>
    <w:tbl>
      <w:tblPr>
        <w:tblW w:w="4934" w:type="pct"/>
        <w:tblLook w:val="0020" w:firstRow="1" w:lastRow="0" w:firstColumn="0" w:lastColumn="0" w:noHBand="0" w:noVBand="0"/>
      </w:tblPr>
      <w:tblGrid>
        <w:gridCol w:w="7419"/>
        <w:gridCol w:w="1915"/>
      </w:tblGrid>
      <w:tr w:rsidR="00FA1E94" w:rsidRPr="00C41072" w14:paraId="4C07FD7E" w14:textId="77777777" w:rsidTr="00920A82">
        <w:tc>
          <w:tcPr>
            <w:tcW w:w="3974" w:type="pct"/>
            <w:shd w:val="clear" w:color="auto" w:fill="auto"/>
            <w:vAlign w:val="bottom"/>
          </w:tcPr>
          <w:p w14:paraId="08999731" w14:textId="77777777" w:rsidR="00FA1E94" w:rsidRPr="00C41072" w:rsidRDefault="00FA1E94" w:rsidP="00C41072">
            <w:pPr>
              <w:ind w:left="1080"/>
              <w:jc w:val="left"/>
              <w:rPr>
                <w:rFonts w:ascii="Arial" w:hAnsi="Arial" w:cs="Arial"/>
                <w:b/>
                <w:bCs/>
                <w:color w:val="000000"/>
                <w:spacing w:val="-4"/>
                <w:sz w:val="18"/>
                <w:szCs w:val="18"/>
              </w:rPr>
            </w:pPr>
          </w:p>
        </w:tc>
        <w:tc>
          <w:tcPr>
            <w:tcW w:w="1026" w:type="pct"/>
            <w:shd w:val="clear" w:color="auto" w:fill="auto"/>
            <w:vAlign w:val="bottom"/>
          </w:tcPr>
          <w:p w14:paraId="0749E0E3" w14:textId="77777777" w:rsidR="00496106" w:rsidRPr="00C41072" w:rsidRDefault="00FA1E94"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38450CC7" w14:textId="77777777" w:rsidR="00FA1E94" w:rsidRPr="00C41072" w:rsidRDefault="00FA1E94"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FA1E94" w:rsidRPr="00C41072" w14:paraId="10617779" w14:textId="77777777" w:rsidTr="00920A82">
        <w:tc>
          <w:tcPr>
            <w:tcW w:w="3974" w:type="pct"/>
            <w:shd w:val="clear" w:color="auto" w:fill="auto"/>
            <w:vAlign w:val="bottom"/>
          </w:tcPr>
          <w:p w14:paraId="6994A463" w14:textId="77777777" w:rsidR="00FA1E94" w:rsidRPr="00C41072" w:rsidRDefault="00FA1E94"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p>
        </w:tc>
        <w:tc>
          <w:tcPr>
            <w:tcW w:w="1026" w:type="pct"/>
            <w:shd w:val="clear" w:color="auto" w:fill="auto"/>
            <w:vAlign w:val="bottom"/>
          </w:tcPr>
          <w:p w14:paraId="06734D19" w14:textId="77777777" w:rsidR="00FA1E94" w:rsidRPr="00C41072" w:rsidRDefault="00FA1E94" w:rsidP="00C41072">
            <w:pPr>
              <w:pStyle w:val="Heading4"/>
              <w:pBdr>
                <w:bottom w:val="single" w:sz="4" w:space="1" w:color="auto"/>
              </w:pBdr>
              <w:spacing w:before="0" w:after="0"/>
              <w:ind w:right="-72"/>
              <w:jc w:val="right"/>
              <w:rPr>
                <w:rFonts w:ascii="Arial" w:hAnsi="Arial" w:cs="Arial"/>
                <w:color w:val="000000"/>
                <w:sz w:val="18"/>
                <w:szCs w:val="18"/>
              </w:rPr>
            </w:pPr>
            <w:r w:rsidRPr="00C41072">
              <w:rPr>
                <w:rFonts w:ascii="Arial" w:hAnsi="Arial" w:cs="Arial"/>
                <w:color w:val="000000"/>
                <w:sz w:val="18"/>
                <w:szCs w:val="18"/>
              </w:rPr>
              <w:t>Baht</w:t>
            </w:r>
          </w:p>
        </w:tc>
      </w:tr>
      <w:tr w:rsidR="00FA1E94" w:rsidRPr="00C41072" w:rsidDel="00484514" w14:paraId="2B5EDDA2" w14:textId="77777777" w:rsidTr="00920A82">
        <w:tc>
          <w:tcPr>
            <w:tcW w:w="3974" w:type="pct"/>
            <w:shd w:val="clear" w:color="auto" w:fill="auto"/>
            <w:vAlign w:val="bottom"/>
          </w:tcPr>
          <w:p w14:paraId="06312A10" w14:textId="77777777" w:rsidR="00FA1E94" w:rsidRPr="00C41072" w:rsidRDefault="00FA1E94"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1026" w:type="pct"/>
            <w:shd w:val="clear" w:color="auto" w:fill="auto"/>
            <w:vAlign w:val="bottom"/>
          </w:tcPr>
          <w:p w14:paraId="272757C5" w14:textId="77777777" w:rsidR="00FA1E94" w:rsidRPr="00C41072" w:rsidDel="00484514" w:rsidRDefault="00FA1E94" w:rsidP="00C41072">
            <w:pPr>
              <w:pStyle w:val="Heading4"/>
              <w:spacing w:before="0" w:after="0"/>
              <w:ind w:right="-72"/>
              <w:jc w:val="right"/>
              <w:rPr>
                <w:rFonts w:ascii="Arial" w:hAnsi="Arial" w:cs="Arial"/>
                <w:color w:val="000000"/>
                <w:sz w:val="12"/>
                <w:szCs w:val="12"/>
              </w:rPr>
            </w:pPr>
          </w:p>
        </w:tc>
      </w:tr>
      <w:tr w:rsidR="00FA1E94" w:rsidRPr="00C41072" w14:paraId="33E911D8" w14:textId="77777777" w:rsidTr="00920A82">
        <w:tc>
          <w:tcPr>
            <w:tcW w:w="3974" w:type="pct"/>
            <w:shd w:val="clear" w:color="auto" w:fill="auto"/>
            <w:vAlign w:val="bottom"/>
          </w:tcPr>
          <w:p w14:paraId="71696B1D" w14:textId="77777777" w:rsidR="00FA1E94" w:rsidRPr="00C41072" w:rsidRDefault="00FA1E94" w:rsidP="00C41072">
            <w:pPr>
              <w:ind w:left="1080"/>
              <w:jc w:val="left"/>
              <w:rPr>
                <w:rFonts w:ascii="Arial" w:hAnsi="Arial" w:cs="Arial"/>
                <w:color w:val="000000"/>
                <w:sz w:val="18"/>
                <w:szCs w:val="18"/>
              </w:rPr>
            </w:pPr>
            <w:r w:rsidRPr="00C41072">
              <w:rPr>
                <w:rFonts w:ascii="Arial" w:hAnsi="Arial" w:cs="Arial"/>
                <w:b/>
                <w:bCs/>
                <w:color w:val="000000"/>
                <w:sz w:val="18"/>
                <w:szCs w:val="18"/>
              </w:rPr>
              <w:t>For the year ended 31 December 2020</w:t>
            </w:r>
          </w:p>
        </w:tc>
        <w:tc>
          <w:tcPr>
            <w:tcW w:w="1026" w:type="pct"/>
            <w:shd w:val="clear" w:color="auto" w:fill="auto"/>
            <w:vAlign w:val="bottom"/>
          </w:tcPr>
          <w:p w14:paraId="743F1A83" w14:textId="77777777" w:rsidR="00FA1E94" w:rsidRPr="00C41072" w:rsidRDefault="00FA1E94" w:rsidP="00C41072">
            <w:pPr>
              <w:ind w:right="-72"/>
              <w:jc w:val="right"/>
              <w:rPr>
                <w:rFonts w:ascii="Arial" w:hAnsi="Arial" w:cs="Arial"/>
                <w:color w:val="000000"/>
                <w:sz w:val="18"/>
                <w:szCs w:val="18"/>
                <w:lang w:val="en-US"/>
              </w:rPr>
            </w:pPr>
          </w:p>
        </w:tc>
      </w:tr>
      <w:tr w:rsidR="00FA1E94" w:rsidRPr="00C41072" w14:paraId="5E087B2F" w14:textId="77777777" w:rsidTr="00920A82">
        <w:tc>
          <w:tcPr>
            <w:tcW w:w="3974" w:type="pct"/>
            <w:shd w:val="clear" w:color="auto" w:fill="auto"/>
            <w:vAlign w:val="bottom"/>
          </w:tcPr>
          <w:p w14:paraId="0F5E67DC" w14:textId="77777777" w:rsidR="00FA1E94" w:rsidRPr="00C41072" w:rsidRDefault="00FA1E94" w:rsidP="00C41072">
            <w:pPr>
              <w:ind w:left="1080"/>
              <w:jc w:val="left"/>
              <w:rPr>
                <w:rFonts w:ascii="Arial" w:hAnsi="Arial" w:cs="Arial"/>
                <w:color w:val="000000"/>
                <w:sz w:val="18"/>
                <w:szCs w:val="18"/>
              </w:rPr>
            </w:pPr>
            <w:r w:rsidRPr="00C41072">
              <w:rPr>
                <w:rFonts w:ascii="Arial" w:hAnsi="Arial" w:cs="Arial"/>
                <w:color w:val="000000"/>
                <w:sz w:val="18"/>
                <w:szCs w:val="18"/>
                <w:lang w:val="en-US"/>
              </w:rPr>
              <w:t>Opening amount as at 1 January 2020</w:t>
            </w:r>
          </w:p>
        </w:tc>
        <w:tc>
          <w:tcPr>
            <w:tcW w:w="1026" w:type="pct"/>
            <w:vAlign w:val="bottom"/>
          </w:tcPr>
          <w:p w14:paraId="33C314FA" w14:textId="77777777" w:rsidR="00FA1E94" w:rsidRPr="00C41072" w:rsidRDefault="00FA1E94" w:rsidP="00C41072">
            <w:pPr>
              <w:ind w:right="-72"/>
              <w:jc w:val="right"/>
              <w:rPr>
                <w:rFonts w:ascii="Arial" w:hAnsi="Arial" w:cs="Arial"/>
                <w:color w:val="000000"/>
                <w:sz w:val="18"/>
                <w:szCs w:val="18"/>
              </w:rPr>
            </w:pPr>
            <w:r w:rsidRPr="00C41072">
              <w:rPr>
                <w:rFonts w:ascii="Arial" w:hAnsi="Arial" w:cs="Arial"/>
                <w:color w:val="000000"/>
                <w:sz w:val="18"/>
                <w:szCs w:val="18"/>
              </w:rPr>
              <w:t>1,157,552,900</w:t>
            </w:r>
          </w:p>
        </w:tc>
      </w:tr>
      <w:tr w:rsidR="00FA1E94" w:rsidRPr="00C41072" w14:paraId="726CA5F5" w14:textId="77777777" w:rsidTr="00920A82">
        <w:tc>
          <w:tcPr>
            <w:tcW w:w="3974" w:type="pct"/>
            <w:shd w:val="clear" w:color="auto" w:fill="auto"/>
            <w:vAlign w:val="bottom"/>
          </w:tcPr>
          <w:p w14:paraId="066A950A" w14:textId="77777777" w:rsidR="00FA1E94" w:rsidRPr="00C41072" w:rsidRDefault="00FA1E94" w:rsidP="00C41072">
            <w:pPr>
              <w:ind w:left="1080"/>
              <w:jc w:val="left"/>
              <w:rPr>
                <w:rFonts w:ascii="Arial" w:hAnsi="Arial" w:cs="Arial"/>
                <w:color w:val="000000"/>
                <w:sz w:val="18"/>
                <w:szCs w:val="18"/>
                <w:lang w:val="en-US"/>
              </w:rPr>
            </w:pPr>
            <w:r w:rsidRPr="00C41072">
              <w:rPr>
                <w:rFonts w:ascii="Arial" w:hAnsi="Arial" w:cs="Arial"/>
                <w:color w:val="000000"/>
                <w:sz w:val="18"/>
                <w:szCs w:val="18"/>
                <w:lang w:val="en-US"/>
              </w:rPr>
              <w:t>Adjustment from adoption of TFRS9 on</w:t>
            </w:r>
          </w:p>
        </w:tc>
        <w:tc>
          <w:tcPr>
            <w:tcW w:w="1026" w:type="pct"/>
            <w:vAlign w:val="bottom"/>
          </w:tcPr>
          <w:p w14:paraId="41E467BD" w14:textId="77777777" w:rsidR="00FA1E94" w:rsidRPr="00C41072" w:rsidRDefault="00FA1E94" w:rsidP="00C41072">
            <w:pPr>
              <w:ind w:right="-72"/>
              <w:jc w:val="right"/>
              <w:rPr>
                <w:rFonts w:ascii="Arial" w:hAnsi="Arial" w:cs="Arial"/>
                <w:color w:val="000000"/>
                <w:sz w:val="18"/>
                <w:szCs w:val="18"/>
              </w:rPr>
            </w:pPr>
          </w:p>
        </w:tc>
      </w:tr>
      <w:tr w:rsidR="00FA1E94" w:rsidRPr="00C41072" w14:paraId="43B3881B" w14:textId="77777777" w:rsidTr="00920A82">
        <w:tc>
          <w:tcPr>
            <w:tcW w:w="3974" w:type="pct"/>
            <w:shd w:val="clear" w:color="auto" w:fill="auto"/>
            <w:vAlign w:val="bottom"/>
          </w:tcPr>
          <w:p w14:paraId="4D27A236" w14:textId="77777777" w:rsidR="00FA1E94" w:rsidRPr="00C41072" w:rsidRDefault="00FA1E94" w:rsidP="00C41072">
            <w:pPr>
              <w:ind w:left="1080"/>
              <w:jc w:val="left"/>
              <w:rPr>
                <w:rFonts w:ascii="Arial" w:hAnsi="Arial" w:cs="Arial"/>
                <w:color w:val="000000"/>
                <w:sz w:val="18"/>
                <w:szCs w:val="18"/>
                <w:lang w:val="en-US"/>
              </w:rPr>
            </w:pPr>
            <w:r w:rsidRPr="00C41072">
              <w:rPr>
                <w:rFonts w:ascii="Arial" w:hAnsi="Arial" w:cs="Arial"/>
                <w:color w:val="000000"/>
                <w:sz w:val="18"/>
                <w:szCs w:val="18"/>
                <w:lang w:val="en-US"/>
              </w:rPr>
              <w:t xml:space="preserve">   1 January 2020 (note 5)</w:t>
            </w:r>
          </w:p>
        </w:tc>
        <w:tc>
          <w:tcPr>
            <w:tcW w:w="1026" w:type="pct"/>
            <w:vAlign w:val="bottom"/>
          </w:tcPr>
          <w:p w14:paraId="0486D55A" w14:textId="77777777" w:rsidR="00FA1E94" w:rsidRPr="00C41072" w:rsidRDefault="00FA1E9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(328,626,500)</w:t>
            </w:r>
          </w:p>
        </w:tc>
      </w:tr>
      <w:tr w:rsidR="00FA1E94" w:rsidRPr="00C41072" w14:paraId="1A4B88ED" w14:textId="77777777" w:rsidTr="00920A82">
        <w:tc>
          <w:tcPr>
            <w:tcW w:w="3974" w:type="pct"/>
            <w:shd w:val="clear" w:color="auto" w:fill="auto"/>
            <w:vAlign w:val="bottom"/>
          </w:tcPr>
          <w:p w14:paraId="5979464E" w14:textId="77777777" w:rsidR="00FA1E94" w:rsidRPr="00C41072" w:rsidRDefault="00FA1E94" w:rsidP="00C41072">
            <w:pPr>
              <w:ind w:left="1080"/>
              <w:jc w:val="left"/>
              <w:rPr>
                <w:rFonts w:ascii="Arial" w:hAnsi="Arial" w:cs="Arial"/>
                <w:color w:val="000000"/>
                <w:sz w:val="18"/>
                <w:szCs w:val="18"/>
                <w:lang w:val="en-US"/>
              </w:rPr>
            </w:pPr>
          </w:p>
        </w:tc>
        <w:tc>
          <w:tcPr>
            <w:tcW w:w="1026" w:type="pct"/>
            <w:vAlign w:val="bottom"/>
          </w:tcPr>
          <w:p w14:paraId="1C8AF7A7" w14:textId="77777777" w:rsidR="00FA1E94" w:rsidRPr="00C41072" w:rsidRDefault="00FA1E94" w:rsidP="00C41072">
            <w:pPr>
              <w:ind w:right="-72"/>
              <w:jc w:val="right"/>
              <w:rPr>
                <w:rFonts w:ascii="Arial" w:hAnsi="Arial" w:cs="Arial"/>
                <w:color w:val="000000"/>
                <w:sz w:val="18"/>
                <w:szCs w:val="18"/>
              </w:rPr>
            </w:pPr>
          </w:p>
        </w:tc>
      </w:tr>
      <w:tr w:rsidR="00FA1E94" w:rsidRPr="00C41072" w14:paraId="7D5D22DA" w14:textId="77777777" w:rsidTr="00920A82">
        <w:tc>
          <w:tcPr>
            <w:tcW w:w="3974" w:type="pct"/>
            <w:shd w:val="clear" w:color="auto" w:fill="auto"/>
            <w:vAlign w:val="bottom"/>
          </w:tcPr>
          <w:p w14:paraId="5ED0BBF8" w14:textId="77777777" w:rsidR="00FA1E94" w:rsidRPr="00C41072" w:rsidRDefault="00FA1E94" w:rsidP="00C41072">
            <w:pPr>
              <w:ind w:left="1080"/>
              <w:jc w:val="left"/>
              <w:rPr>
                <w:rFonts w:ascii="Arial" w:hAnsi="Arial" w:cs="Arial"/>
                <w:color w:val="000000"/>
                <w:sz w:val="18"/>
                <w:szCs w:val="18"/>
                <w:lang w:val="en-US"/>
              </w:rPr>
            </w:pPr>
            <w:r w:rsidRPr="00C41072">
              <w:rPr>
                <w:rFonts w:ascii="Arial" w:hAnsi="Arial" w:cs="Arial"/>
                <w:color w:val="000000"/>
                <w:sz w:val="18"/>
                <w:szCs w:val="18"/>
                <w:lang w:val="en-US"/>
              </w:rPr>
              <w:t>Opening net amount - restated</w:t>
            </w:r>
          </w:p>
        </w:tc>
        <w:tc>
          <w:tcPr>
            <w:tcW w:w="1026" w:type="pct"/>
            <w:vAlign w:val="bottom"/>
          </w:tcPr>
          <w:p w14:paraId="08C80B10" w14:textId="77777777" w:rsidR="00FA1E94" w:rsidRPr="00C41072" w:rsidRDefault="00FA1E94" w:rsidP="00C41072">
            <w:pPr>
              <w:ind w:right="-72"/>
              <w:jc w:val="right"/>
              <w:rPr>
                <w:rFonts w:ascii="Arial" w:hAnsi="Arial" w:cs="Arial"/>
                <w:color w:val="000000"/>
                <w:sz w:val="18"/>
                <w:szCs w:val="18"/>
              </w:rPr>
            </w:pPr>
            <w:r w:rsidRPr="00C41072">
              <w:rPr>
                <w:rFonts w:ascii="Arial" w:hAnsi="Arial" w:cs="Arial"/>
                <w:color w:val="000000"/>
                <w:sz w:val="18"/>
                <w:szCs w:val="18"/>
              </w:rPr>
              <w:t>828,926,400</w:t>
            </w:r>
          </w:p>
        </w:tc>
      </w:tr>
      <w:tr w:rsidR="00FA1E94" w:rsidRPr="00C41072" w14:paraId="52019195" w14:textId="77777777" w:rsidTr="00920A82">
        <w:tc>
          <w:tcPr>
            <w:tcW w:w="3974" w:type="pct"/>
            <w:shd w:val="clear" w:color="auto" w:fill="auto"/>
            <w:vAlign w:val="bottom"/>
          </w:tcPr>
          <w:p w14:paraId="790EEE51" w14:textId="77777777" w:rsidR="00FA1E94" w:rsidRPr="00C41072" w:rsidRDefault="00FA1E94" w:rsidP="00C41072">
            <w:pPr>
              <w:ind w:left="1080"/>
              <w:jc w:val="left"/>
              <w:rPr>
                <w:rFonts w:ascii="Arial" w:hAnsi="Arial" w:cs="Arial"/>
                <w:color w:val="000000"/>
                <w:sz w:val="18"/>
                <w:szCs w:val="18"/>
              </w:rPr>
            </w:pPr>
            <w:r w:rsidRPr="00C41072">
              <w:rPr>
                <w:rFonts w:ascii="Arial" w:hAnsi="Arial" w:cs="Arial"/>
                <w:color w:val="000000"/>
                <w:sz w:val="18"/>
                <w:szCs w:val="18"/>
              </w:rPr>
              <w:t>Addition during the year</w:t>
            </w:r>
          </w:p>
        </w:tc>
        <w:tc>
          <w:tcPr>
            <w:tcW w:w="1026" w:type="pct"/>
            <w:vAlign w:val="bottom"/>
          </w:tcPr>
          <w:p w14:paraId="4CD993A2" w14:textId="77777777" w:rsidR="00FA1E94" w:rsidRPr="00C41072" w:rsidRDefault="00FA1E94" w:rsidP="00C41072">
            <w:pPr>
              <w:ind w:right="-72"/>
              <w:jc w:val="right"/>
              <w:rPr>
                <w:rFonts w:ascii="Arial" w:hAnsi="Arial" w:cs="Arial"/>
                <w:color w:val="000000"/>
                <w:sz w:val="18"/>
                <w:szCs w:val="18"/>
              </w:rPr>
            </w:pPr>
            <w:r w:rsidRPr="00C41072">
              <w:rPr>
                <w:rFonts w:ascii="Arial" w:hAnsi="Arial" w:cs="Arial"/>
                <w:color w:val="000000"/>
                <w:sz w:val="18"/>
                <w:szCs w:val="18"/>
              </w:rPr>
              <w:t>71,200,000</w:t>
            </w:r>
          </w:p>
        </w:tc>
      </w:tr>
      <w:tr w:rsidR="00FA1E94" w:rsidRPr="00C41072" w14:paraId="787384D2" w14:textId="77777777" w:rsidTr="00920A82">
        <w:tc>
          <w:tcPr>
            <w:tcW w:w="3974" w:type="pct"/>
            <w:shd w:val="clear" w:color="auto" w:fill="auto"/>
            <w:vAlign w:val="bottom"/>
          </w:tcPr>
          <w:p w14:paraId="213AD1E7" w14:textId="77777777" w:rsidR="00FA1E94" w:rsidRPr="00C41072" w:rsidRDefault="00FA1E94" w:rsidP="00C41072">
            <w:pPr>
              <w:ind w:left="1080"/>
              <w:jc w:val="left"/>
              <w:rPr>
                <w:rFonts w:ascii="Arial" w:hAnsi="Arial" w:cs="Arial"/>
                <w:color w:val="000000"/>
                <w:sz w:val="18"/>
                <w:szCs w:val="18"/>
              </w:rPr>
            </w:pPr>
            <w:r w:rsidRPr="00C41072">
              <w:rPr>
                <w:rFonts w:ascii="Arial" w:hAnsi="Arial" w:cs="Arial"/>
                <w:color w:val="000000"/>
                <w:sz w:val="18"/>
                <w:szCs w:val="18"/>
              </w:rPr>
              <w:t>Loan repayment during the year</w:t>
            </w:r>
          </w:p>
        </w:tc>
        <w:tc>
          <w:tcPr>
            <w:tcW w:w="1026" w:type="pct"/>
            <w:vAlign w:val="bottom"/>
          </w:tcPr>
          <w:p w14:paraId="68935D69" w14:textId="77777777" w:rsidR="00FA1E94" w:rsidRPr="00C41072" w:rsidRDefault="00FA1E94" w:rsidP="00C41072">
            <w:pPr>
              <w:ind w:right="-72"/>
              <w:jc w:val="right"/>
              <w:rPr>
                <w:rFonts w:ascii="Arial" w:hAnsi="Arial" w:cs="Arial"/>
                <w:color w:val="000000"/>
                <w:sz w:val="18"/>
                <w:szCs w:val="18"/>
              </w:rPr>
            </w:pPr>
            <w:r w:rsidRPr="00C41072">
              <w:rPr>
                <w:rFonts w:ascii="Arial" w:hAnsi="Arial" w:cs="Arial"/>
                <w:color w:val="000000"/>
                <w:sz w:val="18"/>
                <w:szCs w:val="18"/>
              </w:rPr>
              <w:t>(2,900,000)</w:t>
            </w:r>
          </w:p>
        </w:tc>
      </w:tr>
      <w:tr w:rsidR="00FA1E94" w:rsidRPr="00C41072" w14:paraId="6DE40CCA" w14:textId="77777777" w:rsidTr="00920A82">
        <w:tc>
          <w:tcPr>
            <w:tcW w:w="3974" w:type="pct"/>
            <w:shd w:val="clear" w:color="auto" w:fill="auto"/>
            <w:vAlign w:val="bottom"/>
          </w:tcPr>
          <w:p w14:paraId="02BB59EA" w14:textId="77777777" w:rsidR="00FA1E94" w:rsidRPr="00C41072" w:rsidRDefault="00FA1E94" w:rsidP="00C41072">
            <w:pPr>
              <w:ind w:left="1080"/>
              <w:jc w:val="left"/>
              <w:rPr>
                <w:rFonts w:ascii="Arial" w:hAnsi="Arial" w:cs="Arial"/>
                <w:color w:val="000000"/>
                <w:sz w:val="18"/>
                <w:szCs w:val="18"/>
              </w:rPr>
            </w:pPr>
            <w:r w:rsidRPr="00C41072">
              <w:rPr>
                <w:rFonts w:ascii="Arial" w:hAnsi="Arial" w:cs="Arial"/>
                <w:color w:val="000000"/>
                <w:sz w:val="18"/>
                <w:szCs w:val="18"/>
              </w:rPr>
              <w:t>Loan forgiveness</w:t>
            </w:r>
          </w:p>
        </w:tc>
        <w:tc>
          <w:tcPr>
            <w:tcW w:w="1026" w:type="pct"/>
            <w:vAlign w:val="bottom"/>
          </w:tcPr>
          <w:p w14:paraId="68750F97" w14:textId="77777777" w:rsidR="00FA1E94" w:rsidRPr="00C41072" w:rsidRDefault="00FA1E94" w:rsidP="00C41072">
            <w:pPr>
              <w:ind w:right="-72"/>
              <w:jc w:val="right"/>
              <w:rPr>
                <w:rFonts w:ascii="Arial" w:hAnsi="Arial" w:cs="Arial"/>
                <w:color w:val="000000"/>
                <w:sz w:val="18"/>
                <w:szCs w:val="18"/>
              </w:rPr>
            </w:pPr>
            <w:r w:rsidRPr="00C41072">
              <w:rPr>
                <w:rFonts w:ascii="Arial" w:hAnsi="Arial" w:cs="Arial"/>
                <w:color w:val="000000"/>
                <w:sz w:val="18"/>
                <w:szCs w:val="18"/>
              </w:rPr>
              <w:t>(15,500,000)</w:t>
            </w:r>
          </w:p>
        </w:tc>
      </w:tr>
      <w:tr w:rsidR="00FA1E94" w:rsidRPr="00C41072" w14:paraId="6630F0A8" w14:textId="77777777" w:rsidTr="00920A82">
        <w:tc>
          <w:tcPr>
            <w:tcW w:w="3974" w:type="pct"/>
            <w:shd w:val="clear" w:color="auto" w:fill="auto"/>
            <w:vAlign w:val="bottom"/>
          </w:tcPr>
          <w:p w14:paraId="60CB98AB" w14:textId="77777777" w:rsidR="00FA1E94" w:rsidRPr="00C41072" w:rsidRDefault="00FA1E94" w:rsidP="00C41072">
            <w:pPr>
              <w:ind w:left="1080"/>
              <w:jc w:val="left"/>
              <w:rPr>
                <w:rFonts w:ascii="Arial" w:hAnsi="Arial" w:cs="Arial"/>
                <w:color w:val="000000"/>
                <w:sz w:val="18"/>
                <w:szCs w:val="18"/>
              </w:rPr>
            </w:pPr>
            <w:r w:rsidRPr="00C41072">
              <w:rPr>
                <w:rFonts w:ascii="Arial" w:hAnsi="Arial" w:cs="Arial"/>
                <w:color w:val="000000"/>
                <w:spacing w:val="-4"/>
                <w:w w:val="105"/>
                <w:sz w:val="18"/>
                <w:szCs w:val="18"/>
                <w:lang w:val="en-US"/>
              </w:rPr>
              <w:t>Impairment losses on financial assets</w:t>
            </w:r>
          </w:p>
        </w:tc>
        <w:tc>
          <w:tcPr>
            <w:tcW w:w="1026" w:type="pct"/>
            <w:vAlign w:val="bottom"/>
          </w:tcPr>
          <w:p w14:paraId="7DACB88D" w14:textId="77777777" w:rsidR="00FA1E94" w:rsidRPr="00C41072" w:rsidRDefault="00FA1E9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(290,460,365)</w:t>
            </w:r>
          </w:p>
        </w:tc>
      </w:tr>
      <w:tr w:rsidR="00FA1E94" w:rsidRPr="00C41072" w:rsidDel="00484514" w14:paraId="23826EF0" w14:textId="77777777" w:rsidTr="00920A82">
        <w:tc>
          <w:tcPr>
            <w:tcW w:w="3974" w:type="pct"/>
            <w:shd w:val="clear" w:color="auto" w:fill="auto"/>
            <w:vAlign w:val="bottom"/>
          </w:tcPr>
          <w:p w14:paraId="7E8D4B8C" w14:textId="77777777" w:rsidR="00FA1E94" w:rsidRPr="00C41072" w:rsidRDefault="00FA1E94" w:rsidP="00C41072">
            <w:pPr>
              <w:ind w:left="1080"/>
              <w:jc w:val="left"/>
              <w:rPr>
                <w:rFonts w:ascii="Arial" w:hAnsi="Arial" w:cs="Arial"/>
                <w:color w:val="000000"/>
                <w:sz w:val="12"/>
                <w:szCs w:val="12"/>
              </w:rPr>
            </w:pPr>
          </w:p>
        </w:tc>
        <w:tc>
          <w:tcPr>
            <w:tcW w:w="1026" w:type="pct"/>
            <w:shd w:val="clear" w:color="auto" w:fill="auto"/>
            <w:vAlign w:val="bottom"/>
          </w:tcPr>
          <w:p w14:paraId="0D9836FE" w14:textId="77777777" w:rsidR="00FA1E94" w:rsidRPr="00C41072" w:rsidDel="00484514" w:rsidRDefault="00FA1E94" w:rsidP="00C41072">
            <w:pPr>
              <w:ind w:right="-72"/>
              <w:jc w:val="right"/>
              <w:rPr>
                <w:rFonts w:ascii="Arial" w:hAnsi="Arial" w:cs="Arial"/>
                <w:color w:val="000000"/>
                <w:sz w:val="12"/>
                <w:szCs w:val="12"/>
              </w:rPr>
            </w:pPr>
          </w:p>
        </w:tc>
      </w:tr>
      <w:tr w:rsidR="00FA1E94" w:rsidRPr="00C41072" w14:paraId="39CE480A" w14:textId="77777777" w:rsidTr="00920A82">
        <w:tc>
          <w:tcPr>
            <w:tcW w:w="3974" w:type="pct"/>
            <w:shd w:val="clear" w:color="auto" w:fill="auto"/>
            <w:vAlign w:val="bottom"/>
          </w:tcPr>
          <w:p w14:paraId="5DE6BDA9" w14:textId="77777777" w:rsidR="00FA1E94" w:rsidRPr="00C41072" w:rsidRDefault="00FA1E94" w:rsidP="00C41072">
            <w:pPr>
              <w:ind w:left="1080"/>
              <w:jc w:val="left"/>
              <w:rPr>
                <w:rFonts w:ascii="Arial" w:hAnsi="Arial" w:cs="Arial"/>
                <w:color w:val="000000"/>
                <w:sz w:val="18"/>
                <w:szCs w:val="18"/>
              </w:rPr>
            </w:pPr>
            <w:r w:rsidRPr="00C41072">
              <w:rPr>
                <w:rFonts w:ascii="Arial" w:hAnsi="Arial" w:cs="Arial"/>
                <w:color w:val="000000"/>
                <w:sz w:val="18"/>
                <w:szCs w:val="18"/>
              </w:rPr>
              <w:t>Closing amount as at 31 December 2020</w:t>
            </w:r>
          </w:p>
        </w:tc>
        <w:tc>
          <w:tcPr>
            <w:tcW w:w="1026" w:type="pct"/>
            <w:shd w:val="clear" w:color="auto" w:fill="auto"/>
            <w:vAlign w:val="bottom"/>
          </w:tcPr>
          <w:p w14:paraId="7806D961" w14:textId="77777777" w:rsidR="00FA1E94" w:rsidRPr="00C41072" w:rsidRDefault="00FA1E9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591,266,035</w:t>
            </w:r>
          </w:p>
        </w:tc>
      </w:tr>
    </w:tbl>
    <w:p w14:paraId="39AE6D64" w14:textId="77777777" w:rsidR="00BE763C" w:rsidRPr="00C41072" w:rsidRDefault="00BE763C" w:rsidP="00C41072">
      <w:pPr>
        <w:ind w:left="1080"/>
        <w:rPr>
          <w:rFonts w:ascii="Arial" w:hAnsi="Arial" w:cs="Arial"/>
          <w:color w:val="000000"/>
          <w:sz w:val="18"/>
          <w:szCs w:val="18"/>
          <w:lang w:val="en-US"/>
        </w:rPr>
      </w:pPr>
    </w:p>
    <w:p w14:paraId="73A77349" w14:textId="77777777" w:rsidR="005C0341" w:rsidRPr="00C41072" w:rsidRDefault="005C0341" w:rsidP="00C41072">
      <w:pPr>
        <w:ind w:left="1080"/>
        <w:rPr>
          <w:rFonts w:ascii="Arial" w:hAnsi="Arial" w:cs="Arial"/>
          <w:color w:val="000000"/>
          <w:sz w:val="18"/>
          <w:szCs w:val="18"/>
          <w:lang w:val="en-US"/>
        </w:rPr>
      </w:pPr>
      <w:r w:rsidRPr="00C41072">
        <w:rPr>
          <w:rFonts w:ascii="Arial" w:hAnsi="Arial" w:cs="Arial"/>
          <w:color w:val="000000"/>
          <w:sz w:val="18"/>
          <w:szCs w:val="18"/>
          <w:lang w:val="en-US"/>
        </w:rPr>
        <w:t>Short-term borrowings to subsidiaries are denominated in Thai Baht, bearing interest rate of MOR rate plus 0.25% per annum 6.13% - 7.38% and interest-free, and they are due at call.</w:t>
      </w:r>
    </w:p>
    <w:p w14:paraId="79FEAF2D" w14:textId="77777777" w:rsidR="005C0341" w:rsidRPr="00C41072" w:rsidRDefault="005C0341" w:rsidP="00C41072">
      <w:pPr>
        <w:ind w:left="1080"/>
        <w:rPr>
          <w:rFonts w:ascii="Arial" w:hAnsi="Arial" w:cs="Arial"/>
          <w:color w:val="000000"/>
          <w:sz w:val="18"/>
          <w:szCs w:val="18"/>
          <w:lang w:val="en-US"/>
        </w:rPr>
      </w:pPr>
    </w:p>
    <w:p w14:paraId="3A9354B3" w14:textId="77777777" w:rsidR="006257E9" w:rsidRPr="00C41072" w:rsidRDefault="005C0341" w:rsidP="00C41072">
      <w:pPr>
        <w:ind w:left="1080"/>
        <w:rPr>
          <w:rFonts w:ascii="Arial" w:hAnsi="Arial" w:cs="Arial"/>
          <w:color w:val="000000"/>
          <w:sz w:val="18"/>
          <w:szCs w:val="18"/>
          <w:lang w:val="en-US"/>
        </w:rPr>
      </w:pPr>
      <w:r w:rsidRPr="00C41072">
        <w:rPr>
          <w:rFonts w:ascii="Arial" w:hAnsi="Arial" w:cs="Arial"/>
          <w:color w:val="000000"/>
          <w:sz w:val="18"/>
          <w:szCs w:val="18"/>
          <w:lang w:val="en-US"/>
        </w:rPr>
        <w:t xml:space="preserve">At 1 January 2020, the Company recognised adjustment from first time adoption of TFRS 9 (note 5) </w:t>
      </w:r>
      <w:r w:rsidR="00496106" w:rsidRPr="00C41072">
        <w:rPr>
          <w:rFonts w:ascii="Arial" w:hAnsi="Arial" w:cs="Arial"/>
          <w:color w:val="000000"/>
          <w:sz w:val="18"/>
          <w:szCs w:val="18"/>
          <w:lang w:val="en-US"/>
        </w:rPr>
        <w:br/>
      </w:r>
      <w:r w:rsidRPr="00C41072">
        <w:rPr>
          <w:rFonts w:ascii="Arial" w:hAnsi="Arial" w:cs="Arial"/>
          <w:color w:val="000000"/>
          <w:sz w:val="18"/>
          <w:szCs w:val="18"/>
          <w:lang w:val="en-US"/>
        </w:rPr>
        <w:t>by recognised impairment loss on short-term borrowings to related amounting to Baht 328.63 million. During the first quarter of 2020, the Company has forgiven short-term loan to a subsidiary amount of Baht 30.50 million. The Company has recognised reversal of impairment loss, recognising on 1 January 2020, amount of Baht 15 million and recognised loss on forgiveness amount of Baht 15.50 million in separate comprehensive financial income.</w:t>
      </w:r>
    </w:p>
    <w:p w14:paraId="41251A8A" w14:textId="77777777" w:rsidR="005C0341" w:rsidRPr="00C41072" w:rsidRDefault="005C0341" w:rsidP="00C41072">
      <w:pPr>
        <w:ind w:left="1080"/>
        <w:rPr>
          <w:rFonts w:ascii="Arial" w:hAnsi="Arial" w:cs="Arial"/>
          <w:color w:val="000000"/>
          <w:sz w:val="18"/>
          <w:szCs w:val="18"/>
          <w:lang w:val="en-US"/>
        </w:rPr>
      </w:pPr>
    </w:p>
    <w:p w14:paraId="4777ECDC" w14:textId="77777777" w:rsidR="008702A7" w:rsidRPr="00C41072" w:rsidRDefault="00023CD2" w:rsidP="00C41072">
      <w:pPr>
        <w:ind w:left="1080"/>
        <w:rPr>
          <w:rFonts w:ascii="Arial" w:hAnsi="Arial" w:cs="Arial"/>
          <w:color w:val="000000"/>
          <w:sz w:val="18"/>
          <w:szCs w:val="18"/>
          <w:lang w:val="en-US"/>
        </w:rPr>
      </w:pPr>
      <w:r w:rsidRPr="00C41072">
        <w:rPr>
          <w:rFonts w:ascii="Arial" w:hAnsi="Arial" w:cs="Arial"/>
          <w:color w:val="000000"/>
          <w:sz w:val="18"/>
          <w:szCs w:val="18"/>
          <w:lang w:val="en-US"/>
        </w:rPr>
        <w:t>Due to the b</w:t>
      </w:r>
      <w:r w:rsidR="00FA4947" w:rsidRPr="00C41072">
        <w:rPr>
          <w:rFonts w:ascii="Arial" w:hAnsi="Arial" w:cs="Arial"/>
          <w:color w:val="000000"/>
          <w:sz w:val="18"/>
          <w:szCs w:val="18"/>
          <w:lang w:val="en-US"/>
        </w:rPr>
        <w:t>orrowings</w:t>
      </w:r>
      <w:r w:rsidR="006257E9" w:rsidRPr="00C41072">
        <w:rPr>
          <w:rFonts w:ascii="Arial" w:hAnsi="Arial" w:cs="Arial"/>
          <w:color w:val="000000"/>
          <w:sz w:val="18"/>
          <w:szCs w:val="18"/>
          <w:lang w:val="en-US"/>
        </w:rPr>
        <w:t xml:space="preserve"> are </w:t>
      </w:r>
      <w:r w:rsidRPr="00C41072">
        <w:rPr>
          <w:rFonts w:ascii="Arial" w:hAnsi="Arial" w:cs="Arial"/>
          <w:color w:val="000000"/>
          <w:sz w:val="18"/>
          <w:szCs w:val="18"/>
          <w:lang w:val="en-US"/>
        </w:rPr>
        <w:t>short-term so</w:t>
      </w:r>
      <w:r w:rsidR="006257E9" w:rsidRPr="00C41072">
        <w:rPr>
          <w:rFonts w:ascii="Arial" w:hAnsi="Arial" w:cs="Arial"/>
          <w:color w:val="000000"/>
          <w:sz w:val="18"/>
          <w:szCs w:val="18"/>
          <w:lang w:val="en-US"/>
        </w:rPr>
        <w:t xml:space="preserve"> </w:t>
      </w:r>
      <w:r w:rsidRPr="00C41072">
        <w:rPr>
          <w:rFonts w:ascii="Arial" w:hAnsi="Arial" w:cs="Arial"/>
          <w:color w:val="000000"/>
          <w:sz w:val="18"/>
          <w:szCs w:val="18"/>
          <w:lang w:val="en-US"/>
        </w:rPr>
        <w:t>t</w:t>
      </w:r>
      <w:r w:rsidR="006257E9" w:rsidRPr="00C41072">
        <w:rPr>
          <w:rFonts w:ascii="Arial" w:hAnsi="Arial" w:cs="Arial"/>
          <w:color w:val="000000"/>
          <w:sz w:val="18"/>
          <w:szCs w:val="18"/>
          <w:lang w:val="en-US"/>
        </w:rPr>
        <w:t>he fair value is equal to the book value since the effect of the discount rate is insignificant.</w:t>
      </w:r>
    </w:p>
    <w:p w14:paraId="5EC68DC2" w14:textId="77777777" w:rsidR="00AF4079" w:rsidRPr="00C41072" w:rsidRDefault="00AF4079" w:rsidP="00C41072">
      <w:pPr>
        <w:ind w:left="540" w:hanging="540"/>
        <w:jc w:val="left"/>
        <w:rPr>
          <w:rFonts w:ascii="Arial" w:hAnsi="Arial" w:cs="Arial"/>
          <w:bCs/>
          <w:color w:val="000000"/>
          <w:sz w:val="18"/>
          <w:szCs w:val="18"/>
        </w:rPr>
      </w:pPr>
      <w:r w:rsidRPr="00C41072">
        <w:rPr>
          <w:rFonts w:ascii="Arial" w:hAnsi="Arial" w:cs="Arial"/>
          <w:color w:val="000000"/>
          <w:sz w:val="18"/>
          <w:szCs w:val="18"/>
          <w:lang w:val="en-US"/>
        </w:rPr>
        <w:br w:type="page"/>
      </w:r>
    </w:p>
    <w:p w14:paraId="02394384" w14:textId="77777777" w:rsidR="00AF4079" w:rsidRPr="00C41072" w:rsidRDefault="00AF4079" w:rsidP="00C41072">
      <w:pPr>
        <w:ind w:left="540" w:hanging="540"/>
        <w:jc w:val="left"/>
        <w:rPr>
          <w:rFonts w:ascii="Arial" w:hAnsi="Arial" w:cs="Arial"/>
          <w:color w:val="000000"/>
          <w:sz w:val="18"/>
          <w:szCs w:val="18"/>
        </w:rPr>
      </w:pPr>
      <w:r w:rsidRPr="00C41072">
        <w:rPr>
          <w:rFonts w:ascii="Arial" w:hAnsi="Arial" w:cs="Arial"/>
          <w:b/>
          <w:color w:val="000000"/>
          <w:sz w:val="18"/>
          <w:szCs w:val="18"/>
        </w:rPr>
        <w:t>3</w:t>
      </w:r>
      <w:r w:rsidR="00C25ACB" w:rsidRPr="00C41072">
        <w:rPr>
          <w:rFonts w:ascii="Arial" w:hAnsi="Arial" w:cs="Arial"/>
          <w:b/>
          <w:color w:val="000000"/>
          <w:sz w:val="18"/>
          <w:szCs w:val="18"/>
        </w:rPr>
        <w:t>8</w:t>
      </w:r>
      <w:r w:rsidRPr="00C41072">
        <w:rPr>
          <w:rFonts w:ascii="Arial" w:hAnsi="Arial" w:cs="Arial"/>
          <w:bCs/>
          <w:color w:val="000000"/>
          <w:sz w:val="18"/>
          <w:szCs w:val="18"/>
          <w:cs/>
        </w:rPr>
        <w:tab/>
      </w:r>
      <w:r w:rsidRPr="00C41072">
        <w:rPr>
          <w:rFonts w:ascii="Arial" w:hAnsi="Arial" w:cs="Arial"/>
          <w:b/>
          <w:bCs/>
          <w:color w:val="000000"/>
          <w:sz w:val="18"/>
          <w:szCs w:val="18"/>
        </w:rPr>
        <w:t>Related party transactions</w:t>
      </w:r>
      <w:r w:rsidRPr="00C41072">
        <w:rPr>
          <w:rFonts w:ascii="Arial" w:hAnsi="Arial" w:cs="Arial"/>
          <w:color w:val="000000"/>
          <w:sz w:val="18"/>
          <w:szCs w:val="18"/>
        </w:rPr>
        <w:t xml:space="preserve"> (Cont’d)</w:t>
      </w:r>
    </w:p>
    <w:p w14:paraId="69DFD1FA" w14:textId="77777777" w:rsidR="00AF4079" w:rsidRPr="00C41072" w:rsidRDefault="00AF4079" w:rsidP="00C41072">
      <w:pPr>
        <w:ind w:left="1080" w:hanging="540"/>
        <w:rPr>
          <w:rFonts w:ascii="Arial" w:hAnsi="Arial" w:cs="Arial"/>
          <w:b/>
          <w:bCs/>
          <w:color w:val="000000"/>
          <w:sz w:val="18"/>
          <w:szCs w:val="18"/>
        </w:rPr>
      </w:pPr>
    </w:p>
    <w:p w14:paraId="4A875869" w14:textId="77777777" w:rsidR="00CC4437" w:rsidRPr="00C41072" w:rsidRDefault="00CC4437" w:rsidP="00C41072">
      <w:pPr>
        <w:ind w:left="1080" w:hanging="540"/>
        <w:rPr>
          <w:rFonts w:ascii="Arial" w:hAnsi="Arial" w:cs="Arial"/>
          <w:b/>
          <w:bCs/>
          <w:color w:val="000000"/>
          <w:sz w:val="18"/>
          <w:szCs w:val="18"/>
        </w:rPr>
      </w:pPr>
    </w:p>
    <w:p w14:paraId="455796E6" w14:textId="77777777" w:rsidR="00AF4079" w:rsidRPr="00C41072" w:rsidRDefault="00AF4079" w:rsidP="00C41072">
      <w:pPr>
        <w:ind w:left="1080" w:hanging="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8</w:t>
      </w:r>
      <w:r w:rsidRPr="00C41072">
        <w:rPr>
          <w:rFonts w:ascii="Arial" w:hAnsi="Arial" w:cs="Arial"/>
          <w:b/>
          <w:bCs/>
          <w:color w:val="000000"/>
          <w:sz w:val="18"/>
          <w:szCs w:val="18"/>
        </w:rPr>
        <w:t>.4</w:t>
      </w:r>
      <w:r w:rsidRPr="00C41072">
        <w:rPr>
          <w:rFonts w:ascii="Arial" w:hAnsi="Arial" w:cs="Arial"/>
          <w:b/>
          <w:bCs/>
          <w:color w:val="000000"/>
          <w:sz w:val="18"/>
          <w:szCs w:val="18"/>
        </w:rPr>
        <w:tab/>
        <w:t xml:space="preserve">Short-term borrowings to related parties </w:t>
      </w:r>
      <w:r w:rsidRPr="00C41072">
        <w:rPr>
          <w:rFonts w:ascii="Arial" w:hAnsi="Arial" w:cs="Arial"/>
          <w:color w:val="000000"/>
          <w:sz w:val="18"/>
          <w:szCs w:val="18"/>
        </w:rPr>
        <w:t>(Cont’d)</w:t>
      </w:r>
    </w:p>
    <w:p w14:paraId="4C44DED4" w14:textId="77777777" w:rsidR="006257E9" w:rsidRPr="00C41072" w:rsidRDefault="006257E9" w:rsidP="00C41072">
      <w:pPr>
        <w:ind w:left="1080"/>
        <w:rPr>
          <w:rFonts w:ascii="Arial" w:hAnsi="Arial" w:cs="Arial"/>
          <w:color w:val="000000"/>
          <w:sz w:val="18"/>
          <w:szCs w:val="18"/>
        </w:rPr>
      </w:pPr>
    </w:p>
    <w:p w14:paraId="09254CBA" w14:textId="77777777" w:rsidR="00AF4079" w:rsidRPr="00C41072" w:rsidRDefault="00A03219" w:rsidP="00C41072">
      <w:pPr>
        <w:ind w:left="1080"/>
        <w:rPr>
          <w:rFonts w:ascii="Arial" w:eastAsia="Times New Roman" w:hAnsi="Arial" w:cs="Arial"/>
          <w:b/>
          <w:bCs/>
          <w:spacing w:val="-4"/>
          <w:sz w:val="18"/>
          <w:szCs w:val="18"/>
        </w:rPr>
      </w:pPr>
      <w:r w:rsidRPr="00C41072">
        <w:rPr>
          <w:rFonts w:ascii="Arial" w:eastAsia="Times New Roman" w:hAnsi="Arial" w:cs="Arial"/>
          <w:b/>
          <w:bCs/>
          <w:spacing w:val="-4"/>
          <w:sz w:val="18"/>
          <w:szCs w:val="18"/>
        </w:rPr>
        <w:t>Impairment  of financial assets</w:t>
      </w:r>
    </w:p>
    <w:p w14:paraId="76FD29A6" w14:textId="77777777" w:rsidR="00A03219" w:rsidRPr="00C41072" w:rsidRDefault="00A03219" w:rsidP="00C41072">
      <w:pPr>
        <w:ind w:left="1080"/>
        <w:rPr>
          <w:rFonts w:ascii="Arial" w:eastAsia="Times New Roman" w:hAnsi="Arial" w:cs="Arial"/>
          <w:spacing w:val="-4"/>
          <w:sz w:val="18"/>
          <w:szCs w:val="18"/>
        </w:rPr>
      </w:pPr>
    </w:p>
    <w:p w14:paraId="6933BA57" w14:textId="77777777" w:rsidR="00AF4079" w:rsidRPr="00C41072" w:rsidRDefault="00AF4079" w:rsidP="00C41072">
      <w:pPr>
        <w:ind w:left="1080"/>
        <w:rPr>
          <w:rFonts w:ascii="Arial" w:eastAsia="Times New Roman" w:hAnsi="Arial" w:cs="Arial"/>
          <w:sz w:val="18"/>
          <w:szCs w:val="18"/>
        </w:rPr>
      </w:pPr>
      <w:r w:rsidRPr="00C41072">
        <w:rPr>
          <w:rFonts w:ascii="Arial" w:eastAsia="Times New Roman" w:hAnsi="Arial" w:cs="Arial"/>
          <w:spacing w:val="-4"/>
          <w:sz w:val="18"/>
          <w:szCs w:val="18"/>
        </w:rPr>
        <w:t xml:space="preserve">The reconciliations of loss allowance for short-term and long-term loans to related parties </w:t>
      </w:r>
      <w:r w:rsidRPr="00C41072">
        <w:rPr>
          <w:rFonts w:ascii="Arial" w:eastAsia="Times New Roman" w:hAnsi="Arial" w:cs="Arial"/>
          <w:sz w:val="18"/>
          <w:szCs w:val="18"/>
        </w:rPr>
        <w:t>for the year ended 31 December 2020 are as follow:</w:t>
      </w:r>
    </w:p>
    <w:p w14:paraId="00809152" w14:textId="77777777" w:rsidR="00AF4079" w:rsidRPr="00C41072" w:rsidRDefault="00AF4079" w:rsidP="00C41072">
      <w:pPr>
        <w:ind w:left="1080"/>
        <w:rPr>
          <w:rFonts w:ascii="Arial" w:eastAsia="Times New Roman" w:hAnsi="Arial" w:cs="Arial"/>
          <w:sz w:val="18"/>
          <w:szCs w:val="18"/>
        </w:rPr>
      </w:pPr>
    </w:p>
    <w:tbl>
      <w:tblPr>
        <w:tblW w:w="4934" w:type="pct"/>
        <w:tblLook w:val="0020" w:firstRow="1" w:lastRow="0" w:firstColumn="0" w:lastColumn="0" w:noHBand="0" w:noVBand="0"/>
      </w:tblPr>
      <w:tblGrid>
        <w:gridCol w:w="7419"/>
        <w:gridCol w:w="1915"/>
      </w:tblGrid>
      <w:tr w:rsidR="00CC4437" w:rsidRPr="00C41072" w14:paraId="7325D03F" w14:textId="77777777" w:rsidTr="00D21C43">
        <w:tc>
          <w:tcPr>
            <w:tcW w:w="3974" w:type="pct"/>
            <w:shd w:val="clear" w:color="auto" w:fill="auto"/>
            <w:vAlign w:val="bottom"/>
          </w:tcPr>
          <w:p w14:paraId="5F53B7FA" w14:textId="77777777" w:rsidR="00CC4437" w:rsidRPr="00C41072" w:rsidRDefault="00CC4437" w:rsidP="00C41072">
            <w:pPr>
              <w:ind w:left="1080"/>
              <w:jc w:val="left"/>
              <w:rPr>
                <w:rFonts w:ascii="Arial" w:hAnsi="Arial" w:cs="Arial"/>
                <w:b/>
                <w:bCs/>
                <w:color w:val="000000"/>
                <w:spacing w:val="-4"/>
                <w:sz w:val="18"/>
                <w:szCs w:val="18"/>
              </w:rPr>
            </w:pPr>
          </w:p>
        </w:tc>
        <w:tc>
          <w:tcPr>
            <w:tcW w:w="1026" w:type="pct"/>
            <w:shd w:val="clear" w:color="auto" w:fill="auto"/>
            <w:vAlign w:val="bottom"/>
          </w:tcPr>
          <w:p w14:paraId="29C5CCB6" w14:textId="77777777" w:rsidR="00CC4437" w:rsidRPr="00C41072" w:rsidRDefault="00CC4437"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244B2DB9" w14:textId="77777777" w:rsidR="00CC4437" w:rsidRPr="00C41072" w:rsidRDefault="00CC4437"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CC4437" w:rsidRPr="00C41072" w14:paraId="0CA2DC7B" w14:textId="77777777" w:rsidTr="00D21C43">
        <w:tc>
          <w:tcPr>
            <w:tcW w:w="3974" w:type="pct"/>
            <w:shd w:val="clear" w:color="auto" w:fill="auto"/>
            <w:vAlign w:val="bottom"/>
          </w:tcPr>
          <w:p w14:paraId="0CB2EA04" w14:textId="77777777" w:rsidR="00CC4437" w:rsidRPr="00C41072" w:rsidRDefault="00CC443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p>
        </w:tc>
        <w:tc>
          <w:tcPr>
            <w:tcW w:w="1026" w:type="pct"/>
            <w:shd w:val="clear" w:color="auto" w:fill="auto"/>
            <w:vAlign w:val="bottom"/>
          </w:tcPr>
          <w:p w14:paraId="46C848EF" w14:textId="77777777" w:rsidR="00CC4437" w:rsidRPr="00C41072" w:rsidRDefault="00CC4437" w:rsidP="00C41072">
            <w:pPr>
              <w:pStyle w:val="Heading4"/>
              <w:spacing w:before="0" w:after="0"/>
              <w:ind w:right="-72"/>
              <w:jc w:val="right"/>
              <w:rPr>
                <w:rFonts w:ascii="Arial" w:hAnsi="Arial" w:cs="Arial"/>
                <w:color w:val="000000"/>
                <w:sz w:val="18"/>
                <w:szCs w:val="18"/>
              </w:rPr>
            </w:pPr>
            <w:r w:rsidRPr="00C41072">
              <w:rPr>
                <w:rFonts w:ascii="Arial" w:hAnsi="Arial" w:cs="Arial"/>
                <w:color w:val="000000"/>
                <w:sz w:val="18"/>
                <w:szCs w:val="18"/>
              </w:rPr>
              <w:t>2020</w:t>
            </w:r>
          </w:p>
        </w:tc>
      </w:tr>
      <w:tr w:rsidR="00CC4437" w:rsidRPr="00C41072" w14:paraId="141B337C" w14:textId="77777777" w:rsidTr="00D21C43">
        <w:tc>
          <w:tcPr>
            <w:tcW w:w="3974" w:type="pct"/>
            <w:shd w:val="clear" w:color="auto" w:fill="auto"/>
            <w:vAlign w:val="bottom"/>
          </w:tcPr>
          <w:p w14:paraId="5EF1247D" w14:textId="77777777" w:rsidR="00CC4437" w:rsidRPr="00C41072" w:rsidRDefault="00CC443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p>
        </w:tc>
        <w:tc>
          <w:tcPr>
            <w:tcW w:w="1026" w:type="pct"/>
            <w:shd w:val="clear" w:color="auto" w:fill="auto"/>
            <w:vAlign w:val="bottom"/>
          </w:tcPr>
          <w:p w14:paraId="6411A606" w14:textId="77777777" w:rsidR="00CC4437" w:rsidRPr="00C41072" w:rsidRDefault="00CC4437" w:rsidP="00C41072">
            <w:pPr>
              <w:pStyle w:val="Heading4"/>
              <w:pBdr>
                <w:bottom w:val="single" w:sz="4" w:space="1" w:color="auto"/>
              </w:pBdr>
              <w:spacing w:before="0" w:after="0"/>
              <w:ind w:right="-72"/>
              <w:jc w:val="right"/>
              <w:rPr>
                <w:rFonts w:ascii="Arial" w:hAnsi="Arial" w:cs="Arial"/>
                <w:color w:val="000000"/>
                <w:sz w:val="18"/>
                <w:szCs w:val="18"/>
              </w:rPr>
            </w:pPr>
            <w:r w:rsidRPr="00C41072">
              <w:rPr>
                <w:rFonts w:ascii="Arial" w:hAnsi="Arial" w:cs="Arial"/>
                <w:color w:val="000000"/>
                <w:sz w:val="18"/>
                <w:szCs w:val="18"/>
              </w:rPr>
              <w:t>Baht</w:t>
            </w:r>
          </w:p>
        </w:tc>
      </w:tr>
      <w:tr w:rsidR="00CC4437" w:rsidRPr="00C41072" w:rsidDel="00484514" w14:paraId="18D40F29" w14:textId="77777777" w:rsidTr="00D21C43">
        <w:tc>
          <w:tcPr>
            <w:tcW w:w="3974" w:type="pct"/>
            <w:shd w:val="clear" w:color="auto" w:fill="auto"/>
            <w:vAlign w:val="bottom"/>
          </w:tcPr>
          <w:p w14:paraId="7292E6D3" w14:textId="77777777" w:rsidR="00CC4437" w:rsidRPr="00C41072" w:rsidRDefault="00CC4437"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1026" w:type="pct"/>
            <w:shd w:val="clear" w:color="auto" w:fill="auto"/>
            <w:vAlign w:val="bottom"/>
          </w:tcPr>
          <w:p w14:paraId="08AE1123" w14:textId="77777777" w:rsidR="00CC4437" w:rsidRPr="00C41072" w:rsidDel="00484514" w:rsidRDefault="00CC4437" w:rsidP="00C41072">
            <w:pPr>
              <w:pStyle w:val="Heading4"/>
              <w:spacing w:before="0" w:after="0"/>
              <w:ind w:right="-72"/>
              <w:jc w:val="right"/>
              <w:rPr>
                <w:rFonts w:ascii="Arial" w:hAnsi="Arial" w:cs="Arial"/>
                <w:color w:val="000000"/>
                <w:sz w:val="12"/>
                <w:szCs w:val="12"/>
              </w:rPr>
            </w:pPr>
          </w:p>
        </w:tc>
      </w:tr>
      <w:tr w:rsidR="00CC4437" w:rsidRPr="00C41072" w14:paraId="4A48142A" w14:textId="77777777" w:rsidTr="00D21C43">
        <w:tc>
          <w:tcPr>
            <w:tcW w:w="3974" w:type="pct"/>
            <w:shd w:val="clear" w:color="auto" w:fill="auto"/>
          </w:tcPr>
          <w:p w14:paraId="1A564827" w14:textId="77777777" w:rsidR="00CC4437" w:rsidRPr="00C41072" w:rsidRDefault="00CC4437" w:rsidP="00C41072">
            <w:pPr>
              <w:ind w:left="1080" w:right="-110"/>
              <w:rPr>
                <w:rFonts w:ascii="Arial" w:eastAsia="Times New Roman" w:hAnsi="Arial" w:cs="Arial"/>
                <w:b/>
                <w:bCs/>
                <w:sz w:val="18"/>
                <w:szCs w:val="18"/>
                <w:lang w:val="en-US"/>
              </w:rPr>
            </w:pPr>
            <w:r w:rsidRPr="00C41072">
              <w:rPr>
                <w:rFonts w:ascii="Arial" w:eastAsia="Times New Roman" w:hAnsi="Arial" w:cs="Arial"/>
                <w:b/>
                <w:bCs/>
                <w:sz w:val="18"/>
                <w:szCs w:val="18"/>
                <w:lang w:val="en-US"/>
              </w:rPr>
              <w:t xml:space="preserve">As of 1 </w:t>
            </w:r>
            <w:r w:rsidRPr="00C41072">
              <w:rPr>
                <w:rFonts w:ascii="Arial" w:eastAsia="Times New Roman" w:hAnsi="Arial" w:cs="Arial"/>
                <w:b/>
                <w:bCs/>
                <w:sz w:val="18"/>
                <w:szCs w:val="18"/>
              </w:rPr>
              <w:t>January</w:t>
            </w:r>
            <w:r w:rsidRPr="00C41072">
              <w:rPr>
                <w:rFonts w:ascii="Arial" w:eastAsia="Times New Roman" w:hAnsi="Arial" w:cs="Arial"/>
                <w:b/>
                <w:bCs/>
                <w:sz w:val="18"/>
                <w:szCs w:val="18"/>
                <w:lang w:val="en-US"/>
              </w:rPr>
              <w:t xml:space="preserve"> - calculated under TAS 101</w:t>
            </w:r>
          </w:p>
        </w:tc>
        <w:tc>
          <w:tcPr>
            <w:tcW w:w="1026" w:type="pct"/>
            <w:shd w:val="clear" w:color="auto" w:fill="auto"/>
          </w:tcPr>
          <w:p w14:paraId="7B1AB2BE" w14:textId="77777777" w:rsidR="00CC4437" w:rsidRPr="00C41072" w:rsidRDefault="00CC4437" w:rsidP="00C41072">
            <w:pPr>
              <w:ind w:right="-72"/>
              <w:jc w:val="right"/>
              <w:rPr>
                <w:rFonts w:ascii="Arial" w:eastAsia="Times New Roman" w:hAnsi="Arial" w:cs="Arial"/>
                <w:sz w:val="18"/>
                <w:szCs w:val="18"/>
                <w:lang w:val="en-US"/>
              </w:rPr>
            </w:pPr>
            <w:r w:rsidRPr="00C41072">
              <w:rPr>
                <w:rFonts w:ascii="Arial" w:eastAsia="Times New Roman" w:hAnsi="Arial" w:cs="Arial"/>
                <w:sz w:val="18"/>
                <w:szCs w:val="18"/>
                <w:lang w:val="en-US"/>
              </w:rPr>
              <w:t>-</w:t>
            </w:r>
          </w:p>
        </w:tc>
      </w:tr>
      <w:tr w:rsidR="00CC4437" w:rsidRPr="00C41072" w14:paraId="2B8B16C3" w14:textId="77777777" w:rsidTr="00D21C43">
        <w:tc>
          <w:tcPr>
            <w:tcW w:w="3974" w:type="pct"/>
            <w:shd w:val="clear" w:color="auto" w:fill="auto"/>
          </w:tcPr>
          <w:p w14:paraId="4A3A73E3" w14:textId="77777777" w:rsidR="00CC4437" w:rsidRPr="00C41072" w:rsidRDefault="00CC4437" w:rsidP="00C41072">
            <w:pPr>
              <w:ind w:left="1080" w:right="-91"/>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Amounts restated through opening retained earnings</w:t>
            </w:r>
          </w:p>
        </w:tc>
        <w:tc>
          <w:tcPr>
            <w:tcW w:w="1026" w:type="pct"/>
            <w:vAlign w:val="bottom"/>
          </w:tcPr>
          <w:p w14:paraId="3F7CA322" w14:textId="77777777" w:rsidR="00CC4437" w:rsidRPr="00C41072" w:rsidRDefault="00CC4437" w:rsidP="00C41072">
            <w:pPr>
              <w:pBdr>
                <w:bottom w:val="single" w:sz="4" w:space="1" w:color="auto"/>
              </w:pBdr>
              <w:ind w:right="-72"/>
              <w:jc w:val="right"/>
              <w:rPr>
                <w:rFonts w:ascii="Arial" w:eastAsia="Times New Roman" w:hAnsi="Arial" w:cs="Arial"/>
                <w:sz w:val="18"/>
                <w:szCs w:val="18"/>
                <w:highlight w:val="yellow"/>
                <w:lang w:val="en-US"/>
              </w:rPr>
            </w:pPr>
            <w:r w:rsidRPr="00C41072">
              <w:rPr>
                <w:rFonts w:ascii="Arial" w:eastAsia="Times New Roman" w:hAnsi="Arial" w:cs="Arial"/>
                <w:sz w:val="18"/>
                <w:szCs w:val="18"/>
                <w:lang w:val="en-US"/>
              </w:rPr>
              <w:t>328,626,500</w:t>
            </w:r>
          </w:p>
        </w:tc>
      </w:tr>
      <w:tr w:rsidR="00CC4437" w:rsidRPr="00C41072" w14:paraId="7C213FAC" w14:textId="77777777" w:rsidTr="00D21C43">
        <w:tc>
          <w:tcPr>
            <w:tcW w:w="3974" w:type="pct"/>
            <w:shd w:val="clear" w:color="auto" w:fill="auto"/>
          </w:tcPr>
          <w:p w14:paraId="11F4EE4A" w14:textId="77777777" w:rsidR="00CC4437" w:rsidRPr="00C41072" w:rsidRDefault="00CC4437" w:rsidP="00C41072">
            <w:pPr>
              <w:ind w:left="1080"/>
              <w:rPr>
                <w:rFonts w:ascii="Arial" w:eastAsia="Times New Roman" w:hAnsi="Arial" w:cs="Arial"/>
                <w:spacing w:val="-4"/>
                <w:sz w:val="12"/>
                <w:szCs w:val="12"/>
                <w:lang w:val="en-US"/>
              </w:rPr>
            </w:pPr>
          </w:p>
        </w:tc>
        <w:tc>
          <w:tcPr>
            <w:tcW w:w="1026" w:type="pct"/>
            <w:vAlign w:val="bottom"/>
          </w:tcPr>
          <w:p w14:paraId="7C66503D" w14:textId="77777777" w:rsidR="00CC4437" w:rsidRPr="00C41072" w:rsidRDefault="00CC4437" w:rsidP="00C41072">
            <w:pPr>
              <w:ind w:right="-72"/>
              <w:jc w:val="right"/>
              <w:rPr>
                <w:rFonts w:ascii="Arial" w:eastAsia="Times New Roman" w:hAnsi="Arial" w:cs="Arial"/>
                <w:sz w:val="12"/>
                <w:szCs w:val="12"/>
                <w:highlight w:val="yellow"/>
                <w:lang w:val="en-US"/>
              </w:rPr>
            </w:pPr>
          </w:p>
        </w:tc>
      </w:tr>
      <w:tr w:rsidR="00CC4437" w:rsidRPr="00C41072" w14:paraId="235F8CA4" w14:textId="77777777" w:rsidTr="00D21C43">
        <w:tc>
          <w:tcPr>
            <w:tcW w:w="3974" w:type="pct"/>
            <w:shd w:val="clear" w:color="auto" w:fill="auto"/>
          </w:tcPr>
          <w:p w14:paraId="2294B215" w14:textId="77777777" w:rsidR="00CC4437" w:rsidRPr="00C41072" w:rsidRDefault="00CC4437" w:rsidP="00C41072">
            <w:pPr>
              <w:ind w:left="1080"/>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 xml:space="preserve">Opening loss allowance as at 1 January 2020 - calculated under TFRS 9 </w:t>
            </w:r>
          </w:p>
          <w:p w14:paraId="3D808833" w14:textId="77777777" w:rsidR="00CC4437" w:rsidRPr="00C41072" w:rsidRDefault="00CC4437" w:rsidP="00C41072">
            <w:pPr>
              <w:ind w:left="1080"/>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 xml:space="preserve">   (2019: TAS 101)</w:t>
            </w:r>
          </w:p>
        </w:tc>
        <w:tc>
          <w:tcPr>
            <w:tcW w:w="1026" w:type="pct"/>
            <w:vAlign w:val="bottom"/>
          </w:tcPr>
          <w:p w14:paraId="06F5EBB1" w14:textId="77777777" w:rsidR="00CC4437" w:rsidRPr="00C41072" w:rsidRDefault="00CC4437" w:rsidP="00C41072">
            <w:pPr>
              <w:ind w:right="-72"/>
              <w:jc w:val="right"/>
              <w:rPr>
                <w:rFonts w:ascii="Arial" w:eastAsia="Times New Roman" w:hAnsi="Arial" w:cs="Arial"/>
                <w:sz w:val="18"/>
                <w:szCs w:val="18"/>
                <w:lang w:val="en-US"/>
              </w:rPr>
            </w:pPr>
            <w:r w:rsidRPr="00C41072">
              <w:rPr>
                <w:rFonts w:ascii="Arial" w:eastAsia="Times New Roman" w:hAnsi="Arial" w:cs="Arial"/>
                <w:sz w:val="18"/>
                <w:szCs w:val="18"/>
                <w:lang w:val="en-US"/>
              </w:rPr>
              <w:t>328,626,500</w:t>
            </w:r>
          </w:p>
        </w:tc>
      </w:tr>
      <w:tr w:rsidR="00CC4437" w:rsidRPr="00C41072" w14:paraId="6020EEA3" w14:textId="77777777" w:rsidTr="00D21C43">
        <w:tc>
          <w:tcPr>
            <w:tcW w:w="3974" w:type="pct"/>
            <w:shd w:val="clear" w:color="auto" w:fill="auto"/>
          </w:tcPr>
          <w:p w14:paraId="23A330EB" w14:textId="77777777" w:rsidR="00CC4437" w:rsidRPr="00C41072" w:rsidRDefault="00CC4437" w:rsidP="00C41072">
            <w:pPr>
              <w:ind w:left="1080"/>
              <w:rPr>
                <w:rFonts w:ascii="Arial" w:eastAsia="Times New Roman" w:hAnsi="Arial" w:cs="Arial"/>
                <w:spacing w:val="-4"/>
                <w:sz w:val="18"/>
                <w:szCs w:val="18"/>
                <w:lang w:val="en-US"/>
              </w:rPr>
            </w:pPr>
            <w:r w:rsidRPr="00C41072">
              <w:rPr>
                <w:rFonts w:ascii="Arial" w:eastAsia="Times New Roman" w:hAnsi="Arial" w:cs="Arial"/>
                <w:spacing w:val="-4"/>
                <w:sz w:val="18"/>
                <w:szCs w:val="18"/>
                <w:lang w:val="en-US"/>
              </w:rPr>
              <w:t>Loan forgiveness</w:t>
            </w:r>
          </w:p>
        </w:tc>
        <w:tc>
          <w:tcPr>
            <w:tcW w:w="1026" w:type="pct"/>
            <w:vAlign w:val="bottom"/>
          </w:tcPr>
          <w:p w14:paraId="469869D5" w14:textId="77777777" w:rsidR="00CC4437" w:rsidRPr="00C41072" w:rsidRDefault="00CC4437" w:rsidP="00C41072">
            <w:pPr>
              <w:ind w:right="-72"/>
              <w:jc w:val="right"/>
              <w:rPr>
                <w:rFonts w:ascii="Arial" w:eastAsia="Times New Roman" w:hAnsi="Arial" w:cs="Arial"/>
                <w:sz w:val="18"/>
                <w:szCs w:val="18"/>
                <w:lang w:val="en-US"/>
              </w:rPr>
            </w:pPr>
            <w:r w:rsidRPr="00C41072">
              <w:rPr>
                <w:rFonts w:ascii="Arial" w:eastAsia="Times New Roman" w:hAnsi="Arial" w:cs="Arial"/>
                <w:sz w:val="18"/>
                <w:szCs w:val="18"/>
                <w:lang w:val="en-US"/>
              </w:rPr>
              <w:t>(15,000,000)</w:t>
            </w:r>
          </w:p>
        </w:tc>
      </w:tr>
      <w:tr w:rsidR="00CC4437" w:rsidRPr="00C41072" w14:paraId="5C8C0AA8" w14:textId="77777777" w:rsidTr="00D21C43">
        <w:tc>
          <w:tcPr>
            <w:tcW w:w="3974" w:type="pct"/>
            <w:shd w:val="clear" w:color="auto" w:fill="auto"/>
          </w:tcPr>
          <w:p w14:paraId="6A6FD062" w14:textId="77777777" w:rsidR="00CC4437" w:rsidRPr="00C41072" w:rsidRDefault="00CC4437" w:rsidP="00C41072">
            <w:pPr>
              <w:ind w:left="1080"/>
              <w:rPr>
                <w:rFonts w:ascii="Arial" w:eastAsia="Times New Roman" w:hAnsi="Arial" w:cs="Arial"/>
                <w:sz w:val="18"/>
                <w:szCs w:val="18"/>
                <w:lang w:val="en-US"/>
              </w:rPr>
            </w:pPr>
            <w:r w:rsidRPr="00C41072">
              <w:rPr>
                <w:rFonts w:ascii="Arial" w:eastAsia="Times New Roman" w:hAnsi="Arial" w:cs="Arial"/>
                <w:sz w:val="18"/>
                <w:szCs w:val="18"/>
                <w:lang w:val="en-US"/>
              </w:rPr>
              <w:t>Increase in loss allowance recognised in profit or loss during the year</w:t>
            </w:r>
          </w:p>
        </w:tc>
        <w:tc>
          <w:tcPr>
            <w:tcW w:w="1026" w:type="pct"/>
            <w:vAlign w:val="bottom"/>
          </w:tcPr>
          <w:p w14:paraId="5E9A3264" w14:textId="77777777" w:rsidR="00CC4437" w:rsidRPr="00C41072" w:rsidRDefault="00CC4437" w:rsidP="00C41072">
            <w:pPr>
              <w:pBdr>
                <w:bottom w:val="single" w:sz="4" w:space="1" w:color="auto"/>
              </w:pBdr>
              <w:ind w:right="-72"/>
              <w:jc w:val="right"/>
              <w:rPr>
                <w:rFonts w:ascii="Arial" w:eastAsia="Times New Roman" w:hAnsi="Arial" w:cs="Arial"/>
                <w:sz w:val="18"/>
                <w:szCs w:val="18"/>
                <w:lang w:val="en-US"/>
              </w:rPr>
            </w:pPr>
            <w:r w:rsidRPr="00C41072">
              <w:rPr>
                <w:rFonts w:ascii="Arial" w:eastAsia="Times New Roman" w:hAnsi="Arial" w:cs="Arial"/>
                <w:sz w:val="18"/>
                <w:szCs w:val="18"/>
                <w:lang w:val="en-US"/>
              </w:rPr>
              <w:t>290,460,365</w:t>
            </w:r>
          </w:p>
        </w:tc>
      </w:tr>
      <w:tr w:rsidR="00CC4437" w:rsidRPr="00C41072" w14:paraId="7A37B0D3" w14:textId="77777777" w:rsidTr="00D21C43">
        <w:tc>
          <w:tcPr>
            <w:tcW w:w="3974" w:type="pct"/>
            <w:shd w:val="clear" w:color="auto" w:fill="auto"/>
          </w:tcPr>
          <w:p w14:paraId="0381B131" w14:textId="77777777" w:rsidR="00CC4437" w:rsidRPr="00C41072" w:rsidRDefault="00CC4437" w:rsidP="00C41072">
            <w:pPr>
              <w:ind w:left="1080"/>
              <w:rPr>
                <w:rFonts w:ascii="Arial" w:eastAsia="Times New Roman" w:hAnsi="Arial" w:cs="Arial"/>
                <w:b/>
                <w:bCs/>
                <w:sz w:val="12"/>
                <w:szCs w:val="12"/>
                <w:lang w:val="en-US"/>
              </w:rPr>
            </w:pPr>
          </w:p>
        </w:tc>
        <w:tc>
          <w:tcPr>
            <w:tcW w:w="1026" w:type="pct"/>
          </w:tcPr>
          <w:p w14:paraId="21775655" w14:textId="77777777" w:rsidR="00CC4437" w:rsidRPr="00C41072" w:rsidRDefault="00CC4437" w:rsidP="00C41072">
            <w:pPr>
              <w:ind w:right="-72"/>
              <w:jc w:val="right"/>
              <w:rPr>
                <w:rFonts w:ascii="Arial" w:eastAsia="Times New Roman" w:hAnsi="Arial" w:cs="Arial"/>
                <w:b/>
                <w:bCs/>
                <w:sz w:val="12"/>
                <w:szCs w:val="12"/>
                <w:lang w:val="en-US"/>
              </w:rPr>
            </w:pPr>
          </w:p>
        </w:tc>
      </w:tr>
      <w:tr w:rsidR="00CC4437" w:rsidRPr="00C41072" w14:paraId="1F54F1F1" w14:textId="77777777" w:rsidTr="00D21C43">
        <w:tc>
          <w:tcPr>
            <w:tcW w:w="3974" w:type="pct"/>
            <w:shd w:val="clear" w:color="auto" w:fill="auto"/>
          </w:tcPr>
          <w:p w14:paraId="45878676" w14:textId="77777777" w:rsidR="00CC4437" w:rsidRPr="00C41072" w:rsidRDefault="00CC4437" w:rsidP="00C41072">
            <w:pPr>
              <w:ind w:left="1080"/>
              <w:rPr>
                <w:rFonts w:ascii="Arial" w:eastAsia="Times New Roman" w:hAnsi="Arial" w:cs="Arial"/>
                <w:b/>
                <w:bCs/>
                <w:sz w:val="18"/>
                <w:szCs w:val="18"/>
                <w:lang w:val="en-US"/>
              </w:rPr>
            </w:pPr>
            <w:r w:rsidRPr="00C41072">
              <w:rPr>
                <w:rFonts w:ascii="Arial" w:eastAsia="Times New Roman" w:hAnsi="Arial" w:cs="Arial"/>
                <w:b/>
                <w:bCs/>
                <w:sz w:val="18"/>
                <w:szCs w:val="18"/>
                <w:lang w:val="en-US"/>
              </w:rPr>
              <w:t>As of 31 December - calculated TFRS 9 (2019: TAS 101)</w:t>
            </w:r>
          </w:p>
        </w:tc>
        <w:tc>
          <w:tcPr>
            <w:tcW w:w="1026" w:type="pct"/>
            <w:vAlign w:val="bottom"/>
          </w:tcPr>
          <w:p w14:paraId="7B3E47C9" w14:textId="77777777" w:rsidR="00CC4437" w:rsidRPr="00C41072" w:rsidRDefault="00CC4437" w:rsidP="00C41072">
            <w:pPr>
              <w:pBdr>
                <w:bottom w:val="double" w:sz="4" w:space="0" w:color="auto"/>
              </w:pBdr>
              <w:ind w:right="-72"/>
              <w:jc w:val="right"/>
              <w:rPr>
                <w:rFonts w:ascii="Arial" w:eastAsia="Times New Roman" w:hAnsi="Arial" w:cs="Arial"/>
                <w:sz w:val="18"/>
                <w:szCs w:val="18"/>
                <w:lang w:val="en-US"/>
              </w:rPr>
            </w:pPr>
            <w:r w:rsidRPr="00C41072">
              <w:rPr>
                <w:rFonts w:ascii="Arial" w:eastAsia="Times New Roman" w:hAnsi="Arial" w:cs="Arial"/>
                <w:sz w:val="18"/>
                <w:szCs w:val="18"/>
                <w:lang w:val="en-US"/>
              </w:rPr>
              <w:t>604,086,865</w:t>
            </w:r>
          </w:p>
        </w:tc>
      </w:tr>
    </w:tbl>
    <w:p w14:paraId="18D27136" w14:textId="77777777" w:rsidR="00496106" w:rsidRPr="00C41072" w:rsidRDefault="00496106" w:rsidP="00C41072">
      <w:pPr>
        <w:ind w:left="1080"/>
        <w:rPr>
          <w:rFonts w:ascii="Arial" w:hAnsi="Arial" w:cs="Arial"/>
          <w:color w:val="000000"/>
          <w:sz w:val="18"/>
          <w:szCs w:val="18"/>
          <w:lang w:val="en-US"/>
        </w:rPr>
      </w:pPr>
    </w:p>
    <w:p w14:paraId="5C4DE31B" w14:textId="77777777" w:rsidR="00CC4437" w:rsidRPr="00C41072" w:rsidRDefault="00CC4437" w:rsidP="00C41072">
      <w:pPr>
        <w:ind w:left="1080"/>
        <w:rPr>
          <w:rFonts w:ascii="Arial" w:hAnsi="Arial" w:cs="Arial"/>
          <w:color w:val="000000"/>
          <w:sz w:val="18"/>
          <w:szCs w:val="18"/>
          <w:lang w:val="en-US"/>
        </w:rPr>
      </w:pPr>
    </w:p>
    <w:p w14:paraId="330E6F61" w14:textId="77777777" w:rsidR="00C806D0" w:rsidRPr="00C41072" w:rsidRDefault="00CC3662" w:rsidP="00C41072">
      <w:pPr>
        <w:ind w:left="1080" w:hanging="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8</w:t>
      </w:r>
      <w:r w:rsidR="00B44031" w:rsidRPr="00C41072">
        <w:rPr>
          <w:rFonts w:ascii="Arial" w:hAnsi="Arial" w:cs="Arial"/>
          <w:b/>
          <w:bCs/>
          <w:color w:val="000000"/>
          <w:sz w:val="18"/>
          <w:szCs w:val="18"/>
        </w:rPr>
        <w:t>.</w:t>
      </w:r>
      <w:r w:rsidR="00A406F6" w:rsidRPr="00C41072">
        <w:rPr>
          <w:rFonts w:ascii="Arial" w:hAnsi="Arial" w:cs="Arial"/>
          <w:b/>
          <w:bCs/>
          <w:color w:val="000000"/>
          <w:sz w:val="18"/>
          <w:szCs w:val="18"/>
        </w:rPr>
        <w:t>5</w:t>
      </w:r>
      <w:r w:rsidR="00E17118" w:rsidRPr="00C41072">
        <w:rPr>
          <w:rFonts w:ascii="Arial" w:hAnsi="Arial" w:cs="Arial"/>
          <w:b/>
          <w:bCs/>
          <w:color w:val="000000"/>
          <w:sz w:val="18"/>
          <w:szCs w:val="18"/>
        </w:rPr>
        <w:tab/>
      </w:r>
      <w:r w:rsidR="000F7D84" w:rsidRPr="00C41072">
        <w:rPr>
          <w:rFonts w:ascii="Arial" w:hAnsi="Arial" w:cs="Arial"/>
          <w:b/>
          <w:bCs/>
          <w:color w:val="000000"/>
          <w:sz w:val="18"/>
          <w:szCs w:val="18"/>
        </w:rPr>
        <w:t>Short-term b</w:t>
      </w:r>
      <w:r w:rsidR="00C806D0" w:rsidRPr="00C41072">
        <w:rPr>
          <w:rFonts w:ascii="Arial" w:hAnsi="Arial" w:cs="Arial"/>
          <w:b/>
          <w:bCs/>
          <w:color w:val="000000"/>
          <w:sz w:val="18"/>
          <w:szCs w:val="18"/>
        </w:rPr>
        <w:t>orrowings from related part</w:t>
      </w:r>
      <w:r w:rsidR="00EF7467" w:rsidRPr="00C41072">
        <w:rPr>
          <w:rFonts w:ascii="Arial" w:hAnsi="Arial" w:cs="Arial"/>
          <w:b/>
          <w:bCs/>
          <w:color w:val="000000"/>
          <w:sz w:val="18"/>
          <w:szCs w:val="18"/>
        </w:rPr>
        <w:t>ies</w:t>
      </w:r>
    </w:p>
    <w:p w14:paraId="4BD3BDA5" w14:textId="77777777" w:rsidR="00A25BA1" w:rsidRPr="00C41072" w:rsidRDefault="00A25BA1" w:rsidP="00C41072">
      <w:pPr>
        <w:ind w:left="1080"/>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A25BA1" w:rsidRPr="00C41072" w14:paraId="1D4A49B2" w14:textId="77777777" w:rsidTr="005A05D9">
        <w:tc>
          <w:tcPr>
            <w:tcW w:w="4563" w:type="dxa"/>
            <w:vAlign w:val="bottom"/>
          </w:tcPr>
          <w:p w14:paraId="151F41E1" w14:textId="77777777" w:rsidR="00A25BA1" w:rsidRPr="00C41072" w:rsidRDefault="00A25BA1"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2448" w:type="dxa"/>
            <w:gridSpan w:val="2"/>
            <w:vAlign w:val="bottom"/>
          </w:tcPr>
          <w:p w14:paraId="6B2F0D88" w14:textId="77777777" w:rsidR="00A25BA1" w:rsidRPr="00C41072" w:rsidRDefault="00A25BA1"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07270E79" w14:textId="77777777" w:rsidR="00A25BA1" w:rsidRPr="00C41072" w:rsidRDefault="00A25BA1"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48" w:type="dxa"/>
            <w:gridSpan w:val="2"/>
            <w:vAlign w:val="bottom"/>
          </w:tcPr>
          <w:p w14:paraId="0062F960" w14:textId="77777777" w:rsidR="00A25BA1" w:rsidRPr="00C41072" w:rsidRDefault="00A25BA1"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70057AF0" w14:textId="77777777" w:rsidR="00A25BA1" w:rsidRPr="00C41072" w:rsidRDefault="00A25BA1"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3614E493" w14:textId="77777777" w:rsidTr="005A05D9">
        <w:tc>
          <w:tcPr>
            <w:tcW w:w="4563" w:type="dxa"/>
            <w:vAlign w:val="bottom"/>
          </w:tcPr>
          <w:p w14:paraId="45F9E0F2"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1224" w:type="dxa"/>
            <w:vAlign w:val="bottom"/>
          </w:tcPr>
          <w:p w14:paraId="1E376EFF"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4" w:type="dxa"/>
            <w:vAlign w:val="bottom"/>
          </w:tcPr>
          <w:p w14:paraId="4FA9E043"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24" w:type="dxa"/>
            <w:vAlign w:val="bottom"/>
          </w:tcPr>
          <w:p w14:paraId="430D49F3"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4" w:type="dxa"/>
            <w:vAlign w:val="bottom"/>
          </w:tcPr>
          <w:p w14:paraId="6FDAC06C"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75A51999" w14:textId="77777777" w:rsidTr="005A05D9">
        <w:tc>
          <w:tcPr>
            <w:tcW w:w="4563" w:type="dxa"/>
            <w:vAlign w:val="bottom"/>
          </w:tcPr>
          <w:p w14:paraId="5A91A043"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1224" w:type="dxa"/>
            <w:vAlign w:val="bottom"/>
          </w:tcPr>
          <w:p w14:paraId="1FBE0169"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5748CF2B"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1F407D0A"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0809A900"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790FA5D8" w14:textId="77777777" w:rsidTr="005A05D9">
        <w:tc>
          <w:tcPr>
            <w:tcW w:w="4563" w:type="dxa"/>
            <w:vAlign w:val="bottom"/>
          </w:tcPr>
          <w:p w14:paraId="59D3F00D"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1224" w:type="dxa"/>
            <w:vAlign w:val="bottom"/>
          </w:tcPr>
          <w:p w14:paraId="32AD0B19" w14:textId="77777777" w:rsidR="00B64DA4" w:rsidRPr="00C41072" w:rsidDel="00484514" w:rsidRDefault="00B64DA4" w:rsidP="00C41072">
            <w:pPr>
              <w:ind w:right="-72"/>
              <w:jc w:val="right"/>
              <w:rPr>
                <w:rFonts w:ascii="Arial" w:hAnsi="Arial" w:cs="Arial"/>
                <w:color w:val="000000"/>
                <w:sz w:val="12"/>
                <w:szCs w:val="12"/>
              </w:rPr>
            </w:pPr>
          </w:p>
        </w:tc>
        <w:tc>
          <w:tcPr>
            <w:tcW w:w="1224" w:type="dxa"/>
            <w:vAlign w:val="bottom"/>
          </w:tcPr>
          <w:p w14:paraId="338F98E5" w14:textId="77777777" w:rsidR="00B64DA4" w:rsidRPr="00C41072" w:rsidDel="00484514" w:rsidRDefault="00B64DA4" w:rsidP="00C41072">
            <w:pPr>
              <w:pStyle w:val="Heading4"/>
              <w:spacing w:before="0" w:after="0"/>
              <w:ind w:right="-72"/>
              <w:jc w:val="right"/>
              <w:rPr>
                <w:rFonts w:ascii="Arial" w:hAnsi="Arial" w:cs="Arial"/>
                <w:b w:val="0"/>
                <w:bCs w:val="0"/>
                <w:color w:val="000000"/>
                <w:sz w:val="12"/>
                <w:szCs w:val="12"/>
              </w:rPr>
            </w:pPr>
          </w:p>
        </w:tc>
        <w:tc>
          <w:tcPr>
            <w:tcW w:w="1224" w:type="dxa"/>
            <w:vAlign w:val="bottom"/>
          </w:tcPr>
          <w:p w14:paraId="26E968BA" w14:textId="77777777" w:rsidR="00B64DA4" w:rsidRPr="00C41072" w:rsidDel="00484514" w:rsidRDefault="00B64DA4" w:rsidP="00C41072">
            <w:pPr>
              <w:ind w:right="-72"/>
              <w:jc w:val="right"/>
              <w:rPr>
                <w:rFonts w:ascii="Arial" w:hAnsi="Arial" w:cs="Arial"/>
                <w:color w:val="000000"/>
                <w:sz w:val="12"/>
                <w:szCs w:val="12"/>
              </w:rPr>
            </w:pPr>
          </w:p>
        </w:tc>
        <w:tc>
          <w:tcPr>
            <w:tcW w:w="1224" w:type="dxa"/>
            <w:vAlign w:val="bottom"/>
          </w:tcPr>
          <w:p w14:paraId="636371BF" w14:textId="77777777" w:rsidR="00B64DA4" w:rsidRPr="00C41072" w:rsidDel="00484514" w:rsidRDefault="00B64DA4" w:rsidP="00C41072">
            <w:pPr>
              <w:pStyle w:val="Heading4"/>
              <w:spacing w:before="0" w:after="0"/>
              <w:ind w:right="-72"/>
              <w:jc w:val="right"/>
              <w:rPr>
                <w:rFonts w:ascii="Arial" w:hAnsi="Arial" w:cs="Arial"/>
                <w:color w:val="000000"/>
                <w:sz w:val="12"/>
                <w:szCs w:val="12"/>
              </w:rPr>
            </w:pPr>
          </w:p>
        </w:tc>
      </w:tr>
      <w:tr w:rsidR="00B64DA4" w:rsidRPr="00C41072" w14:paraId="73BD0516" w14:textId="77777777" w:rsidTr="005A05D9">
        <w:tc>
          <w:tcPr>
            <w:tcW w:w="4563" w:type="dxa"/>
            <w:vAlign w:val="bottom"/>
          </w:tcPr>
          <w:p w14:paraId="685A3A2A" w14:textId="77777777" w:rsidR="00B64DA4" w:rsidRPr="00C41072" w:rsidRDefault="00B64DA4" w:rsidP="00C41072">
            <w:pPr>
              <w:ind w:left="972"/>
              <w:jc w:val="left"/>
              <w:rPr>
                <w:rFonts w:ascii="Arial" w:hAnsi="Arial" w:cs="Arial"/>
                <w:b/>
                <w:bCs/>
                <w:color w:val="000000"/>
                <w:sz w:val="18"/>
                <w:szCs w:val="18"/>
                <w:cs/>
                <w:lang w:val="en-US"/>
              </w:rPr>
            </w:pPr>
            <w:r w:rsidRPr="00C41072">
              <w:rPr>
                <w:rFonts w:ascii="Arial" w:hAnsi="Arial" w:cs="Arial"/>
                <w:b/>
                <w:bCs/>
                <w:color w:val="000000"/>
                <w:spacing w:val="-4"/>
                <w:w w:val="105"/>
                <w:sz w:val="18"/>
                <w:szCs w:val="18"/>
                <w:lang w:val="en-US"/>
              </w:rPr>
              <w:t>Borrowing from:</w:t>
            </w:r>
          </w:p>
        </w:tc>
        <w:tc>
          <w:tcPr>
            <w:tcW w:w="1224" w:type="dxa"/>
            <w:vAlign w:val="bottom"/>
          </w:tcPr>
          <w:p w14:paraId="68765045"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1224" w:type="dxa"/>
            <w:vAlign w:val="bottom"/>
          </w:tcPr>
          <w:p w14:paraId="1DF2604E"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1224" w:type="dxa"/>
            <w:vAlign w:val="bottom"/>
          </w:tcPr>
          <w:p w14:paraId="76653FC3"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c>
          <w:tcPr>
            <w:tcW w:w="1224" w:type="dxa"/>
            <w:vAlign w:val="bottom"/>
          </w:tcPr>
          <w:p w14:paraId="254C1B38"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p>
        </w:tc>
      </w:tr>
      <w:tr w:rsidR="00B64DA4" w:rsidRPr="00C41072" w14:paraId="01EDFFC4" w14:textId="77777777" w:rsidTr="005A05D9">
        <w:tc>
          <w:tcPr>
            <w:tcW w:w="4563" w:type="dxa"/>
            <w:vAlign w:val="bottom"/>
          </w:tcPr>
          <w:p w14:paraId="357923B7" w14:textId="77777777" w:rsidR="00B64DA4" w:rsidRPr="00C41072" w:rsidRDefault="00B64DA4" w:rsidP="00C41072">
            <w:pPr>
              <w:ind w:left="972"/>
              <w:jc w:val="left"/>
              <w:rPr>
                <w:rFonts w:ascii="Arial" w:hAnsi="Arial" w:cs="Arial"/>
                <w:b/>
                <w:bCs/>
                <w:color w:val="000000"/>
                <w:spacing w:val="-4"/>
                <w:w w:val="105"/>
                <w:sz w:val="18"/>
                <w:szCs w:val="18"/>
                <w:lang w:val="en-US"/>
              </w:rPr>
            </w:pPr>
            <w:r w:rsidRPr="00C41072">
              <w:rPr>
                <w:rFonts w:ascii="Arial" w:hAnsi="Arial" w:cs="Arial"/>
                <w:color w:val="000000"/>
                <w:spacing w:val="-4"/>
                <w:w w:val="105"/>
                <w:sz w:val="18"/>
                <w:szCs w:val="18"/>
                <w:lang w:val="en-US"/>
              </w:rPr>
              <w:t xml:space="preserve">   Subsidiary</w:t>
            </w:r>
          </w:p>
        </w:tc>
        <w:tc>
          <w:tcPr>
            <w:tcW w:w="1224" w:type="dxa"/>
            <w:vAlign w:val="bottom"/>
          </w:tcPr>
          <w:p w14:paraId="035BEDBD" w14:textId="77777777" w:rsidR="00B64DA4" w:rsidRPr="00C41072" w:rsidRDefault="005C0341"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24" w:type="dxa"/>
            <w:vAlign w:val="bottom"/>
          </w:tcPr>
          <w:p w14:paraId="78BC1F5C"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w:t>
            </w:r>
          </w:p>
        </w:tc>
        <w:tc>
          <w:tcPr>
            <w:tcW w:w="1224" w:type="dxa"/>
            <w:vAlign w:val="bottom"/>
          </w:tcPr>
          <w:p w14:paraId="640BF2FF" w14:textId="77777777" w:rsidR="00B64DA4" w:rsidRPr="00C41072" w:rsidRDefault="005C0341"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14,000,000</w:t>
            </w:r>
          </w:p>
        </w:tc>
        <w:tc>
          <w:tcPr>
            <w:tcW w:w="1224" w:type="dxa"/>
            <w:vAlign w:val="bottom"/>
          </w:tcPr>
          <w:p w14:paraId="3976141A" w14:textId="77777777" w:rsidR="00B64DA4" w:rsidRPr="00C41072" w:rsidRDefault="00B64DA4" w:rsidP="00C41072">
            <w:pPr>
              <w:ind w:right="-72"/>
              <w:jc w:val="right"/>
              <w:rPr>
                <w:rFonts w:ascii="Arial" w:hAnsi="Arial" w:cs="Arial"/>
                <w:color w:val="000000"/>
                <w:sz w:val="18"/>
                <w:szCs w:val="18"/>
                <w:lang w:val="en-US"/>
              </w:rPr>
            </w:pPr>
            <w:r w:rsidRPr="00C41072">
              <w:rPr>
                <w:rFonts w:ascii="Arial" w:hAnsi="Arial" w:cs="Arial"/>
                <w:color w:val="000000"/>
                <w:sz w:val="18"/>
                <w:szCs w:val="18"/>
                <w:lang w:val="en-US"/>
              </w:rPr>
              <w:t>16,000,000</w:t>
            </w:r>
          </w:p>
        </w:tc>
      </w:tr>
      <w:tr w:rsidR="00B64DA4" w:rsidRPr="00C41072" w14:paraId="7B5E915C" w14:textId="77777777" w:rsidTr="005A05D9">
        <w:tc>
          <w:tcPr>
            <w:tcW w:w="4563" w:type="dxa"/>
            <w:vAlign w:val="bottom"/>
          </w:tcPr>
          <w:p w14:paraId="2279BF46" w14:textId="77777777" w:rsidR="00B64DA4" w:rsidRPr="00C41072" w:rsidRDefault="00B64DA4" w:rsidP="00C41072">
            <w:pPr>
              <w:ind w:left="972"/>
              <w:jc w:val="left"/>
              <w:rPr>
                <w:rFonts w:ascii="Arial" w:hAnsi="Arial" w:cs="Arial"/>
                <w:color w:val="000000"/>
                <w:spacing w:val="-4"/>
                <w:w w:val="105"/>
                <w:sz w:val="18"/>
                <w:szCs w:val="18"/>
                <w:lang w:val="en-US"/>
              </w:rPr>
            </w:pPr>
            <w:r w:rsidRPr="00C41072">
              <w:rPr>
                <w:rFonts w:ascii="Arial" w:hAnsi="Arial" w:cs="Arial"/>
                <w:color w:val="000000"/>
                <w:spacing w:val="-4"/>
                <w:w w:val="105"/>
                <w:sz w:val="18"/>
                <w:szCs w:val="18"/>
                <w:lang w:val="en-US"/>
              </w:rPr>
              <w:t xml:space="preserve">   Key Management</w:t>
            </w:r>
          </w:p>
        </w:tc>
        <w:tc>
          <w:tcPr>
            <w:tcW w:w="1224" w:type="dxa"/>
            <w:vAlign w:val="bottom"/>
          </w:tcPr>
          <w:p w14:paraId="33AB9555" w14:textId="77777777" w:rsidR="00B64DA4" w:rsidRPr="00C41072" w:rsidRDefault="005C0341"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24" w:type="dxa"/>
            <w:vAlign w:val="bottom"/>
          </w:tcPr>
          <w:p w14:paraId="588CB17F" w14:textId="77777777" w:rsidR="00B64DA4" w:rsidRPr="00C41072" w:rsidRDefault="00B64DA4" w:rsidP="00C41072">
            <w:pPr>
              <w:pBdr>
                <w:bottom w:val="single" w:sz="4" w:space="1" w:color="auto"/>
              </w:pBdr>
              <w:ind w:right="-72"/>
              <w:jc w:val="right"/>
              <w:rPr>
                <w:rFonts w:ascii="Arial" w:hAnsi="Arial" w:cs="Arial"/>
                <w:color w:val="000000"/>
                <w:sz w:val="18"/>
                <w:szCs w:val="18"/>
              </w:rPr>
            </w:pPr>
            <w:r w:rsidRPr="00C41072">
              <w:rPr>
                <w:rFonts w:ascii="Arial" w:hAnsi="Arial" w:cs="Arial"/>
                <w:color w:val="000000"/>
                <w:sz w:val="18"/>
                <w:szCs w:val="18"/>
              </w:rPr>
              <w:t>42,500,000</w:t>
            </w:r>
          </w:p>
        </w:tc>
        <w:tc>
          <w:tcPr>
            <w:tcW w:w="1224" w:type="dxa"/>
            <w:vAlign w:val="bottom"/>
          </w:tcPr>
          <w:p w14:paraId="28824A40" w14:textId="77777777" w:rsidR="00B64DA4" w:rsidRPr="00C41072" w:rsidRDefault="005C0341"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w:t>
            </w:r>
          </w:p>
        </w:tc>
        <w:tc>
          <w:tcPr>
            <w:tcW w:w="1224" w:type="dxa"/>
            <w:vAlign w:val="bottom"/>
          </w:tcPr>
          <w:p w14:paraId="29674F6B" w14:textId="77777777" w:rsidR="00B64DA4" w:rsidRPr="00C41072" w:rsidRDefault="00B64DA4" w:rsidP="00C41072">
            <w:pPr>
              <w:pBdr>
                <w:bottom w:val="sing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42,500,000</w:t>
            </w:r>
          </w:p>
        </w:tc>
      </w:tr>
      <w:tr w:rsidR="00B64DA4" w:rsidRPr="00C41072" w:rsidDel="00484514" w14:paraId="01DA4E44" w14:textId="77777777" w:rsidTr="005A05D9">
        <w:tc>
          <w:tcPr>
            <w:tcW w:w="4563" w:type="dxa"/>
            <w:vAlign w:val="bottom"/>
          </w:tcPr>
          <w:p w14:paraId="75FB8049"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2"/>
                <w:szCs w:val="12"/>
              </w:rPr>
            </w:pPr>
          </w:p>
        </w:tc>
        <w:tc>
          <w:tcPr>
            <w:tcW w:w="1224" w:type="dxa"/>
            <w:vAlign w:val="bottom"/>
          </w:tcPr>
          <w:p w14:paraId="4C75791D" w14:textId="77777777" w:rsidR="00B64DA4" w:rsidRPr="00C41072" w:rsidDel="00484514" w:rsidRDefault="00B64DA4" w:rsidP="00C41072">
            <w:pPr>
              <w:ind w:right="-72"/>
              <w:jc w:val="right"/>
              <w:rPr>
                <w:rFonts w:ascii="Arial" w:hAnsi="Arial" w:cs="Arial"/>
                <w:color w:val="000000"/>
                <w:sz w:val="12"/>
                <w:szCs w:val="12"/>
              </w:rPr>
            </w:pPr>
          </w:p>
        </w:tc>
        <w:tc>
          <w:tcPr>
            <w:tcW w:w="1224" w:type="dxa"/>
            <w:vAlign w:val="bottom"/>
          </w:tcPr>
          <w:p w14:paraId="51B42C78" w14:textId="77777777" w:rsidR="00B64DA4" w:rsidRPr="00C41072" w:rsidDel="00484514" w:rsidRDefault="00B64DA4" w:rsidP="00C41072">
            <w:pPr>
              <w:ind w:right="-72"/>
              <w:jc w:val="right"/>
              <w:rPr>
                <w:rFonts w:ascii="Arial" w:hAnsi="Arial" w:cs="Arial"/>
                <w:color w:val="000000"/>
                <w:sz w:val="12"/>
                <w:szCs w:val="12"/>
              </w:rPr>
            </w:pPr>
          </w:p>
        </w:tc>
        <w:tc>
          <w:tcPr>
            <w:tcW w:w="1224" w:type="dxa"/>
            <w:vAlign w:val="bottom"/>
          </w:tcPr>
          <w:p w14:paraId="081AD6C2" w14:textId="77777777" w:rsidR="00B64DA4" w:rsidRPr="00C41072" w:rsidDel="00484514" w:rsidRDefault="00B64DA4" w:rsidP="00C41072">
            <w:pPr>
              <w:ind w:right="-72"/>
              <w:jc w:val="right"/>
              <w:rPr>
                <w:rFonts w:ascii="Arial" w:hAnsi="Arial" w:cs="Arial"/>
                <w:color w:val="000000"/>
                <w:sz w:val="12"/>
                <w:szCs w:val="12"/>
              </w:rPr>
            </w:pPr>
          </w:p>
        </w:tc>
        <w:tc>
          <w:tcPr>
            <w:tcW w:w="1224" w:type="dxa"/>
            <w:vAlign w:val="bottom"/>
          </w:tcPr>
          <w:p w14:paraId="08AD77D1" w14:textId="77777777" w:rsidR="00B64DA4" w:rsidRPr="00C41072" w:rsidDel="00484514" w:rsidRDefault="00B64DA4" w:rsidP="00C41072">
            <w:pPr>
              <w:ind w:right="-72"/>
              <w:jc w:val="right"/>
              <w:rPr>
                <w:rFonts w:ascii="Arial" w:hAnsi="Arial" w:cs="Arial"/>
                <w:color w:val="000000"/>
                <w:sz w:val="12"/>
                <w:szCs w:val="12"/>
              </w:rPr>
            </w:pPr>
          </w:p>
        </w:tc>
      </w:tr>
      <w:tr w:rsidR="00B64DA4" w:rsidRPr="00C41072" w14:paraId="1E7D0D21" w14:textId="77777777" w:rsidTr="005A05D9">
        <w:tc>
          <w:tcPr>
            <w:tcW w:w="4563" w:type="dxa"/>
            <w:vAlign w:val="bottom"/>
          </w:tcPr>
          <w:p w14:paraId="2EF9492A" w14:textId="77777777" w:rsidR="00B64DA4" w:rsidRPr="00C41072" w:rsidRDefault="00B64DA4" w:rsidP="00C41072">
            <w:pPr>
              <w:ind w:left="972"/>
              <w:jc w:val="left"/>
              <w:rPr>
                <w:rFonts w:ascii="Arial" w:hAnsi="Arial" w:cs="Arial"/>
                <w:color w:val="000000"/>
                <w:spacing w:val="-4"/>
                <w:w w:val="105"/>
                <w:sz w:val="18"/>
                <w:szCs w:val="18"/>
                <w:lang w:val="en-US"/>
              </w:rPr>
            </w:pPr>
          </w:p>
        </w:tc>
        <w:tc>
          <w:tcPr>
            <w:tcW w:w="1224" w:type="dxa"/>
            <w:vAlign w:val="bottom"/>
          </w:tcPr>
          <w:p w14:paraId="2C78AE85" w14:textId="77777777" w:rsidR="00B64DA4" w:rsidRPr="00C41072" w:rsidRDefault="005C0341"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w:t>
            </w:r>
          </w:p>
        </w:tc>
        <w:tc>
          <w:tcPr>
            <w:tcW w:w="1224" w:type="dxa"/>
            <w:vAlign w:val="bottom"/>
          </w:tcPr>
          <w:p w14:paraId="2CCC0221" w14:textId="77777777" w:rsidR="00B64DA4" w:rsidRPr="00C41072" w:rsidRDefault="00B64DA4" w:rsidP="00C41072">
            <w:pPr>
              <w:pBdr>
                <w:bottom w:val="double" w:sz="4" w:space="1" w:color="auto"/>
              </w:pBdr>
              <w:ind w:right="-72"/>
              <w:jc w:val="right"/>
              <w:rPr>
                <w:rFonts w:ascii="Arial" w:hAnsi="Arial" w:cs="Arial"/>
                <w:color w:val="000000"/>
                <w:sz w:val="18"/>
                <w:szCs w:val="18"/>
              </w:rPr>
            </w:pPr>
            <w:r w:rsidRPr="00C41072">
              <w:rPr>
                <w:rFonts w:ascii="Arial" w:hAnsi="Arial" w:cs="Arial"/>
                <w:color w:val="000000"/>
                <w:sz w:val="18"/>
                <w:szCs w:val="18"/>
              </w:rPr>
              <w:t>42,500,000</w:t>
            </w:r>
          </w:p>
        </w:tc>
        <w:tc>
          <w:tcPr>
            <w:tcW w:w="1224" w:type="dxa"/>
            <w:vAlign w:val="bottom"/>
          </w:tcPr>
          <w:p w14:paraId="297A6F5A" w14:textId="77777777" w:rsidR="00B64DA4" w:rsidRPr="00C41072" w:rsidRDefault="005C0341"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14,000,000</w:t>
            </w:r>
          </w:p>
        </w:tc>
        <w:tc>
          <w:tcPr>
            <w:tcW w:w="1224" w:type="dxa"/>
            <w:vAlign w:val="bottom"/>
          </w:tcPr>
          <w:p w14:paraId="590E8E7C" w14:textId="77777777" w:rsidR="00B64DA4" w:rsidRPr="00C41072" w:rsidRDefault="00B64DA4"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58,500,000</w:t>
            </w:r>
          </w:p>
        </w:tc>
      </w:tr>
    </w:tbl>
    <w:p w14:paraId="3E6D7BE9" w14:textId="77777777" w:rsidR="00A406F6" w:rsidRPr="00C41072" w:rsidRDefault="00A406F6" w:rsidP="00C41072">
      <w:pPr>
        <w:ind w:left="1080"/>
        <w:rPr>
          <w:rFonts w:ascii="Arial" w:hAnsi="Arial" w:cs="Arial"/>
          <w:color w:val="000000"/>
          <w:sz w:val="18"/>
          <w:szCs w:val="18"/>
        </w:rPr>
      </w:pPr>
    </w:p>
    <w:p w14:paraId="09377A15" w14:textId="77777777" w:rsidR="00B321F8" w:rsidRPr="00C41072" w:rsidRDefault="00B321F8" w:rsidP="00C41072">
      <w:pPr>
        <w:ind w:left="1080"/>
        <w:rPr>
          <w:rFonts w:ascii="Arial" w:hAnsi="Arial" w:cs="Arial"/>
          <w:color w:val="000000"/>
          <w:sz w:val="18"/>
          <w:szCs w:val="18"/>
        </w:rPr>
      </w:pPr>
      <w:r w:rsidRPr="00C41072">
        <w:rPr>
          <w:rFonts w:ascii="Arial" w:hAnsi="Arial" w:cs="Arial"/>
          <w:color w:val="000000"/>
          <w:sz w:val="18"/>
          <w:szCs w:val="18"/>
        </w:rPr>
        <w:t>Movements in</w:t>
      </w:r>
      <w:r w:rsidR="008A7C59" w:rsidRPr="00C41072">
        <w:rPr>
          <w:rFonts w:ascii="Arial" w:hAnsi="Arial" w:cs="Arial"/>
          <w:color w:val="000000"/>
          <w:sz w:val="18"/>
          <w:szCs w:val="18"/>
        </w:rPr>
        <w:t xml:space="preserve"> short-term</w:t>
      </w:r>
      <w:r w:rsidRPr="00C41072">
        <w:rPr>
          <w:rFonts w:ascii="Arial" w:hAnsi="Arial" w:cs="Arial"/>
          <w:color w:val="000000"/>
          <w:sz w:val="18"/>
          <w:szCs w:val="18"/>
        </w:rPr>
        <w:t xml:space="preserve"> borrowings from related part</w:t>
      </w:r>
      <w:r w:rsidR="008A7C59" w:rsidRPr="00C41072">
        <w:rPr>
          <w:rFonts w:ascii="Arial" w:hAnsi="Arial" w:cs="Arial"/>
          <w:color w:val="000000"/>
          <w:sz w:val="18"/>
          <w:szCs w:val="18"/>
        </w:rPr>
        <w:t>ies</w:t>
      </w:r>
      <w:r w:rsidRPr="00C41072">
        <w:rPr>
          <w:rFonts w:ascii="Arial" w:hAnsi="Arial" w:cs="Arial"/>
          <w:color w:val="000000"/>
          <w:sz w:val="18"/>
          <w:szCs w:val="18"/>
        </w:rPr>
        <w:t xml:space="preserve"> are analysed as follows:</w:t>
      </w:r>
    </w:p>
    <w:p w14:paraId="30532257" w14:textId="77777777" w:rsidR="00A25BA1" w:rsidRPr="00C41072" w:rsidRDefault="00A25BA1" w:rsidP="00C41072">
      <w:pPr>
        <w:ind w:left="1080"/>
        <w:rPr>
          <w:rFonts w:ascii="Arial" w:hAnsi="Arial" w:cs="Arial"/>
          <w:color w:val="000000"/>
          <w:sz w:val="18"/>
          <w:szCs w:val="18"/>
        </w:rPr>
      </w:pPr>
    </w:p>
    <w:tbl>
      <w:tblPr>
        <w:tblW w:w="9558" w:type="dxa"/>
        <w:tblLayout w:type="fixed"/>
        <w:tblLook w:val="0020" w:firstRow="1" w:lastRow="0" w:firstColumn="0" w:lastColumn="0" w:noHBand="0" w:noVBand="0"/>
      </w:tblPr>
      <w:tblGrid>
        <w:gridCol w:w="5598"/>
        <w:gridCol w:w="2052"/>
        <w:gridCol w:w="1908"/>
      </w:tblGrid>
      <w:tr w:rsidR="00A25BA1" w:rsidRPr="00C41072" w14:paraId="40CAE3FD" w14:textId="77777777" w:rsidTr="00496106">
        <w:tc>
          <w:tcPr>
            <w:tcW w:w="5598" w:type="dxa"/>
            <w:shd w:val="clear" w:color="auto" w:fill="auto"/>
            <w:vAlign w:val="bottom"/>
          </w:tcPr>
          <w:p w14:paraId="00592B9E" w14:textId="77777777" w:rsidR="00A25BA1" w:rsidRPr="00C41072" w:rsidRDefault="00A25BA1" w:rsidP="00C41072">
            <w:pPr>
              <w:ind w:left="1080"/>
              <w:jc w:val="left"/>
              <w:rPr>
                <w:rFonts w:ascii="Arial" w:hAnsi="Arial" w:cs="Arial"/>
                <w:b/>
                <w:bCs/>
                <w:color w:val="000000"/>
                <w:spacing w:val="-4"/>
                <w:sz w:val="18"/>
                <w:szCs w:val="18"/>
              </w:rPr>
            </w:pPr>
          </w:p>
        </w:tc>
        <w:tc>
          <w:tcPr>
            <w:tcW w:w="2052" w:type="dxa"/>
            <w:shd w:val="clear" w:color="auto" w:fill="auto"/>
            <w:vAlign w:val="bottom"/>
          </w:tcPr>
          <w:p w14:paraId="77EAEEDD" w14:textId="77777777" w:rsidR="00A25BA1" w:rsidRPr="00C41072" w:rsidRDefault="00A25BA1"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Consolidated financial statements</w:t>
            </w:r>
          </w:p>
        </w:tc>
        <w:tc>
          <w:tcPr>
            <w:tcW w:w="1908" w:type="dxa"/>
            <w:shd w:val="clear" w:color="auto" w:fill="auto"/>
            <w:vAlign w:val="bottom"/>
          </w:tcPr>
          <w:p w14:paraId="0ADA8369" w14:textId="77777777" w:rsidR="00496106" w:rsidRPr="00C41072" w:rsidRDefault="00A25BA1"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7BEFFD07" w14:textId="77777777" w:rsidR="00A25BA1" w:rsidRPr="00C41072" w:rsidRDefault="00A25BA1"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A25BA1" w:rsidRPr="00C41072" w14:paraId="11F80697" w14:textId="77777777" w:rsidTr="00496106">
        <w:tc>
          <w:tcPr>
            <w:tcW w:w="5598" w:type="dxa"/>
            <w:shd w:val="clear" w:color="auto" w:fill="auto"/>
            <w:vAlign w:val="bottom"/>
          </w:tcPr>
          <w:p w14:paraId="429930DC" w14:textId="77777777" w:rsidR="00A25BA1" w:rsidRPr="00C41072" w:rsidRDefault="00A25BA1"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8"/>
                <w:szCs w:val="18"/>
              </w:rPr>
            </w:pPr>
          </w:p>
        </w:tc>
        <w:tc>
          <w:tcPr>
            <w:tcW w:w="2052" w:type="dxa"/>
            <w:shd w:val="clear" w:color="auto" w:fill="auto"/>
            <w:vAlign w:val="bottom"/>
          </w:tcPr>
          <w:p w14:paraId="09F43A7F" w14:textId="77777777" w:rsidR="00A25BA1" w:rsidRPr="00C41072" w:rsidRDefault="00A25BA1" w:rsidP="00C41072">
            <w:pPr>
              <w:pStyle w:val="Heading4"/>
              <w:pBdr>
                <w:bottom w:val="single" w:sz="4" w:space="1" w:color="auto"/>
              </w:pBdr>
              <w:spacing w:before="0" w:after="0"/>
              <w:ind w:right="-72"/>
              <w:jc w:val="right"/>
              <w:rPr>
                <w:rFonts w:ascii="Arial" w:hAnsi="Arial" w:cs="Arial"/>
                <w:color w:val="000000"/>
                <w:sz w:val="18"/>
                <w:szCs w:val="18"/>
              </w:rPr>
            </w:pPr>
            <w:r w:rsidRPr="00C41072">
              <w:rPr>
                <w:rFonts w:ascii="Arial" w:hAnsi="Arial" w:cs="Arial"/>
                <w:color w:val="000000"/>
                <w:sz w:val="18"/>
                <w:szCs w:val="18"/>
              </w:rPr>
              <w:t>Baht</w:t>
            </w:r>
          </w:p>
        </w:tc>
        <w:tc>
          <w:tcPr>
            <w:tcW w:w="1908" w:type="dxa"/>
            <w:shd w:val="clear" w:color="auto" w:fill="auto"/>
            <w:vAlign w:val="bottom"/>
          </w:tcPr>
          <w:p w14:paraId="7974D40E" w14:textId="77777777" w:rsidR="00A25BA1" w:rsidRPr="00C41072" w:rsidRDefault="00A25BA1" w:rsidP="00C41072">
            <w:pPr>
              <w:pStyle w:val="Heading4"/>
              <w:pBdr>
                <w:bottom w:val="single" w:sz="4" w:space="1" w:color="auto"/>
              </w:pBdr>
              <w:spacing w:before="0" w:after="0"/>
              <w:ind w:right="-72"/>
              <w:jc w:val="right"/>
              <w:rPr>
                <w:rFonts w:ascii="Arial" w:hAnsi="Arial" w:cs="Arial"/>
                <w:color w:val="000000"/>
                <w:sz w:val="18"/>
                <w:szCs w:val="18"/>
              </w:rPr>
            </w:pPr>
            <w:r w:rsidRPr="00C41072">
              <w:rPr>
                <w:rFonts w:ascii="Arial" w:hAnsi="Arial" w:cs="Arial"/>
                <w:color w:val="000000"/>
                <w:sz w:val="18"/>
                <w:szCs w:val="18"/>
              </w:rPr>
              <w:t>Baht</w:t>
            </w:r>
          </w:p>
        </w:tc>
      </w:tr>
      <w:tr w:rsidR="00A25BA1" w:rsidRPr="00C41072" w:rsidDel="00484514" w14:paraId="0593D50D" w14:textId="77777777" w:rsidTr="00496106">
        <w:tc>
          <w:tcPr>
            <w:tcW w:w="5598" w:type="dxa"/>
            <w:shd w:val="clear" w:color="auto" w:fill="auto"/>
            <w:vAlign w:val="bottom"/>
          </w:tcPr>
          <w:p w14:paraId="732178BD" w14:textId="77777777" w:rsidR="00A25BA1" w:rsidRPr="00C41072" w:rsidRDefault="00A25BA1" w:rsidP="00C41072">
            <w:pPr>
              <w:pStyle w:val="Header"/>
              <w:tabs>
                <w:tab w:val="left" w:pos="1418"/>
                <w:tab w:val="center" w:pos="3402"/>
                <w:tab w:val="center" w:pos="4536"/>
                <w:tab w:val="center" w:pos="5670"/>
                <w:tab w:val="center" w:pos="6804"/>
                <w:tab w:val="right" w:pos="7655"/>
              </w:tabs>
              <w:ind w:left="1080"/>
              <w:jc w:val="left"/>
              <w:rPr>
                <w:rFonts w:ascii="Arial" w:hAnsi="Arial" w:cs="Arial"/>
                <w:color w:val="000000"/>
                <w:sz w:val="12"/>
                <w:szCs w:val="12"/>
              </w:rPr>
            </w:pPr>
          </w:p>
        </w:tc>
        <w:tc>
          <w:tcPr>
            <w:tcW w:w="2052" w:type="dxa"/>
            <w:shd w:val="clear" w:color="auto" w:fill="auto"/>
            <w:vAlign w:val="bottom"/>
          </w:tcPr>
          <w:p w14:paraId="6621D91A" w14:textId="77777777" w:rsidR="00A25BA1" w:rsidRPr="00C41072" w:rsidDel="00484514" w:rsidRDefault="00A25BA1" w:rsidP="00C41072">
            <w:pPr>
              <w:pStyle w:val="Heading4"/>
              <w:spacing w:before="0" w:after="0"/>
              <w:ind w:right="-72"/>
              <w:jc w:val="right"/>
              <w:rPr>
                <w:rFonts w:ascii="Arial" w:hAnsi="Arial" w:cs="Arial"/>
                <w:color w:val="000000"/>
                <w:sz w:val="12"/>
                <w:szCs w:val="12"/>
              </w:rPr>
            </w:pPr>
          </w:p>
        </w:tc>
        <w:tc>
          <w:tcPr>
            <w:tcW w:w="1908" w:type="dxa"/>
            <w:shd w:val="clear" w:color="auto" w:fill="auto"/>
            <w:vAlign w:val="bottom"/>
          </w:tcPr>
          <w:p w14:paraId="3B92B0C2" w14:textId="77777777" w:rsidR="00A25BA1" w:rsidRPr="00C41072" w:rsidDel="00484514" w:rsidRDefault="00A25BA1" w:rsidP="00C41072">
            <w:pPr>
              <w:pStyle w:val="Heading4"/>
              <w:spacing w:before="0" w:after="0"/>
              <w:ind w:right="-72"/>
              <w:jc w:val="right"/>
              <w:rPr>
                <w:rFonts w:ascii="Arial" w:hAnsi="Arial" w:cs="Arial"/>
                <w:color w:val="000000"/>
                <w:sz w:val="12"/>
                <w:szCs w:val="12"/>
              </w:rPr>
            </w:pPr>
          </w:p>
        </w:tc>
      </w:tr>
      <w:tr w:rsidR="00A25BA1" w:rsidRPr="00C41072" w14:paraId="735E2908" w14:textId="77777777" w:rsidTr="00496106">
        <w:tc>
          <w:tcPr>
            <w:tcW w:w="5598" w:type="dxa"/>
            <w:shd w:val="clear" w:color="auto" w:fill="auto"/>
            <w:vAlign w:val="bottom"/>
          </w:tcPr>
          <w:p w14:paraId="13610DA5" w14:textId="77777777" w:rsidR="00A25BA1" w:rsidRPr="00C41072" w:rsidRDefault="00A25BA1" w:rsidP="00C41072">
            <w:pPr>
              <w:ind w:left="1080"/>
              <w:jc w:val="left"/>
              <w:rPr>
                <w:rFonts w:ascii="Arial" w:hAnsi="Arial" w:cs="Arial"/>
                <w:color w:val="000000"/>
                <w:sz w:val="18"/>
                <w:szCs w:val="18"/>
              </w:rPr>
            </w:pPr>
            <w:r w:rsidRPr="00C41072">
              <w:rPr>
                <w:rFonts w:ascii="Arial" w:hAnsi="Arial" w:cs="Arial"/>
                <w:b/>
                <w:bCs/>
                <w:color w:val="000000"/>
                <w:sz w:val="18"/>
                <w:szCs w:val="18"/>
              </w:rPr>
              <w:t>For the years ended 31 December 20</w:t>
            </w:r>
            <w:r w:rsidR="00B64DA4" w:rsidRPr="00C41072">
              <w:rPr>
                <w:rFonts w:ascii="Arial" w:hAnsi="Arial" w:cs="Arial"/>
                <w:b/>
                <w:bCs/>
                <w:color w:val="000000"/>
                <w:sz w:val="18"/>
                <w:szCs w:val="18"/>
              </w:rPr>
              <w:t>20</w:t>
            </w:r>
          </w:p>
        </w:tc>
        <w:tc>
          <w:tcPr>
            <w:tcW w:w="2052" w:type="dxa"/>
            <w:shd w:val="clear" w:color="auto" w:fill="auto"/>
            <w:vAlign w:val="bottom"/>
          </w:tcPr>
          <w:p w14:paraId="0D553615" w14:textId="77777777" w:rsidR="00A25BA1" w:rsidRPr="00C41072" w:rsidRDefault="00A25BA1" w:rsidP="00C41072">
            <w:pPr>
              <w:ind w:right="-72"/>
              <w:jc w:val="right"/>
              <w:rPr>
                <w:rFonts w:ascii="Arial" w:hAnsi="Arial" w:cs="Arial"/>
                <w:color w:val="000000"/>
                <w:sz w:val="18"/>
                <w:szCs w:val="18"/>
                <w:lang w:val="en-US"/>
              </w:rPr>
            </w:pPr>
          </w:p>
        </w:tc>
        <w:tc>
          <w:tcPr>
            <w:tcW w:w="1908" w:type="dxa"/>
            <w:shd w:val="clear" w:color="auto" w:fill="auto"/>
            <w:vAlign w:val="bottom"/>
          </w:tcPr>
          <w:p w14:paraId="19086D84" w14:textId="77777777" w:rsidR="00A25BA1" w:rsidRPr="00C41072" w:rsidRDefault="00A25BA1" w:rsidP="00C41072">
            <w:pPr>
              <w:ind w:right="-72"/>
              <w:jc w:val="right"/>
              <w:rPr>
                <w:rFonts w:ascii="Arial" w:hAnsi="Arial" w:cs="Arial"/>
                <w:color w:val="000000"/>
                <w:sz w:val="18"/>
                <w:szCs w:val="18"/>
                <w:lang w:val="en-US"/>
              </w:rPr>
            </w:pPr>
          </w:p>
        </w:tc>
      </w:tr>
      <w:tr w:rsidR="00B64DA4" w:rsidRPr="00C41072" w14:paraId="4C2BE2BD" w14:textId="77777777" w:rsidTr="00496106">
        <w:tc>
          <w:tcPr>
            <w:tcW w:w="5598" w:type="dxa"/>
            <w:shd w:val="clear" w:color="auto" w:fill="auto"/>
            <w:vAlign w:val="bottom"/>
          </w:tcPr>
          <w:p w14:paraId="7E590E11" w14:textId="77777777" w:rsidR="00B64DA4" w:rsidRPr="00C41072" w:rsidRDefault="00B64DA4" w:rsidP="00C41072">
            <w:pPr>
              <w:ind w:left="1080"/>
              <w:jc w:val="left"/>
              <w:rPr>
                <w:rFonts w:ascii="Arial" w:hAnsi="Arial" w:cs="Arial"/>
                <w:color w:val="000000"/>
                <w:sz w:val="18"/>
                <w:szCs w:val="18"/>
              </w:rPr>
            </w:pPr>
            <w:r w:rsidRPr="00C41072">
              <w:rPr>
                <w:rFonts w:ascii="Arial" w:hAnsi="Arial" w:cs="Arial"/>
                <w:color w:val="000000"/>
                <w:sz w:val="18"/>
                <w:szCs w:val="18"/>
                <w:lang w:val="en-US"/>
              </w:rPr>
              <w:t>Opening amount as at 1 January 2020</w:t>
            </w:r>
          </w:p>
        </w:tc>
        <w:tc>
          <w:tcPr>
            <w:tcW w:w="2052" w:type="dxa"/>
            <w:shd w:val="clear" w:color="auto" w:fill="auto"/>
            <w:vAlign w:val="bottom"/>
          </w:tcPr>
          <w:p w14:paraId="397D8D40"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42,500,000</w:t>
            </w:r>
          </w:p>
        </w:tc>
        <w:tc>
          <w:tcPr>
            <w:tcW w:w="1908" w:type="dxa"/>
            <w:shd w:val="clear" w:color="auto" w:fill="auto"/>
            <w:vAlign w:val="bottom"/>
          </w:tcPr>
          <w:p w14:paraId="20A09975"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58,500,000</w:t>
            </w:r>
          </w:p>
        </w:tc>
      </w:tr>
      <w:tr w:rsidR="00B64DA4" w:rsidRPr="00C41072" w14:paraId="38F64B12" w14:textId="77777777" w:rsidTr="00496106">
        <w:tc>
          <w:tcPr>
            <w:tcW w:w="5598" w:type="dxa"/>
            <w:shd w:val="clear" w:color="auto" w:fill="auto"/>
            <w:vAlign w:val="bottom"/>
          </w:tcPr>
          <w:p w14:paraId="4AA64034" w14:textId="77777777" w:rsidR="00B64DA4" w:rsidRPr="00C41072" w:rsidRDefault="00B64DA4" w:rsidP="00C41072">
            <w:pPr>
              <w:ind w:left="1080"/>
              <w:jc w:val="left"/>
              <w:rPr>
                <w:rFonts w:ascii="Arial" w:hAnsi="Arial" w:cs="Arial"/>
                <w:color w:val="000000"/>
                <w:sz w:val="18"/>
                <w:szCs w:val="18"/>
              </w:rPr>
            </w:pPr>
            <w:r w:rsidRPr="00C41072">
              <w:rPr>
                <w:rFonts w:ascii="Arial" w:hAnsi="Arial" w:cs="Arial"/>
                <w:color w:val="000000"/>
                <w:sz w:val="18"/>
                <w:szCs w:val="18"/>
              </w:rPr>
              <w:t>Loan repayment during the year</w:t>
            </w:r>
          </w:p>
        </w:tc>
        <w:tc>
          <w:tcPr>
            <w:tcW w:w="2052" w:type="dxa"/>
            <w:shd w:val="clear" w:color="auto" w:fill="auto"/>
            <w:vAlign w:val="bottom"/>
          </w:tcPr>
          <w:p w14:paraId="66F9F908" w14:textId="77777777" w:rsidR="00B64DA4" w:rsidRPr="00C41072" w:rsidRDefault="005C0341"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(42,500,000)</w:t>
            </w:r>
          </w:p>
        </w:tc>
        <w:tc>
          <w:tcPr>
            <w:tcW w:w="1908" w:type="dxa"/>
            <w:shd w:val="clear" w:color="auto" w:fill="auto"/>
          </w:tcPr>
          <w:p w14:paraId="1ED3A88F" w14:textId="77777777" w:rsidR="00B64DA4" w:rsidRPr="00C41072" w:rsidRDefault="005C0341"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(44,500,000)</w:t>
            </w:r>
          </w:p>
        </w:tc>
      </w:tr>
      <w:tr w:rsidR="00B64DA4" w:rsidRPr="00C41072" w:rsidDel="00484514" w14:paraId="6830B85D" w14:textId="77777777" w:rsidTr="00496106">
        <w:tc>
          <w:tcPr>
            <w:tcW w:w="5598" w:type="dxa"/>
            <w:shd w:val="clear" w:color="auto" w:fill="auto"/>
            <w:vAlign w:val="bottom"/>
          </w:tcPr>
          <w:p w14:paraId="5BAAB233" w14:textId="77777777" w:rsidR="00B64DA4" w:rsidRPr="00C41072" w:rsidRDefault="00B64DA4" w:rsidP="00C41072">
            <w:pPr>
              <w:ind w:left="1080"/>
              <w:jc w:val="left"/>
              <w:rPr>
                <w:rFonts w:ascii="Arial" w:hAnsi="Arial" w:cs="Arial"/>
                <w:color w:val="000000"/>
                <w:sz w:val="12"/>
                <w:szCs w:val="12"/>
              </w:rPr>
            </w:pPr>
          </w:p>
        </w:tc>
        <w:tc>
          <w:tcPr>
            <w:tcW w:w="2052" w:type="dxa"/>
            <w:shd w:val="clear" w:color="auto" w:fill="auto"/>
            <w:vAlign w:val="bottom"/>
          </w:tcPr>
          <w:p w14:paraId="3E83455D" w14:textId="77777777" w:rsidR="00B64DA4" w:rsidRPr="00C41072" w:rsidDel="00484514" w:rsidRDefault="00B64DA4" w:rsidP="00C41072">
            <w:pPr>
              <w:ind w:left="1080"/>
              <w:jc w:val="left"/>
              <w:rPr>
                <w:rFonts w:ascii="Arial" w:hAnsi="Arial" w:cs="Arial"/>
                <w:color w:val="000000"/>
                <w:sz w:val="12"/>
                <w:szCs w:val="12"/>
              </w:rPr>
            </w:pPr>
          </w:p>
        </w:tc>
        <w:tc>
          <w:tcPr>
            <w:tcW w:w="1908" w:type="dxa"/>
            <w:shd w:val="clear" w:color="auto" w:fill="auto"/>
            <w:vAlign w:val="bottom"/>
          </w:tcPr>
          <w:p w14:paraId="4D08DDC5" w14:textId="77777777" w:rsidR="00B64DA4" w:rsidRPr="00C41072" w:rsidDel="00484514" w:rsidRDefault="00B64DA4" w:rsidP="00C41072">
            <w:pPr>
              <w:ind w:left="1080"/>
              <w:jc w:val="left"/>
              <w:rPr>
                <w:rFonts w:ascii="Arial" w:hAnsi="Arial" w:cs="Arial"/>
                <w:color w:val="000000"/>
                <w:sz w:val="12"/>
                <w:szCs w:val="12"/>
              </w:rPr>
            </w:pPr>
          </w:p>
        </w:tc>
      </w:tr>
      <w:tr w:rsidR="00B64DA4" w:rsidRPr="00C41072" w14:paraId="48A2D546" w14:textId="77777777" w:rsidTr="00496106">
        <w:trPr>
          <w:trHeight w:val="206"/>
        </w:trPr>
        <w:tc>
          <w:tcPr>
            <w:tcW w:w="5598" w:type="dxa"/>
            <w:shd w:val="clear" w:color="auto" w:fill="auto"/>
            <w:vAlign w:val="bottom"/>
          </w:tcPr>
          <w:p w14:paraId="301DB3E8" w14:textId="77777777" w:rsidR="00B64DA4" w:rsidRPr="00C41072" w:rsidRDefault="00B64DA4" w:rsidP="00C41072">
            <w:pPr>
              <w:ind w:left="1080"/>
              <w:jc w:val="left"/>
              <w:rPr>
                <w:rFonts w:ascii="Arial" w:hAnsi="Arial" w:cs="Arial"/>
                <w:color w:val="000000"/>
                <w:sz w:val="18"/>
                <w:szCs w:val="18"/>
              </w:rPr>
            </w:pPr>
            <w:r w:rsidRPr="00C41072">
              <w:rPr>
                <w:rFonts w:ascii="Arial" w:hAnsi="Arial" w:cs="Arial"/>
                <w:color w:val="000000"/>
                <w:sz w:val="18"/>
                <w:szCs w:val="18"/>
                <w:lang w:val="en-US"/>
              </w:rPr>
              <w:t>Closing amount as at 31 December 2020</w:t>
            </w:r>
          </w:p>
        </w:tc>
        <w:tc>
          <w:tcPr>
            <w:tcW w:w="2052" w:type="dxa"/>
            <w:shd w:val="clear" w:color="auto" w:fill="auto"/>
            <w:vAlign w:val="bottom"/>
          </w:tcPr>
          <w:p w14:paraId="7E8BA93D" w14:textId="77777777" w:rsidR="00B64DA4" w:rsidRPr="00C41072" w:rsidRDefault="005C0341"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w:t>
            </w:r>
          </w:p>
        </w:tc>
        <w:tc>
          <w:tcPr>
            <w:tcW w:w="1908" w:type="dxa"/>
            <w:shd w:val="clear" w:color="auto" w:fill="auto"/>
            <w:vAlign w:val="bottom"/>
          </w:tcPr>
          <w:p w14:paraId="4EE880D2" w14:textId="77777777" w:rsidR="00B64DA4" w:rsidRPr="00C41072" w:rsidRDefault="005C0341" w:rsidP="00C41072">
            <w:pPr>
              <w:pBdr>
                <w:bottom w:val="doub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14,000,000</w:t>
            </w:r>
          </w:p>
        </w:tc>
      </w:tr>
    </w:tbl>
    <w:p w14:paraId="29DCC83B" w14:textId="77777777" w:rsidR="00123934" w:rsidRPr="00C41072" w:rsidRDefault="00123934" w:rsidP="00C41072">
      <w:pPr>
        <w:ind w:left="1080"/>
        <w:rPr>
          <w:rFonts w:ascii="Arial" w:hAnsi="Arial" w:cs="Arial"/>
          <w:color w:val="000000"/>
          <w:sz w:val="18"/>
          <w:szCs w:val="18"/>
          <w:lang w:val="en-US"/>
        </w:rPr>
      </w:pPr>
    </w:p>
    <w:p w14:paraId="15FA4532" w14:textId="77777777" w:rsidR="005F2560" w:rsidRPr="00C41072" w:rsidRDefault="005C0341" w:rsidP="00C41072">
      <w:pPr>
        <w:ind w:left="1080"/>
        <w:rPr>
          <w:rFonts w:ascii="Arial" w:hAnsi="Arial" w:cs="Arial"/>
          <w:color w:val="000000"/>
          <w:spacing w:val="-4"/>
          <w:sz w:val="18"/>
          <w:szCs w:val="18"/>
          <w:lang w:val="en-US"/>
        </w:rPr>
      </w:pPr>
      <w:r w:rsidRPr="00C41072">
        <w:rPr>
          <w:rFonts w:ascii="Arial" w:hAnsi="Arial" w:cs="Arial"/>
          <w:color w:val="000000"/>
          <w:spacing w:val="-4"/>
          <w:sz w:val="18"/>
          <w:szCs w:val="18"/>
          <w:lang w:val="en-US"/>
        </w:rPr>
        <w:t>The borrowings from subsidiaries are denominated in Thai Baht, bearing interest rate of MOR rate plus 0.25% per annum, and there was due at call.</w:t>
      </w:r>
    </w:p>
    <w:p w14:paraId="3D3D46C3" w14:textId="77777777" w:rsidR="00283809" w:rsidRPr="00C41072" w:rsidRDefault="00283809" w:rsidP="00C41072">
      <w:pPr>
        <w:ind w:left="1080"/>
        <w:rPr>
          <w:rFonts w:ascii="Arial" w:hAnsi="Arial" w:cs="Arial"/>
          <w:color w:val="000000"/>
          <w:spacing w:val="-4"/>
          <w:sz w:val="18"/>
          <w:szCs w:val="18"/>
          <w:lang w:val="en-US"/>
        </w:rPr>
      </w:pPr>
    </w:p>
    <w:p w14:paraId="72D07822" w14:textId="77777777" w:rsidR="00283809" w:rsidRPr="00C41072" w:rsidRDefault="00283809" w:rsidP="00C41072">
      <w:pPr>
        <w:ind w:left="1080"/>
        <w:rPr>
          <w:rFonts w:ascii="Arial" w:hAnsi="Arial" w:cs="Arial"/>
          <w:color w:val="000000"/>
          <w:spacing w:val="-6"/>
          <w:sz w:val="18"/>
          <w:szCs w:val="18"/>
          <w:lang w:val="en-US"/>
        </w:rPr>
      </w:pPr>
      <w:r w:rsidRPr="00C41072">
        <w:rPr>
          <w:rFonts w:ascii="Arial" w:hAnsi="Arial" w:cs="Arial"/>
          <w:color w:val="000000"/>
          <w:spacing w:val="-6"/>
          <w:sz w:val="18"/>
          <w:szCs w:val="18"/>
          <w:lang w:val="en-US"/>
        </w:rPr>
        <w:t>The borrowings from key management were provided interest rate of 4% per annum, and there was due at call.</w:t>
      </w:r>
    </w:p>
    <w:p w14:paraId="429DB3A0" w14:textId="77777777" w:rsidR="00283809" w:rsidRPr="00C41072" w:rsidRDefault="00283809" w:rsidP="00C41072">
      <w:pPr>
        <w:ind w:left="1080"/>
        <w:rPr>
          <w:rFonts w:ascii="Arial" w:hAnsi="Arial" w:cs="Arial"/>
          <w:color w:val="000000"/>
          <w:spacing w:val="-4"/>
          <w:sz w:val="18"/>
          <w:szCs w:val="18"/>
          <w:lang w:val="en-US"/>
        </w:rPr>
      </w:pPr>
    </w:p>
    <w:p w14:paraId="3700E3F5" w14:textId="77777777" w:rsidR="00283809" w:rsidRPr="00C41072" w:rsidRDefault="00283809" w:rsidP="00C41072">
      <w:pPr>
        <w:ind w:left="1080"/>
        <w:rPr>
          <w:rFonts w:ascii="Arial" w:hAnsi="Arial" w:cs="Arial"/>
          <w:color w:val="000000"/>
          <w:spacing w:val="-4"/>
          <w:sz w:val="18"/>
          <w:szCs w:val="18"/>
          <w:lang w:val="en-US"/>
        </w:rPr>
      </w:pPr>
      <w:r w:rsidRPr="00C41072">
        <w:rPr>
          <w:rFonts w:ascii="Arial" w:hAnsi="Arial" w:cs="Arial"/>
          <w:color w:val="000000"/>
          <w:spacing w:val="-4"/>
          <w:sz w:val="18"/>
          <w:szCs w:val="18"/>
          <w:lang w:val="en-US"/>
        </w:rPr>
        <w:t>Borrowings are short-term so the fair value is equal to the book value since the effect of the discount rate is insignificant.</w:t>
      </w:r>
    </w:p>
    <w:p w14:paraId="3835F7E2" w14:textId="77777777" w:rsidR="00283809" w:rsidRPr="00C41072" w:rsidRDefault="00283809" w:rsidP="00C41072">
      <w:pPr>
        <w:ind w:left="1080"/>
        <w:rPr>
          <w:rFonts w:ascii="Arial" w:hAnsi="Arial" w:cs="Arial"/>
          <w:color w:val="000000"/>
          <w:spacing w:val="-4"/>
          <w:sz w:val="18"/>
          <w:szCs w:val="18"/>
          <w:lang w:val="en-US"/>
        </w:rPr>
      </w:pPr>
    </w:p>
    <w:p w14:paraId="097376B1" w14:textId="77777777" w:rsidR="00AF4079" w:rsidRPr="00C41072" w:rsidRDefault="00AF4079" w:rsidP="00C41072">
      <w:pPr>
        <w:rPr>
          <w:rFonts w:ascii="Arial" w:hAnsi="Arial" w:cs="Arial"/>
          <w:color w:val="000000"/>
          <w:spacing w:val="-4"/>
          <w:sz w:val="18"/>
          <w:szCs w:val="18"/>
          <w:lang w:val="en-US"/>
        </w:rPr>
      </w:pPr>
      <w:r w:rsidRPr="00C41072">
        <w:rPr>
          <w:rFonts w:ascii="Arial" w:hAnsi="Arial" w:cs="Arial"/>
          <w:color w:val="000000"/>
          <w:spacing w:val="-4"/>
          <w:sz w:val="18"/>
          <w:szCs w:val="18"/>
          <w:lang w:val="en-US"/>
        </w:rPr>
        <w:br w:type="page"/>
      </w:r>
    </w:p>
    <w:p w14:paraId="2D9D12C2" w14:textId="77777777" w:rsidR="002A1E06" w:rsidRPr="00C41072" w:rsidRDefault="002A1E06" w:rsidP="00C41072">
      <w:pPr>
        <w:ind w:left="540" w:hanging="540"/>
        <w:jc w:val="left"/>
        <w:rPr>
          <w:rFonts w:ascii="Arial" w:hAnsi="Arial" w:cs="Arial"/>
          <w:color w:val="000000"/>
          <w:sz w:val="18"/>
          <w:szCs w:val="18"/>
        </w:rPr>
      </w:pPr>
      <w:r w:rsidRPr="00C41072">
        <w:rPr>
          <w:rFonts w:ascii="Arial" w:hAnsi="Arial" w:cs="Arial"/>
          <w:b/>
          <w:color w:val="000000"/>
          <w:sz w:val="18"/>
          <w:szCs w:val="18"/>
        </w:rPr>
        <w:t>3</w:t>
      </w:r>
      <w:r w:rsidR="00C25ACB" w:rsidRPr="00C41072">
        <w:rPr>
          <w:rFonts w:ascii="Arial" w:hAnsi="Arial" w:cs="Arial"/>
          <w:b/>
          <w:color w:val="000000"/>
          <w:sz w:val="18"/>
          <w:szCs w:val="18"/>
        </w:rPr>
        <w:t>8</w:t>
      </w:r>
      <w:r w:rsidRPr="00C41072">
        <w:rPr>
          <w:rFonts w:ascii="Arial" w:hAnsi="Arial" w:cs="Arial"/>
          <w:bCs/>
          <w:color w:val="000000"/>
          <w:sz w:val="18"/>
          <w:szCs w:val="18"/>
          <w:cs/>
        </w:rPr>
        <w:tab/>
      </w:r>
      <w:r w:rsidRPr="00C41072">
        <w:rPr>
          <w:rFonts w:ascii="Arial" w:hAnsi="Arial" w:cs="Arial"/>
          <w:b/>
          <w:bCs/>
          <w:color w:val="000000"/>
          <w:sz w:val="18"/>
          <w:szCs w:val="18"/>
        </w:rPr>
        <w:t xml:space="preserve">Related party transactions </w:t>
      </w:r>
      <w:r w:rsidRPr="00C41072">
        <w:rPr>
          <w:rFonts w:ascii="Arial" w:hAnsi="Arial" w:cs="Arial"/>
          <w:color w:val="000000"/>
          <w:sz w:val="18"/>
          <w:szCs w:val="18"/>
        </w:rPr>
        <w:t>(Cont’d)</w:t>
      </w:r>
    </w:p>
    <w:p w14:paraId="7DE567A0" w14:textId="77777777" w:rsidR="002A1E06" w:rsidRPr="00C41072" w:rsidRDefault="002A1E06" w:rsidP="00C41072">
      <w:pPr>
        <w:ind w:left="1080"/>
        <w:rPr>
          <w:rFonts w:ascii="Arial" w:hAnsi="Arial" w:cs="Arial"/>
          <w:color w:val="000000"/>
          <w:sz w:val="18"/>
          <w:szCs w:val="18"/>
          <w:lang w:val="en-US"/>
        </w:rPr>
      </w:pPr>
    </w:p>
    <w:p w14:paraId="64C56C72" w14:textId="77777777" w:rsidR="00843BA6" w:rsidRPr="00C41072" w:rsidRDefault="00843BA6" w:rsidP="00C41072">
      <w:pPr>
        <w:ind w:left="1080"/>
        <w:rPr>
          <w:rFonts w:ascii="Arial" w:hAnsi="Arial" w:cs="Arial"/>
          <w:color w:val="000000"/>
          <w:sz w:val="18"/>
          <w:szCs w:val="18"/>
        </w:rPr>
      </w:pPr>
    </w:p>
    <w:p w14:paraId="04DE2D0E" w14:textId="77777777" w:rsidR="005B3C73" w:rsidRPr="00C41072" w:rsidRDefault="00CC3662" w:rsidP="00C41072">
      <w:pPr>
        <w:tabs>
          <w:tab w:val="left" w:pos="1080"/>
        </w:tabs>
        <w:ind w:left="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8</w:t>
      </w:r>
      <w:r w:rsidR="00B44031" w:rsidRPr="00C41072">
        <w:rPr>
          <w:rFonts w:ascii="Arial" w:hAnsi="Arial" w:cs="Arial"/>
          <w:b/>
          <w:bCs/>
          <w:color w:val="000000"/>
          <w:sz w:val="18"/>
          <w:szCs w:val="18"/>
        </w:rPr>
        <w:t>.</w:t>
      </w:r>
      <w:r w:rsidR="00CD2074" w:rsidRPr="00C41072">
        <w:rPr>
          <w:rFonts w:ascii="Arial" w:hAnsi="Arial" w:cs="Arial"/>
          <w:b/>
          <w:bCs/>
          <w:color w:val="000000"/>
          <w:sz w:val="18"/>
          <w:szCs w:val="18"/>
        </w:rPr>
        <w:t>6</w:t>
      </w:r>
      <w:r w:rsidR="00077F9E" w:rsidRPr="00C41072">
        <w:rPr>
          <w:rFonts w:ascii="Arial" w:hAnsi="Arial" w:cs="Arial"/>
          <w:b/>
          <w:bCs/>
          <w:color w:val="000000"/>
          <w:sz w:val="18"/>
          <w:szCs w:val="18"/>
        </w:rPr>
        <w:tab/>
      </w:r>
      <w:r w:rsidR="005B3C73" w:rsidRPr="00C41072">
        <w:rPr>
          <w:rFonts w:ascii="Arial" w:hAnsi="Arial" w:cs="Arial"/>
          <w:b/>
          <w:bCs/>
          <w:color w:val="000000"/>
          <w:sz w:val="18"/>
          <w:szCs w:val="18"/>
        </w:rPr>
        <w:t>Key management compensation</w:t>
      </w:r>
    </w:p>
    <w:p w14:paraId="5A732B2E" w14:textId="77777777" w:rsidR="005B3C73" w:rsidRPr="00C41072" w:rsidRDefault="005B3C73" w:rsidP="00C41072">
      <w:pPr>
        <w:ind w:left="1080"/>
        <w:rPr>
          <w:rFonts w:ascii="Arial" w:hAnsi="Arial" w:cs="Arial"/>
          <w:color w:val="000000"/>
          <w:sz w:val="18"/>
          <w:szCs w:val="18"/>
        </w:rPr>
      </w:pPr>
    </w:p>
    <w:p w14:paraId="0F4C6D4A" w14:textId="77777777" w:rsidR="005B3C73" w:rsidRPr="00C41072" w:rsidRDefault="005B3C73" w:rsidP="00C41072">
      <w:pPr>
        <w:ind w:left="1080"/>
        <w:rPr>
          <w:rFonts w:ascii="Arial" w:hAnsi="Arial" w:cs="Arial"/>
          <w:color w:val="000000"/>
          <w:sz w:val="18"/>
          <w:szCs w:val="18"/>
        </w:rPr>
      </w:pPr>
      <w:r w:rsidRPr="00C41072">
        <w:rPr>
          <w:rFonts w:ascii="Arial" w:hAnsi="Arial" w:cs="Arial"/>
          <w:color w:val="000000"/>
          <w:sz w:val="18"/>
          <w:szCs w:val="18"/>
        </w:rPr>
        <w:t>The compensation paid or payabl</w:t>
      </w:r>
      <w:r w:rsidR="00DF0EE4" w:rsidRPr="00C41072">
        <w:rPr>
          <w:rFonts w:ascii="Arial" w:hAnsi="Arial" w:cs="Arial"/>
          <w:color w:val="000000"/>
          <w:sz w:val="18"/>
          <w:szCs w:val="18"/>
        </w:rPr>
        <w:t>e to key management</w:t>
      </w:r>
      <w:r w:rsidRPr="00C41072">
        <w:rPr>
          <w:rFonts w:ascii="Arial" w:hAnsi="Arial" w:cs="Arial"/>
          <w:color w:val="000000"/>
          <w:sz w:val="18"/>
          <w:szCs w:val="18"/>
        </w:rPr>
        <w:t xml:space="preserve"> is as follows:</w:t>
      </w:r>
    </w:p>
    <w:p w14:paraId="020960BD" w14:textId="77777777" w:rsidR="00D96FB0" w:rsidRPr="00C41072" w:rsidRDefault="00D96FB0" w:rsidP="00C41072">
      <w:pPr>
        <w:ind w:left="1080"/>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7114FC" w:rsidRPr="00C41072" w14:paraId="0EF544F2" w14:textId="77777777" w:rsidTr="00B64DA4">
        <w:tc>
          <w:tcPr>
            <w:tcW w:w="4550" w:type="dxa"/>
            <w:vAlign w:val="bottom"/>
          </w:tcPr>
          <w:p w14:paraId="3CD0F69F" w14:textId="77777777" w:rsidR="007114FC" w:rsidRPr="00C41072" w:rsidRDefault="007114FC"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2448" w:type="dxa"/>
            <w:gridSpan w:val="2"/>
            <w:vAlign w:val="bottom"/>
          </w:tcPr>
          <w:p w14:paraId="379201F0" w14:textId="77777777" w:rsidR="00B3350E"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77612C4D"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48" w:type="dxa"/>
            <w:gridSpan w:val="2"/>
            <w:vAlign w:val="bottom"/>
          </w:tcPr>
          <w:p w14:paraId="65ED7730" w14:textId="77777777" w:rsidR="00B3350E"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620257F5"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4CC34415" w14:textId="77777777" w:rsidTr="00B64DA4">
        <w:tc>
          <w:tcPr>
            <w:tcW w:w="4550" w:type="dxa"/>
            <w:vAlign w:val="bottom"/>
          </w:tcPr>
          <w:p w14:paraId="7262C3D0"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1224" w:type="dxa"/>
            <w:vAlign w:val="bottom"/>
          </w:tcPr>
          <w:p w14:paraId="51FF02D7"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4" w:type="dxa"/>
            <w:vAlign w:val="bottom"/>
          </w:tcPr>
          <w:p w14:paraId="3F1CCABF"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24" w:type="dxa"/>
            <w:vAlign w:val="bottom"/>
          </w:tcPr>
          <w:p w14:paraId="4E9AD6A8"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4" w:type="dxa"/>
            <w:vAlign w:val="bottom"/>
          </w:tcPr>
          <w:p w14:paraId="2529B9A2"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6A4DDCAD" w14:textId="77777777" w:rsidTr="00B64DA4">
        <w:tc>
          <w:tcPr>
            <w:tcW w:w="4550" w:type="dxa"/>
            <w:vAlign w:val="bottom"/>
          </w:tcPr>
          <w:p w14:paraId="7A17B75C"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18"/>
                <w:szCs w:val="18"/>
              </w:rPr>
            </w:pPr>
          </w:p>
        </w:tc>
        <w:tc>
          <w:tcPr>
            <w:tcW w:w="1224" w:type="dxa"/>
            <w:vAlign w:val="bottom"/>
          </w:tcPr>
          <w:p w14:paraId="7AE24D8A"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56C5908E"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7447874D"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771E8E81"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0117F229" w14:textId="77777777" w:rsidTr="00B64DA4">
        <w:tc>
          <w:tcPr>
            <w:tcW w:w="4550" w:type="dxa"/>
            <w:vAlign w:val="bottom"/>
          </w:tcPr>
          <w:p w14:paraId="4817D5C1" w14:textId="77777777" w:rsidR="00B64DA4" w:rsidRPr="00C41072" w:rsidRDefault="00B64DA4" w:rsidP="00C41072">
            <w:pPr>
              <w:pStyle w:val="Header"/>
              <w:tabs>
                <w:tab w:val="left" w:pos="1418"/>
                <w:tab w:val="center" w:pos="3402"/>
                <w:tab w:val="center" w:pos="4536"/>
                <w:tab w:val="center" w:pos="5670"/>
                <w:tab w:val="center" w:pos="6804"/>
                <w:tab w:val="right" w:pos="7655"/>
              </w:tabs>
              <w:ind w:left="972"/>
              <w:jc w:val="left"/>
              <w:rPr>
                <w:rFonts w:ascii="Arial" w:hAnsi="Arial" w:cs="Arial"/>
                <w:color w:val="000000"/>
                <w:sz w:val="8"/>
                <w:szCs w:val="8"/>
              </w:rPr>
            </w:pPr>
          </w:p>
        </w:tc>
        <w:tc>
          <w:tcPr>
            <w:tcW w:w="1224" w:type="dxa"/>
            <w:vAlign w:val="bottom"/>
          </w:tcPr>
          <w:p w14:paraId="55701F15" w14:textId="77777777" w:rsidR="00B64DA4" w:rsidRPr="00C41072" w:rsidDel="00484514" w:rsidRDefault="00B64DA4" w:rsidP="00C41072">
            <w:pPr>
              <w:ind w:right="-72"/>
              <w:jc w:val="right"/>
              <w:rPr>
                <w:rFonts w:ascii="Arial" w:hAnsi="Arial" w:cs="Arial"/>
                <w:color w:val="000000"/>
                <w:sz w:val="8"/>
                <w:szCs w:val="8"/>
              </w:rPr>
            </w:pPr>
          </w:p>
        </w:tc>
        <w:tc>
          <w:tcPr>
            <w:tcW w:w="1224" w:type="dxa"/>
            <w:vAlign w:val="bottom"/>
          </w:tcPr>
          <w:p w14:paraId="49655DE4" w14:textId="77777777" w:rsidR="00B64DA4" w:rsidRPr="00C41072" w:rsidDel="00484514" w:rsidRDefault="00B64DA4" w:rsidP="00C41072">
            <w:pPr>
              <w:pStyle w:val="Heading4"/>
              <w:spacing w:before="0" w:after="0"/>
              <w:ind w:right="-72"/>
              <w:jc w:val="right"/>
              <w:rPr>
                <w:rFonts w:ascii="Arial" w:hAnsi="Arial" w:cs="Arial"/>
                <w:b w:val="0"/>
                <w:bCs w:val="0"/>
                <w:color w:val="000000"/>
                <w:sz w:val="8"/>
                <w:szCs w:val="8"/>
              </w:rPr>
            </w:pPr>
          </w:p>
        </w:tc>
        <w:tc>
          <w:tcPr>
            <w:tcW w:w="1224" w:type="dxa"/>
            <w:vAlign w:val="bottom"/>
          </w:tcPr>
          <w:p w14:paraId="50CFD7EE" w14:textId="77777777" w:rsidR="00B64DA4" w:rsidRPr="00C41072" w:rsidDel="00484514" w:rsidRDefault="00B64DA4" w:rsidP="00C41072">
            <w:pPr>
              <w:ind w:right="-72"/>
              <w:jc w:val="right"/>
              <w:rPr>
                <w:rFonts w:ascii="Arial" w:hAnsi="Arial" w:cs="Arial"/>
                <w:color w:val="000000"/>
                <w:sz w:val="8"/>
                <w:szCs w:val="8"/>
              </w:rPr>
            </w:pPr>
          </w:p>
        </w:tc>
        <w:tc>
          <w:tcPr>
            <w:tcW w:w="1224" w:type="dxa"/>
            <w:vAlign w:val="bottom"/>
          </w:tcPr>
          <w:p w14:paraId="509BB913" w14:textId="77777777" w:rsidR="00B64DA4" w:rsidRPr="00C41072" w:rsidDel="00484514" w:rsidRDefault="00B64DA4" w:rsidP="00C41072">
            <w:pPr>
              <w:pStyle w:val="Heading4"/>
              <w:spacing w:before="0" w:after="0"/>
              <w:ind w:right="-72"/>
              <w:jc w:val="right"/>
              <w:rPr>
                <w:rFonts w:ascii="Arial" w:hAnsi="Arial" w:cs="Arial"/>
                <w:color w:val="000000"/>
                <w:sz w:val="8"/>
                <w:szCs w:val="8"/>
              </w:rPr>
            </w:pPr>
          </w:p>
        </w:tc>
      </w:tr>
      <w:tr w:rsidR="00B64DA4" w:rsidRPr="00C41072" w14:paraId="46D2AB57" w14:textId="77777777" w:rsidTr="00B64DA4">
        <w:tc>
          <w:tcPr>
            <w:tcW w:w="4550" w:type="dxa"/>
            <w:vAlign w:val="bottom"/>
          </w:tcPr>
          <w:p w14:paraId="0EB1C3B9" w14:textId="77777777" w:rsidR="00B64DA4" w:rsidRPr="00C41072" w:rsidRDefault="00B64DA4" w:rsidP="00C41072">
            <w:pPr>
              <w:ind w:left="972"/>
              <w:rPr>
                <w:rFonts w:ascii="Arial" w:hAnsi="Arial" w:cs="Arial"/>
                <w:color w:val="000000"/>
                <w:sz w:val="18"/>
                <w:szCs w:val="18"/>
                <w:cs/>
                <w:lang w:val="en-US"/>
              </w:rPr>
            </w:pPr>
            <w:r w:rsidRPr="00C41072">
              <w:rPr>
                <w:rFonts w:ascii="Arial" w:hAnsi="Arial" w:cs="Arial"/>
                <w:color w:val="000000"/>
                <w:spacing w:val="-4"/>
                <w:w w:val="105"/>
                <w:sz w:val="18"/>
                <w:szCs w:val="18"/>
                <w:lang w:val="en-US"/>
              </w:rPr>
              <w:t>Short-term employee benefits</w:t>
            </w:r>
          </w:p>
        </w:tc>
        <w:tc>
          <w:tcPr>
            <w:tcW w:w="1224" w:type="dxa"/>
            <w:vAlign w:val="bottom"/>
          </w:tcPr>
          <w:p w14:paraId="54AE45DB" w14:textId="77777777" w:rsidR="00B64DA4" w:rsidRPr="00C41072" w:rsidRDefault="005C0341" w:rsidP="00C41072">
            <w:pPr>
              <w:ind w:right="-72"/>
              <w:jc w:val="right"/>
              <w:rPr>
                <w:rFonts w:ascii="Arial" w:hAnsi="Arial" w:cs="Arial"/>
                <w:color w:val="000000"/>
                <w:sz w:val="18"/>
                <w:szCs w:val="18"/>
              </w:rPr>
            </w:pPr>
            <w:r w:rsidRPr="00C41072">
              <w:rPr>
                <w:rFonts w:ascii="Arial" w:hAnsi="Arial" w:cs="Arial"/>
                <w:color w:val="000000"/>
                <w:sz w:val="18"/>
                <w:szCs w:val="18"/>
              </w:rPr>
              <w:t>43,918,201</w:t>
            </w:r>
          </w:p>
        </w:tc>
        <w:tc>
          <w:tcPr>
            <w:tcW w:w="1224" w:type="dxa"/>
            <w:vAlign w:val="bottom"/>
          </w:tcPr>
          <w:p w14:paraId="3CBAC9FF"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70,134,202</w:t>
            </w:r>
          </w:p>
        </w:tc>
        <w:tc>
          <w:tcPr>
            <w:tcW w:w="1224" w:type="dxa"/>
            <w:vAlign w:val="bottom"/>
          </w:tcPr>
          <w:p w14:paraId="64E41F4A" w14:textId="77777777" w:rsidR="00B64DA4" w:rsidRPr="00C41072" w:rsidRDefault="005C0341" w:rsidP="00C41072">
            <w:pPr>
              <w:ind w:right="-72"/>
              <w:jc w:val="right"/>
              <w:rPr>
                <w:rFonts w:ascii="Arial" w:hAnsi="Arial" w:cs="Arial"/>
                <w:color w:val="000000"/>
                <w:sz w:val="18"/>
                <w:szCs w:val="18"/>
              </w:rPr>
            </w:pPr>
            <w:r w:rsidRPr="00C41072">
              <w:rPr>
                <w:rFonts w:ascii="Arial" w:hAnsi="Arial" w:cs="Arial"/>
                <w:color w:val="000000"/>
                <w:sz w:val="18"/>
                <w:szCs w:val="18"/>
              </w:rPr>
              <w:t>28,782,340</w:t>
            </w:r>
          </w:p>
        </w:tc>
        <w:tc>
          <w:tcPr>
            <w:tcW w:w="1224" w:type="dxa"/>
            <w:vAlign w:val="bottom"/>
          </w:tcPr>
          <w:p w14:paraId="1E914A0E" w14:textId="77777777" w:rsidR="00B64DA4" w:rsidRPr="00C41072" w:rsidRDefault="00B64DA4" w:rsidP="00C41072">
            <w:pPr>
              <w:ind w:right="-72"/>
              <w:jc w:val="right"/>
              <w:rPr>
                <w:rFonts w:ascii="Arial" w:hAnsi="Arial" w:cs="Arial"/>
                <w:color w:val="000000"/>
                <w:sz w:val="18"/>
                <w:szCs w:val="18"/>
              </w:rPr>
            </w:pPr>
            <w:r w:rsidRPr="00C41072">
              <w:rPr>
                <w:rFonts w:ascii="Arial" w:hAnsi="Arial" w:cs="Arial"/>
                <w:color w:val="000000"/>
                <w:sz w:val="18"/>
                <w:szCs w:val="18"/>
              </w:rPr>
              <w:t>32,822,952</w:t>
            </w:r>
          </w:p>
        </w:tc>
      </w:tr>
      <w:tr w:rsidR="00B64DA4" w:rsidRPr="00C41072" w14:paraId="088ECDAC" w14:textId="77777777" w:rsidTr="00B64DA4">
        <w:tc>
          <w:tcPr>
            <w:tcW w:w="4550" w:type="dxa"/>
            <w:vAlign w:val="bottom"/>
          </w:tcPr>
          <w:p w14:paraId="1B04018C" w14:textId="77777777" w:rsidR="00B64DA4" w:rsidRPr="00C41072" w:rsidRDefault="00B64DA4" w:rsidP="00C41072">
            <w:pPr>
              <w:ind w:left="972"/>
              <w:jc w:val="thaiDistribute"/>
              <w:rPr>
                <w:rFonts w:ascii="Arial" w:hAnsi="Arial" w:cs="Arial"/>
                <w:color w:val="000000"/>
                <w:sz w:val="18"/>
                <w:szCs w:val="18"/>
              </w:rPr>
            </w:pPr>
            <w:r w:rsidRPr="00C41072">
              <w:rPr>
                <w:rFonts w:ascii="Arial" w:hAnsi="Arial" w:cs="Arial"/>
                <w:color w:val="000000"/>
                <w:sz w:val="18"/>
                <w:szCs w:val="18"/>
              </w:rPr>
              <w:t>Post-employment benefits</w:t>
            </w:r>
          </w:p>
        </w:tc>
        <w:tc>
          <w:tcPr>
            <w:tcW w:w="1224" w:type="dxa"/>
            <w:vAlign w:val="bottom"/>
          </w:tcPr>
          <w:p w14:paraId="03BC22A4" w14:textId="77777777" w:rsidR="00B64DA4" w:rsidRPr="00C41072" w:rsidRDefault="005C0341" w:rsidP="00C41072">
            <w:pPr>
              <w:pBdr>
                <w:bottom w:val="single" w:sz="4" w:space="1" w:color="auto"/>
              </w:pBdr>
              <w:tabs>
                <w:tab w:val="left" w:pos="284"/>
                <w:tab w:val="left" w:pos="851"/>
                <w:tab w:val="left" w:pos="1418"/>
              </w:tabs>
              <w:ind w:right="-72"/>
              <w:jc w:val="right"/>
              <w:rPr>
                <w:rFonts w:ascii="Arial" w:hAnsi="Arial" w:cs="Arial"/>
                <w:color w:val="000000"/>
                <w:sz w:val="18"/>
                <w:szCs w:val="18"/>
                <w:lang w:val="en-US"/>
              </w:rPr>
            </w:pPr>
            <w:r w:rsidRPr="00C41072">
              <w:rPr>
                <w:rFonts w:ascii="Arial" w:hAnsi="Arial" w:cs="Arial"/>
                <w:color w:val="000000"/>
                <w:sz w:val="18"/>
                <w:szCs w:val="18"/>
                <w:lang w:val="en-US"/>
              </w:rPr>
              <w:t>1,792,526</w:t>
            </w:r>
          </w:p>
        </w:tc>
        <w:tc>
          <w:tcPr>
            <w:tcW w:w="1224" w:type="dxa"/>
            <w:vAlign w:val="bottom"/>
          </w:tcPr>
          <w:p w14:paraId="6389ABB1" w14:textId="77777777" w:rsidR="00B64DA4" w:rsidRPr="00C41072" w:rsidRDefault="00B64DA4" w:rsidP="00C41072">
            <w:pPr>
              <w:pBdr>
                <w:bottom w:val="single" w:sz="4" w:space="1" w:color="auto"/>
              </w:pBdr>
              <w:tabs>
                <w:tab w:val="left" w:pos="284"/>
                <w:tab w:val="left" w:pos="851"/>
                <w:tab w:val="left" w:pos="1418"/>
              </w:tabs>
              <w:ind w:right="-72"/>
              <w:jc w:val="right"/>
              <w:rPr>
                <w:rFonts w:ascii="Arial" w:hAnsi="Arial" w:cs="Arial"/>
                <w:color w:val="000000"/>
                <w:sz w:val="18"/>
                <w:szCs w:val="18"/>
                <w:lang w:val="en-US"/>
              </w:rPr>
            </w:pPr>
            <w:r w:rsidRPr="00C41072">
              <w:rPr>
                <w:rFonts w:ascii="Arial" w:hAnsi="Arial" w:cs="Arial"/>
                <w:color w:val="000000"/>
                <w:sz w:val="18"/>
                <w:szCs w:val="18"/>
                <w:lang w:val="en-US"/>
              </w:rPr>
              <w:t>4,981,678</w:t>
            </w:r>
          </w:p>
        </w:tc>
        <w:tc>
          <w:tcPr>
            <w:tcW w:w="1224" w:type="dxa"/>
            <w:vAlign w:val="bottom"/>
          </w:tcPr>
          <w:p w14:paraId="338C9565" w14:textId="77777777" w:rsidR="00B64DA4" w:rsidRPr="00C41072" w:rsidRDefault="005C0341"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1,704,203</w:t>
            </w:r>
          </w:p>
        </w:tc>
        <w:tc>
          <w:tcPr>
            <w:tcW w:w="1224" w:type="dxa"/>
            <w:vAlign w:val="bottom"/>
          </w:tcPr>
          <w:p w14:paraId="334C1357" w14:textId="77777777" w:rsidR="00B64DA4" w:rsidRPr="00C41072" w:rsidRDefault="00B64DA4" w:rsidP="00C41072">
            <w:pPr>
              <w:pBdr>
                <w:bottom w:val="single" w:sz="4" w:space="1" w:color="auto"/>
              </w:pBdr>
              <w:tabs>
                <w:tab w:val="left" w:pos="284"/>
                <w:tab w:val="left" w:pos="851"/>
                <w:tab w:val="left" w:pos="1418"/>
              </w:tabs>
              <w:ind w:right="-72"/>
              <w:jc w:val="right"/>
              <w:rPr>
                <w:rFonts w:ascii="Arial" w:hAnsi="Arial" w:cs="Arial"/>
                <w:color w:val="000000"/>
                <w:sz w:val="18"/>
                <w:szCs w:val="18"/>
              </w:rPr>
            </w:pPr>
            <w:r w:rsidRPr="00C41072">
              <w:rPr>
                <w:rFonts w:ascii="Arial" w:hAnsi="Arial" w:cs="Arial"/>
                <w:color w:val="000000"/>
                <w:sz w:val="18"/>
                <w:szCs w:val="18"/>
              </w:rPr>
              <w:t>1,554,291</w:t>
            </w:r>
          </w:p>
        </w:tc>
      </w:tr>
      <w:tr w:rsidR="00B64DA4" w:rsidRPr="00C41072" w14:paraId="37F7B405" w14:textId="77777777" w:rsidTr="00B64DA4">
        <w:tc>
          <w:tcPr>
            <w:tcW w:w="4550" w:type="dxa"/>
            <w:vAlign w:val="bottom"/>
          </w:tcPr>
          <w:p w14:paraId="6974E386" w14:textId="77777777" w:rsidR="00B64DA4" w:rsidRPr="00C41072" w:rsidRDefault="00B64DA4" w:rsidP="00C41072">
            <w:pPr>
              <w:ind w:left="972"/>
              <w:jc w:val="thaiDistribute"/>
              <w:rPr>
                <w:rFonts w:ascii="Arial" w:hAnsi="Arial" w:cs="Arial"/>
                <w:color w:val="000000"/>
                <w:sz w:val="8"/>
                <w:szCs w:val="8"/>
              </w:rPr>
            </w:pPr>
          </w:p>
        </w:tc>
        <w:tc>
          <w:tcPr>
            <w:tcW w:w="1224" w:type="dxa"/>
            <w:vAlign w:val="bottom"/>
          </w:tcPr>
          <w:p w14:paraId="444973AE" w14:textId="77777777" w:rsidR="00B64DA4" w:rsidRPr="00C41072" w:rsidRDefault="00B64DA4" w:rsidP="00C41072">
            <w:pPr>
              <w:tabs>
                <w:tab w:val="left" w:pos="284"/>
                <w:tab w:val="left" w:pos="851"/>
                <w:tab w:val="left" w:pos="1418"/>
              </w:tabs>
              <w:ind w:right="-72"/>
              <w:jc w:val="right"/>
              <w:rPr>
                <w:rFonts w:ascii="Arial" w:hAnsi="Arial" w:cs="Arial"/>
                <w:color w:val="000000"/>
                <w:sz w:val="8"/>
                <w:szCs w:val="8"/>
              </w:rPr>
            </w:pPr>
          </w:p>
        </w:tc>
        <w:tc>
          <w:tcPr>
            <w:tcW w:w="1224" w:type="dxa"/>
            <w:vAlign w:val="bottom"/>
          </w:tcPr>
          <w:p w14:paraId="50E7B88C" w14:textId="77777777" w:rsidR="00B64DA4" w:rsidRPr="00C41072" w:rsidRDefault="00B64DA4" w:rsidP="00C41072">
            <w:pPr>
              <w:tabs>
                <w:tab w:val="left" w:pos="284"/>
                <w:tab w:val="left" w:pos="851"/>
                <w:tab w:val="left" w:pos="1418"/>
              </w:tabs>
              <w:ind w:right="-72"/>
              <w:jc w:val="right"/>
              <w:rPr>
                <w:rFonts w:ascii="Arial" w:hAnsi="Arial" w:cs="Arial"/>
                <w:color w:val="000000"/>
                <w:sz w:val="8"/>
                <w:szCs w:val="8"/>
              </w:rPr>
            </w:pPr>
          </w:p>
        </w:tc>
        <w:tc>
          <w:tcPr>
            <w:tcW w:w="1224" w:type="dxa"/>
            <w:vAlign w:val="bottom"/>
          </w:tcPr>
          <w:p w14:paraId="649FA0A2" w14:textId="77777777" w:rsidR="00B64DA4" w:rsidRPr="00C41072" w:rsidRDefault="00B64DA4" w:rsidP="00C41072">
            <w:pPr>
              <w:tabs>
                <w:tab w:val="left" w:pos="284"/>
                <w:tab w:val="left" w:pos="851"/>
                <w:tab w:val="left" w:pos="1418"/>
              </w:tabs>
              <w:ind w:right="-72"/>
              <w:jc w:val="right"/>
              <w:rPr>
                <w:rFonts w:ascii="Arial" w:hAnsi="Arial" w:cs="Arial"/>
                <w:color w:val="000000"/>
                <w:sz w:val="8"/>
                <w:szCs w:val="8"/>
              </w:rPr>
            </w:pPr>
          </w:p>
        </w:tc>
        <w:tc>
          <w:tcPr>
            <w:tcW w:w="1224" w:type="dxa"/>
            <w:vAlign w:val="bottom"/>
          </w:tcPr>
          <w:p w14:paraId="5AE25585" w14:textId="77777777" w:rsidR="00B64DA4" w:rsidRPr="00C41072" w:rsidRDefault="00B64DA4" w:rsidP="00C41072">
            <w:pPr>
              <w:tabs>
                <w:tab w:val="left" w:pos="284"/>
                <w:tab w:val="left" w:pos="851"/>
                <w:tab w:val="left" w:pos="1418"/>
              </w:tabs>
              <w:ind w:right="-72"/>
              <w:jc w:val="right"/>
              <w:rPr>
                <w:rFonts w:ascii="Arial" w:hAnsi="Arial" w:cs="Arial"/>
                <w:color w:val="000000"/>
                <w:sz w:val="8"/>
                <w:szCs w:val="8"/>
              </w:rPr>
            </w:pPr>
          </w:p>
        </w:tc>
      </w:tr>
      <w:tr w:rsidR="00B64DA4" w:rsidRPr="00C41072" w14:paraId="54FBE38C" w14:textId="77777777" w:rsidTr="00B64DA4">
        <w:tc>
          <w:tcPr>
            <w:tcW w:w="4550" w:type="dxa"/>
            <w:vAlign w:val="bottom"/>
          </w:tcPr>
          <w:p w14:paraId="34C20274" w14:textId="77777777" w:rsidR="00B64DA4" w:rsidRPr="00C41072" w:rsidRDefault="00B64DA4" w:rsidP="00C41072">
            <w:pPr>
              <w:ind w:left="972"/>
              <w:jc w:val="thaiDistribute"/>
              <w:rPr>
                <w:rFonts w:ascii="Arial" w:hAnsi="Arial" w:cs="Arial"/>
                <w:color w:val="000000"/>
                <w:sz w:val="18"/>
                <w:szCs w:val="18"/>
              </w:rPr>
            </w:pPr>
          </w:p>
        </w:tc>
        <w:tc>
          <w:tcPr>
            <w:tcW w:w="1224" w:type="dxa"/>
            <w:vAlign w:val="bottom"/>
          </w:tcPr>
          <w:p w14:paraId="11E4DF6E" w14:textId="77777777" w:rsidR="00B64DA4" w:rsidRPr="00C41072" w:rsidRDefault="005C0341"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45,710,727</w:t>
            </w:r>
          </w:p>
        </w:tc>
        <w:tc>
          <w:tcPr>
            <w:tcW w:w="1224" w:type="dxa"/>
            <w:vAlign w:val="bottom"/>
          </w:tcPr>
          <w:p w14:paraId="145C36C9" w14:textId="77777777" w:rsidR="00B64DA4" w:rsidRPr="00C41072" w:rsidRDefault="00B64DA4" w:rsidP="00C41072">
            <w:pPr>
              <w:pBdr>
                <w:bottom w:val="double" w:sz="4" w:space="1" w:color="auto"/>
              </w:pBdr>
              <w:ind w:right="-72"/>
              <w:jc w:val="right"/>
              <w:rPr>
                <w:rFonts w:ascii="Arial" w:hAnsi="Arial" w:cs="Arial"/>
                <w:color w:val="000000"/>
                <w:sz w:val="18"/>
                <w:szCs w:val="18"/>
                <w:lang w:val="en-US"/>
              </w:rPr>
            </w:pPr>
            <w:r w:rsidRPr="00C41072">
              <w:rPr>
                <w:rFonts w:ascii="Arial" w:hAnsi="Arial" w:cs="Arial"/>
                <w:color w:val="000000"/>
                <w:sz w:val="18"/>
                <w:szCs w:val="18"/>
                <w:lang w:val="en-US"/>
              </w:rPr>
              <w:t>75,115,880</w:t>
            </w:r>
          </w:p>
        </w:tc>
        <w:tc>
          <w:tcPr>
            <w:tcW w:w="1224" w:type="dxa"/>
            <w:vAlign w:val="bottom"/>
          </w:tcPr>
          <w:p w14:paraId="30AE7CDC" w14:textId="77777777" w:rsidR="00B64DA4" w:rsidRPr="00C41072" w:rsidRDefault="005C0341"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30,486,543</w:t>
            </w:r>
          </w:p>
        </w:tc>
        <w:tc>
          <w:tcPr>
            <w:tcW w:w="1224" w:type="dxa"/>
            <w:vAlign w:val="bottom"/>
          </w:tcPr>
          <w:p w14:paraId="30F8D479" w14:textId="77777777" w:rsidR="00B64DA4" w:rsidRPr="00C41072" w:rsidRDefault="00B64DA4" w:rsidP="00C41072">
            <w:pPr>
              <w:pBdr>
                <w:bottom w:val="double" w:sz="4" w:space="1" w:color="auto"/>
              </w:pBdr>
              <w:ind w:right="-72"/>
              <w:jc w:val="right"/>
              <w:rPr>
                <w:rFonts w:ascii="Arial" w:hAnsi="Arial" w:cs="Arial"/>
                <w:color w:val="000000"/>
                <w:sz w:val="18"/>
                <w:szCs w:val="18"/>
                <w:cs/>
              </w:rPr>
            </w:pPr>
            <w:r w:rsidRPr="00C41072">
              <w:rPr>
                <w:rFonts w:ascii="Arial" w:hAnsi="Arial" w:cs="Arial"/>
                <w:color w:val="000000"/>
                <w:sz w:val="18"/>
                <w:szCs w:val="18"/>
              </w:rPr>
              <w:t>34,377,243</w:t>
            </w:r>
          </w:p>
        </w:tc>
      </w:tr>
    </w:tbl>
    <w:p w14:paraId="5E555789" w14:textId="77777777" w:rsidR="0086399A" w:rsidRPr="00C41072" w:rsidRDefault="0086399A" w:rsidP="00C41072">
      <w:pPr>
        <w:ind w:left="540"/>
        <w:rPr>
          <w:rFonts w:ascii="Arial" w:hAnsi="Arial" w:cs="Arial"/>
          <w:color w:val="000000"/>
          <w:sz w:val="18"/>
          <w:szCs w:val="18"/>
          <w:lang w:val="en-US"/>
        </w:rPr>
      </w:pPr>
    </w:p>
    <w:p w14:paraId="0B0C0F45" w14:textId="77777777" w:rsidR="00D9586F" w:rsidRPr="00C41072" w:rsidRDefault="00D9586F" w:rsidP="00C41072">
      <w:pPr>
        <w:ind w:left="540"/>
        <w:rPr>
          <w:rFonts w:ascii="Arial" w:hAnsi="Arial" w:cs="Arial"/>
          <w:color w:val="000000"/>
          <w:sz w:val="18"/>
          <w:szCs w:val="18"/>
          <w:lang w:val="en-US"/>
        </w:rPr>
      </w:pPr>
    </w:p>
    <w:p w14:paraId="68B27E24" w14:textId="77777777" w:rsidR="008A5F9E" w:rsidRPr="00C41072" w:rsidRDefault="00D657A1" w:rsidP="00C41072">
      <w:pPr>
        <w:tabs>
          <w:tab w:val="left" w:pos="540"/>
        </w:tabs>
        <w:ind w:left="540" w:hanging="540"/>
        <w:rPr>
          <w:rFonts w:ascii="Arial" w:hAnsi="Arial" w:cs="Arial"/>
          <w:b/>
          <w:color w:val="000000"/>
          <w:sz w:val="18"/>
          <w:szCs w:val="18"/>
        </w:rPr>
      </w:pPr>
      <w:r w:rsidRPr="00C41072">
        <w:rPr>
          <w:rFonts w:ascii="Arial" w:hAnsi="Arial" w:cs="Arial"/>
          <w:b/>
          <w:color w:val="000000"/>
          <w:sz w:val="18"/>
          <w:szCs w:val="18"/>
        </w:rPr>
        <w:t>3</w:t>
      </w:r>
      <w:r w:rsidR="00C25ACB" w:rsidRPr="00C41072">
        <w:rPr>
          <w:rFonts w:ascii="Arial" w:hAnsi="Arial" w:cs="Arial"/>
          <w:b/>
          <w:color w:val="000000"/>
          <w:sz w:val="18"/>
          <w:szCs w:val="18"/>
        </w:rPr>
        <w:t>9</w:t>
      </w:r>
      <w:r w:rsidR="008A5F9E" w:rsidRPr="00C41072">
        <w:rPr>
          <w:rFonts w:ascii="Arial" w:hAnsi="Arial" w:cs="Arial"/>
          <w:bCs/>
          <w:color w:val="000000"/>
          <w:sz w:val="18"/>
          <w:szCs w:val="18"/>
          <w:cs/>
          <w:lang w:val="en-US"/>
        </w:rPr>
        <w:tab/>
      </w:r>
      <w:r w:rsidR="008A5F9E" w:rsidRPr="00C41072">
        <w:rPr>
          <w:rFonts w:ascii="Arial" w:hAnsi="Arial" w:cs="Arial"/>
          <w:b/>
          <w:color w:val="000000"/>
          <w:sz w:val="18"/>
          <w:szCs w:val="18"/>
          <w:lang w:val="en-US"/>
        </w:rPr>
        <w:t>Commitments and contingencies</w:t>
      </w:r>
    </w:p>
    <w:p w14:paraId="229E0E23" w14:textId="77777777" w:rsidR="00492E89" w:rsidRPr="00C41072" w:rsidRDefault="00492E89" w:rsidP="00C41072">
      <w:pPr>
        <w:ind w:left="540"/>
        <w:rPr>
          <w:rFonts w:ascii="Arial" w:hAnsi="Arial" w:cs="Arial"/>
          <w:color w:val="000000"/>
          <w:sz w:val="18"/>
          <w:szCs w:val="18"/>
          <w:lang w:val="en-US"/>
        </w:rPr>
      </w:pPr>
    </w:p>
    <w:p w14:paraId="24910D23" w14:textId="77777777" w:rsidR="00DC7D5E" w:rsidRPr="00C41072" w:rsidRDefault="00DC7D5E" w:rsidP="00C41072">
      <w:pPr>
        <w:ind w:left="540"/>
        <w:rPr>
          <w:rFonts w:ascii="Arial" w:hAnsi="Arial" w:cs="Arial"/>
          <w:color w:val="000000"/>
          <w:sz w:val="18"/>
          <w:szCs w:val="18"/>
          <w:lang w:val="en-US"/>
        </w:rPr>
      </w:pPr>
    </w:p>
    <w:p w14:paraId="6BB1C8EF" w14:textId="77777777" w:rsidR="00B16461" w:rsidRPr="00C41072" w:rsidRDefault="00CC3662" w:rsidP="00C41072">
      <w:pPr>
        <w:tabs>
          <w:tab w:val="left" w:pos="1080"/>
        </w:tabs>
        <w:ind w:left="540"/>
        <w:rPr>
          <w:rFonts w:ascii="Arial" w:hAnsi="Arial" w:cs="Arial"/>
          <w:b/>
          <w:bCs/>
          <w:color w:val="000000"/>
          <w:sz w:val="18"/>
          <w:szCs w:val="18"/>
          <w:lang w:val="en-US"/>
        </w:rPr>
      </w:pPr>
      <w:r w:rsidRPr="00C41072">
        <w:rPr>
          <w:rFonts w:ascii="Arial" w:hAnsi="Arial" w:cs="Arial"/>
          <w:b/>
          <w:bCs/>
          <w:color w:val="000000"/>
          <w:sz w:val="18"/>
          <w:szCs w:val="18"/>
          <w:lang w:val="en-US"/>
        </w:rPr>
        <w:t>3</w:t>
      </w:r>
      <w:r w:rsidR="00C25ACB" w:rsidRPr="00C41072">
        <w:rPr>
          <w:rFonts w:ascii="Arial" w:hAnsi="Arial" w:cs="Arial"/>
          <w:b/>
          <w:bCs/>
          <w:color w:val="000000"/>
          <w:sz w:val="18"/>
          <w:szCs w:val="18"/>
          <w:lang w:val="en-US"/>
        </w:rPr>
        <w:t>9</w:t>
      </w:r>
      <w:r w:rsidR="00B16461" w:rsidRPr="00C41072">
        <w:rPr>
          <w:rFonts w:ascii="Arial" w:hAnsi="Arial" w:cs="Arial"/>
          <w:b/>
          <w:bCs/>
          <w:color w:val="000000"/>
          <w:sz w:val="18"/>
          <w:szCs w:val="18"/>
          <w:lang w:val="en-US"/>
        </w:rPr>
        <w:t>.1</w:t>
      </w:r>
      <w:r w:rsidR="00B16461" w:rsidRPr="00C41072">
        <w:rPr>
          <w:rFonts w:ascii="Arial" w:hAnsi="Arial" w:cs="Arial"/>
          <w:b/>
          <w:bCs/>
          <w:color w:val="000000"/>
          <w:sz w:val="18"/>
          <w:szCs w:val="18"/>
          <w:lang w:val="en-US"/>
        </w:rPr>
        <w:tab/>
        <w:t xml:space="preserve">Guarantee </w:t>
      </w:r>
    </w:p>
    <w:p w14:paraId="1E767522" w14:textId="77777777" w:rsidR="00B16461" w:rsidRPr="00C41072" w:rsidRDefault="00B16461" w:rsidP="00C41072">
      <w:pPr>
        <w:ind w:left="1080"/>
        <w:rPr>
          <w:rFonts w:ascii="Arial" w:hAnsi="Arial" w:cs="Arial"/>
          <w:color w:val="000000"/>
          <w:sz w:val="18"/>
          <w:szCs w:val="18"/>
          <w:lang w:val="en-US"/>
        </w:rPr>
      </w:pPr>
    </w:p>
    <w:p w14:paraId="41785A04" w14:textId="77777777" w:rsidR="00B16461" w:rsidRPr="00C41072" w:rsidRDefault="00544804" w:rsidP="00C41072">
      <w:pPr>
        <w:ind w:left="1080"/>
        <w:rPr>
          <w:rFonts w:ascii="Arial" w:hAnsi="Arial" w:cs="Arial"/>
          <w:color w:val="000000"/>
          <w:sz w:val="18"/>
          <w:szCs w:val="18"/>
          <w:lang w:val="en-US"/>
        </w:rPr>
      </w:pPr>
      <w:r w:rsidRPr="00C41072">
        <w:rPr>
          <w:rFonts w:ascii="Arial" w:hAnsi="Arial" w:cs="Arial"/>
          <w:color w:val="000000"/>
          <w:spacing w:val="-4"/>
          <w:sz w:val="18"/>
          <w:szCs w:val="18"/>
          <w:lang w:val="en-US"/>
        </w:rPr>
        <w:t>As at 31 December 20</w:t>
      </w:r>
      <w:r w:rsidR="00B64DA4" w:rsidRPr="00C41072">
        <w:rPr>
          <w:rFonts w:ascii="Arial" w:hAnsi="Arial" w:cs="Arial"/>
          <w:color w:val="000000"/>
          <w:spacing w:val="-4"/>
          <w:sz w:val="18"/>
          <w:szCs w:val="18"/>
          <w:lang w:val="en-US"/>
        </w:rPr>
        <w:t>20</w:t>
      </w:r>
      <w:r w:rsidRPr="00C41072">
        <w:rPr>
          <w:rFonts w:ascii="Arial" w:hAnsi="Arial" w:cs="Arial"/>
          <w:color w:val="000000"/>
          <w:spacing w:val="-4"/>
          <w:sz w:val="18"/>
          <w:szCs w:val="18"/>
          <w:lang w:val="en-US"/>
        </w:rPr>
        <w:t xml:space="preserve">, the </w:t>
      </w:r>
      <w:r w:rsidR="00BD60B4" w:rsidRPr="00C41072">
        <w:rPr>
          <w:rFonts w:ascii="Arial" w:hAnsi="Arial" w:cs="Arial"/>
          <w:color w:val="000000"/>
          <w:spacing w:val="-4"/>
          <w:sz w:val="18"/>
          <w:szCs w:val="18"/>
          <w:lang w:val="en-US"/>
        </w:rPr>
        <w:t>Company</w:t>
      </w:r>
      <w:r w:rsidRPr="00C41072">
        <w:rPr>
          <w:rFonts w:ascii="Arial" w:hAnsi="Arial" w:cs="Arial"/>
          <w:color w:val="000000"/>
          <w:spacing w:val="-4"/>
          <w:sz w:val="18"/>
          <w:szCs w:val="18"/>
          <w:lang w:val="en-US"/>
        </w:rPr>
        <w:t xml:space="preserve"> provided guarantee on behalf of its subsidiary for sales and leaseback</w:t>
      </w:r>
      <w:r w:rsidRPr="00C41072">
        <w:rPr>
          <w:rFonts w:ascii="Arial" w:hAnsi="Arial" w:cs="Arial"/>
          <w:color w:val="000000"/>
          <w:sz w:val="18"/>
          <w:szCs w:val="18"/>
          <w:lang w:val="en-US"/>
        </w:rPr>
        <w:t xml:space="preserve"> contracts amounting to Baht </w:t>
      </w:r>
      <w:r w:rsidR="005D578D" w:rsidRPr="00C41072">
        <w:rPr>
          <w:rFonts w:ascii="Arial" w:hAnsi="Arial" w:cs="Arial"/>
          <w:color w:val="000000"/>
          <w:sz w:val="18"/>
          <w:szCs w:val="18"/>
          <w:lang w:val="en-US"/>
        </w:rPr>
        <w:t>3.51</w:t>
      </w:r>
      <w:r w:rsidRPr="00C41072">
        <w:rPr>
          <w:rFonts w:ascii="Arial" w:hAnsi="Arial" w:cs="Arial"/>
          <w:color w:val="000000"/>
          <w:sz w:val="18"/>
          <w:szCs w:val="18"/>
          <w:lang w:val="en-US"/>
        </w:rPr>
        <w:t xml:space="preserve"> million (201</w:t>
      </w:r>
      <w:r w:rsidR="00B64DA4" w:rsidRPr="00C41072">
        <w:rPr>
          <w:rFonts w:ascii="Arial" w:hAnsi="Arial" w:cs="Arial"/>
          <w:color w:val="000000"/>
          <w:sz w:val="18"/>
          <w:szCs w:val="18"/>
          <w:lang w:val="en-US"/>
        </w:rPr>
        <w:t>9</w:t>
      </w:r>
      <w:r w:rsidRPr="00C41072">
        <w:rPr>
          <w:rFonts w:ascii="Arial" w:hAnsi="Arial" w:cs="Arial"/>
          <w:color w:val="000000"/>
          <w:sz w:val="18"/>
          <w:szCs w:val="18"/>
          <w:lang w:val="en-US"/>
        </w:rPr>
        <w:t xml:space="preserve">: Baht </w:t>
      </w:r>
      <w:r w:rsidR="00B64DA4" w:rsidRPr="00C41072">
        <w:rPr>
          <w:rFonts w:ascii="Arial" w:hAnsi="Arial" w:cs="Arial"/>
          <w:color w:val="000000"/>
          <w:sz w:val="18"/>
          <w:szCs w:val="18"/>
          <w:lang w:val="en-US"/>
        </w:rPr>
        <w:t xml:space="preserve">4.91 </w:t>
      </w:r>
      <w:r w:rsidRPr="00C41072">
        <w:rPr>
          <w:rFonts w:ascii="Arial" w:hAnsi="Arial" w:cs="Arial"/>
          <w:color w:val="000000"/>
          <w:sz w:val="18"/>
          <w:szCs w:val="18"/>
          <w:lang w:val="en-US"/>
        </w:rPr>
        <w:t xml:space="preserve">million) </w:t>
      </w:r>
      <w:r w:rsidR="00603ADC" w:rsidRPr="00C41072">
        <w:rPr>
          <w:rFonts w:ascii="Arial" w:hAnsi="Arial" w:cs="Arial"/>
          <w:color w:val="000000"/>
          <w:sz w:val="18"/>
          <w:szCs w:val="18"/>
          <w:lang w:val="en-US"/>
        </w:rPr>
        <w:t>(</w:t>
      </w:r>
      <w:r w:rsidR="00444B09" w:rsidRPr="00C41072">
        <w:rPr>
          <w:rFonts w:ascii="Arial" w:hAnsi="Arial" w:cs="Arial"/>
          <w:color w:val="000000"/>
          <w:sz w:val="18"/>
          <w:szCs w:val="18"/>
          <w:lang w:val="en-US"/>
        </w:rPr>
        <w:t>n</w:t>
      </w:r>
      <w:r w:rsidR="00603ADC" w:rsidRPr="00C41072">
        <w:rPr>
          <w:rFonts w:ascii="Arial" w:hAnsi="Arial" w:cs="Arial"/>
          <w:color w:val="000000"/>
          <w:sz w:val="18"/>
          <w:szCs w:val="18"/>
          <w:lang w:val="en-US"/>
        </w:rPr>
        <w:t xml:space="preserve">ote </w:t>
      </w:r>
      <w:r w:rsidR="00161624" w:rsidRPr="00C41072">
        <w:rPr>
          <w:rFonts w:ascii="Arial" w:hAnsi="Arial" w:cs="Arial"/>
          <w:color w:val="000000"/>
          <w:sz w:val="18"/>
          <w:szCs w:val="18"/>
          <w:lang w:val="en-US"/>
        </w:rPr>
        <w:t>24</w:t>
      </w:r>
      <w:r w:rsidRPr="00C41072">
        <w:rPr>
          <w:rFonts w:ascii="Arial" w:hAnsi="Arial" w:cs="Arial"/>
          <w:color w:val="000000"/>
          <w:sz w:val="18"/>
          <w:szCs w:val="18"/>
          <w:lang w:val="en-US"/>
        </w:rPr>
        <w:t>).</w:t>
      </w:r>
      <w:r w:rsidR="00B16461" w:rsidRPr="00C41072">
        <w:rPr>
          <w:rFonts w:ascii="Arial" w:hAnsi="Arial" w:cs="Arial"/>
          <w:color w:val="000000"/>
          <w:sz w:val="18"/>
          <w:szCs w:val="18"/>
          <w:lang w:val="en-US"/>
        </w:rPr>
        <w:t xml:space="preserve"> </w:t>
      </w:r>
    </w:p>
    <w:p w14:paraId="41221BED" w14:textId="77777777" w:rsidR="00B16461" w:rsidRPr="00C41072" w:rsidRDefault="00B16461" w:rsidP="00C41072">
      <w:pPr>
        <w:ind w:left="1080"/>
        <w:rPr>
          <w:rFonts w:ascii="Arial" w:hAnsi="Arial" w:cs="Arial"/>
          <w:color w:val="000000"/>
          <w:sz w:val="18"/>
          <w:szCs w:val="18"/>
          <w:lang w:val="en-US"/>
        </w:rPr>
      </w:pPr>
    </w:p>
    <w:p w14:paraId="54963015" w14:textId="77777777" w:rsidR="00B3350E" w:rsidRPr="00C41072" w:rsidRDefault="00B3350E" w:rsidP="00C41072">
      <w:pPr>
        <w:ind w:left="1080"/>
        <w:rPr>
          <w:rFonts w:ascii="Arial" w:hAnsi="Arial" w:cs="Arial"/>
          <w:color w:val="000000"/>
          <w:sz w:val="18"/>
          <w:szCs w:val="18"/>
          <w:lang w:val="en-US"/>
        </w:rPr>
      </w:pPr>
    </w:p>
    <w:p w14:paraId="20BF7F6E" w14:textId="77777777" w:rsidR="00DC7D5E" w:rsidRPr="00C41072" w:rsidRDefault="00CC3662" w:rsidP="00C41072">
      <w:pPr>
        <w:tabs>
          <w:tab w:val="left" w:pos="1080"/>
        </w:tabs>
        <w:ind w:left="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9</w:t>
      </w:r>
      <w:r w:rsidR="00B16461" w:rsidRPr="00C41072">
        <w:rPr>
          <w:rFonts w:ascii="Arial" w:hAnsi="Arial" w:cs="Arial"/>
          <w:b/>
          <w:bCs/>
          <w:color w:val="000000"/>
          <w:sz w:val="18"/>
          <w:szCs w:val="18"/>
        </w:rPr>
        <w:t>.2</w:t>
      </w:r>
      <w:r w:rsidR="008A7C59" w:rsidRPr="00C41072">
        <w:rPr>
          <w:rFonts w:ascii="Arial" w:hAnsi="Arial" w:cs="Arial"/>
          <w:b/>
          <w:bCs/>
          <w:color w:val="000000"/>
          <w:sz w:val="18"/>
          <w:szCs w:val="18"/>
        </w:rPr>
        <w:tab/>
      </w:r>
      <w:r w:rsidR="00DC7D5E" w:rsidRPr="00C41072">
        <w:rPr>
          <w:rFonts w:ascii="Arial" w:hAnsi="Arial" w:cs="Arial"/>
          <w:b/>
          <w:bCs/>
          <w:color w:val="000000"/>
          <w:sz w:val="18"/>
          <w:szCs w:val="18"/>
        </w:rPr>
        <w:t xml:space="preserve">Bank Guarantee </w:t>
      </w:r>
    </w:p>
    <w:p w14:paraId="6D8864B7" w14:textId="77777777" w:rsidR="008F603D" w:rsidRPr="00C41072" w:rsidRDefault="008F603D" w:rsidP="00C41072">
      <w:pPr>
        <w:ind w:left="1080"/>
        <w:rPr>
          <w:rFonts w:ascii="Arial" w:hAnsi="Arial" w:cs="Arial"/>
          <w:color w:val="000000"/>
          <w:sz w:val="18"/>
          <w:szCs w:val="18"/>
        </w:rPr>
      </w:pPr>
    </w:p>
    <w:p w14:paraId="248CC4CE" w14:textId="77777777" w:rsidR="00DC7D5E" w:rsidRPr="00C41072" w:rsidRDefault="00544804" w:rsidP="00C41072">
      <w:pPr>
        <w:ind w:left="1080"/>
        <w:rPr>
          <w:rFonts w:ascii="Arial" w:hAnsi="Arial" w:cs="Arial"/>
          <w:color w:val="000000"/>
          <w:sz w:val="18"/>
          <w:szCs w:val="18"/>
        </w:rPr>
      </w:pPr>
      <w:r w:rsidRPr="00C41072">
        <w:rPr>
          <w:rFonts w:ascii="Arial" w:hAnsi="Arial" w:cs="Arial"/>
          <w:color w:val="000000"/>
          <w:sz w:val="18"/>
          <w:szCs w:val="18"/>
        </w:rPr>
        <w:t>As at 31 December 20</w:t>
      </w:r>
      <w:r w:rsidR="00B64DA4" w:rsidRPr="00C41072">
        <w:rPr>
          <w:rFonts w:ascii="Arial" w:hAnsi="Arial" w:cs="Arial"/>
          <w:color w:val="000000"/>
          <w:sz w:val="18"/>
          <w:szCs w:val="18"/>
        </w:rPr>
        <w:t>20</w:t>
      </w:r>
      <w:r w:rsidRPr="00C41072">
        <w:rPr>
          <w:rFonts w:ascii="Arial" w:hAnsi="Arial" w:cs="Arial"/>
          <w:color w:val="000000"/>
          <w:sz w:val="18"/>
          <w:szCs w:val="18"/>
        </w:rPr>
        <w:t xml:space="preserve">, there are outstanding bank guarantee given on behalf of the Group to the third parties in respect of construction contracts and business operation </w:t>
      </w:r>
      <w:r w:rsidR="00E47781" w:rsidRPr="00C41072">
        <w:rPr>
          <w:rFonts w:ascii="Arial" w:hAnsi="Arial" w:cs="Arial"/>
          <w:color w:val="000000"/>
          <w:sz w:val="18"/>
          <w:szCs w:val="18"/>
        </w:rPr>
        <w:t xml:space="preserve">amounting to Baht </w:t>
      </w:r>
      <w:r w:rsidR="005D578D" w:rsidRPr="00C41072">
        <w:rPr>
          <w:rFonts w:ascii="Arial" w:hAnsi="Arial" w:cs="Arial"/>
          <w:color w:val="000000"/>
          <w:sz w:val="18"/>
          <w:szCs w:val="18"/>
        </w:rPr>
        <w:t>nil</w:t>
      </w:r>
      <w:r w:rsidR="00E47781" w:rsidRPr="00C41072">
        <w:rPr>
          <w:rFonts w:ascii="Arial" w:hAnsi="Arial" w:cs="Arial"/>
          <w:color w:val="000000"/>
          <w:sz w:val="18"/>
          <w:szCs w:val="18"/>
        </w:rPr>
        <w:t xml:space="preserve"> million </w:t>
      </w:r>
      <w:r w:rsidR="00C41072" w:rsidRPr="00C41072">
        <w:rPr>
          <w:rFonts w:ascii="Arial" w:hAnsi="Arial" w:cs="Arial"/>
          <w:color w:val="000000"/>
          <w:sz w:val="18"/>
          <w:szCs w:val="18"/>
        </w:rPr>
        <w:br/>
      </w:r>
      <w:r w:rsidRPr="00C41072">
        <w:rPr>
          <w:rFonts w:ascii="Arial" w:hAnsi="Arial" w:cs="Arial"/>
          <w:color w:val="000000"/>
          <w:sz w:val="18"/>
          <w:szCs w:val="18"/>
        </w:rPr>
        <w:t>(201</w:t>
      </w:r>
      <w:r w:rsidR="00B64DA4" w:rsidRPr="00C41072">
        <w:rPr>
          <w:rFonts w:ascii="Arial" w:hAnsi="Arial" w:cs="Arial"/>
          <w:color w:val="000000"/>
          <w:sz w:val="18"/>
          <w:szCs w:val="18"/>
        </w:rPr>
        <w:t>9</w:t>
      </w:r>
      <w:r w:rsidRPr="00C41072">
        <w:rPr>
          <w:rFonts w:ascii="Arial" w:hAnsi="Arial" w:cs="Arial"/>
          <w:color w:val="000000"/>
          <w:sz w:val="18"/>
          <w:szCs w:val="18"/>
        </w:rPr>
        <w:t xml:space="preserve">: Baht </w:t>
      </w:r>
      <w:r w:rsidR="00B64DA4" w:rsidRPr="00C41072">
        <w:rPr>
          <w:rFonts w:ascii="Arial" w:hAnsi="Arial" w:cs="Arial"/>
          <w:color w:val="000000"/>
          <w:sz w:val="18"/>
          <w:szCs w:val="18"/>
        </w:rPr>
        <w:t>58.30</w:t>
      </w:r>
      <w:r w:rsidRPr="00C41072">
        <w:rPr>
          <w:rFonts w:ascii="Arial" w:hAnsi="Arial" w:cs="Arial"/>
          <w:color w:val="000000"/>
          <w:sz w:val="18"/>
          <w:szCs w:val="18"/>
        </w:rPr>
        <w:t xml:space="preserve"> million) and amounting to Baht </w:t>
      </w:r>
      <w:r w:rsidR="005D578D" w:rsidRPr="00C41072">
        <w:rPr>
          <w:rFonts w:ascii="Arial" w:hAnsi="Arial" w:cs="Arial"/>
          <w:color w:val="000000"/>
          <w:sz w:val="18"/>
          <w:szCs w:val="18"/>
        </w:rPr>
        <w:t>0.50</w:t>
      </w:r>
      <w:r w:rsidRPr="00C41072">
        <w:rPr>
          <w:rFonts w:ascii="Arial" w:hAnsi="Arial" w:cs="Arial"/>
          <w:color w:val="000000"/>
          <w:sz w:val="18"/>
          <w:szCs w:val="18"/>
        </w:rPr>
        <w:t xml:space="preserve"> million (201</w:t>
      </w:r>
      <w:r w:rsidR="00B64DA4" w:rsidRPr="00C41072">
        <w:rPr>
          <w:rFonts w:ascii="Arial" w:hAnsi="Arial" w:cs="Arial"/>
          <w:color w:val="000000"/>
          <w:sz w:val="18"/>
          <w:szCs w:val="18"/>
        </w:rPr>
        <w:t>9</w:t>
      </w:r>
      <w:r w:rsidRPr="00C41072">
        <w:rPr>
          <w:rFonts w:ascii="Arial" w:hAnsi="Arial" w:cs="Arial"/>
          <w:color w:val="000000"/>
          <w:sz w:val="18"/>
          <w:szCs w:val="18"/>
        </w:rPr>
        <w:t xml:space="preserve">: Baht </w:t>
      </w:r>
      <w:r w:rsidR="00B64DA4" w:rsidRPr="00C41072">
        <w:rPr>
          <w:rFonts w:ascii="Arial" w:hAnsi="Arial" w:cs="Arial"/>
          <w:color w:val="000000"/>
          <w:sz w:val="18"/>
          <w:szCs w:val="18"/>
        </w:rPr>
        <w:t xml:space="preserve">1.50 </w:t>
      </w:r>
      <w:r w:rsidRPr="00C41072">
        <w:rPr>
          <w:rFonts w:ascii="Arial" w:hAnsi="Arial" w:cs="Arial"/>
          <w:color w:val="000000"/>
          <w:sz w:val="18"/>
          <w:szCs w:val="18"/>
        </w:rPr>
        <w:t>million) respectively</w:t>
      </w:r>
      <w:r w:rsidR="00A46115" w:rsidRPr="00C41072">
        <w:rPr>
          <w:rFonts w:ascii="Arial" w:hAnsi="Arial" w:cs="Arial"/>
          <w:color w:val="000000"/>
          <w:sz w:val="18"/>
          <w:szCs w:val="18"/>
        </w:rPr>
        <w:t>.</w:t>
      </w:r>
    </w:p>
    <w:p w14:paraId="4766E448" w14:textId="77777777" w:rsidR="00236FAC" w:rsidRPr="00C41072" w:rsidRDefault="00236FAC" w:rsidP="00C41072">
      <w:pPr>
        <w:ind w:left="1080"/>
        <w:rPr>
          <w:rFonts w:ascii="Arial" w:hAnsi="Arial" w:cs="Arial"/>
          <w:color w:val="000000"/>
          <w:sz w:val="18"/>
          <w:szCs w:val="18"/>
        </w:rPr>
      </w:pPr>
    </w:p>
    <w:p w14:paraId="51508901" w14:textId="77777777" w:rsidR="005A05D9" w:rsidRPr="00C41072" w:rsidRDefault="005A05D9" w:rsidP="00C41072">
      <w:pPr>
        <w:ind w:left="1080"/>
        <w:rPr>
          <w:rFonts w:ascii="Arial" w:hAnsi="Arial" w:cs="Arial"/>
          <w:color w:val="000000"/>
          <w:sz w:val="18"/>
          <w:szCs w:val="18"/>
        </w:rPr>
      </w:pPr>
    </w:p>
    <w:p w14:paraId="19A4C5F4" w14:textId="77777777" w:rsidR="00140624" w:rsidRPr="00C41072" w:rsidRDefault="00140624" w:rsidP="00C41072">
      <w:pPr>
        <w:tabs>
          <w:tab w:val="left" w:pos="1080"/>
        </w:tabs>
        <w:ind w:left="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9</w:t>
      </w:r>
      <w:r w:rsidR="00E26B50" w:rsidRPr="00C41072">
        <w:rPr>
          <w:rFonts w:ascii="Arial" w:hAnsi="Arial" w:cs="Arial"/>
          <w:b/>
          <w:bCs/>
          <w:color w:val="000000"/>
          <w:sz w:val="18"/>
          <w:szCs w:val="18"/>
        </w:rPr>
        <w:t>.3</w:t>
      </w:r>
      <w:r w:rsidRPr="00C41072">
        <w:rPr>
          <w:rFonts w:ascii="Arial" w:hAnsi="Arial" w:cs="Arial"/>
          <w:b/>
          <w:bCs/>
          <w:color w:val="000000"/>
          <w:sz w:val="18"/>
          <w:szCs w:val="18"/>
        </w:rPr>
        <w:tab/>
        <w:t>Commitment for franchise fees</w:t>
      </w:r>
    </w:p>
    <w:p w14:paraId="614AEC44" w14:textId="77777777" w:rsidR="00236FAC" w:rsidRPr="00C41072" w:rsidRDefault="00236FAC" w:rsidP="00C41072">
      <w:pPr>
        <w:tabs>
          <w:tab w:val="left" w:pos="1080"/>
        </w:tabs>
        <w:ind w:left="1080"/>
        <w:rPr>
          <w:rFonts w:ascii="Arial" w:hAnsi="Arial" w:cs="Arial"/>
          <w:color w:val="000000"/>
          <w:sz w:val="18"/>
          <w:szCs w:val="18"/>
        </w:rPr>
      </w:pPr>
    </w:p>
    <w:p w14:paraId="1256E99D" w14:textId="77777777" w:rsidR="00140624" w:rsidRPr="00C41072" w:rsidRDefault="00140624" w:rsidP="00C41072">
      <w:pPr>
        <w:tabs>
          <w:tab w:val="left" w:pos="1080"/>
        </w:tabs>
        <w:ind w:left="1080"/>
        <w:rPr>
          <w:rFonts w:ascii="Arial" w:hAnsi="Arial" w:cs="Arial"/>
          <w:color w:val="000000"/>
          <w:sz w:val="18"/>
          <w:szCs w:val="18"/>
        </w:rPr>
      </w:pPr>
      <w:r w:rsidRPr="00C41072">
        <w:rPr>
          <w:rFonts w:ascii="Arial" w:hAnsi="Arial" w:cs="Arial"/>
          <w:color w:val="000000"/>
          <w:sz w:val="18"/>
          <w:szCs w:val="18"/>
        </w:rPr>
        <w:t>As at 31 December 20</w:t>
      </w:r>
      <w:r w:rsidR="00B64DA4" w:rsidRPr="00C41072">
        <w:rPr>
          <w:rFonts w:ascii="Arial" w:hAnsi="Arial" w:cs="Arial"/>
          <w:color w:val="000000"/>
          <w:sz w:val="18"/>
          <w:szCs w:val="18"/>
        </w:rPr>
        <w:t>20</w:t>
      </w:r>
      <w:r w:rsidRPr="00C41072">
        <w:rPr>
          <w:rFonts w:ascii="Arial" w:hAnsi="Arial" w:cs="Arial"/>
          <w:color w:val="000000"/>
          <w:sz w:val="18"/>
          <w:szCs w:val="18"/>
        </w:rPr>
        <w:t>, the Group has the following commitments to pay on-going fees for operations of language institutions;</w:t>
      </w:r>
    </w:p>
    <w:p w14:paraId="2B4CD7A5" w14:textId="77777777" w:rsidR="00236FAC" w:rsidRPr="00C41072" w:rsidRDefault="00236FAC" w:rsidP="00C41072">
      <w:pPr>
        <w:tabs>
          <w:tab w:val="left" w:pos="1080"/>
        </w:tabs>
        <w:ind w:left="1080"/>
        <w:rPr>
          <w:rFonts w:ascii="Arial" w:hAnsi="Arial" w:cs="Arial"/>
          <w:color w:val="000000"/>
          <w:sz w:val="18"/>
          <w:szCs w:val="18"/>
        </w:rPr>
      </w:pPr>
    </w:p>
    <w:p w14:paraId="3DF9A3D7" w14:textId="77777777" w:rsidR="00140624" w:rsidRPr="00C41072" w:rsidRDefault="00123934" w:rsidP="00C41072">
      <w:pPr>
        <w:ind w:left="1800" w:hanging="720"/>
        <w:rPr>
          <w:rFonts w:ascii="Arial" w:hAnsi="Arial" w:cs="Arial"/>
          <w:color w:val="000000"/>
          <w:sz w:val="18"/>
          <w:szCs w:val="18"/>
        </w:rPr>
      </w:pPr>
      <w:r w:rsidRPr="00C41072">
        <w:rPr>
          <w:rFonts w:ascii="Arial" w:hAnsi="Arial" w:cs="Arial"/>
          <w:color w:val="000000"/>
          <w:sz w:val="18"/>
          <w:szCs w:val="18"/>
        </w:rPr>
        <w:t>3</w:t>
      </w:r>
      <w:r w:rsidR="00DD60F0" w:rsidRPr="00C41072">
        <w:rPr>
          <w:rFonts w:ascii="Arial" w:hAnsi="Arial" w:cs="Arial"/>
          <w:color w:val="000000"/>
          <w:sz w:val="18"/>
          <w:szCs w:val="18"/>
        </w:rPr>
        <w:t>8</w:t>
      </w:r>
      <w:r w:rsidRPr="00C41072">
        <w:rPr>
          <w:rFonts w:ascii="Arial" w:hAnsi="Arial" w:cs="Arial"/>
          <w:color w:val="000000"/>
          <w:sz w:val="18"/>
          <w:szCs w:val="18"/>
        </w:rPr>
        <w:t>.3.1</w:t>
      </w:r>
      <w:r w:rsidRPr="00C41072">
        <w:rPr>
          <w:rFonts w:ascii="Arial" w:hAnsi="Arial" w:cs="Arial"/>
          <w:color w:val="000000"/>
          <w:sz w:val="18"/>
          <w:szCs w:val="18"/>
        </w:rPr>
        <w:tab/>
      </w:r>
      <w:r w:rsidR="00140624" w:rsidRPr="00C41072">
        <w:rPr>
          <w:rFonts w:ascii="Arial" w:hAnsi="Arial" w:cs="Arial"/>
          <w:color w:val="000000"/>
          <w:sz w:val="18"/>
          <w:szCs w:val="18"/>
        </w:rPr>
        <w:t>On-going fee at</w:t>
      </w:r>
      <w:r w:rsidR="00815B9C" w:rsidRPr="00C41072">
        <w:rPr>
          <w:rFonts w:ascii="Arial" w:hAnsi="Arial" w:cs="Arial"/>
          <w:color w:val="000000"/>
          <w:sz w:val="18"/>
          <w:szCs w:val="18"/>
        </w:rPr>
        <w:t xml:space="preserve"> fixed rate</w:t>
      </w:r>
      <w:r w:rsidR="00140624" w:rsidRPr="00C41072">
        <w:rPr>
          <w:rFonts w:ascii="Arial" w:hAnsi="Arial" w:cs="Arial"/>
          <w:color w:val="000000"/>
          <w:sz w:val="18"/>
          <w:szCs w:val="18"/>
        </w:rPr>
        <w:t xml:space="preserve"> of the gross revenue of its language institution</w:t>
      </w:r>
    </w:p>
    <w:p w14:paraId="2D0F5336" w14:textId="77777777" w:rsidR="00E26B50" w:rsidRPr="00C41072" w:rsidRDefault="00E26B50" w:rsidP="00C41072">
      <w:pPr>
        <w:ind w:left="1800" w:hanging="720"/>
        <w:rPr>
          <w:rFonts w:ascii="Arial" w:hAnsi="Arial" w:cs="Arial"/>
          <w:color w:val="000000"/>
          <w:sz w:val="18"/>
          <w:szCs w:val="18"/>
        </w:rPr>
      </w:pPr>
    </w:p>
    <w:p w14:paraId="3FF80BDE" w14:textId="77777777" w:rsidR="00140624" w:rsidRPr="00C41072" w:rsidRDefault="00123934" w:rsidP="00C41072">
      <w:pPr>
        <w:ind w:left="1800" w:hanging="720"/>
        <w:rPr>
          <w:rFonts w:ascii="Arial" w:hAnsi="Arial" w:cs="Arial"/>
          <w:color w:val="000000"/>
          <w:sz w:val="18"/>
          <w:szCs w:val="18"/>
        </w:rPr>
      </w:pPr>
      <w:r w:rsidRPr="00C41072">
        <w:rPr>
          <w:rFonts w:ascii="Arial" w:hAnsi="Arial" w:cs="Arial"/>
          <w:color w:val="000000"/>
          <w:sz w:val="18"/>
          <w:szCs w:val="18"/>
        </w:rPr>
        <w:t>3</w:t>
      </w:r>
      <w:r w:rsidR="00DD60F0" w:rsidRPr="00C41072">
        <w:rPr>
          <w:rFonts w:ascii="Arial" w:hAnsi="Arial" w:cs="Arial"/>
          <w:color w:val="000000"/>
          <w:sz w:val="18"/>
          <w:szCs w:val="18"/>
        </w:rPr>
        <w:t>8</w:t>
      </w:r>
      <w:r w:rsidRPr="00C41072">
        <w:rPr>
          <w:rFonts w:ascii="Arial" w:hAnsi="Arial" w:cs="Arial"/>
          <w:color w:val="000000"/>
          <w:sz w:val="18"/>
          <w:szCs w:val="18"/>
        </w:rPr>
        <w:t>.3.2</w:t>
      </w:r>
      <w:r w:rsidRPr="00C41072">
        <w:rPr>
          <w:rFonts w:ascii="Arial" w:hAnsi="Arial" w:cs="Arial"/>
          <w:color w:val="000000"/>
          <w:sz w:val="18"/>
          <w:szCs w:val="18"/>
        </w:rPr>
        <w:tab/>
      </w:r>
      <w:r w:rsidR="00140624" w:rsidRPr="00C41072">
        <w:rPr>
          <w:rFonts w:ascii="Arial" w:hAnsi="Arial" w:cs="Arial"/>
          <w:color w:val="000000"/>
          <w:sz w:val="18"/>
          <w:szCs w:val="18"/>
        </w:rPr>
        <w:t xml:space="preserve">On-going </w:t>
      </w:r>
      <w:r w:rsidR="00815B9C" w:rsidRPr="00C41072">
        <w:rPr>
          <w:rFonts w:ascii="Arial" w:hAnsi="Arial" w:cs="Arial"/>
          <w:color w:val="000000"/>
          <w:sz w:val="18"/>
          <w:szCs w:val="18"/>
        </w:rPr>
        <w:t xml:space="preserve">fee </w:t>
      </w:r>
      <w:r w:rsidR="00140624" w:rsidRPr="00C41072">
        <w:rPr>
          <w:rFonts w:ascii="Arial" w:hAnsi="Arial" w:cs="Arial"/>
          <w:color w:val="000000"/>
          <w:sz w:val="18"/>
          <w:szCs w:val="18"/>
        </w:rPr>
        <w:t xml:space="preserve">at </w:t>
      </w:r>
      <w:r w:rsidR="00815B9C" w:rsidRPr="00C41072">
        <w:rPr>
          <w:rFonts w:ascii="Arial" w:hAnsi="Arial" w:cs="Arial"/>
          <w:color w:val="000000"/>
          <w:sz w:val="18"/>
          <w:szCs w:val="18"/>
        </w:rPr>
        <w:t>fixed rate</w:t>
      </w:r>
      <w:r w:rsidR="00140624" w:rsidRPr="00C41072">
        <w:rPr>
          <w:rFonts w:ascii="Arial" w:hAnsi="Arial" w:cs="Arial"/>
          <w:color w:val="000000"/>
          <w:sz w:val="18"/>
          <w:szCs w:val="18"/>
        </w:rPr>
        <w:t xml:space="preserve"> of the gross revenue of its language institution’s franchisee.</w:t>
      </w:r>
    </w:p>
    <w:p w14:paraId="29EC27E7" w14:textId="77777777" w:rsidR="007250CB" w:rsidRPr="00C41072" w:rsidRDefault="007250CB" w:rsidP="00C41072">
      <w:pPr>
        <w:ind w:left="1080"/>
        <w:rPr>
          <w:rFonts w:ascii="Arial" w:hAnsi="Arial" w:cs="Arial"/>
          <w:color w:val="000000"/>
          <w:sz w:val="18"/>
          <w:szCs w:val="18"/>
        </w:rPr>
      </w:pPr>
    </w:p>
    <w:p w14:paraId="63C3A41B" w14:textId="77777777" w:rsidR="00E26B50" w:rsidRPr="00C41072" w:rsidRDefault="00E26B50" w:rsidP="00C41072">
      <w:pPr>
        <w:ind w:left="1080"/>
        <w:rPr>
          <w:rFonts w:ascii="Arial" w:hAnsi="Arial" w:cs="Arial"/>
          <w:color w:val="000000"/>
          <w:sz w:val="18"/>
          <w:szCs w:val="18"/>
        </w:rPr>
      </w:pPr>
    </w:p>
    <w:p w14:paraId="637B7BD2" w14:textId="77777777" w:rsidR="00DC7D5E" w:rsidRPr="00C41072" w:rsidRDefault="00CC3662" w:rsidP="00C41072">
      <w:pPr>
        <w:tabs>
          <w:tab w:val="left" w:pos="1080"/>
        </w:tabs>
        <w:ind w:left="540"/>
        <w:rPr>
          <w:rFonts w:ascii="Arial" w:hAnsi="Arial" w:cs="Arial"/>
          <w:b/>
          <w:bCs/>
          <w:color w:val="000000"/>
          <w:sz w:val="18"/>
          <w:szCs w:val="18"/>
        </w:rPr>
      </w:pPr>
      <w:r w:rsidRPr="00C41072">
        <w:rPr>
          <w:rFonts w:ascii="Arial" w:hAnsi="Arial" w:cs="Arial"/>
          <w:b/>
          <w:bCs/>
          <w:color w:val="000000"/>
          <w:sz w:val="18"/>
          <w:szCs w:val="18"/>
        </w:rPr>
        <w:t>3</w:t>
      </w:r>
      <w:r w:rsidR="00C25ACB" w:rsidRPr="00C41072">
        <w:rPr>
          <w:rFonts w:ascii="Arial" w:hAnsi="Arial" w:cs="Arial"/>
          <w:b/>
          <w:bCs/>
          <w:color w:val="000000"/>
          <w:sz w:val="18"/>
          <w:szCs w:val="18"/>
        </w:rPr>
        <w:t>9</w:t>
      </w:r>
      <w:r w:rsidR="00E26B50" w:rsidRPr="00C41072">
        <w:rPr>
          <w:rFonts w:ascii="Arial" w:hAnsi="Arial" w:cs="Arial"/>
          <w:b/>
          <w:bCs/>
          <w:color w:val="000000"/>
          <w:sz w:val="18"/>
          <w:szCs w:val="18"/>
        </w:rPr>
        <w:t>.4</w:t>
      </w:r>
      <w:r w:rsidR="008A7C59" w:rsidRPr="00C41072">
        <w:rPr>
          <w:rFonts w:ascii="Arial" w:hAnsi="Arial" w:cs="Arial"/>
          <w:b/>
          <w:bCs/>
          <w:color w:val="000000"/>
          <w:sz w:val="18"/>
          <w:szCs w:val="18"/>
        </w:rPr>
        <w:tab/>
      </w:r>
      <w:r w:rsidR="00DC7D5E" w:rsidRPr="00C41072">
        <w:rPr>
          <w:rFonts w:ascii="Arial" w:hAnsi="Arial" w:cs="Arial"/>
          <w:b/>
          <w:bCs/>
          <w:color w:val="000000"/>
          <w:sz w:val="18"/>
          <w:szCs w:val="18"/>
        </w:rPr>
        <w:t>Operating lease commitments - where the Group is the lessee</w:t>
      </w:r>
    </w:p>
    <w:p w14:paraId="134A033B" w14:textId="77777777" w:rsidR="00DC7D5E" w:rsidRPr="00C41072" w:rsidRDefault="00DC7D5E" w:rsidP="00C41072">
      <w:pPr>
        <w:ind w:left="1080"/>
        <w:rPr>
          <w:rFonts w:ascii="Arial" w:hAnsi="Arial" w:cs="Arial"/>
          <w:color w:val="000000"/>
          <w:sz w:val="18"/>
          <w:szCs w:val="18"/>
        </w:rPr>
      </w:pPr>
    </w:p>
    <w:p w14:paraId="196A9D0B" w14:textId="77777777" w:rsidR="00284BD3" w:rsidRPr="00C41072" w:rsidRDefault="00284BD3" w:rsidP="00C41072">
      <w:pPr>
        <w:ind w:left="1080"/>
        <w:rPr>
          <w:rFonts w:ascii="Arial" w:hAnsi="Arial" w:cs="Arial"/>
          <w:color w:val="000000"/>
          <w:sz w:val="18"/>
          <w:szCs w:val="18"/>
        </w:rPr>
      </w:pPr>
      <w:r w:rsidRPr="00C41072">
        <w:rPr>
          <w:rFonts w:ascii="Arial" w:hAnsi="Arial" w:cs="Arial"/>
          <w:color w:val="000000"/>
          <w:sz w:val="18"/>
          <w:szCs w:val="18"/>
        </w:rPr>
        <w:t>As at 31 December 2020, the Group entered into long-term lease agreements to lease spaces in department stores and building for various lease terms. Since 1 January 2020, all long-term lease agreements are recognised as right-of-use and lease liabilities in accordance with note 5.</w:t>
      </w:r>
      <w:r w:rsidR="003240E8" w:rsidRPr="00C41072">
        <w:rPr>
          <w:rFonts w:ascii="Arial" w:hAnsi="Arial" w:cs="Arial"/>
          <w:color w:val="000000"/>
          <w:sz w:val="18"/>
          <w:szCs w:val="18"/>
        </w:rPr>
        <w:t>2</w:t>
      </w:r>
    </w:p>
    <w:p w14:paraId="2A1761B9" w14:textId="77777777" w:rsidR="00284BD3" w:rsidRPr="00C41072" w:rsidRDefault="00284BD3" w:rsidP="00C41072">
      <w:pPr>
        <w:ind w:left="1080"/>
        <w:rPr>
          <w:rFonts w:ascii="Arial" w:hAnsi="Arial" w:cs="Arial"/>
          <w:color w:val="000000"/>
          <w:sz w:val="18"/>
          <w:szCs w:val="18"/>
        </w:rPr>
      </w:pPr>
    </w:p>
    <w:p w14:paraId="5E0CCEEC" w14:textId="77777777" w:rsidR="00284BD3" w:rsidRPr="00C41072" w:rsidRDefault="00284BD3" w:rsidP="00C41072">
      <w:pPr>
        <w:ind w:left="1080"/>
        <w:rPr>
          <w:rFonts w:ascii="Arial" w:hAnsi="Arial" w:cs="Arial"/>
          <w:color w:val="000000"/>
          <w:sz w:val="18"/>
          <w:szCs w:val="18"/>
        </w:rPr>
      </w:pPr>
      <w:r w:rsidRPr="00C41072">
        <w:rPr>
          <w:rFonts w:ascii="Arial" w:hAnsi="Arial" w:cs="Arial"/>
          <w:color w:val="000000"/>
          <w:sz w:val="18"/>
          <w:szCs w:val="18"/>
        </w:rPr>
        <w:t>As at 31 December 2020, the Group entered into short term lease agreements to lease spaces in department stores.</w:t>
      </w:r>
    </w:p>
    <w:p w14:paraId="2C6B0FF9" w14:textId="77777777" w:rsidR="00284BD3" w:rsidRPr="00C41072" w:rsidRDefault="00284BD3" w:rsidP="00C41072">
      <w:pPr>
        <w:ind w:left="1080"/>
        <w:rPr>
          <w:rFonts w:ascii="Arial" w:hAnsi="Arial" w:cs="Arial"/>
          <w:color w:val="000000"/>
          <w:sz w:val="18"/>
          <w:szCs w:val="18"/>
        </w:rPr>
      </w:pPr>
    </w:p>
    <w:p w14:paraId="22508DF0" w14:textId="77777777" w:rsidR="00DC7D5E" w:rsidRPr="00C41072" w:rsidRDefault="00DC7D5E" w:rsidP="00C41072">
      <w:pPr>
        <w:ind w:left="1080"/>
        <w:rPr>
          <w:rFonts w:ascii="Arial" w:hAnsi="Arial" w:cs="Arial"/>
          <w:color w:val="000000"/>
          <w:sz w:val="18"/>
          <w:szCs w:val="18"/>
        </w:rPr>
      </w:pPr>
      <w:r w:rsidRPr="00C41072">
        <w:rPr>
          <w:rFonts w:ascii="Arial" w:hAnsi="Arial" w:cs="Arial"/>
          <w:color w:val="000000"/>
          <w:sz w:val="18"/>
          <w:szCs w:val="18"/>
        </w:rPr>
        <w:t>The future aggregate minimum lease payments under non-cancellable operating leases are as follows:</w:t>
      </w:r>
    </w:p>
    <w:p w14:paraId="0761F8CC" w14:textId="77777777" w:rsidR="008F603D" w:rsidRPr="00C41072" w:rsidRDefault="008F603D" w:rsidP="00C41072">
      <w:pPr>
        <w:ind w:left="1080"/>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7114FC" w:rsidRPr="00C41072" w14:paraId="418A0F67" w14:textId="77777777" w:rsidTr="005A05D9">
        <w:tc>
          <w:tcPr>
            <w:tcW w:w="4563" w:type="dxa"/>
            <w:vAlign w:val="bottom"/>
          </w:tcPr>
          <w:p w14:paraId="54925DF5" w14:textId="77777777" w:rsidR="007114FC" w:rsidRPr="00C41072" w:rsidRDefault="007114FC" w:rsidP="00C41072">
            <w:pPr>
              <w:tabs>
                <w:tab w:val="left" w:pos="1418"/>
                <w:tab w:val="center" w:pos="3402"/>
                <w:tab w:val="center" w:pos="4320"/>
                <w:tab w:val="center" w:pos="4536"/>
                <w:tab w:val="center" w:pos="5670"/>
                <w:tab w:val="center" w:pos="6804"/>
                <w:tab w:val="right" w:pos="7655"/>
                <w:tab w:val="right" w:pos="8640"/>
              </w:tabs>
              <w:ind w:left="988"/>
              <w:jc w:val="left"/>
              <w:rPr>
                <w:rFonts w:ascii="Arial" w:hAnsi="Arial" w:cs="Arial"/>
                <w:color w:val="000000"/>
                <w:sz w:val="18"/>
                <w:szCs w:val="18"/>
              </w:rPr>
            </w:pPr>
          </w:p>
        </w:tc>
        <w:tc>
          <w:tcPr>
            <w:tcW w:w="2448" w:type="dxa"/>
            <w:gridSpan w:val="2"/>
            <w:vAlign w:val="bottom"/>
          </w:tcPr>
          <w:p w14:paraId="0E2B7485" w14:textId="77777777" w:rsidR="00B3350E"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Consolidated </w:t>
            </w:r>
          </w:p>
          <w:p w14:paraId="3421D71A"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financial statements</w:t>
            </w:r>
          </w:p>
        </w:tc>
        <w:tc>
          <w:tcPr>
            <w:tcW w:w="2448" w:type="dxa"/>
            <w:gridSpan w:val="2"/>
            <w:vAlign w:val="bottom"/>
          </w:tcPr>
          <w:p w14:paraId="1145D08C" w14:textId="77777777" w:rsidR="00B3350E"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rPr>
            </w:pPr>
            <w:r w:rsidRPr="00C41072">
              <w:rPr>
                <w:rFonts w:ascii="Arial" w:hAnsi="Arial" w:cs="Arial"/>
                <w:i w:val="0"/>
                <w:iCs w:val="0"/>
                <w:color w:val="000000"/>
                <w:sz w:val="18"/>
                <w:szCs w:val="18"/>
              </w:rPr>
              <w:t xml:space="preserve">Separate </w:t>
            </w:r>
          </w:p>
          <w:p w14:paraId="3E5E4501" w14:textId="77777777" w:rsidR="007114FC" w:rsidRPr="00C41072" w:rsidRDefault="007114FC" w:rsidP="00C41072">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C41072">
              <w:rPr>
                <w:rFonts w:ascii="Arial" w:hAnsi="Arial" w:cs="Arial"/>
                <w:i w:val="0"/>
                <w:iCs w:val="0"/>
                <w:color w:val="000000"/>
                <w:sz w:val="18"/>
                <w:szCs w:val="18"/>
              </w:rPr>
              <w:t>financial statements</w:t>
            </w:r>
          </w:p>
        </w:tc>
      </w:tr>
      <w:tr w:rsidR="00B64DA4" w:rsidRPr="00C41072" w14:paraId="165AF29F" w14:textId="77777777" w:rsidTr="005A05D9">
        <w:tc>
          <w:tcPr>
            <w:tcW w:w="4563" w:type="dxa"/>
            <w:vAlign w:val="bottom"/>
          </w:tcPr>
          <w:p w14:paraId="687DCCAA" w14:textId="77777777" w:rsidR="00B64DA4" w:rsidRPr="00C41072" w:rsidRDefault="00B64DA4" w:rsidP="00C41072">
            <w:pPr>
              <w:tabs>
                <w:tab w:val="left" w:pos="1418"/>
                <w:tab w:val="center" w:pos="3402"/>
                <w:tab w:val="center" w:pos="4320"/>
                <w:tab w:val="center" w:pos="4536"/>
                <w:tab w:val="center" w:pos="5670"/>
                <w:tab w:val="center" w:pos="6804"/>
                <w:tab w:val="right" w:pos="7655"/>
                <w:tab w:val="right" w:pos="8640"/>
              </w:tabs>
              <w:ind w:left="988"/>
              <w:jc w:val="left"/>
              <w:rPr>
                <w:rFonts w:ascii="Arial" w:hAnsi="Arial" w:cs="Arial"/>
                <w:color w:val="000000"/>
                <w:sz w:val="18"/>
                <w:szCs w:val="18"/>
              </w:rPr>
            </w:pPr>
          </w:p>
        </w:tc>
        <w:tc>
          <w:tcPr>
            <w:tcW w:w="1224" w:type="dxa"/>
            <w:vAlign w:val="bottom"/>
          </w:tcPr>
          <w:p w14:paraId="3D218554"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4" w:type="dxa"/>
            <w:vAlign w:val="bottom"/>
          </w:tcPr>
          <w:p w14:paraId="4A04ACC0"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c>
          <w:tcPr>
            <w:tcW w:w="1224" w:type="dxa"/>
            <w:vAlign w:val="bottom"/>
          </w:tcPr>
          <w:p w14:paraId="3064154C"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2020</w:t>
            </w:r>
          </w:p>
        </w:tc>
        <w:tc>
          <w:tcPr>
            <w:tcW w:w="1224" w:type="dxa"/>
            <w:vAlign w:val="bottom"/>
          </w:tcPr>
          <w:p w14:paraId="0A91CC65" w14:textId="77777777" w:rsidR="00B64DA4" w:rsidRPr="00C41072" w:rsidRDefault="00B64DA4" w:rsidP="00C41072">
            <w:pPr>
              <w:pStyle w:val="Header"/>
              <w:ind w:right="-72"/>
              <w:jc w:val="right"/>
              <w:rPr>
                <w:rFonts w:ascii="Arial" w:hAnsi="Arial" w:cs="Arial"/>
                <w:b/>
                <w:bCs/>
                <w:color w:val="000000"/>
                <w:sz w:val="18"/>
                <w:szCs w:val="18"/>
              </w:rPr>
            </w:pPr>
            <w:r w:rsidRPr="00C41072">
              <w:rPr>
                <w:rFonts w:ascii="Arial" w:hAnsi="Arial" w:cs="Arial"/>
                <w:b/>
                <w:bCs/>
                <w:color w:val="000000"/>
                <w:sz w:val="18"/>
                <w:szCs w:val="18"/>
              </w:rPr>
              <w:t>2019</w:t>
            </w:r>
          </w:p>
        </w:tc>
      </w:tr>
      <w:tr w:rsidR="00B64DA4" w:rsidRPr="00C41072" w14:paraId="364B1F60" w14:textId="77777777" w:rsidTr="005A05D9">
        <w:tc>
          <w:tcPr>
            <w:tcW w:w="4563" w:type="dxa"/>
            <w:vAlign w:val="bottom"/>
          </w:tcPr>
          <w:p w14:paraId="3A1A6C85" w14:textId="77777777" w:rsidR="00B64DA4" w:rsidRPr="00C41072" w:rsidRDefault="00B64DA4" w:rsidP="00C41072">
            <w:pPr>
              <w:tabs>
                <w:tab w:val="left" w:pos="1418"/>
                <w:tab w:val="center" w:pos="3402"/>
                <w:tab w:val="center" w:pos="4320"/>
                <w:tab w:val="center" w:pos="4536"/>
                <w:tab w:val="center" w:pos="5670"/>
                <w:tab w:val="center" w:pos="6804"/>
                <w:tab w:val="right" w:pos="7655"/>
                <w:tab w:val="right" w:pos="8640"/>
              </w:tabs>
              <w:ind w:left="988"/>
              <w:jc w:val="left"/>
              <w:rPr>
                <w:rFonts w:ascii="Arial" w:hAnsi="Arial" w:cs="Arial"/>
                <w:color w:val="000000"/>
                <w:sz w:val="18"/>
                <w:szCs w:val="18"/>
              </w:rPr>
            </w:pPr>
          </w:p>
        </w:tc>
        <w:tc>
          <w:tcPr>
            <w:tcW w:w="1224" w:type="dxa"/>
            <w:vAlign w:val="bottom"/>
          </w:tcPr>
          <w:p w14:paraId="22C1EAFB"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04606FA9"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02A85D05"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c>
          <w:tcPr>
            <w:tcW w:w="1224" w:type="dxa"/>
            <w:vAlign w:val="bottom"/>
          </w:tcPr>
          <w:p w14:paraId="10054C41" w14:textId="77777777" w:rsidR="00B64DA4" w:rsidRPr="00C41072" w:rsidRDefault="00B64DA4" w:rsidP="00C41072">
            <w:pPr>
              <w:pBdr>
                <w:bottom w:val="single" w:sz="4" w:space="1" w:color="auto"/>
              </w:pBdr>
              <w:ind w:right="-72"/>
              <w:jc w:val="right"/>
              <w:rPr>
                <w:rFonts w:ascii="Arial" w:hAnsi="Arial" w:cs="Arial"/>
                <w:b/>
                <w:bCs/>
                <w:color w:val="000000"/>
                <w:sz w:val="18"/>
                <w:szCs w:val="18"/>
              </w:rPr>
            </w:pPr>
            <w:r w:rsidRPr="00C41072">
              <w:rPr>
                <w:rFonts w:ascii="Arial" w:hAnsi="Arial" w:cs="Arial"/>
                <w:b/>
                <w:bCs/>
                <w:color w:val="000000"/>
                <w:sz w:val="18"/>
                <w:szCs w:val="18"/>
              </w:rPr>
              <w:t>Baht</w:t>
            </w:r>
          </w:p>
        </w:tc>
      </w:tr>
      <w:tr w:rsidR="00B64DA4" w:rsidRPr="00C41072" w:rsidDel="00484514" w14:paraId="37266175" w14:textId="77777777" w:rsidTr="005A05D9">
        <w:tc>
          <w:tcPr>
            <w:tcW w:w="4563" w:type="dxa"/>
            <w:vAlign w:val="bottom"/>
          </w:tcPr>
          <w:p w14:paraId="7AFF7479" w14:textId="77777777" w:rsidR="00B64DA4" w:rsidRPr="00C41072" w:rsidRDefault="00B64DA4" w:rsidP="00C41072">
            <w:pPr>
              <w:tabs>
                <w:tab w:val="left" w:pos="1418"/>
                <w:tab w:val="center" w:pos="3402"/>
                <w:tab w:val="center" w:pos="4320"/>
                <w:tab w:val="center" w:pos="4536"/>
                <w:tab w:val="center" w:pos="5670"/>
                <w:tab w:val="center" w:pos="6804"/>
                <w:tab w:val="right" w:pos="7655"/>
                <w:tab w:val="right" w:pos="8640"/>
              </w:tabs>
              <w:ind w:left="988"/>
              <w:jc w:val="left"/>
              <w:rPr>
                <w:rFonts w:ascii="Arial" w:hAnsi="Arial" w:cs="Arial"/>
                <w:color w:val="000000"/>
                <w:sz w:val="8"/>
                <w:szCs w:val="8"/>
              </w:rPr>
            </w:pPr>
          </w:p>
        </w:tc>
        <w:tc>
          <w:tcPr>
            <w:tcW w:w="1224" w:type="dxa"/>
            <w:vAlign w:val="bottom"/>
          </w:tcPr>
          <w:p w14:paraId="3524348D" w14:textId="77777777" w:rsidR="00B64DA4" w:rsidRPr="00C41072" w:rsidDel="00484514" w:rsidRDefault="00B64DA4" w:rsidP="00C41072">
            <w:pPr>
              <w:ind w:right="-72"/>
              <w:jc w:val="right"/>
              <w:rPr>
                <w:rFonts w:ascii="Arial" w:hAnsi="Arial" w:cs="Arial"/>
                <w:color w:val="000000"/>
                <w:sz w:val="8"/>
                <w:szCs w:val="8"/>
              </w:rPr>
            </w:pPr>
          </w:p>
        </w:tc>
        <w:tc>
          <w:tcPr>
            <w:tcW w:w="1224" w:type="dxa"/>
            <w:vAlign w:val="bottom"/>
          </w:tcPr>
          <w:p w14:paraId="4900E2F5" w14:textId="77777777" w:rsidR="00B64DA4" w:rsidRPr="00C41072" w:rsidDel="00484514" w:rsidRDefault="00B64DA4" w:rsidP="00C41072">
            <w:pPr>
              <w:keepNext/>
              <w:ind w:right="-72"/>
              <w:jc w:val="right"/>
              <w:outlineLvl w:val="3"/>
              <w:rPr>
                <w:rFonts w:ascii="Arial" w:hAnsi="Arial" w:cs="Arial"/>
                <w:color w:val="000000"/>
                <w:sz w:val="8"/>
                <w:szCs w:val="8"/>
              </w:rPr>
            </w:pPr>
          </w:p>
        </w:tc>
        <w:tc>
          <w:tcPr>
            <w:tcW w:w="1224" w:type="dxa"/>
            <w:vAlign w:val="bottom"/>
          </w:tcPr>
          <w:p w14:paraId="420FB3C2" w14:textId="77777777" w:rsidR="00B64DA4" w:rsidRPr="00C41072" w:rsidDel="00484514" w:rsidRDefault="00B64DA4" w:rsidP="00C41072">
            <w:pPr>
              <w:ind w:right="-72"/>
              <w:jc w:val="right"/>
              <w:rPr>
                <w:rFonts w:ascii="Arial" w:hAnsi="Arial" w:cs="Arial"/>
                <w:color w:val="000000"/>
                <w:sz w:val="8"/>
                <w:szCs w:val="8"/>
              </w:rPr>
            </w:pPr>
          </w:p>
        </w:tc>
        <w:tc>
          <w:tcPr>
            <w:tcW w:w="1224" w:type="dxa"/>
            <w:vAlign w:val="bottom"/>
          </w:tcPr>
          <w:p w14:paraId="6F7002C0" w14:textId="77777777" w:rsidR="00B64DA4" w:rsidRPr="00C41072" w:rsidDel="00484514" w:rsidRDefault="00B64DA4" w:rsidP="00C41072">
            <w:pPr>
              <w:keepNext/>
              <w:ind w:right="-72"/>
              <w:jc w:val="right"/>
              <w:outlineLvl w:val="3"/>
              <w:rPr>
                <w:rFonts w:ascii="Arial" w:hAnsi="Arial" w:cs="Arial"/>
                <w:b/>
                <w:bCs/>
                <w:color w:val="000000"/>
                <w:sz w:val="8"/>
                <w:szCs w:val="8"/>
              </w:rPr>
            </w:pPr>
          </w:p>
        </w:tc>
      </w:tr>
      <w:tr w:rsidR="00B64DA4" w:rsidRPr="00C41072" w14:paraId="0098B21B" w14:textId="77777777" w:rsidTr="005A05D9">
        <w:tc>
          <w:tcPr>
            <w:tcW w:w="4563" w:type="dxa"/>
            <w:vAlign w:val="bottom"/>
          </w:tcPr>
          <w:p w14:paraId="567599F2" w14:textId="77777777" w:rsidR="00B64DA4" w:rsidRPr="00C41072" w:rsidRDefault="00B64DA4" w:rsidP="00C41072">
            <w:pPr>
              <w:ind w:left="988"/>
              <w:jc w:val="thaiDistribute"/>
              <w:rPr>
                <w:rFonts w:ascii="Arial" w:hAnsi="Arial" w:cs="Arial"/>
                <w:color w:val="000000"/>
                <w:sz w:val="18"/>
                <w:szCs w:val="18"/>
              </w:rPr>
            </w:pPr>
            <w:r w:rsidRPr="00C41072">
              <w:rPr>
                <w:rFonts w:ascii="Arial" w:hAnsi="Arial" w:cs="Arial"/>
                <w:color w:val="000000"/>
                <w:sz w:val="18"/>
                <w:szCs w:val="18"/>
              </w:rPr>
              <w:t>Not later than 1 year</w:t>
            </w:r>
          </w:p>
        </w:tc>
        <w:tc>
          <w:tcPr>
            <w:tcW w:w="1224" w:type="dxa"/>
            <w:vAlign w:val="bottom"/>
          </w:tcPr>
          <w:p w14:paraId="789FCDF3" w14:textId="77777777" w:rsidR="00B64DA4" w:rsidRPr="00C41072" w:rsidRDefault="005D578D"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2,408,106</w:t>
            </w:r>
          </w:p>
        </w:tc>
        <w:tc>
          <w:tcPr>
            <w:tcW w:w="1224" w:type="dxa"/>
            <w:vAlign w:val="bottom"/>
          </w:tcPr>
          <w:p w14:paraId="25ACD8D7"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162,638,398</w:t>
            </w:r>
          </w:p>
        </w:tc>
        <w:tc>
          <w:tcPr>
            <w:tcW w:w="1224" w:type="dxa"/>
            <w:vAlign w:val="bottom"/>
          </w:tcPr>
          <w:p w14:paraId="730789CB" w14:textId="77777777" w:rsidR="00B64DA4" w:rsidRPr="00C41072" w:rsidRDefault="005D578D"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w:t>
            </w:r>
          </w:p>
        </w:tc>
        <w:tc>
          <w:tcPr>
            <w:tcW w:w="1224" w:type="dxa"/>
            <w:vAlign w:val="bottom"/>
          </w:tcPr>
          <w:p w14:paraId="033E1AD9" w14:textId="77777777" w:rsidR="00B64DA4" w:rsidRPr="00C41072" w:rsidRDefault="00B64DA4" w:rsidP="00C41072">
            <w:pPr>
              <w:tabs>
                <w:tab w:val="left" w:pos="284"/>
                <w:tab w:val="left" w:pos="851"/>
                <w:tab w:val="left" w:pos="1418"/>
              </w:tabs>
              <w:ind w:right="-72"/>
              <w:jc w:val="right"/>
              <w:rPr>
                <w:rFonts w:ascii="Arial" w:hAnsi="Arial" w:cs="Arial"/>
                <w:color w:val="000000"/>
                <w:sz w:val="18"/>
                <w:szCs w:val="18"/>
                <w:cs/>
              </w:rPr>
            </w:pPr>
            <w:r w:rsidRPr="00C41072">
              <w:rPr>
                <w:rFonts w:ascii="Arial" w:hAnsi="Arial" w:cs="Arial"/>
                <w:color w:val="000000"/>
                <w:sz w:val="18"/>
                <w:szCs w:val="18"/>
              </w:rPr>
              <w:t>5,965,589</w:t>
            </w:r>
          </w:p>
        </w:tc>
      </w:tr>
      <w:tr w:rsidR="00B64DA4" w:rsidRPr="00C41072" w14:paraId="37659EE1" w14:textId="77777777" w:rsidTr="005A05D9">
        <w:tc>
          <w:tcPr>
            <w:tcW w:w="4563" w:type="dxa"/>
            <w:vAlign w:val="bottom"/>
          </w:tcPr>
          <w:p w14:paraId="7CF55CEC" w14:textId="77777777" w:rsidR="00B64DA4" w:rsidRPr="00C41072" w:rsidRDefault="00B64DA4" w:rsidP="00C41072">
            <w:pPr>
              <w:ind w:left="988"/>
              <w:jc w:val="thaiDistribute"/>
              <w:rPr>
                <w:rFonts w:ascii="Arial" w:hAnsi="Arial" w:cs="Arial"/>
                <w:color w:val="000000"/>
                <w:spacing w:val="-4"/>
                <w:sz w:val="18"/>
                <w:szCs w:val="18"/>
              </w:rPr>
            </w:pPr>
            <w:r w:rsidRPr="00C41072">
              <w:rPr>
                <w:rFonts w:ascii="Arial" w:hAnsi="Arial" w:cs="Arial"/>
                <w:color w:val="000000"/>
                <w:spacing w:val="-4"/>
                <w:sz w:val="18"/>
                <w:szCs w:val="18"/>
              </w:rPr>
              <w:t>Later than 1 year but not later than 5 years</w:t>
            </w:r>
          </w:p>
        </w:tc>
        <w:tc>
          <w:tcPr>
            <w:tcW w:w="1224" w:type="dxa"/>
            <w:vAlign w:val="bottom"/>
          </w:tcPr>
          <w:p w14:paraId="6BFAB386" w14:textId="77777777" w:rsidR="00B64DA4" w:rsidRPr="00C41072" w:rsidRDefault="005D578D" w:rsidP="00C41072">
            <w:pPr>
              <w:keepNext/>
              <w:pBdr>
                <w:bottom w:val="single" w:sz="4" w:space="1" w:color="auto"/>
              </w:pBdr>
              <w:ind w:right="-72"/>
              <w:jc w:val="right"/>
              <w:outlineLvl w:val="0"/>
              <w:rPr>
                <w:rFonts w:ascii="Arial" w:hAnsi="Arial" w:cs="Arial"/>
                <w:color w:val="000000"/>
                <w:kern w:val="36"/>
                <w:sz w:val="18"/>
                <w:szCs w:val="18"/>
              </w:rPr>
            </w:pPr>
            <w:r w:rsidRPr="00C41072">
              <w:rPr>
                <w:rFonts w:ascii="Arial" w:hAnsi="Arial" w:cs="Arial"/>
                <w:color w:val="000000"/>
                <w:kern w:val="36"/>
                <w:sz w:val="18"/>
                <w:szCs w:val="18"/>
              </w:rPr>
              <w:t>-</w:t>
            </w:r>
          </w:p>
        </w:tc>
        <w:tc>
          <w:tcPr>
            <w:tcW w:w="1224" w:type="dxa"/>
            <w:vAlign w:val="bottom"/>
          </w:tcPr>
          <w:p w14:paraId="0BC61B23" w14:textId="77777777" w:rsidR="00B64DA4" w:rsidRPr="00C41072" w:rsidRDefault="00B64DA4" w:rsidP="00C41072">
            <w:pPr>
              <w:keepNext/>
              <w:pBdr>
                <w:bottom w:val="single" w:sz="4" w:space="1" w:color="auto"/>
              </w:pBdr>
              <w:ind w:right="-72"/>
              <w:jc w:val="right"/>
              <w:outlineLvl w:val="0"/>
              <w:rPr>
                <w:rFonts w:ascii="Arial" w:hAnsi="Arial" w:cs="Arial"/>
                <w:color w:val="000000"/>
                <w:kern w:val="36"/>
                <w:sz w:val="18"/>
                <w:szCs w:val="18"/>
              </w:rPr>
            </w:pPr>
            <w:r w:rsidRPr="00C41072">
              <w:rPr>
                <w:rFonts w:ascii="Arial" w:hAnsi="Arial" w:cs="Arial"/>
                <w:color w:val="000000"/>
                <w:kern w:val="36"/>
                <w:sz w:val="18"/>
                <w:szCs w:val="18"/>
              </w:rPr>
              <w:t>139,122,104</w:t>
            </w:r>
          </w:p>
        </w:tc>
        <w:tc>
          <w:tcPr>
            <w:tcW w:w="1224" w:type="dxa"/>
            <w:vAlign w:val="bottom"/>
          </w:tcPr>
          <w:p w14:paraId="4A0BC024" w14:textId="77777777" w:rsidR="00B64DA4" w:rsidRPr="00C41072" w:rsidRDefault="005D578D" w:rsidP="00C41072">
            <w:pPr>
              <w:keepNext/>
              <w:pBdr>
                <w:bottom w:val="single" w:sz="4" w:space="1" w:color="auto"/>
              </w:pBdr>
              <w:ind w:right="-72"/>
              <w:jc w:val="right"/>
              <w:outlineLvl w:val="0"/>
              <w:rPr>
                <w:rFonts w:ascii="Arial" w:hAnsi="Arial" w:cs="Arial"/>
                <w:color w:val="000000"/>
                <w:kern w:val="36"/>
                <w:sz w:val="18"/>
                <w:szCs w:val="18"/>
              </w:rPr>
            </w:pPr>
            <w:r w:rsidRPr="00C41072">
              <w:rPr>
                <w:rFonts w:ascii="Arial" w:hAnsi="Arial" w:cs="Arial"/>
                <w:color w:val="000000"/>
                <w:kern w:val="36"/>
                <w:sz w:val="18"/>
                <w:szCs w:val="18"/>
              </w:rPr>
              <w:t>-</w:t>
            </w:r>
          </w:p>
        </w:tc>
        <w:tc>
          <w:tcPr>
            <w:tcW w:w="1224" w:type="dxa"/>
            <w:vAlign w:val="bottom"/>
          </w:tcPr>
          <w:p w14:paraId="3FD70849" w14:textId="77777777" w:rsidR="00B64DA4" w:rsidRPr="00C41072" w:rsidRDefault="00B64DA4" w:rsidP="00C41072">
            <w:pPr>
              <w:keepNext/>
              <w:pBdr>
                <w:bottom w:val="single" w:sz="4" w:space="1" w:color="auto"/>
              </w:pBdr>
              <w:ind w:right="-72"/>
              <w:jc w:val="right"/>
              <w:outlineLvl w:val="0"/>
              <w:rPr>
                <w:rFonts w:ascii="Arial" w:hAnsi="Arial" w:cs="Arial"/>
                <w:color w:val="000000"/>
                <w:kern w:val="36"/>
                <w:sz w:val="18"/>
                <w:szCs w:val="18"/>
              </w:rPr>
            </w:pPr>
            <w:r w:rsidRPr="00C41072">
              <w:rPr>
                <w:rFonts w:ascii="Arial" w:hAnsi="Arial" w:cs="Arial"/>
                <w:color w:val="000000"/>
                <w:kern w:val="36"/>
                <w:sz w:val="18"/>
                <w:szCs w:val="18"/>
              </w:rPr>
              <w:t>11,784,920</w:t>
            </w:r>
          </w:p>
        </w:tc>
      </w:tr>
      <w:tr w:rsidR="00B64DA4" w:rsidRPr="00C41072" w14:paraId="2E650B13" w14:textId="77777777" w:rsidTr="005A05D9">
        <w:tc>
          <w:tcPr>
            <w:tcW w:w="4563" w:type="dxa"/>
            <w:vAlign w:val="bottom"/>
          </w:tcPr>
          <w:p w14:paraId="508CE6B8" w14:textId="77777777" w:rsidR="00B64DA4" w:rsidRPr="00C41072" w:rsidRDefault="00B64DA4" w:rsidP="00C41072">
            <w:pPr>
              <w:tabs>
                <w:tab w:val="left" w:pos="1418"/>
                <w:tab w:val="center" w:pos="3402"/>
                <w:tab w:val="center" w:pos="4320"/>
                <w:tab w:val="center" w:pos="4536"/>
                <w:tab w:val="center" w:pos="5670"/>
                <w:tab w:val="center" w:pos="6804"/>
                <w:tab w:val="right" w:pos="7655"/>
                <w:tab w:val="right" w:pos="8640"/>
              </w:tabs>
              <w:ind w:left="988"/>
              <w:jc w:val="left"/>
              <w:rPr>
                <w:rFonts w:ascii="Arial" w:hAnsi="Arial" w:cs="Arial"/>
                <w:color w:val="000000"/>
                <w:sz w:val="8"/>
                <w:szCs w:val="8"/>
              </w:rPr>
            </w:pPr>
          </w:p>
        </w:tc>
        <w:tc>
          <w:tcPr>
            <w:tcW w:w="1224" w:type="dxa"/>
            <w:vAlign w:val="bottom"/>
          </w:tcPr>
          <w:p w14:paraId="487BF789" w14:textId="77777777" w:rsidR="00B64DA4" w:rsidRPr="00C41072" w:rsidDel="00484514" w:rsidRDefault="00B64DA4" w:rsidP="00C41072">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color w:val="000000"/>
                <w:sz w:val="8"/>
                <w:szCs w:val="8"/>
              </w:rPr>
            </w:pPr>
          </w:p>
        </w:tc>
        <w:tc>
          <w:tcPr>
            <w:tcW w:w="1224" w:type="dxa"/>
            <w:vAlign w:val="bottom"/>
          </w:tcPr>
          <w:p w14:paraId="56D422AD" w14:textId="77777777" w:rsidR="00B64DA4" w:rsidRPr="00C41072" w:rsidDel="00484514" w:rsidRDefault="00B64DA4" w:rsidP="00C41072">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color w:val="000000"/>
                <w:sz w:val="8"/>
                <w:szCs w:val="8"/>
              </w:rPr>
            </w:pPr>
          </w:p>
        </w:tc>
        <w:tc>
          <w:tcPr>
            <w:tcW w:w="1224" w:type="dxa"/>
            <w:vAlign w:val="bottom"/>
          </w:tcPr>
          <w:p w14:paraId="234333DF" w14:textId="77777777" w:rsidR="00B64DA4" w:rsidRPr="00C41072" w:rsidDel="00484514" w:rsidRDefault="00B64DA4" w:rsidP="00C41072">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color w:val="000000"/>
                <w:sz w:val="8"/>
                <w:szCs w:val="8"/>
              </w:rPr>
            </w:pPr>
          </w:p>
        </w:tc>
        <w:tc>
          <w:tcPr>
            <w:tcW w:w="1224" w:type="dxa"/>
            <w:vAlign w:val="bottom"/>
          </w:tcPr>
          <w:p w14:paraId="6429B080" w14:textId="77777777" w:rsidR="00B64DA4" w:rsidRPr="00C41072" w:rsidDel="00484514" w:rsidRDefault="00B64DA4" w:rsidP="00C41072">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color w:val="000000"/>
                <w:sz w:val="8"/>
                <w:szCs w:val="8"/>
              </w:rPr>
            </w:pPr>
          </w:p>
        </w:tc>
      </w:tr>
      <w:tr w:rsidR="00B64DA4" w:rsidRPr="00C41072" w14:paraId="3A7F599A" w14:textId="77777777" w:rsidTr="005A05D9">
        <w:tc>
          <w:tcPr>
            <w:tcW w:w="4563" w:type="dxa"/>
            <w:vAlign w:val="bottom"/>
          </w:tcPr>
          <w:p w14:paraId="756692F1" w14:textId="77777777" w:rsidR="00B64DA4" w:rsidRPr="00C41072" w:rsidRDefault="00B64DA4" w:rsidP="00C41072">
            <w:pPr>
              <w:ind w:left="988"/>
              <w:jc w:val="thaiDistribute"/>
              <w:rPr>
                <w:rFonts w:ascii="Arial" w:hAnsi="Arial" w:cs="Arial"/>
                <w:color w:val="000000"/>
                <w:sz w:val="18"/>
                <w:szCs w:val="18"/>
              </w:rPr>
            </w:pPr>
          </w:p>
        </w:tc>
        <w:tc>
          <w:tcPr>
            <w:tcW w:w="1224" w:type="dxa"/>
            <w:vAlign w:val="bottom"/>
          </w:tcPr>
          <w:p w14:paraId="7B202CD8" w14:textId="77777777" w:rsidR="00B64DA4" w:rsidRPr="00C41072" w:rsidRDefault="005D578D" w:rsidP="00C41072">
            <w:pPr>
              <w:keepNext/>
              <w:pBdr>
                <w:bottom w:val="double" w:sz="4" w:space="1" w:color="auto"/>
              </w:pBdr>
              <w:ind w:right="-72"/>
              <w:jc w:val="right"/>
              <w:outlineLvl w:val="0"/>
              <w:rPr>
                <w:rFonts w:ascii="Arial" w:hAnsi="Arial" w:cs="Arial"/>
                <w:color w:val="000000"/>
                <w:kern w:val="36"/>
                <w:sz w:val="18"/>
                <w:szCs w:val="18"/>
              </w:rPr>
            </w:pPr>
            <w:r w:rsidRPr="00C41072">
              <w:rPr>
                <w:rFonts w:ascii="Arial" w:hAnsi="Arial" w:cs="Arial"/>
                <w:color w:val="000000"/>
                <w:kern w:val="36"/>
                <w:sz w:val="18"/>
                <w:szCs w:val="18"/>
              </w:rPr>
              <w:t>2,408,106</w:t>
            </w:r>
          </w:p>
        </w:tc>
        <w:tc>
          <w:tcPr>
            <w:tcW w:w="1224" w:type="dxa"/>
            <w:vAlign w:val="bottom"/>
          </w:tcPr>
          <w:p w14:paraId="1C656012" w14:textId="77777777" w:rsidR="00B64DA4" w:rsidRPr="00C41072" w:rsidRDefault="00B64DA4" w:rsidP="00C41072">
            <w:pPr>
              <w:keepNext/>
              <w:pBdr>
                <w:bottom w:val="double" w:sz="4" w:space="1" w:color="auto"/>
              </w:pBdr>
              <w:ind w:right="-72"/>
              <w:jc w:val="right"/>
              <w:outlineLvl w:val="0"/>
              <w:rPr>
                <w:rFonts w:ascii="Arial" w:hAnsi="Arial" w:cs="Arial"/>
                <w:color w:val="000000"/>
                <w:kern w:val="36"/>
                <w:sz w:val="18"/>
                <w:szCs w:val="18"/>
              </w:rPr>
            </w:pPr>
            <w:r w:rsidRPr="00C41072">
              <w:rPr>
                <w:rFonts w:ascii="Arial" w:hAnsi="Arial" w:cs="Arial"/>
                <w:color w:val="000000"/>
                <w:kern w:val="36"/>
                <w:sz w:val="18"/>
                <w:szCs w:val="18"/>
              </w:rPr>
              <w:t>301,760,502</w:t>
            </w:r>
          </w:p>
        </w:tc>
        <w:tc>
          <w:tcPr>
            <w:tcW w:w="1224" w:type="dxa"/>
            <w:vAlign w:val="bottom"/>
          </w:tcPr>
          <w:p w14:paraId="782340EB" w14:textId="77777777" w:rsidR="00B64DA4" w:rsidRPr="00C41072" w:rsidRDefault="005D578D" w:rsidP="00C41072">
            <w:pPr>
              <w:keepNext/>
              <w:pBdr>
                <w:bottom w:val="double" w:sz="4" w:space="1" w:color="auto"/>
              </w:pBdr>
              <w:ind w:right="-72"/>
              <w:jc w:val="right"/>
              <w:outlineLvl w:val="0"/>
              <w:rPr>
                <w:rFonts w:ascii="Arial" w:hAnsi="Arial" w:cs="Arial"/>
                <w:color w:val="000000"/>
                <w:kern w:val="36"/>
                <w:sz w:val="18"/>
                <w:szCs w:val="18"/>
                <w:cs/>
              </w:rPr>
            </w:pPr>
            <w:r w:rsidRPr="00C41072">
              <w:rPr>
                <w:rFonts w:ascii="Arial" w:hAnsi="Arial" w:cs="Arial"/>
                <w:color w:val="000000"/>
                <w:kern w:val="36"/>
                <w:sz w:val="18"/>
                <w:szCs w:val="18"/>
              </w:rPr>
              <w:t>-</w:t>
            </w:r>
          </w:p>
        </w:tc>
        <w:tc>
          <w:tcPr>
            <w:tcW w:w="1224" w:type="dxa"/>
            <w:vAlign w:val="bottom"/>
          </w:tcPr>
          <w:p w14:paraId="7B7E61EA" w14:textId="77777777" w:rsidR="00B64DA4" w:rsidRPr="00C41072" w:rsidRDefault="00B64DA4" w:rsidP="00C41072">
            <w:pPr>
              <w:keepNext/>
              <w:pBdr>
                <w:bottom w:val="double" w:sz="4" w:space="1" w:color="auto"/>
              </w:pBdr>
              <w:ind w:right="-72"/>
              <w:jc w:val="right"/>
              <w:outlineLvl w:val="0"/>
              <w:rPr>
                <w:rFonts w:ascii="Arial" w:hAnsi="Arial" w:cs="Arial"/>
                <w:color w:val="000000"/>
                <w:kern w:val="36"/>
                <w:sz w:val="18"/>
                <w:szCs w:val="18"/>
                <w:cs/>
              </w:rPr>
            </w:pPr>
            <w:r w:rsidRPr="00C41072">
              <w:rPr>
                <w:rFonts w:ascii="Arial" w:hAnsi="Arial" w:cs="Arial"/>
                <w:color w:val="000000"/>
                <w:kern w:val="36"/>
                <w:sz w:val="18"/>
                <w:szCs w:val="18"/>
              </w:rPr>
              <w:t>17,750,509</w:t>
            </w:r>
          </w:p>
        </w:tc>
      </w:tr>
    </w:tbl>
    <w:p w14:paraId="429D2BB5" w14:textId="77777777" w:rsidR="00C25ACB" w:rsidRPr="00C41072" w:rsidRDefault="00C25ACB" w:rsidP="005769B7">
      <w:pPr>
        <w:rPr>
          <w:rFonts w:ascii="Arial" w:hAnsi="Arial" w:cs="Arial"/>
          <w:sz w:val="18"/>
          <w:szCs w:val="18"/>
        </w:rPr>
      </w:pPr>
    </w:p>
    <w:sectPr w:rsidR="00C25ACB" w:rsidRPr="00C41072" w:rsidSect="000631EF">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C25DC" w14:textId="77777777" w:rsidR="00D37E5B" w:rsidRDefault="00D37E5B">
      <w:r>
        <w:separator/>
      </w:r>
    </w:p>
  </w:endnote>
  <w:endnote w:type="continuationSeparator" w:id="0">
    <w:p w14:paraId="34B7E484" w14:textId="77777777" w:rsidR="00D37E5B" w:rsidRDefault="00D3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ttrocento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43F77" w14:textId="77777777" w:rsidR="00C850A2" w:rsidRPr="00E12CB8" w:rsidRDefault="00C850A2" w:rsidP="00D707F2">
    <w:pPr>
      <w:pStyle w:val="Footer"/>
      <w:pBdr>
        <w:top w:val="single" w:sz="8" w:space="1" w:color="auto"/>
      </w:pBdr>
      <w:jc w:val="right"/>
      <w:rPr>
        <w:rFonts w:ascii="Arial" w:hAnsi="Arial" w:cs="Arial"/>
        <w:sz w:val="18"/>
        <w:szCs w:val="18"/>
        <w:lang w:val="en-US"/>
      </w:rPr>
    </w:pPr>
    <w:r w:rsidRPr="00E12CB8">
      <w:rPr>
        <w:rStyle w:val="PageNumber"/>
        <w:rFonts w:cs="Arial"/>
        <w:sz w:val="18"/>
        <w:szCs w:val="18"/>
      </w:rPr>
      <w:fldChar w:fldCharType="begin"/>
    </w:r>
    <w:r w:rsidRPr="00E12CB8">
      <w:rPr>
        <w:rStyle w:val="PageNumber"/>
        <w:rFonts w:cs="Arial"/>
        <w:sz w:val="18"/>
        <w:szCs w:val="18"/>
      </w:rPr>
      <w:instrText xml:space="preserve"> PAGE </w:instrText>
    </w:r>
    <w:r w:rsidRPr="00E12CB8">
      <w:rPr>
        <w:rStyle w:val="PageNumber"/>
        <w:rFonts w:cs="Arial"/>
        <w:sz w:val="18"/>
        <w:szCs w:val="18"/>
      </w:rPr>
      <w:fldChar w:fldCharType="separate"/>
    </w:r>
    <w:r>
      <w:rPr>
        <w:rStyle w:val="PageNumber"/>
        <w:rFonts w:cs="Arial"/>
        <w:noProof/>
        <w:sz w:val="18"/>
        <w:szCs w:val="18"/>
      </w:rPr>
      <w:t>67</w:t>
    </w:r>
    <w:r w:rsidRPr="00E12CB8">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A7603" w14:textId="77777777" w:rsidR="00D37E5B" w:rsidRDefault="00D37E5B">
      <w:r>
        <w:separator/>
      </w:r>
    </w:p>
  </w:footnote>
  <w:footnote w:type="continuationSeparator" w:id="0">
    <w:p w14:paraId="41DF503D" w14:textId="77777777" w:rsidR="00D37E5B" w:rsidRDefault="00D37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FA74A" w14:textId="77777777" w:rsidR="00C850A2" w:rsidRPr="00DF186F" w:rsidRDefault="00C850A2" w:rsidP="00C86ECA">
    <w:pPr>
      <w:jc w:val="thaiDistribute"/>
      <w:rPr>
        <w:rFonts w:ascii="Arial" w:hAnsi="Arial" w:cs="Arial"/>
        <w:b/>
        <w:bCs/>
        <w:sz w:val="18"/>
        <w:szCs w:val="18"/>
      </w:rPr>
    </w:pPr>
    <w:r w:rsidRPr="00DF186F">
      <w:rPr>
        <w:rFonts w:ascii="Arial" w:hAnsi="Arial" w:cs="Arial"/>
        <w:b/>
        <w:bCs/>
        <w:sz w:val="18"/>
        <w:szCs w:val="18"/>
      </w:rPr>
      <w:t>Wave Entertainment Public Company Limited</w:t>
    </w:r>
  </w:p>
  <w:p w14:paraId="3E41BFD6" w14:textId="77777777" w:rsidR="00C850A2" w:rsidRPr="00DF186F" w:rsidRDefault="00C850A2" w:rsidP="00C86ECA">
    <w:pPr>
      <w:pStyle w:val="Header"/>
      <w:pBdr>
        <w:bottom w:val="single" w:sz="8" w:space="1" w:color="auto"/>
      </w:pBdr>
      <w:spacing w:after="20"/>
      <w:ind w:right="-30"/>
      <w:rPr>
        <w:rFonts w:ascii="Arial" w:hAnsi="Arial" w:cs="Arial"/>
        <w:b/>
        <w:bCs/>
        <w:sz w:val="18"/>
        <w:szCs w:val="18"/>
      </w:rPr>
    </w:pPr>
    <w:r w:rsidRPr="00DF186F">
      <w:rPr>
        <w:rFonts w:ascii="Arial" w:hAnsi="Arial" w:cs="Arial"/>
        <w:b/>
        <w:bCs/>
        <w:sz w:val="18"/>
        <w:szCs w:val="18"/>
      </w:rPr>
      <w:t>Notes to the Consolidated and Separate Financial Statements</w:t>
    </w:r>
  </w:p>
  <w:p w14:paraId="7B695B8A" w14:textId="77777777" w:rsidR="00C850A2" w:rsidRPr="00DF186F" w:rsidRDefault="00C850A2" w:rsidP="006235CC">
    <w:pPr>
      <w:pStyle w:val="Header"/>
      <w:pBdr>
        <w:bottom w:val="single" w:sz="8" w:space="1" w:color="auto"/>
      </w:pBdr>
      <w:spacing w:after="20"/>
      <w:ind w:right="-30"/>
      <w:rPr>
        <w:rFonts w:ascii="Arial" w:hAnsi="Arial" w:cs="Arial"/>
        <w:b/>
        <w:bCs/>
        <w:sz w:val="18"/>
        <w:szCs w:val="18"/>
      </w:rPr>
    </w:pPr>
    <w:r w:rsidRPr="00DF186F">
      <w:rPr>
        <w:rFonts w:ascii="Arial" w:hAnsi="Arial" w:cs="Arial"/>
        <w:b/>
        <w:bCs/>
        <w:sz w:val="18"/>
        <w:szCs w:val="18"/>
      </w:rPr>
      <w:t>For the year ended 31 December 2020</w:t>
    </w:r>
  </w:p>
  <w:p w14:paraId="13E9C56E" w14:textId="77777777" w:rsidR="00C850A2" w:rsidRPr="00DF186F" w:rsidRDefault="00C850A2">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7151F"/>
    <w:multiLevelType w:val="hybridMultilevel"/>
    <w:tmpl w:val="1A92A9A4"/>
    <w:lvl w:ilvl="0" w:tplc="19CAC7BC">
      <w:start w:val="3"/>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17657F"/>
    <w:multiLevelType w:val="hybridMultilevel"/>
    <w:tmpl w:val="F1C4AA6E"/>
    <w:lvl w:ilvl="0" w:tplc="621E91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213951E0"/>
    <w:multiLevelType w:val="hybridMultilevel"/>
    <w:tmpl w:val="849A9466"/>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31504D8"/>
    <w:multiLevelType w:val="multilevel"/>
    <w:tmpl w:val="0994C2B2"/>
    <w:lvl w:ilvl="0">
      <w:start w:val="6"/>
      <w:numFmt w:val="decimal"/>
      <w:lvlText w:val="%1"/>
      <w:lvlJc w:val="left"/>
      <w:pPr>
        <w:ind w:left="360" w:hanging="360"/>
      </w:pPr>
      <w:rPr>
        <w:rFonts w:hint="default"/>
      </w:rPr>
    </w:lvl>
    <w:lvl w:ilvl="1">
      <w:start w:val="1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8520C42"/>
    <w:multiLevelType w:val="hybridMultilevel"/>
    <w:tmpl w:val="FB9E7B6A"/>
    <w:lvl w:ilvl="0" w:tplc="08090005">
      <w:start w:val="1"/>
      <w:numFmt w:val="bullet"/>
      <w:lvlText w:val=""/>
      <w:lvlJc w:val="left"/>
      <w:pPr>
        <w:ind w:left="2340" w:hanging="360"/>
      </w:pPr>
      <w:rPr>
        <w:rFonts w:ascii="Wingdings" w:hAnsi="Wingdings"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15:restartNumberingAfterBreak="0">
    <w:nsid w:val="33B42E0C"/>
    <w:multiLevelType w:val="hybridMultilevel"/>
    <w:tmpl w:val="3218544A"/>
    <w:lvl w:ilvl="0" w:tplc="08090017">
      <w:start w:val="1"/>
      <w:numFmt w:val="lowerLetter"/>
      <w:lvlText w:val="%1)"/>
      <w:lvlJc w:val="left"/>
      <w:pPr>
        <w:ind w:left="107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8" w15:restartNumberingAfterBreak="0">
    <w:nsid w:val="4C8D1446"/>
    <w:multiLevelType w:val="hybridMultilevel"/>
    <w:tmpl w:val="1C068ACE"/>
    <w:lvl w:ilvl="0" w:tplc="EE32B95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EE0742"/>
    <w:multiLevelType w:val="hybridMultilevel"/>
    <w:tmpl w:val="2F9E23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4" w15:restartNumberingAfterBreak="0">
    <w:nsid w:val="643D3A7F"/>
    <w:multiLevelType w:val="hybridMultilevel"/>
    <w:tmpl w:val="C64E27AA"/>
    <w:lvl w:ilvl="0" w:tplc="A1641C74">
      <w:start w:val="1"/>
      <w:numFmt w:val="bullet"/>
      <w:lvlText w:val=""/>
      <w:lvlJc w:val="left"/>
      <w:pPr>
        <w:ind w:left="2340" w:hanging="360"/>
      </w:pPr>
      <w:rPr>
        <w:rFonts w:ascii="Symbol" w:hAnsi="Symbol" w:hint="default"/>
        <w:color w:val="auto"/>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5" w15:restartNumberingAfterBreak="0">
    <w:nsid w:val="72765C2C"/>
    <w:multiLevelType w:val="hybridMultilevel"/>
    <w:tmpl w:val="AA1ED4EC"/>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8A52534"/>
    <w:multiLevelType w:val="hybridMultilevel"/>
    <w:tmpl w:val="CB8EB16C"/>
    <w:lvl w:ilvl="0" w:tplc="090C57F8">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4"/>
  </w:num>
  <w:num w:numId="4">
    <w:abstractNumId w:val="17"/>
  </w:num>
  <w:num w:numId="5">
    <w:abstractNumId w:val="11"/>
  </w:num>
  <w:num w:numId="6">
    <w:abstractNumId w:val="8"/>
  </w:num>
  <w:num w:numId="7">
    <w:abstractNumId w:val="15"/>
  </w:num>
  <w:num w:numId="8">
    <w:abstractNumId w:val="6"/>
  </w:num>
  <w:num w:numId="9">
    <w:abstractNumId w:val="13"/>
  </w:num>
  <w:num w:numId="10">
    <w:abstractNumId w:val="7"/>
  </w:num>
  <w:num w:numId="11">
    <w:abstractNumId w:val="9"/>
  </w:num>
  <w:num w:numId="12">
    <w:abstractNumId w:val="18"/>
  </w:num>
  <w:num w:numId="13">
    <w:abstractNumId w:val="14"/>
  </w:num>
  <w:num w:numId="14">
    <w:abstractNumId w:val="5"/>
  </w:num>
  <w:num w:numId="15">
    <w:abstractNumId w:val="0"/>
  </w:num>
  <w:num w:numId="16">
    <w:abstractNumId w:val="1"/>
  </w:num>
  <w:num w:numId="17">
    <w:abstractNumId w:val="2"/>
  </w:num>
  <w:num w:numId="18">
    <w:abstractNumId w:val="3"/>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7C8"/>
    <w:rsid w:val="000000FF"/>
    <w:rsid w:val="000003C8"/>
    <w:rsid w:val="00000BB6"/>
    <w:rsid w:val="00000C19"/>
    <w:rsid w:val="000012B3"/>
    <w:rsid w:val="0000133A"/>
    <w:rsid w:val="000019D4"/>
    <w:rsid w:val="00001CA1"/>
    <w:rsid w:val="00001E25"/>
    <w:rsid w:val="000025E3"/>
    <w:rsid w:val="000028A2"/>
    <w:rsid w:val="00003339"/>
    <w:rsid w:val="00003568"/>
    <w:rsid w:val="0000365C"/>
    <w:rsid w:val="00003697"/>
    <w:rsid w:val="00003971"/>
    <w:rsid w:val="00003C01"/>
    <w:rsid w:val="00003E63"/>
    <w:rsid w:val="000047FB"/>
    <w:rsid w:val="00004A56"/>
    <w:rsid w:val="00006557"/>
    <w:rsid w:val="000079FF"/>
    <w:rsid w:val="00007CEB"/>
    <w:rsid w:val="00010857"/>
    <w:rsid w:val="00010934"/>
    <w:rsid w:val="00010DDC"/>
    <w:rsid w:val="00011776"/>
    <w:rsid w:val="00011CB3"/>
    <w:rsid w:val="00011E88"/>
    <w:rsid w:val="00012CED"/>
    <w:rsid w:val="00012CF2"/>
    <w:rsid w:val="00012DF0"/>
    <w:rsid w:val="000132BB"/>
    <w:rsid w:val="000134A6"/>
    <w:rsid w:val="00013BC8"/>
    <w:rsid w:val="00013E49"/>
    <w:rsid w:val="00014BED"/>
    <w:rsid w:val="00014F80"/>
    <w:rsid w:val="000159EF"/>
    <w:rsid w:val="00015DF1"/>
    <w:rsid w:val="0001658C"/>
    <w:rsid w:val="000168A2"/>
    <w:rsid w:val="000170C9"/>
    <w:rsid w:val="000175F4"/>
    <w:rsid w:val="000177ED"/>
    <w:rsid w:val="00017963"/>
    <w:rsid w:val="00017D35"/>
    <w:rsid w:val="0002010C"/>
    <w:rsid w:val="00020192"/>
    <w:rsid w:val="000203AC"/>
    <w:rsid w:val="00020AC4"/>
    <w:rsid w:val="00021524"/>
    <w:rsid w:val="0002158E"/>
    <w:rsid w:val="000219EA"/>
    <w:rsid w:val="00021A5C"/>
    <w:rsid w:val="00021E0D"/>
    <w:rsid w:val="00021E34"/>
    <w:rsid w:val="00021FFC"/>
    <w:rsid w:val="00022568"/>
    <w:rsid w:val="000225AD"/>
    <w:rsid w:val="00022A13"/>
    <w:rsid w:val="00022B4E"/>
    <w:rsid w:val="00023047"/>
    <w:rsid w:val="00023CAA"/>
    <w:rsid w:val="00023CD2"/>
    <w:rsid w:val="0002410C"/>
    <w:rsid w:val="000248C1"/>
    <w:rsid w:val="00024AF7"/>
    <w:rsid w:val="00025357"/>
    <w:rsid w:val="00025956"/>
    <w:rsid w:val="00025E29"/>
    <w:rsid w:val="00026140"/>
    <w:rsid w:val="000262EE"/>
    <w:rsid w:val="000266B3"/>
    <w:rsid w:val="00026FCA"/>
    <w:rsid w:val="000275DA"/>
    <w:rsid w:val="0002764E"/>
    <w:rsid w:val="000277D0"/>
    <w:rsid w:val="00027DB7"/>
    <w:rsid w:val="0003019A"/>
    <w:rsid w:val="0003039C"/>
    <w:rsid w:val="000314D6"/>
    <w:rsid w:val="00031666"/>
    <w:rsid w:val="000317C0"/>
    <w:rsid w:val="00031C3A"/>
    <w:rsid w:val="00031FEC"/>
    <w:rsid w:val="000326BF"/>
    <w:rsid w:val="0003275D"/>
    <w:rsid w:val="000327D6"/>
    <w:rsid w:val="00032945"/>
    <w:rsid w:val="00032A1F"/>
    <w:rsid w:val="00032DA8"/>
    <w:rsid w:val="0003301D"/>
    <w:rsid w:val="000331CE"/>
    <w:rsid w:val="00033626"/>
    <w:rsid w:val="0003387C"/>
    <w:rsid w:val="00033E75"/>
    <w:rsid w:val="0003446F"/>
    <w:rsid w:val="000350F4"/>
    <w:rsid w:val="00035380"/>
    <w:rsid w:val="000359BD"/>
    <w:rsid w:val="00035A6D"/>
    <w:rsid w:val="0003690C"/>
    <w:rsid w:val="0003702C"/>
    <w:rsid w:val="00037827"/>
    <w:rsid w:val="00037AB9"/>
    <w:rsid w:val="00037BEA"/>
    <w:rsid w:val="00040A21"/>
    <w:rsid w:val="00040DB8"/>
    <w:rsid w:val="00040EB9"/>
    <w:rsid w:val="00040FF5"/>
    <w:rsid w:val="000413C0"/>
    <w:rsid w:val="000413DF"/>
    <w:rsid w:val="00041F73"/>
    <w:rsid w:val="00042B23"/>
    <w:rsid w:val="00043055"/>
    <w:rsid w:val="00043254"/>
    <w:rsid w:val="000434F2"/>
    <w:rsid w:val="000437B0"/>
    <w:rsid w:val="0004388D"/>
    <w:rsid w:val="00043A2D"/>
    <w:rsid w:val="00043BDE"/>
    <w:rsid w:val="00043D67"/>
    <w:rsid w:val="00044961"/>
    <w:rsid w:val="00044E96"/>
    <w:rsid w:val="0004520A"/>
    <w:rsid w:val="00045FA0"/>
    <w:rsid w:val="000460CA"/>
    <w:rsid w:val="0004684F"/>
    <w:rsid w:val="0004697F"/>
    <w:rsid w:val="00046F1D"/>
    <w:rsid w:val="00046F44"/>
    <w:rsid w:val="00047F35"/>
    <w:rsid w:val="00051F69"/>
    <w:rsid w:val="00052A55"/>
    <w:rsid w:val="00052D65"/>
    <w:rsid w:val="0005305D"/>
    <w:rsid w:val="0005322F"/>
    <w:rsid w:val="00053259"/>
    <w:rsid w:val="000535B3"/>
    <w:rsid w:val="00053657"/>
    <w:rsid w:val="00053B11"/>
    <w:rsid w:val="00054634"/>
    <w:rsid w:val="000546A3"/>
    <w:rsid w:val="00054AAB"/>
    <w:rsid w:val="00054B3C"/>
    <w:rsid w:val="0005596C"/>
    <w:rsid w:val="00055D05"/>
    <w:rsid w:val="0005668E"/>
    <w:rsid w:val="00056879"/>
    <w:rsid w:val="00056891"/>
    <w:rsid w:val="00056E65"/>
    <w:rsid w:val="00060B6A"/>
    <w:rsid w:val="00060DA4"/>
    <w:rsid w:val="00060EFA"/>
    <w:rsid w:val="00061ABC"/>
    <w:rsid w:val="00061DBE"/>
    <w:rsid w:val="0006271A"/>
    <w:rsid w:val="00062F36"/>
    <w:rsid w:val="00063084"/>
    <w:rsid w:val="00063157"/>
    <w:rsid w:val="000631A8"/>
    <w:rsid w:val="000631EF"/>
    <w:rsid w:val="00063A4B"/>
    <w:rsid w:val="00063B32"/>
    <w:rsid w:val="00063D79"/>
    <w:rsid w:val="00063F3A"/>
    <w:rsid w:val="000645D9"/>
    <w:rsid w:val="0006503A"/>
    <w:rsid w:val="0006505A"/>
    <w:rsid w:val="0006580E"/>
    <w:rsid w:val="00065B55"/>
    <w:rsid w:val="00065D0E"/>
    <w:rsid w:val="000667B4"/>
    <w:rsid w:val="00066B02"/>
    <w:rsid w:val="00066D31"/>
    <w:rsid w:val="0006731F"/>
    <w:rsid w:val="00071545"/>
    <w:rsid w:val="000718A2"/>
    <w:rsid w:val="00072909"/>
    <w:rsid w:val="000730F4"/>
    <w:rsid w:val="000734BE"/>
    <w:rsid w:val="0007350F"/>
    <w:rsid w:val="0007351A"/>
    <w:rsid w:val="000739EA"/>
    <w:rsid w:val="0007422A"/>
    <w:rsid w:val="00074DA9"/>
    <w:rsid w:val="00074E87"/>
    <w:rsid w:val="000751FE"/>
    <w:rsid w:val="00075311"/>
    <w:rsid w:val="00075ECE"/>
    <w:rsid w:val="0007645A"/>
    <w:rsid w:val="00076A37"/>
    <w:rsid w:val="00077142"/>
    <w:rsid w:val="000771AE"/>
    <w:rsid w:val="00077331"/>
    <w:rsid w:val="00077A64"/>
    <w:rsid w:val="00077E32"/>
    <w:rsid w:val="00077F9E"/>
    <w:rsid w:val="000804F0"/>
    <w:rsid w:val="00081331"/>
    <w:rsid w:val="00081E48"/>
    <w:rsid w:val="00081FA1"/>
    <w:rsid w:val="00081FA4"/>
    <w:rsid w:val="0008200B"/>
    <w:rsid w:val="0008242C"/>
    <w:rsid w:val="0008294A"/>
    <w:rsid w:val="00082ACD"/>
    <w:rsid w:val="00082DF0"/>
    <w:rsid w:val="00082E01"/>
    <w:rsid w:val="000839FF"/>
    <w:rsid w:val="00083CAD"/>
    <w:rsid w:val="00083CC8"/>
    <w:rsid w:val="000840A2"/>
    <w:rsid w:val="00084631"/>
    <w:rsid w:val="00084DC9"/>
    <w:rsid w:val="0008517D"/>
    <w:rsid w:val="0008520F"/>
    <w:rsid w:val="00085421"/>
    <w:rsid w:val="00085978"/>
    <w:rsid w:val="000859D2"/>
    <w:rsid w:val="00085AB9"/>
    <w:rsid w:val="0008637F"/>
    <w:rsid w:val="000879CE"/>
    <w:rsid w:val="00090210"/>
    <w:rsid w:val="00090427"/>
    <w:rsid w:val="00090500"/>
    <w:rsid w:val="00090670"/>
    <w:rsid w:val="0009082D"/>
    <w:rsid w:val="0009084E"/>
    <w:rsid w:val="00090BD1"/>
    <w:rsid w:val="00090D4F"/>
    <w:rsid w:val="000917B0"/>
    <w:rsid w:val="00091B66"/>
    <w:rsid w:val="00091D48"/>
    <w:rsid w:val="000921BB"/>
    <w:rsid w:val="0009262A"/>
    <w:rsid w:val="0009270A"/>
    <w:rsid w:val="000928C7"/>
    <w:rsid w:val="00092A3F"/>
    <w:rsid w:val="00092AE1"/>
    <w:rsid w:val="0009380C"/>
    <w:rsid w:val="0009385F"/>
    <w:rsid w:val="00093E92"/>
    <w:rsid w:val="000946C3"/>
    <w:rsid w:val="00094872"/>
    <w:rsid w:val="00094EC7"/>
    <w:rsid w:val="0009526C"/>
    <w:rsid w:val="0009535F"/>
    <w:rsid w:val="00095B3B"/>
    <w:rsid w:val="00095D03"/>
    <w:rsid w:val="00095EF5"/>
    <w:rsid w:val="00096063"/>
    <w:rsid w:val="000962D0"/>
    <w:rsid w:val="00096C72"/>
    <w:rsid w:val="00096EFD"/>
    <w:rsid w:val="00096F5F"/>
    <w:rsid w:val="000A0237"/>
    <w:rsid w:val="000A07E8"/>
    <w:rsid w:val="000A13B4"/>
    <w:rsid w:val="000A144D"/>
    <w:rsid w:val="000A1A49"/>
    <w:rsid w:val="000A1B20"/>
    <w:rsid w:val="000A1BFB"/>
    <w:rsid w:val="000A209C"/>
    <w:rsid w:val="000A20CD"/>
    <w:rsid w:val="000A27CE"/>
    <w:rsid w:val="000A2F4E"/>
    <w:rsid w:val="000A3093"/>
    <w:rsid w:val="000A3A0F"/>
    <w:rsid w:val="000A408E"/>
    <w:rsid w:val="000A42A7"/>
    <w:rsid w:val="000A4309"/>
    <w:rsid w:val="000A4828"/>
    <w:rsid w:val="000A49CC"/>
    <w:rsid w:val="000A502C"/>
    <w:rsid w:val="000A5A53"/>
    <w:rsid w:val="000A5C4A"/>
    <w:rsid w:val="000A6707"/>
    <w:rsid w:val="000A69F8"/>
    <w:rsid w:val="000A6F72"/>
    <w:rsid w:val="000A7A11"/>
    <w:rsid w:val="000A7E36"/>
    <w:rsid w:val="000B1305"/>
    <w:rsid w:val="000B1A0A"/>
    <w:rsid w:val="000B1D3D"/>
    <w:rsid w:val="000B2D25"/>
    <w:rsid w:val="000B305B"/>
    <w:rsid w:val="000B392C"/>
    <w:rsid w:val="000B3C1F"/>
    <w:rsid w:val="000B3F6C"/>
    <w:rsid w:val="000B42E5"/>
    <w:rsid w:val="000B49BD"/>
    <w:rsid w:val="000B4AC2"/>
    <w:rsid w:val="000B5FE9"/>
    <w:rsid w:val="000B6266"/>
    <w:rsid w:val="000B65C0"/>
    <w:rsid w:val="000B683E"/>
    <w:rsid w:val="000B6FA2"/>
    <w:rsid w:val="000B7163"/>
    <w:rsid w:val="000B7378"/>
    <w:rsid w:val="000B7BD5"/>
    <w:rsid w:val="000C07A9"/>
    <w:rsid w:val="000C094F"/>
    <w:rsid w:val="000C0B8D"/>
    <w:rsid w:val="000C15B4"/>
    <w:rsid w:val="000C15DE"/>
    <w:rsid w:val="000C280F"/>
    <w:rsid w:val="000C2AA3"/>
    <w:rsid w:val="000C2C77"/>
    <w:rsid w:val="000C2EC4"/>
    <w:rsid w:val="000C330F"/>
    <w:rsid w:val="000C3E95"/>
    <w:rsid w:val="000C4321"/>
    <w:rsid w:val="000C45A7"/>
    <w:rsid w:val="000C45AF"/>
    <w:rsid w:val="000C52DB"/>
    <w:rsid w:val="000C543D"/>
    <w:rsid w:val="000C5958"/>
    <w:rsid w:val="000C65EC"/>
    <w:rsid w:val="000C71E8"/>
    <w:rsid w:val="000D0156"/>
    <w:rsid w:val="000D03C1"/>
    <w:rsid w:val="000D0608"/>
    <w:rsid w:val="000D0C15"/>
    <w:rsid w:val="000D0D0F"/>
    <w:rsid w:val="000D17C7"/>
    <w:rsid w:val="000D1DA0"/>
    <w:rsid w:val="000D1F71"/>
    <w:rsid w:val="000D2135"/>
    <w:rsid w:val="000D221D"/>
    <w:rsid w:val="000D22D8"/>
    <w:rsid w:val="000D31DB"/>
    <w:rsid w:val="000D35EF"/>
    <w:rsid w:val="000D374B"/>
    <w:rsid w:val="000D37E0"/>
    <w:rsid w:val="000D4222"/>
    <w:rsid w:val="000D4668"/>
    <w:rsid w:val="000D4A9F"/>
    <w:rsid w:val="000D4ED5"/>
    <w:rsid w:val="000D4FC9"/>
    <w:rsid w:val="000D5113"/>
    <w:rsid w:val="000D535F"/>
    <w:rsid w:val="000D55C3"/>
    <w:rsid w:val="000D5D63"/>
    <w:rsid w:val="000D5DFA"/>
    <w:rsid w:val="000D5F99"/>
    <w:rsid w:val="000D628D"/>
    <w:rsid w:val="000D62C5"/>
    <w:rsid w:val="000D646E"/>
    <w:rsid w:val="000D6606"/>
    <w:rsid w:val="000D672D"/>
    <w:rsid w:val="000D692F"/>
    <w:rsid w:val="000D6A64"/>
    <w:rsid w:val="000D6E97"/>
    <w:rsid w:val="000D6EBA"/>
    <w:rsid w:val="000D7352"/>
    <w:rsid w:val="000D760E"/>
    <w:rsid w:val="000D7614"/>
    <w:rsid w:val="000D77FD"/>
    <w:rsid w:val="000D7B98"/>
    <w:rsid w:val="000E0127"/>
    <w:rsid w:val="000E06CF"/>
    <w:rsid w:val="000E0C3E"/>
    <w:rsid w:val="000E0F4E"/>
    <w:rsid w:val="000E1048"/>
    <w:rsid w:val="000E1868"/>
    <w:rsid w:val="000E1D58"/>
    <w:rsid w:val="000E212E"/>
    <w:rsid w:val="000E2A11"/>
    <w:rsid w:val="000E3126"/>
    <w:rsid w:val="000E373A"/>
    <w:rsid w:val="000E3CCD"/>
    <w:rsid w:val="000E3FD2"/>
    <w:rsid w:val="000E4916"/>
    <w:rsid w:val="000E4A50"/>
    <w:rsid w:val="000E4E36"/>
    <w:rsid w:val="000E4E6C"/>
    <w:rsid w:val="000E5806"/>
    <w:rsid w:val="000E587D"/>
    <w:rsid w:val="000E6261"/>
    <w:rsid w:val="000E69CD"/>
    <w:rsid w:val="000E6A03"/>
    <w:rsid w:val="000E6BFB"/>
    <w:rsid w:val="000E7527"/>
    <w:rsid w:val="000E7852"/>
    <w:rsid w:val="000E7E0D"/>
    <w:rsid w:val="000F01DF"/>
    <w:rsid w:val="000F0C3D"/>
    <w:rsid w:val="000F0E40"/>
    <w:rsid w:val="000F0F2D"/>
    <w:rsid w:val="000F183C"/>
    <w:rsid w:val="000F18E6"/>
    <w:rsid w:val="000F18EB"/>
    <w:rsid w:val="000F1D9E"/>
    <w:rsid w:val="000F1DA7"/>
    <w:rsid w:val="000F2085"/>
    <w:rsid w:val="000F253C"/>
    <w:rsid w:val="000F27AB"/>
    <w:rsid w:val="000F2D0A"/>
    <w:rsid w:val="000F3457"/>
    <w:rsid w:val="000F3A6E"/>
    <w:rsid w:val="000F3E60"/>
    <w:rsid w:val="000F5057"/>
    <w:rsid w:val="000F5405"/>
    <w:rsid w:val="000F5492"/>
    <w:rsid w:val="000F5591"/>
    <w:rsid w:val="000F5A25"/>
    <w:rsid w:val="000F5AC3"/>
    <w:rsid w:val="000F5F2D"/>
    <w:rsid w:val="000F67A4"/>
    <w:rsid w:val="000F6A4E"/>
    <w:rsid w:val="000F77D9"/>
    <w:rsid w:val="000F7820"/>
    <w:rsid w:val="000F7D84"/>
    <w:rsid w:val="00100540"/>
    <w:rsid w:val="00101304"/>
    <w:rsid w:val="001027EF"/>
    <w:rsid w:val="001034B7"/>
    <w:rsid w:val="00103513"/>
    <w:rsid w:val="00103A2B"/>
    <w:rsid w:val="0010484F"/>
    <w:rsid w:val="00104CD7"/>
    <w:rsid w:val="00104F56"/>
    <w:rsid w:val="00105BF1"/>
    <w:rsid w:val="00105FAF"/>
    <w:rsid w:val="00105FFF"/>
    <w:rsid w:val="00106121"/>
    <w:rsid w:val="0010649D"/>
    <w:rsid w:val="00106617"/>
    <w:rsid w:val="001067FA"/>
    <w:rsid w:val="0010689D"/>
    <w:rsid w:val="00106CB7"/>
    <w:rsid w:val="00107064"/>
    <w:rsid w:val="001071D8"/>
    <w:rsid w:val="0010751F"/>
    <w:rsid w:val="001076F9"/>
    <w:rsid w:val="00110C01"/>
    <w:rsid w:val="001113FE"/>
    <w:rsid w:val="00111442"/>
    <w:rsid w:val="00111A06"/>
    <w:rsid w:val="00111F44"/>
    <w:rsid w:val="00112460"/>
    <w:rsid w:val="00112AB1"/>
    <w:rsid w:val="00112CFD"/>
    <w:rsid w:val="00113079"/>
    <w:rsid w:val="0011308F"/>
    <w:rsid w:val="00113B47"/>
    <w:rsid w:val="00113EB3"/>
    <w:rsid w:val="00113EB4"/>
    <w:rsid w:val="001140A5"/>
    <w:rsid w:val="001144B5"/>
    <w:rsid w:val="001146CE"/>
    <w:rsid w:val="0011480A"/>
    <w:rsid w:val="0011487F"/>
    <w:rsid w:val="0011515C"/>
    <w:rsid w:val="001151A2"/>
    <w:rsid w:val="001151CF"/>
    <w:rsid w:val="0011588F"/>
    <w:rsid w:val="0011591C"/>
    <w:rsid w:val="00115EA7"/>
    <w:rsid w:val="00116153"/>
    <w:rsid w:val="00116289"/>
    <w:rsid w:val="0011665E"/>
    <w:rsid w:val="00116AEC"/>
    <w:rsid w:val="00116BC4"/>
    <w:rsid w:val="00116FF2"/>
    <w:rsid w:val="00117206"/>
    <w:rsid w:val="00117CB8"/>
    <w:rsid w:val="001200E6"/>
    <w:rsid w:val="001201F9"/>
    <w:rsid w:val="0012091C"/>
    <w:rsid w:val="00120FBF"/>
    <w:rsid w:val="00121103"/>
    <w:rsid w:val="00121218"/>
    <w:rsid w:val="00121294"/>
    <w:rsid w:val="00121981"/>
    <w:rsid w:val="0012256F"/>
    <w:rsid w:val="001225F9"/>
    <w:rsid w:val="00122C1B"/>
    <w:rsid w:val="001232DA"/>
    <w:rsid w:val="001232DB"/>
    <w:rsid w:val="001235C6"/>
    <w:rsid w:val="00123934"/>
    <w:rsid w:val="001245D9"/>
    <w:rsid w:val="001259EE"/>
    <w:rsid w:val="00125C15"/>
    <w:rsid w:val="00126713"/>
    <w:rsid w:val="00126971"/>
    <w:rsid w:val="00126A31"/>
    <w:rsid w:val="00126D33"/>
    <w:rsid w:val="0012718C"/>
    <w:rsid w:val="001272AB"/>
    <w:rsid w:val="001272FF"/>
    <w:rsid w:val="001273C1"/>
    <w:rsid w:val="00127431"/>
    <w:rsid w:val="00130013"/>
    <w:rsid w:val="001304AC"/>
    <w:rsid w:val="001319C6"/>
    <w:rsid w:val="00131B70"/>
    <w:rsid w:val="00131CFC"/>
    <w:rsid w:val="001328D6"/>
    <w:rsid w:val="00132A05"/>
    <w:rsid w:val="00133468"/>
    <w:rsid w:val="00133DD8"/>
    <w:rsid w:val="00135483"/>
    <w:rsid w:val="001356E9"/>
    <w:rsid w:val="0013574D"/>
    <w:rsid w:val="001362E0"/>
    <w:rsid w:val="00136870"/>
    <w:rsid w:val="00136B9F"/>
    <w:rsid w:val="001373DE"/>
    <w:rsid w:val="0013765E"/>
    <w:rsid w:val="00137824"/>
    <w:rsid w:val="0014056A"/>
    <w:rsid w:val="00140624"/>
    <w:rsid w:val="00142043"/>
    <w:rsid w:val="00142604"/>
    <w:rsid w:val="0014260C"/>
    <w:rsid w:val="001428B6"/>
    <w:rsid w:val="00142991"/>
    <w:rsid w:val="00142AFA"/>
    <w:rsid w:val="00142C0E"/>
    <w:rsid w:val="00143273"/>
    <w:rsid w:val="001433B9"/>
    <w:rsid w:val="001435C3"/>
    <w:rsid w:val="00143B0B"/>
    <w:rsid w:val="00143D2D"/>
    <w:rsid w:val="00143F92"/>
    <w:rsid w:val="0014471D"/>
    <w:rsid w:val="00144D22"/>
    <w:rsid w:val="001452F0"/>
    <w:rsid w:val="001453AE"/>
    <w:rsid w:val="0014652E"/>
    <w:rsid w:val="00146D49"/>
    <w:rsid w:val="00146E64"/>
    <w:rsid w:val="0014702C"/>
    <w:rsid w:val="001470CA"/>
    <w:rsid w:val="001472AD"/>
    <w:rsid w:val="00147639"/>
    <w:rsid w:val="0014766C"/>
    <w:rsid w:val="00150376"/>
    <w:rsid w:val="001505D1"/>
    <w:rsid w:val="00150A97"/>
    <w:rsid w:val="00150ED0"/>
    <w:rsid w:val="00151018"/>
    <w:rsid w:val="001514C4"/>
    <w:rsid w:val="001515C6"/>
    <w:rsid w:val="00151AE4"/>
    <w:rsid w:val="001520A4"/>
    <w:rsid w:val="00152430"/>
    <w:rsid w:val="001525C0"/>
    <w:rsid w:val="001536CC"/>
    <w:rsid w:val="00153B9E"/>
    <w:rsid w:val="00153BA4"/>
    <w:rsid w:val="00153D7D"/>
    <w:rsid w:val="00154417"/>
    <w:rsid w:val="001547E9"/>
    <w:rsid w:val="00154992"/>
    <w:rsid w:val="00155364"/>
    <w:rsid w:val="00156D4C"/>
    <w:rsid w:val="0015740B"/>
    <w:rsid w:val="0016008D"/>
    <w:rsid w:val="001602D1"/>
    <w:rsid w:val="001603A0"/>
    <w:rsid w:val="001605F7"/>
    <w:rsid w:val="00160803"/>
    <w:rsid w:val="00160BBE"/>
    <w:rsid w:val="00160E8B"/>
    <w:rsid w:val="00160F6E"/>
    <w:rsid w:val="00161006"/>
    <w:rsid w:val="0016151C"/>
    <w:rsid w:val="00161624"/>
    <w:rsid w:val="00161950"/>
    <w:rsid w:val="00161BAA"/>
    <w:rsid w:val="00161BC8"/>
    <w:rsid w:val="00161CD3"/>
    <w:rsid w:val="00161F47"/>
    <w:rsid w:val="00162760"/>
    <w:rsid w:val="00162772"/>
    <w:rsid w:val="00162EA9"/>
    <w:rsid w:val="0016391E"/>
    <w:rsid w:val="0016398A"/>
    <w:rsid w:val="00163D6A"/>
    <w:rsid w:val="001645F5"/>
    <w:rsid w:val="0016484D"/>
    <w:rsid w:val="00164D6B"/>
    <w:rsid w:val="00164E40"/>
    <w:rsid w:val="00165723"/>
    <w:rsid w:val="00166695"/>
    <w:rsid w:val="0016716A"/>
    <w:rsid w:val="001671E0"/>
    <w:rsid w:val="0017009A"/>
    <w:rsid w:val="00170198"/>
    <w:rsid w:val="00170710"/>
    <w:rsid w:val="00170FDB"/>
    <w:rsid w:val="0017121D"/>
    <w:rsid w:val="00171BB1"/>
    <w:rsid w:val="00172065"/>
    <w:rsid w:val="00172DA6"/>
    <w:rsid w:val="001730E3"/>
    <w:rsid w:val="0017322E"/>
    <w:rsid w:val="0017433A"/>
    <w:rsid w:val="00174CD4"/>
    <w:rsid w:val="00175211"/>
    <w:rsid w:val="0017561B"/>
    <w:rsid w:val="00175761"/>
    <w:rsid w:val="00175940"/>
    <w:rsid w:val="001759B2"/>
    <w:rsid w:val="00175D96"/>
    <w:rsid w:val="00175E74"/>
    <w:rsid w:val="001764DE"/>
    <w:rsid w:val="00176A94"/>
    <w:rsid w:val="00176D56"/>
    <w:rsid w:val="00177408"/>
    <w:rsid w:val="00177643"/>
    <w:rsid w:val="001777EF"/>
    <w:rsid w:val="00177E09"/>
    <w:rsid w:val="00177E75"/>
    <w:rsid w:val="001803DF"/>
    <w:rsid w:val="0018108C"/>
    <w:rsid w:val="00181600"/>
    <w:rsid w:val="00181AA0"/>
    <w:rsid w:val="00181AF3"/>
    <w:rsid w:val="001821B1"/>
    <w:rsid w:val="00182B8C"/>
    <w:rsid w:val="00182F75"/>
    <w:rsid w:val="00183251"/>
    <w:rsid w:val="00183576"/>
    <w:rsid w:val="0018358C"/>
    <w:rsid w:val="001837EF"/>
    <w:rsid w:val="001846FA"/>
    <w:rsid w:val="00184AEC"/>
    <w:rsid w:val="00184E76"/>
    <w:rsid w:val="00184E9E"/>
    <w:rsid w:val="001851B1"/>
    <w:rsid w:val="00185E34"/>
    <w:rsid w:val="00185E88"/>
    <w:rsid w:val="001865A8"/>
    <w:rsid w:val="00186668"/>
    <w:rsid w:val="001869EC"/>
    <w:rsid w:val="00186BDB"/>
    <w:rsid w:val="00186C5E"/>
    <w:rsid w:val="00186DD2"/>
    <w:rsid w:val="001872BF"/>
    <w:rsid w:val="0018798A"/>
    <w:rsid w:val="00187EFB"/>
    <w:rsid w:val="0019014B"/>
    <w:rsid w:val="001905E4"/>
    <w:rsid w:val="00190789"/>
    <w:rsid w:val="0019088F"/>
    <w:rsid w:val="0019130D"/>
    <w:rsid w:val="00191506"/>
    <w:rsid w:val="001917F3"/>
    <w:rsid w:val="00191B0F"/>
    <w:rsid w:val="001928A8"/>
    <w:rsid w:val="00192C5A"/>
    <w:rsid w:val="00193321"/>
    <w:rsid w:val="001935E9"/>
    <w:rsid w:val="00193A72"/>
    <w:rsid w:val="001949CB"/>
    <w:rsid w:val="00194AE9"/>
    <w:rsid w:val="00194F8D"/>
    <w:rsid w:val="001953F3"/>
    <w:rsid w:val="00196136"/>
    <w:rsid w:val="00196406"/>
    <w:rsid w:val="0019665A"/>
    <w:rsid w:val="00196864"/>
    <w:rsid w:val="001972C8"/>
    <w:rsid w:val="001A0266"/>
    <w:rsid w:val="001A07D1"/>
    <w:rsid w:val="001A07D3"/>
    <w:rsid w:val="001A146F"/>
    <w:rsid w:val="001A1CD1"/>
    <w:rsid w:val="001A24E4"/>
    <w:rsid w:val="001A2993"/>
    <w:rsid w:val="001A2EAC"/>
    <w:rsid w:val="001A32BA"/>
    <w:rsid w:val="001A3FA7"/>
    <w:rsid w:val="001A428A"/>
    <w:rsid w:val="001A4A01"/>
    <w:rsid w:val="001A4A5C"/>
    <w:rsid w:val="001A51B0"/>
    <w:rsid w:val="001A57A4"/>
    <w:rsid w:val="001A590F"/>
    <w:rsid w:val="001A5984"/>
    <w:rsid w:val="001A6106"/>
    <w:rsid w:val="001A6E56"/>
    <w:rsid w:val="001B10DB"/>
    <w:rsid w:val="001B1189"/>
    <w:rsid w:val="001B169C"/>
    <w:rsid w:val="001B1A14"/>
    <w:rsid w:val="001B1FBD"/>
    <w:rsid w:val="001B21AD"/>
    <w:rsid w:val="001B2699"/>
    <w:rsid w:val="001B26C9"/>
    <w:rsid w:val="001B2703"/>
    <w:rsid w:val="001B3E33"/>
    <w:rsid w:val="001B3F25"/>
    <w:rsid w:val="001B4252"/>
    <w:rsid w:val="001B4535"/>
    <w:rsid w:val="001B4ACA"/>
    <w:rsid w:val="001B4F1D"/>
    <w:rsid w:val="001B4F4E"/>
    <w:rsid w:val="001B506E"/>
    <w:rsid w:val="001B57FA"/>
    <w:rsid w:val="001B6414"/>
    <w:rsid w:val="001B6417"/>
    <w:rsid w:val="001B6DA8"/>
    <w:rsid w:val="001B6DA9"/>
    <w:rsid w:val="001B6FE0"/>
    <w:rsid w:val="001B7772"/>
    <w:rsid w:val="001B79FF"/>
    <w:rsid w:val="001B7D3A"/>
    <w:rsid w:val="001C003F"/>
    <w:rsid w:val="001C0BB8"/>
    <w:rsid w:val="001C0CB5"/>
    <w:rsid w:val="001C187D"/>
    <w:rsid w:val="001C1CF2"/>
    <w:rsid w:val="001C240B"/>
    <w:rsid w:val="001C2A14"/>
    <w:rsid w:val="001C2F23"/>
    <w:rsid w:val="001C3057"/>
    <w:rsid w:val="001C3074"/>
    <w:rsid w:val="001C316D"/>
    <w:rsid w:val="001C3451"/>
    <w:rsid w:val="001C3C08"/>
    <w:rsid w:val="001C3F12"/>
    <w:rsid w:val="001C444E"/>
    <w:rsid w:val="001C467E"/>
    <w:rsid w:val="001C4964"/>
    <w:rsid w:val="001C502B"/>
    <w:rsid w:val="001C5574"/>
    <w:rsid w:val="001C573E"/>
    <w:rsid w:val="001C58B9"/>
    <w:rsid w:val="001C5E40"/>
    <w:rsid w:val="001C6533"/>
    <w:rsid w:val="001C67DE"/>
    <w:rsid w:val="001C68DE"/>
    <w:rsid w:val="001C722E"/>
    <w:rsid w:val="001C7256"/>
    <w:rsid w:val="001C7503"/>
    <w:rsid w:val="001C78C3"/>
    <w:rsid w:val="001C7AEB"/>
    <w:rsid w:val="001D05B3"/>
    <w:rsid w:val="001D0C2C"/>
    <w:rsid w:val="001D0FC4"/>
    <w:rsid w:val="001D15C2"/>
    <w:rsid w:val="001D3133"/>
    <w:rsid w:val="001D3714"/>
    <w:rsid w:val="001D3AAE"/>
    <w:rsid w:val="001D3AD8"/>
    <w:rsid w:val="001D42E2"/>
    <w:rsid w:val="001D4551"/>
    <w:rsid w:val="001D4575"/>
    <w:rsid w:val="001D4FD3"/>
    <w:rsid w:val="001D5E62"/>
    <w:rsid w:val="001D667C"/>
    <w:rsid w:val="001D687E"/>
    <w:rsid w:val="001D68C2"/>
    <w:rsid w:val="001D70D2"/>
    <w:rsid w:val="001D73E2"/>
    <w:rsid w:val="001D762F"/>
    <w:rsid w:val="001D7A25"/>
    <w:rsid w:val="001D7C07"/>
    <w:rsid w:val="001E018E"/>
    <w:rsid w:val="001E0361"/>
    <w:rsid w:val="001E05E2"/>
    <w:rsid w:val="001E08AC"/>
    <w:rsid w:val="001E1937"/>
    <w:rsid w:val="001E2216"/>
    <w:rsid w:val="001E2C61"/>
    <w:rsid w:val="001E2CA8"/>
    <w:rsid w:val="001E34EC"/>
    <w:rsid w:val="001E3A10"/>
    <w:rsid w:val="001E3E37"/>
    <w:rsid w:val="001E4BD8"/>
    <w:rsid w:val="001E4DC2"/>
    <w:rsid w:val="001E4EC2"/>
    <w:rsid w:val="001E4ED7"/>
    <w:rsid w:val="001E5064"/>
    <w:rsid w:val="001E562A"/>
    <w:rsid w:val="001E5A8D"/>
    <w:rsid w:val="001E6036"/>
    <w:rsid w:val="001E6166"/>
    <w:rsid w:val="001E6509"/>
    <w:rsid w:val="001E72B7"/>
    <w:rsid w:val="001E7618"/>
    <w:rsid w:val="001E7637"/>
    <w:rsid w:val="001E7933"/>
    <w:rsid w:val="001F09AD"/>
    <w:rsid w:val="001F09C2"/>
    <w:rsid w:val="001F0B41"/>
    <w:rsid w:val="001F0EF1"/>
    <w:rsid w:val="001F0F55"/>
    <w:rsid w:val="001F116A"/>
    <w:rsid w:val="001F1252"/>
    <w:rsid w:val="001F14D0"/>
    <w:rsid w:val="001F172B"/>
    <w:rsid w:val="001F17F5"/>
    <w:rsid w:val="001F19A8"/>
    <w:rsid w:val="001F1F67"/>
    <w:rsid w:val="001F20AA"/>
    <w:rsid w:val="001F2645"/>
    <w:rsid w:val="001F26FD"/>
    <w:rsid w:val="001F2F85"/>
    <w:rsid w:val="001F3217"/>
    <w:rsid w:val="001F3E9B"/>
    <w:rsid w:val="001F3EA5"/>
    <w:rsid w:val="001F431A"/>
    <w:rsid w:val="001F45CB"/>
    <w:rsid w:val="001F4E01"/>
    <w:rsid w:val="001F50E4"/>
    <w:rsid w:val="001F60A2"/>
    <w:rsid w:val="001F695B"/>
    <w:rsid w:val="001F6A0A"/>
    <w:rsid w:val="001F6A97"/>
    <w:rsid w:val="001F6E52"/>
    <w:rsid w:val="001F7330"/>
    <w:rsid w:val="001F76E3"/>
    <w:rsid w:val="001F7E61"/>
    <w:rsid w:val="002003AF"/>
    <w:rsid w:val="00200C98"/>
    <w:rsid w:val="00200DF8"/>
    <w:rsid w:val="00201330"/>
    <w:rsid w:val="00201764"/>
    <w:rsid w:val="00201D16"/>
    <w:rsid w:val="00201D71"/>
    <w:rsid w:val="00201E51"/>
    <w:rsid w:val="00201F47"/>
    <w:rsid w:val="0020259A"/>
    <w:rsid w:val="002030C0"/>
    <w:rsid w:val="002031DC"/>
    <w:rsid w:val="00203588"/>
    <w:rsid w:val="002036D9"/>
    <w:rsid w:val="00203BE3"/>
    <w:rsid w:val="00203DC6"/>
    <w:rsid w:val="00204167"/>
    <w:rsid w:val="002051D6"/>
    <w:rsid w:val="00205AB0"/>
    <w:rsid w:val="00206370"/>
    <w:rsid w:val="00206DAF"/>
    <w:rsid w:val="00206DED"/>
    <w:rsid w:val="00206FAF"/>
    <w:rsid w:val="002079BA"/>
    <w:rsid w:val="00207A21"/>
    <w:rsid w:val="00207FDE"/>
    <w:rsid w:val="002103A6"/>
    <w:rsid w:val="00210443"/>
    <w:rsid w:val="00212471"/>
    <w:rsid w:val="0021249A"/>
    <w:rsid w:val="00212937"/>
    <w:rsid w:val="00212C90"/>
    <w:rsid w:val="00213358"/>
    <w:rsid w:val="002134FD"/>
    <w:rsid w:val="002138D2"/>
    <w:rsid w:val="00213D6C"/>
    <w:rsid w:val="0021498A"/>
    <w:rsid w:val="00214D1A"/>
    <w:rsid w:val="00214FBE"/>
    <w:rsid w:val="002155DD"/>
    <w:rsid w:val="00215B19"/>
    <w:rsid w:val="00215C4E"/>
    <w:rsid w:val="00216049"/>
    <w:rsid w:val="002166C9"/>
    <w:rsid w:val="0021717A"/>
    <w:rsid w:val="00217357"/>
    <w:rsid w:val="002175FE"/>
    <w:rsid w:val="002178D2"/>
    <w:rsid w:val="00217A84"/>
    <w:rsid w:val="00217E96"/>
    <w:rsid w:val="00220640"/>
    <w:rsid w:val="0022080F"/>
    <w:rsid w:val="0022151C"/>
    <w:rsid w:val="0022155A"/>
    <w:rsid w:val="002217F0"/>
    <w:rsid w:val="00221B61"/>
    <w:rsid w:val="002226A3"/>
    <w:rsid w:val="002229E5"/>
    <w:rsid w:val="00222E75"/>
    <w:rsid w:val="002232EB"/>
    <w:rsid w:val="00223B3E"/>
    <w:rsid w:val="00223B80"/>
    <w:rsid w:val="00224609"/>
    <w:rsid w:val="00224DFE"/>
    <w:rsid w:val="00225096"/>
    <w:rsid w:val="0022555A"/>
    <w:rsid w:val="00225AD1"/>
    <w:rsid w:val="00225B44"/>
    <w:rsid w:val="00226050"/>
    <w:rsid w:val="00226855"/>
    <w:rsid w:val="002268D6"/>
    <w:rsid w:val="00227008"/>
    <w:rsid w:val="002270E4"/>
    <w:rsid w:val="00227549"/>
    <w:rsid w:val="00227F2E"/>
    <w:rsid w:val="00230862"/>
    <w:rsid w:val="00230924"/>
    <w:rsid w:val="00230E1F"/>
    <w:rsid w:val="00230F39"/>
    <w:rsid w:val="00231085"/>
    <w:rsid w:val="0023108B"/>
    <w:rsid w:val="00231B41"/>
    <w:rsid w:val="00231C56"/>
    <w:rsid w:val="002321A3"/>
    <w:rsid w:val="002324BF"/>
    <w:rsid w:val="00232E02"/>
    <w:rsid w:val="0023309A"/>
    <w:rsid w:val="002332E1"/>
    <w:rsid w:val="002338D5"/>
    <w:rsid w:val="00233B60"/>
    <w:rsid w:val="00234217"/>
    <w:rsid w:val="00234651"/>
    <w:rsid w:val="00234671"/>
    <w:rsid w:val="00234E31"/>
    <w:rsid w:val="00235163"/>
    <w:rsid w:val="002351C0"/>
    <w:rsid w:val="0023533E"/>
    <w:rsid w:val="002357A2"/>
    <w:rsid w:val="00236484"/>
    <w:rsid w:val="0023659C"/>
    <w:rsid w:val="002366BA"/>
    <w:rsid w:val="00236E35"/>
    <w:rsid w:val="00236FAC"/>
    <w:rsid w:val="0023708F"/>
    <w:rsid w:val="002373E1"/>
    <w:rsid w:val="00240028"/>
    <w:rsid w:val="00240060"/>
    <w:rsid w:val="00240313"/>
    <w:rsid w:val="0024057F"/>
    <w:rsid w:val="00240971"/>
    <w:rsid w:val="0024103B"/>
    <w:rsid w:val="002417F7"/>
    <w:rsid w:val="00241EA9"/>
    <w:rsid w:val="002424A7"/>
    <w:rsid w:val="002428F4"/>
    <w:rsid w:val="00242BA5"/>
    <w:rsid w:val="00243F33"/>
    <w:rsid w:val="00243FE9"/>
    <w:rsid w:val="0024411C"/>
    <w:rsid w:val="002445C7"/>
    <w:rsid w:val="00245796"/>
    <w:rsid w:val="002457B4"/>
    <w:rsid w:val="00246980"/>
    <w:rsid w:val="00246A37"/>
    <w:rsid w:val="00246D3E"/>
    <w:rsid w:val="00247691"/>
    <w:rsid w:val="00247B51"/>
    <w:rsid w:val="0025013F"/>
    <w:rsid w:val="00250721"/>
    <w:rsid w:val="00250936"/>
    <w:rsid w:val="00251629"/>
    <w:rsid w:val="00251809"/>
    <w:rsid w:val="00251AE3"/>
    <w:rsid w:val="00251E5C"/>
    <w:rsid w:val="0025244F"/>
    <w:rsid w:val="00252619"/>
    <w:rsid w:val="00253B3E"/>
    <w:rsid w:val="00253D51"/>
    <w:rsid w:val="00253FD9"/>
    <w:rsid w:val="0025402C"/>
    <w:rsid w:val="0025418F"/>
    <w:rsid w:val="0025419F"/>
    <w:rsid w:val="00254913"/>
    <w:rsid w:val="00254F82"/>
    <w:rsid w:val="002550D6"/>
    <w:rsid w:val="002558D3"/>
    <w:rsid w:val="00255A04"/>
    <w:rsid w:val="00255F96"/>
    <w:rsid w:val="0025692C"/>
    <w:rsid w:val="0025737C"/>
    <w:rsid w:val="002578AB"/>
    <w:rsid w:val="002579BA"/>
    <w:rsid w:val="002609C8"/>
    <w:rsid w:val="00260AC3"/>
    <w:rsid w:val="002612D1"/>
    <w:rsid w:val="002619D9"/>
    <w:rsid w:val="00261F4B"/>
    <w:rsid w:val="00262947"/>
    <w:rsid w:val="00262D29"/>
    <w:rsid w:val="002633E7"/>
    <w:rsid w:val="00263686"/>
    <w:rsid w:val="0026413C"/>
    <w:rsid w:val="00265761"/>
    <w:rsid w:val="00265EF2"/>
    <w:rsid w:val="0026653A"/>
    <w:rsid w:val="00266A49"/>
    <w:rsid w:val="002674C6"/>
    <w:rsid w:val="002674F8"/>
    <w:rsid w:val="0026796B"/>
    <w:rsid w:val="00267C98"/>
    <w:rsid w:val="00267DC7"/>
    <w:rsid w:val="0027048D"/>
    <w:rsid w:val="00270F24"/>
    <w:rsid w:val="0027123E"/>
    <w:rsid w:val="00271462"/>
    <w:rsid w:val="00271B5F"/>
    <w:rsid w:val="00272FF0"/>
    <w:rsid w:val="00273C1F"/>
    <w:rsid w:val="00274552"/>
    <w:rsid w:val="00274ADB"/>
    <w:rsid w:val="002750A2"/>
    <w:rsid w:val="002757E2"/>
    <w:rsid w:val="0027679D"/>
    <w:rsid w:val="002768CC"/>
    <w:rsid w:val="002768FD"/>
    <w:rsid w:val="0027749A"/>
    <w:rsid w:val="00277C19"/>
    <w:rsid w:val="00277E8E"/>
    <w:rsid w:val="00277EC7"/>
    <w:rsid w:val="0028086F"/>
    <w:rsid w:val="00280CAA"/>
    <w:rsid w:val="0028103D"/>
    <w:rsid w:val="00281167"/>
    <w:rsid w:val="00281271"/>
    <w:rsid w:val="002816BF"/>
    <w:rsid w:val="00281AC7"/>
    <w:rsid w:val="00281CC6"/>
    <w:rsid w:val="00281EF6"/>
    <w:rsid w:val="00282166"/>
    <w:rsid w:val="002821D3"/>
    <w:rsid w:val="00282418"/>
    <w:rsid w:val="00282714"/>
    <w:rsid w:val="00282C50"/>
    <w:rsid w:val="00282CA2"/>
    <w:rsid w:val="00282D04"/>
    <w:rsid w:val="0028340F"/>
    <w:rsid w:val="00283809"/>
    <w:rsid w:val="0028390C"/>
    <w:rsid w:val="00283BE5"/>
    <w:rsid w:val="00283FA4"/>
    <w:rsid w:val="00284B06"/>
    <w:rsid w:val="00284BD3"/>
    <w:rsid w:val="00284C7B"/>
    <w:rsid w:val="00285C64"/>
    <w:rsid w:val="002868B0"/>
    <w:rsid w:val="00286A82"/>
    <w:rsid w:val="00286E76"/>
    <w:rsid w:val="0028723F"/>
    <w:rsid w:val="00287FA8"/>
    <w:rsid w:val="002900CD"/>
    <w:rsid w:val="002900EA"/>
    <w:rsid w:val="00290E80"/>
    <w:rsid w:val="002910BC"/>
    <w:rsid w:val="00291347"/>
    <w:rsid w:val="00291827"/>
    <w:rsid w:val="00291FA7"/>
    <w:rsid w:val="00292CAB"/>
    <w:rsid w:val="00292F3A"/>
    <w:rsid w:val="00293069"/>
    <w:rsid w:val="002930ED"/>
    <w:rsid w:val="002931A0"/>
    <w:rsid w:val="00294351"/>
    <w:rsid w:val="0029485F"/>
    <w:rsid w:val="00294DFF"/>
    <w:rsid w:val="00294FB6"/>
    <w:rsid w:val="00295335"/>
    <w:rsid w:val="00295520"/>
    <w:rsid w:val="00295841"/>
    <w:rsid w:val="00295DF6"/>
    <w:rsid w:val="002960FE"/>
    <w:rsid w:val="002962FD"/>
    <w:rsid w:val="002963F3"/>
    <w:rsid w:val="002971C7"/>
    <w:rsid w:val="00297A27"/>
    <w:rsid w:val="00297B1C"/>
    <w:rsid w:val="00297D7D"/>
    <w:rsid w:val="00297DCD"/>
    <w:rsid w:val="00297E43"/>
    <w:rsid w:val="002A00B4"/>
    <w:rsid w:val="002A03F8"/>
    <w:rsid w:val="002A0832"/>
    <w:rsid w:val="002A0B56"/>
    <w:rsid w:val="002A0BF6"/>
    <w:rsid w:val="002A1609"/>
    <w:rsid w:val="002A1B63"/>
    <w:rsid w:val="002A1E06"/>
    <w:rsid w:val="002A2549"/>
    <w:rsid w:val="002A2D7B"/>
    <w:rsid w:val="002A3261"/>
    <w:rsid w:val="002A36EB"/>
    <w:rsid w:val="002A37E6"/>
    <w:rsid w:val="002A3CD8"/>
    <w:rsid w:val="002A41F5"/>
    <w:rsid w:val="002A4346"/>
    <w:rsid w:val="002A44BF"/>
    <w:rsid w:val="002A45BE"/>
    <w:rsid w:val="002A5138"/>
    <w:rsid w:val="002A598E"/>
    <w:rsid w:val="002A5B9F"/>
    <w:rsid w:val="002A5D68"/>
    <w:rsid w:val="002A6AC6"/>
    <w:rsid w:val="002A7D94"/>
    <w:rsid w:val="002B0151"/>
    <w:rsid w:val="002B1715"/>
    <w:rsid w:val="002B1B5A"/>
    <w:rsid w:val="002B228B"/>
    <w:rsid w:val="002B23F7"/>
    <w:rsid w:val="002B2893"/>
    <w:rsid w:val="002B34BF"/>
    <w:rsid w:val="002B3BB8"/>
    <w:rsid w:val="002B3D99"/>
    <w:rsid w:val="002B4BCA"/>
    <w:rsid w:val="002B4DF5"/>
    <w:rsid w:val="002B5353"/>
    <w:rsid w:val="002B651C"/>
    <w:rsid w:val="002B6576"/>
    <w:rsid w:val="002B70CF"/>
    <w:rsid w:val="002B754A"/>
    <w:rsid w:val="002B7C53"/>
    <w:rsid w:val="002C072C"/>
    <w:rsid w:val="002C0DAA"/>
    <w:rsid w:val="002C134B"/>
    <w:rsid w:val="002C15BE"/>
    <w:rsid w:val="002C1A99"/>
    <w:rsid w:val="002C1D1B"/>
    <w:rsid w:val="002C20C9"/>
    <w:rsid w:val="002C235A"/>
    <w:rsid w:val="002C3A71"/>
    <w:rsid w:val="002C3C83"/>
    <w:rsid w:val="002C429D"/>
    <w:rsid w:val="002C4814"/>
    <w:rsid w:val="002C52CA"/>
    <w:rsid w:val="002C59AD"/>
    <w:rsid w:val="002C60FA"/>
    <w:rsid w:val="002C74DD"/>
    <w:rsid w:val="002C7579"/>
    <w:rsid w:val="002C7963"/>
    <w:rsid w:val="002D0010"/>
    <w:rsid w:val="002D0447"/>
    <w:rsid w:val="002D0560"/>
    <w:rsid w:val="002D060E"/>
    <w:rsid w:val="002D0A7D"/>
    <w:rsid w:val="002D1819"/>
    <w:rsid w:val="002D19A2"/>
    <w:rsid w:val="002D2198"/>
    <w:rsid w:val="002D293F"/>
    <w:rsid w:val="002D30A8"/>
    <w:rsid w:val="002D3157"/>
    <w:rsid w:val="002D3181"/>
    <w:rsid w:val="002D32C8"/>
    <w:rsid w:val="002D32DB"/>
    <w:rsid w:val="002D330A"/>
    <w:rsid w:val="002D376B"/>
    <w:rsid w:val="002D3FFC"/>
    <w:rsid w:val="002D46E2"/>
    <w:rsid w:val="002D4AF2"/>
    <w:rsid w:val="002D53C5"/>
    <w:rsid w:val="002D58D7"/>
    <w:rsid w:val="002D5DC1"/>
    <w:rsid w:val="002D5E51"/>
    <w:rsid w:val="002D646D"/>
    <w:rsid w:val="002D672A"/>
    <w:rsid w:val="002D68DE"/>
    <w:rsid w:val="002D71E1"/>
    <w:rsid w:val="002D7538"/>
    <w:rsid w:val="002D753B"/>
    <w:rsid w:val="002D7BD3"/>
    <w:rsid w:val="002E0005"/>
    <w:rsid w:val="002E00DE"/>
    <w:rsid w:val="002E01A0"/>
    <w:rsid w:val="002E05CC"/>
    <w:rsid w:val="002E075C"/>
    <w:rsid w:val="002E0CA4"/>
    <w:rsid w:val="002E17D1"/>
    <w:rsid w:val="002E1C1E"/>
    <w:rsid w:val="002E1E77"/>
    <w:rsid w:val="002E218D"/>
    <w:rsid w:val="002E2476"/>
    <w:rsid w:val="002E27C7"/>
    <w:rsid w:val="002E2871"/>
    <w:rsid w:val="002E2E86"/>
    <w:rsid w:val="002E30B6"/>
    <w:rsid w:val="002E313F"/>
    <w:rsid w:val="002E32B7"/>
    <w:rsid w:val="002E3ACA"/>
    <w:rsid w:val="002E4448"/>
    <w:rsid w:val="002E4609"/>
    <w:rsid w:val="002E47E4"/>
    <w:rsid w:val="002E4D5C"/>
    <w:rsid w:val="002E4D7A"/>
    <w:rsid w:val="002E50DB"/>
    <w:rsid w:val="002E5148"/>
    <w:rsid w:val="002E5262"/>
    <w:rsid w:val="002E5826"/>
    <w:rsid w:val="002E5959"/>
    <w:rsid w:val="002E5C9A"/>
    <w:rsid w:val="002E5E67"/>
    <w:rsid w:val="002E6ACC"/>
    <w:rsid w:val="002E6FED"/>
    <w:rsid w:val="002E7202"/>
    <w:rsid w:val="002E78A4"/>
    <w:rsid w:val="002E7B34"/>
    <w:rsid w:val="002E7FB1"/>
    <w:rsid w:val="002F001B"/>
    <w:rsid w:val="002F0051"/>
    <w:rsid w:val="002F06C5"/>
    <w:rsid w:val="002F189F"/>
    <w:rsid w:val="002F1E72"/>
    <w:rsid w:val="002F1F18"/>
    <w:rsid w:val="002F21E9"/>
    <w:rsid w:val="002F2813"/>
    <w:rsid w:val="002F2B0E"/>
    <w:rsid w:val="002F2B6A"/>
    <w:rsid w:val="002F2F86"/>
    <w:rsid w:val="002F3192"/>
    <w:rsid w:val="002F3C93"/>
    <w:rsid w:val="002F440C"/>
    <w:rsid w:val="002F4629"/>
    <w:rsid w:val="002F46E5"/>
    <w:rsid w:val="002F4914"/>
    <w:rsid w:val="002F4BCD"/>
    <w:rsid w:val="002F4CF4"/>
    <w:rsid w:val="002F4F14"/>
    <w:rsid w:val="002F5211"/>
    <w:rsid w:val="002F57C0"/>
    <w:rsid w:val="002F58A8"/>
    <w:rsid w:val="002F59C2"/>
    <w:rsid w:val="002F5FEF"/>
    <w:rsid w:val="002F6058"/>
    <w:rsid w:val="002F6B02"/>
    <w:rsid w:val="002F6EF8"/>
    <w:rsid w:val="002F70C3"/>
    <w:rsid w:val="002F710A"/>
    <w:rsid w:val="002F73B8"/>
    <w:rsid w:val="002F7780"/>
    <w:rsid w:val="002F7A61"/>
    <w:rsid w:val="002F7A8B"/>
    <w:rsid w:val="002F7B43"/>
    <w:rsid w:val="002F7C7E"/>
    <w:rsid w:val="002F7C99"/>
    <w:rsid w:val="002F7FFB"/>
    <w:rsid w:val="00300F67"/>
    <w:rsid w:val="00301257"/>
    <w:rsid w:val="00301970"/>
    <w:rsid w:val="00301A4B"/>
    <w:rsid w:val="00301AB4"/>
    <w:rsid w:val="00301B20"/>
    <w:rsid w:val="003020F7"/>
    <w:rsid w:val="003025FC"/>
    <w:rsid w:val="00302C5D"/>
    <w:rsid w:val="003031C1"/>
    <w:rsid w:val="003034C2"/>
    <w:rsid w:val="003037D5"/>
    <w:rsid w:val="003038C7"/>
    <w:rsid w:val="00304155"/>
    <w:rsid w:val="003045CA"/>
    <w:rsid w:val="00304685"/>
    <w:rsid w:val="003050AD"/>
    <w:rsid w:val="003053E7"/>
    <w:rsid w:val="00305B37"/>
    <w:rsid w:val="00306998"/>
    <w:rsid w:val="00306DF6"/>
    <w:rsid w:val="00306EE3"/>
    <w:rsid w:val="00306F90"/>
    <w:rsid w:val="00307554"/>
    <w:rsid w:val="003076B6"/>
    <w:rsid w:val="00307A50"/>
    <w:rsid w:val="00307B13"/>
    <w:rsid w:val="00307BB8"/>
    <w:rsid w:val="00310ED0"/>
    <w:rsid w:val="00311673"/>
    <w:rsid w:val="00312753"/>
    <w:rsid w:val="00312A1B"/>
    <w:rsid w:val="003136DA"/>
    <w:rsid w:val="00314060"/>
    <w:rsid w:val="00314484"/>
    <w:rsid w:val="003148BA"/>
    <w:rsid w:val="00314BAD"/>
    <w:rsid w:val="00314E8A"/>
    <w:rsid w:val="0031537D"/>
    <w:rsid w:val="00315B45"/>
    <w:rsid w:val="00315CFE"/>
    <w:rsid w:val="00316250"/>
    <w:rsid w:val="003162D3"/>
    <w:rsid w:val="00316A17"/>
    <w:rsid w:val="003173F8"/>
    <w:rsid w:val="0031748B"/>
    <w:rsid w:val="003178A1"/>
    <w:rsid w:val="00317977"/>
    <w:rsid w:val="00317EBA"/>
    <w:rsid w:val="00320B67"/>
    <w:rsid w:val="00320C2B"/>
    <w:rsid w:val="00321130"/>
    <w:rsid w:val="0032155E"/>
    <w:rsid w:val="003215AF"/>
    <w:rsid w:val="003218C6"/>
    <w:rsid w:val="00321BE0"/>
    <w:rsid w:val="00322246"/>
    <w:rsid w:val="0032247F"/>
    <w:rsid w:val="0032269A"/>
    <w:rsid w:val="00322B65"/>
    <w:rsid w:val="00322DF1"/>
    <w:rsid w:val="00322DFB"/>
    <w:rsid w:val="00323642"/>
    <w:rsid w:val="00323B16"/>
    <w:rsid w:val="003240E8"/>
    <w:rsid w:val="00324386"/>
    <w:rsid w:val="003243EA"/>
    <w:rsid w:val="0032466C"/>
    <w:rsid w:val="003247CC"/>
    <w:rsid w:val="00324AE9"/>
    <w:rsid w:val="00324C14"/>
    <w:rsid w:val="00324D7D"/>
    <w:rsid w:val="00326382"/>
    <w:rsid w:val="00326828"/>
    <w:rsid w:val="00326B6B"/>
    <w:rsid w:val="00326B98"/>
    <w:rsid w:val="00326BE0"/>
    <w:rsid w:val="00326F5B"/>
    <w:rsid w:val="00327DE4"/>
    <w:rsid w:val="00330776"/>
    <w:rsid w:val="00330C06"/>
    <w:rsid w:val="00331CEA"/>
    <w:rsid w:val="0033215B"/>
    <w:rsid w:val="0033230E"/>
    <w:rsid w:val="00332A1A"/>
    <w:rsid w:val="00332FF1"/>
    <w:rsid w:val="00333ECD"/>
    <w:rsid w:val="003343D5"/>
    <w:rsid w:val="00334A0E"/>
    <w:rsid w:val="00334AA3"/>
    <w:rsid w:val="00334CD4"/>
    <w:rsid w:val="0033509F"/>
    <w:rsid w:val="00335107"/>
    <w:rsid w:val="003355D5"/>
    <w:rsid w:val="003357FE"/>
    <w:rsid w:val="00335881"/>
    <w:rsid w:val="00335F82"/>
    <w:rsid w:val="00336B53"/>
    <w:rsid w:val="00336FAA"/>
    <w:rsid w:val="003372D4"/>
    <w:rsid w:val="00337ADE"/>
    <w:rsid w:val="00337CF2"/>
    <w:rsid w:val="00337D08"/>
    <w:rsid w:val="00340103"/>
    <w:rsid w:val="00340585"/>
    <w:rsid w:val="00340870"/>
    <w:rsid w:val="00340908"/>
    <w:rsid w:val="0034115C"/>
    <w:rsid w:val="003416D5"/>
    <w:rsid w:val="003425BD"/>
    <w:rsid w:val="00342BB3"/>
    <w:rsid w:val="00342D90"/>
    <w:rsid w:val="0034318A"/>
    <w:rsid w:val="00343B7C"/>
    <w:rsid w:val="00343FD0"/>
    <w:rsid w:val="00344AB6"/>
    <w:rsid w:val="00344B8B"/>
    <w:rsid w:val="00344E43"/>
    <w:rsid w:val="0034562D"/>
    <w:rsid w:val="003456E9"/>
    <w:rsid w:val="00345AFF"/>
    <w:rsid w:val="00345BB6"/>
    <w:rsid w:val="00345D86"/>
    <w:rsid w:val="003464B2"/>
    <w:rsid w:val="00346AE9"/>
    <w:rsid w:val="0034738C"/>
    <w:rsid w:val="00347500"/>
    <w:rsid w:val="0034759E"/>
    <w:rsid w:val="00347688"/>
    <w:rsid w:val="00347736"/>
    <w:rsid w:val="00347A62"/>
    <w:rsid w:val="00347D36"/>
    <w:rsid w:val="00347DCD"/>
    <w:rsid w:val="0035018A"/>
    <w:rsid w:val="003511FF"/>
    <w:rsid w:val="003515EC"/>
    <w:rsid w:val="00351631"/>
    <w:rsid w:val="00351D38"/>
    <w:rsid w:val="003520D2"/>
    <w:rsid w:val="003521B0"/>
    <w:rsid w:val="0035227C"/>
    <w:rsid w:val="003523D8"/>
    <w:rsid w:val="00352FA3"/>
    <w:rsid w:val="00353614"/>
    <w:rsid w:val="00353C34"/>
    <w:rsid w:val="00354EAA"/>
    <w:rsid w:val="00354F3E"/>
    <w:rsid w:val="00355540"/>
    <w:rsid w:val="003558F9"/>
    <w:rsid w:val="00355B81"/>
    <w:rsid w:val="00356527"/>
    <w:rsid w:val="003565BE"/>
    <w:rsid w:val="00356A76"/>
    <w:rsid w:val="00356D0B"/>
    <w:rsid w:val="00356D40"/>
    <w:rsid w:val="003602DE"/>
    <w:rsid w:val="003609AD"/>
    <w:rsid w:val="0036106E"/>
    <w:rsid w:val="00361A44"/>
    <w:rsid w:val="00362976"/>
    <w:rsid w:val="00362A80"/>
    <w:rsid w:val="00362E21"/>
    <w:rsid w:val="003632F3"/>
    <w:rsid w:val="00363434"/>
    <w:rsid w:val="00363602"/>
    <w:rsid w:val="00363A6D"/>
    <w:rsid w:val="00364877"/>
    <w:rsid w:val="00364A80"/>
    <w:rsid w:val="00364D18"/>
    <w:rsid w:val="00365368"/>
    <w:rsid w:val="0036594F"/>
    <w:rsid w:val="00366351"/>
    <w:rsid w:val="003664CA"/>
    <w:rsid w:val="003667AB"/>
    <w:rsid w:val="00367409"/>
    <w:rsid w:val="003678AE"/>
    <w:rsid w:val="00370050"/>
    <w:rsid w:val="0037040D"/>
    <w:rsid w:val="00370A73"/>
    <w:rsid w:val="00371296"/>
    <w:rsid w:val="00371431"/>
    <w:rsid w:val="00371613"/>
    <w:rsid w:val="00371B3C"/>
    <w:rsid w:val="00371B67"/>
    <w:rsid w:val="003722E9"/>
    <w:rsid w:val="00372370"/>
    <w:rsid w:val="0037253F"/>
    <w:rsid w:val="00372873"/>
    <w:rsid w:val="00372AE1"/>
    <w:rsid w:val="00372CA1"/>
    <w:rsid w:val="00372D63"/>
    <w:rsid w:val="003731CC"/>
    <w:rsid w:val="0037335B"/>
    <w:rsid w:val="0037350B"/>
    <w:rsid w:val="0037377C"/>
    <w:rsid w:val="003740FD"/>
    <w:rsid w:val="0037423E"/>
    <w:rsid w:val="00374314"/>
    <w:rsid w:val="003743AB"/>
    <w:rsid w:val="00374AC4"/>
    <w:rsid w:val="00375399"/>
    <w:rsid w:val="0037590C"/>
    <w:rsid w:val="0037667E"/>
    <w:rsid w:val="00376742"/>
    <w:rsid w:val="00376D99"/>
    <w:rsid w:val="00377351"/>
    <w:rsid w:val="00377488"/>
    <w:rsid w:val="00377927"/>
    <w:rsid w:val="00377990"/>
    <w:rsid w:val="00377B8A"/>
    <w:rsid w:val="00377C2C"/>
    <w:rsid w:val="00377DBC"/>
    <w:rsid w:val="00377DED"/>
    <w:rsid w:val="00380789"/>
    <w:rsid w:val="0038080B"/>
    <w:rsid w:val="00380B45"/>
    <w:rsid w:val="00380DA8"/>
    <w:rsid w:val="003810B8"/>
    <w:rsid w:val="003812E5"/>
    <w:rsid w:val="00381A64"/>
    <w:rsid w:val="00381AD2"/>
    <w:rsid w:val="00381C28"/>
    <w:rsid w:val="00381D13"/>
    <w:rsid w:val="00381EE2"/>
    <w:rsid w:val="00382423"/>
    <w:rsid w:val="003825D7"/>
    <w:rsid w:val="00382D2F"/>
    <w:rsid w:val="0038323A"/>
    <w:rsid w:val="0038354B"/>
    <w:rsid w:val="003843A1"/>
    <w:rsid w:val="00385712"/>
    <w:rsid w:val="00385746"/>
    <w:rsid w:val="003859C4"/>
    <w:rsid w:val="003868E3"/>
    <w:rsid w:val="00386A67"/>
    <w:rsid w:val="00386A78"/>
    <w:rsid w:val="0038783D"/>
    <w:rsid w:val="00387E37"/>
    <w:rsid w:val="00390260"/>
    <w:rsid w:val="00390475"/>
    <w:rsid w:val="00390510"/>
    <w:rsid w:val="00390828"/>
    <w:rsid w:val="00390875"/>
    <w:rsid w:val="00390897"/>
    <w:rsid w:val="00390A31"/>
    <w:rsid w:val="00391292"/>
    <w:rsid w:val="0039194D"/>
    <w:rsid w:val="00392420"/>
    <w:rsid w:val="0039266D"/>
    <w:rsid w:val="00392744"/>
    <w:rsid w:val="00392B13"/>
    <w:rsid w:val="00393027"/>
    <w:rsid w:val="0039410A"/>
    <w:rsid w:val="00394142"/>
    <w:rsid w:val="00394506"/>
    <w:rsid w:val="00394522"/>
    <w:rsid w:val="00394748"/>
    <w:rsid w:val="00394968"/>
    <w:rsid w:val="00394CCD"/>
    <w:rsid w:val="00394D64"/>
    <w:rsid w:val="0039515A"/>
    <w:rsid w:val="003955D4"/>
    <w:rsid w:val="003959C8"/>
    <w:rsid w:val="00396205"/>
    <w:rsid w:val="00397B26"/>
    <w:rsid w:val="00397CA4"/>
    <w:rsid w:val="00397DD4"/>
    <w:rsid w:val="003A02F9"/>
    <w:rsid w:val="003A0454"/>
    <w:rsid w:val="003A15CB"/>
    <w:rsid w:val="003A1A83"/>
    <w:rsid w:val="003A1AB0"/>
    <w:rsid w:val="003A1C00"/>
    <w:rsid w:val="003A29F5"/>
    <w:rsid w:val="003A2C0E"/>
    <w:rsid w:val="003A3A6B"/>
    <w:rsid w:val="003A4890"/>
    <w:rsid w:val="003A498A"/>
    <w:rsid w:val="003A5101"/>
    <w:rsid w:val="003A5326"/>
    <w:rsid w:val="003A549F"/>
    <w:rsid w:val="003A603E"/>
    <w:rsid w:val="003A62B6"/>
    <w:rsid w:val="003A66CA"/>
    <w:rsid w:val="003A6C4F"/>
    <w:rsid w:val="003A7C59"/>
    <w:rsid w:val="003A7C85"/>
    <w:rsid w:val="003A7EC7"/>
    <w:rsid w:val="003A7F09"/>
    <w:rsid w:val="003B016B"/>
    <w:rsid w:val="003B02FF"/>
    <w:rsid w:val="003B03E0"/>
    <w:rsid w:val="003B088B"/>
    <w:rsid w:val="003B0A9F"/>
    <w:rsid w:val="003B17EF"/>
    <w:rsid w:val="003B181F"/>
    <w:rsid w:val="003B1DFF"/>
    <w:rsid w:val="003B20BF"/>
    <w:rsid w:val="003B227E"/>
    <w:rsid w:val="003B2283"/>
    <w:rsid w:val="003B25C0"/>
    <w:rsid w:val="003B25FF"/>
    <w:rsid w:val="003B2612"/>
    <w:rsid w:val="003B286C"/>
    <w:rsid w:val="003B2930"/>
    <w:rsid w:val="003B29E5"/>
    <w:rsid w:val="003B2C5D"/>
    <w:rsid w:val="003B30CB"/>
    <w:rsid w:val="003B34F3"/>
    <w:rsid w:val="003B37DD"/>
    <w:rsid w:val="003B3A50"/>
    <w:rsid w:val="003B3DFB"/>
    <w:rsid w:val="003B3F1B"/>
    <w:rsid w:val="003B46A2"/>
    <w:rsid w:val="003B4870"/>
    <w:rsid w:val="003B4872"/>
    <w:rsid w:val="003B4ADD"/>
    <w:rsid w:val="003B4BBA"/>
    <w:rsid w:val="003B512D"/>
    <w:rsid w:val="003B5C8A"/>
    <w:rsid w:val="003B5FEB"/>
    <w:rsid w:val="003B61B9"/>
    <w:rsid w:val="003B65C0"/>
    <w:rsid w:val="003B664C"/>
    <w:rsid w:val="003B6A23"/>
    <w:rsid w:val="003B6A5B"/>
    <w:rsid w:val="003B6E8D"/>
    <w:rsid w:val="003B6F5B"/>
    <w:rsid w:val="003B73F0"/>
    <w:rsid w:val="003B75B5"/>
    <w:rsid w:val="003B7E0E"/>
    <w:rsid w:val="003C0156"/>
    <w:rsid w:val="003C0179"/>
    <w:rsid w:val="003C0275"/>
    <w:rsid w:val="003C084B"/>
    <w:rsid w:val="003C0D17"/>
    <w:rsid w:val="003C102B"/>
    <w:rsid w:val="003C13AE"/>
    <w:rsid w:val="003C206F"/>
    <w:rsid w:val="003C2B99"/>
    <w:rsid w:val="003C2DC7"/>
    <w:rsid w:val="003C2E09"/>
    <w:rsid w:val="003C36EE"/>
    <w:rsid w:val="003C38DC"/>
    <w:rsid w:val="003C3EAA"/>
    <w:rsid w:val="003C454F"/>
    <w:rsid w:val="003C4A9C"/>
    <w:rsid w:val="003C5716"/>
    <w:rsid w:val="003C57DD"/>
    <w:rsid w:val="003C6533"/>
    <w:rsid w:val="003C6897"/>
    <w:rsid w:val="003C6CCE"/>
    <w:rsid w:val="003C6D12"/>
    <w:rsid w:val="003C7A72"/>
    <w:rsid w:val="003C7D60"/>
    <w:rsid w:val="003C7F84"/>
    <w:rsid w:val="003D0442"/>
    <w:rsid w:val="003D0D3B"/>
    <w:rsid w:val="003D15A9"/>
    <w:rsid w:val="003D16A9"/>
    <w:rsid w:val="003D2DE5"/>
    <w:rsid w:val="003D2FF7"/>
    <w:rsid w:val="003D370C"/>
    <w:rsid w:val="003D3ADD"/>
    <w:rsid w:val="003D4663"/>
    <w:rsid w:val="003D4E0C"/>
    <w:rsid w:val="003D52E5"/>
    <w:rsid w:val="003D577B"/>
    <w:rsid w:val="003D601E"/>
    <w:rsid w:val="003D60B1"/>
    <w:rsid w:val="003D7078"/>
    <w:rsid w:val="003D79A7"/>
    <w:rsid w:val="003D7F97"/>
    <w:rsid w:val="003E01BD"/>
    <w:rsid w:val="003E05D8"/>
    <w:rsid w:val="003E0991"/>
    <w:rsid w:val="003E0BEA"/>
    <w:rsid w:val="003E0C2E"/>
    <w:rsid w:val="003E157D"/>
    <w:rsid w:val="003E1821"/>
    <w:rsid w:val="003E1922"/>
    <w:rsid w:val="003E1C1B"/>
    <w:rsid w:val="003E2C25"/>
    <w:rsid w:val="003E3498"/>
    <w:rsid w:val="003E3C20"/>
    <w:rsid w:val="003E3FB6"/>
    <w:rsid w:val="003E45CC"/>
    <w:rsid w:val="003E4E68"/>
    <w:rsid w:val="003E50E1"/>
    <w:rsid w:val="003E52C4"/>
    <w:rsid w:val="003E563E"/>
    <w:rsid w:val="003E5CE9"/>
    <w:rsid w:val="003E6129"/>
    <w:rsid w:val="003E68D3"/>
    <w:rsid w:val="003E7A77"/>
    <w:rsid w:val="003F0058"/>
    <w:rsid w:val="003F0BE4"/>
    <w:rsid w:val="003F0D3A"/>
    <w:rsid w:val="003F1157"/>
    <w:rsid w:val="003F1575"/>
    <w:rsid w:val="003F170F"/>
    <w:rsid w:val="003F1A7E"/>
    <w:rsid w:val="003F208C"/>
    <w:rsid w:val="003F25F4"/>
    <w:rsid w:val="003F26C2"/>
    <w:rsid w:val="003F2FC6"/>
    <w:rsid w:val="003F3196"/>
    <w:rsid w:val="003F33AF"/>
    <w:rsid w:val="003F3717"/>
    <w:rsid w:val="003F399B"/>
    <w:rsid w:val="003F3D8D"/>
    <w:rsid w:val="003F41BF"/>
    <w:rsid w:val="003F43B3"/>
    <w:rsid w:val="003F4646"/>
    <w:rsid w:val="003F5678"/>
    <w:rsid w:val="003F5BCD"/>
    <w:rsid w:val="003F6195"/>
    <w:rsid w:val="003F64A2"/>
    <w:rsid w:val="003F72AA"/>
    <w:rsid w:val="003F7846"/>
    <w:rsid w:val="00401F2F"/>
    <w:rsid w:val="0040221A"/>
    <w:rsid w:val="0040243F"/>
    <w:rsid w:val="0040247F"/>
    <w:rsid w:val="00402515"/>
    <w:rsid w:val="00402DC7"/>
    <w:rsid w:val="004030CC"/>
    <w:rsid w:val="004049FC"/>
    <w:rsid w:val="004051EC"/>
    <w:rsid w:val="00405259"/>
    <w:rsid w:val="00405605"/>
    <w:rsid w:val="00405905"/>
    <w:rsid w:val="00405982"/>
    <w:rsid w:val="00405A0F"/>
    <w:rsid w:val="00405F24"/>
    <w:rsid w:val="00406561"/>
    <w:rsid w:val="004066AB"/>
    <w:rsid w:val="00407A4D"/>
    <w:rsid w:val="00407AAA"/>
    <w:rsid w:val="004104AA"/>
    <w:rsid w:val="00410618"/>
    <w:rsid w:val="004108E4"/>
    <w:rsid w:val="00411874"/>
    <w:rsid w:val="00411995"/>
    <w:rsid w:val="00411F0F"/>
    <w:rsid w:val="004121B0"/>
    <w:rsid w:val="004124E4"/>
    <w:rsid w:val="00412542"/>
    <w:rsid w:val="004125DB"/>
    <w:rsid w:val="00412F5B"/>
    <w:rsid w:val="004130E3"/>
    <w:rsid w:val="00413728"/>
    <w:rsid w:val="00413FA8"/>
    <w:rsid w:val="00414074"/>
    <w:rsid w:val="00414E3D"/>
    <w:rsid w:val="004154E7"/>
    <w:rsid w:val="0041560B"/>
    <w:rsid w:val="004158CA"/>
    <w:rsid w:val="00415C8F"/>
    <w:rsid w:val="00415F57"/>
    <w:rsid w:val="004167D8"/>
    <w:rsid w:val="00416A28"/>
    <w:rsid w:val="00416C70"/>
    <w:rsid w:val="00417020"/>
    <w:rsid w:val="004170A2"/>
    <w:rsid w:val="0041773E"/>
    <w:rsid w:val="00417859"/>
    <w:rsid w:val="00417D50"/>
    <w:rsid w:val="00417F71"/>
    <w:rsid w:val="0042000F"/>
    <w:rsid w:val="004201F2"/>
    <w:rsid w:val="004203C3"/>
    <w:rsid w:val="00420FE5"/>
    <w:rsid w:val="004212CF"/>
    <w:rsid w:val="004216B2"/>
    <w:rsid w:val="004216ED"/>
    <w:rsid w:val="00421C98"/>
    <w:rsid w:val="00421DBB"/>
    <w:rsid w:val="00421FC3"/>
    <w:rsid w:val="00422404"/>
    <w:rsid w:val="004228BB"/>
    <w:rsid w:val="00422B46"/>
    <w:rsid w:val="00422EB3"/>
    <w:rsid w:val="00424035"/>
    <w:rsid w:val="00424769"/>
    <w:rsid w:val="00424FEC"/>
    <w:rsid w:val="00425072"/>
    <w:rsid w:val="0042538C"/>
    <w:rsid w:val="00425661"/>
    <w:rsid w:val="00425911"/>
    <w:rsid w:val="00425BE9"/>
    <w:rsid w:val="00426350"/>
    <w:rsid w:val="00426960"/>
    <w:rsid w:val="00426E0E"/>
    <w:rsid w:val="0042726C"/>
    <w:rsid w:val="004275CC"/>
    <w:rsid w:val="0043039A"/>
    <w:rsid w:val="00430736"/>
    <w:rsid w:val="0043097E"/>
    <w:rsid w:val="00430F6E"/>
    <w:rsid w:val="004314D4"/>
    <w:rsid w:val="00431DAA"/>
    <w:rsid w:val="004323C8"/>
    <w:rsid w:val="004329F0"/>
    <w:rsid w:val="00432C65"/>
    <w:rsid w:val="00432E89"/>
    <w:rsid w:val="00432F01"/>
    <w:rsid w:val="004338EC"/>
    <w:rsid w:val="00433918"/>
    <w:rsid w:val="00433E57"/>
    <w:rsid w:val="00433F9F"/>
    <w:rsid w:val="004341F6"/>
    <w:rsid w:val="0043475F"/>
    <w:rsid w:val="00434C89"/>
    <w:rsid w:val="00435705"/>
    <w:rsid w:val="004359F2"/>
    <w:rsid w:val="00436108"/>
    <w:rsid w:val="00436216"/>
    <w:rsid w:val="00436D76"/>
    <w:rsid w:val="00436EF9"/>
    <w:rsid w:val="0043739A"/>
    <w:rsid w:val="00437514"/>
    <w:rsid w:val="004378C4"/>
    <w:rsid w:val="0043795D"/>
    <w:rsid w:val="00437ACC"/>
    <w:rsid w:val="00437C0A"/>
    <w:rsid w:val="00437C59"/>
    <w:rsid w:val="00440A79"/>
    <w:rsid w:val="00440DC5"/>
    <w:rsid w:val="0044109D"/>
    <w:rsid w:val="0044166C"/>
    <w:rsid w:val="00441BAC"/>
    <w:rsid w:val="00441BB9"/>
    <w:rsid w:val="00441E01"/>
    <w:rsid w:val="00442205"/>
    <w:rsid w:val="00442518"/>
    <w:rsid w:val="00442573"/>
    <w:rsid w:val="004425C9"/>
    <w:rsid w:val="004427BA"/>
    <w:rsid w:val="00442C77"/>
    <w:rsid w:val="00442EE6"/>
    <w:rsid w:val="00443059"/>
    <w:rsid w:val="00443318"/>
    <w:rsid w:val="00443F69"/>
    <w:rsid w:val="00443FB1"/>
    <w:rsid w:val="00444037"/>
    <w:rsid w:val="0044422D"/>
    <w:rsid w:val="00444B09"/>
    <w:rsid w:val="00445410"/>
    <w:rsid w:val="00445648"/>
    <w:rsid w:val="00445D8A"/>
    <w:rsid w:val="00446377"/>
    <w:rsid w:val="0044662D"/>
    <w:rsid w:val="00446847"/>
    <w:rsid w:val="0044699D"/>
    <w:rsid w:val="00446FCB"/>
    <w:rsid w:val="004471DC"/>
    <w:rsid w:val="00447CD6"/>
    <w:rsid w:val="00450254"/>
    <w:rsid w:val="004503FE"/>
    <w:rsid w:val="0045051A"/>
    <w:rsid w:val="004505EB"/>
    <w:rsid w:val="004507A7"/>
    <w:rsid w:val="00450BEB"/>
    <w:rsid w:val="00450D80"/>
    <w:rsid w:val="0045116E"/>
    <w:rsid w:val="004517CF"/>
    <w:rsid w:val="00451B26"/>
    <w:rsid w:val="00451FB7"/>
    <w:rsid w:val="004524DC"/>
    <w:rsid w:val="00453480"/>
    <w:rsid w:val="00453492"/>
    <w:rsid w:val="0045357F"/>
    <w:rsid w:val="00453752"/>
    <w:rsid w:val="00453863"/>
    <w:rsid w:val="004538E5"/>
    <w:rsid w:val="00454082"/>
    <w:rsid w:val="00454979"/>
    <w:rsid w:val="00454E6C"/>
    <w:rsid w:val="00455992"/>
    <w:rsid w:val="00456318"/>
    <w:rsid w:val="004567A3"/>
    <w:rsid w:val="004568F5"/>
    <w:rsid w:val="00456C4C"/>
    <w:rsid w:val="0045707B"/>
    <w:rsid w:val="00457484"/>
    <w:rsid w:val="00460543"/>
    <w:rsid w:val="0046064C"/>
    <w:rsid w:val="004606A7"/>
    <w:rsid w:val="004606FF"/>
    <w:rsid w:val="00460A09"/>
    <w:rsid w:val="00460D27"/>
    <w:rsid w:val="00460FB5"/>
    <w:rsid w:val="00461F03"/>
    <w:rsid w:val="004620BD"/>
    <w:rsid w:val="0046302F"/>
    <w:rsid w:val="004630C9"/>
    <w:rsid w:val="0046405A"/>
    <w:rsid w:val="004668C1"/>
    <w:rsid w:val="00466A67"/>
    <w:rsid w:val="00467E4F"/>
    <w:rsid w:val="0047011E"/>
    <w:rsid w:val="004709A3"/>
    <w:rsid w:val="00470D24"/>
    <w:rsid w:val="00470DF2"/>
    <w:rsid w:val="00471496"/>
    <w:rsid w:val="00471AE1"/>
    <w:rsid w:val="00471E09"/>
    <w:rsid w:val="00471EDC"/>
    <w:rsid w:val="00472AAC"/>
    <w:rsid w:val="00473816"/>
    <w:rsid w:val="00473837"/>
    <w:rsid w:val="00473894"/>
    <w:rsid w:val="00473CA1"/>
    <w:rsid w:val="00474235"/>
    <w:rsid w:val="00474963"/>
    <w:rsid w:val="00474AD0"/>
    <w:rsid w:val="004756D0"/>
    <w:rsid w:val="00476384"/>
    <w:rsid w:val="004763DB"/>
    <w:rsid w:val="00476442"/>
    <w:rsid w:val="00476605"/>
    <w:rsid w:val="004767F8"/>
    <w:rsid w:val="00476C15"/>
    <w:rsid w:val="00476C67"/>
    <w:rsid w:val="00476D4C"/>
    <w:rsid w:val="0047799D"/>
    <w:rsid w:val="00477A21"/>
    <w:rsid w:val="0048009A"/>
    <w:rsid w:val="004800EB"/>
    <w:rsid w:val="004802FC"/>
    <w:rsid w:val="00480564"/>
    <w:rsid w:val="004808E5"/>
    <w:rsid w:val="00480CFB"/>
    <w:rsid w:val="00481069"/>
    <w:rsid w:val="004817C0"/>
    <w:rsid w:val="004817DE"/>
    <w:rsid w:val="00481F07"/>
    <w:rsid w:val="00481F66"/>
    <w:rsid w:val="00482889"/>
    <w:rsid w:val="00482A51"/>
    <w:rsid w:val="004830AB"/>
    <w:rsid w:val="00483339"/>
    <w:rsid w:val="00484783"/>
    <w:rsid w:val="00484CCC"/>
    <w:rsid w:val="00485C97"/>
    <w:rsid w:val="00486F92"/>
    <w:rsid w:val="004875D1"/>
    <w:rsid w:val="004879CE"/>
    <w:rsid w:val="00490155"/>
    <w:rsid w:val="0049044A"/>
    <w:rsid w:val="00490673"/>
    <w:rsid w:val="0049069F"/>
    <w:rsid w:val="00490CC1"/>
    <w:rsid w:val="00490E98"/>
    <w:rsid w:val="00491758"/>
    <w:rsid w:val="00491897"/>
    <w:rsid w:val="00491B54"/>
    <w:rsid w:val="00492734"/>
    <w:rsid w:val="0049289D"/>
    <w:rsid w:val="00492E89"/>
    <w:rsid w:val="00493133"/>
    <w:rsid w:val="00493672"/>
    <w:rsid w:val="00493B34"/>
    <w:rsid w:val="00493E6C"/>
    <w:rsid w:val="004943C9"/>
    <w:rsid w:val="00494854"/>
    <w:rsid w:val="00495011"/>
    <w:rsid w:val="00495FB6"/>
    <w:rsid w:val="00496106"/>
    <w:rsid w:val="00496721"/>
    <w:rsid w:val="004974C6"/>
    <w:rsid w:val="00497B63"/>
    <w:rsid w:val="004A093A"/>
    <w:rsid w:val="004A0D33"/>
    <w:rsid w:val="004A13BC"/>
    <w:rsid w:val="004A1418"/>
    <w:rsid w:val="004A1F10"/>
    <w:rsid w:val="004A2397"/>
    <w:rsid w:val="004A2B22"/>
    <w:rsid w:val="004A3221"/>
    <w:rsid w:val="004A3458"/>
    <w:rsid w:val="004A3CA2"/>
    <w:rsid w:val="004A45FB"/>
    <w:rsid w:val="004A472E"/>
    <w:rsid w:val="004A48A2"/>
    <w:rsid w:val="004A55DA"/>
    <w:rsid w:val="004A56BE"/>
    <w:rsid w:val="004A56E0"/>
    <w:rsid w:val="004A5D97"/>
    <w:rsid w:val="004A5F5B"/>
    <w:rsid w:val="004A5F91"/>
    <w:rsid w:val="004A6B19"/>
    <w:rsid w:val="004A6E28"/>
    <w:rsid w:val="004A6FC0"/>
    <w:rsid w:val="004A7323"/>
    <w:rsid w:val="004A7CF9"/>
    <w:rsid w:val="004A7E3B"/>
    <w:rsid w:val="004B00A9"/>
    <w:rsid w:val="004B033C"/>
    <w:rsid w:val="004B0448"/>
    <w:rsid w:val="004B0677"/>
    <w:rsid w:val="004B06D4"/>
    <w:rsid w:val="004B0AF3"/>
    <w:rsid w:val="004B111C"/>
    <w:rsid w:val="004B129E"/>
    <w:rsid w:val="004B15FE"/>
    <w:rsid w:val="004B175B"/>
    <w:rsid w:val="004B1FB7"/>
    <w:rsid w:val="004B26E0"/>
    <w:rsid w:val="004B2990"/>
    <w:rsid w:val="004B29EC"/>
    <w:rsid w:val="004B3263"/>
    <w:rsid w:val="004B33E7"/>
    <w:rsid w:val="004B34ED"/>
    <w:rsid w:val="004B38AB"/>
    <w:rsid w:val="004B3BE7"/>
    <w:rsid w:val="004B46FC"/>
    <w:rsid w:val="004B48B8"/>
    <w:rsid w:val="004B4AEB"/>
    <w:rsid w:val="004B4AEF"/>
    <w:rsid w:val="004B52DA"/>
    <w:rsid w:val="004B5D7E"/>
    <w:rsid w:val="004B635F"/>
    <w:rsid w:val="004B6A9F"/>
    <w:rsid w:val="004B6ACB"/>
    <w:rsid w:val="004B72F4"/>
    <w:rsid w:val="004B776A"/>
    <w:rsid w:val="004B7BD3"/>
    <w:rsid w:val="004C08DB"/>
    <w:rsid w:val="004C0D35"/>
    <w:rsid w:val="004C196E"/>
    <w:rsid w:val="004C1A2F"/>
    <w:rsid w:val="004C25BF"/>
    <w:rsid w:val="004C273F"/>
    <w:rsid w:val="004C2DAD"/>
    <w:rsid w:val="004C2E04"/>
    <w:rsid w:val="004C2F04"/>
    <w:rsid w:val="004C303B"/>
    <w:rsid w:val="004C36E2"/>
    <w:rsid w:val="004C3FE0"/>
    <w:rsid w:val="004C44F7"/>
    <w:rsid w:val="004C46F9"/>
    <w:rsid w:val="004C4768"/>
    <w:rsid w:val="004C4C31"/>
    <w:rsid w:val="004C523D"/>
    <w:rsid w:val="004C5799"/>
    <w:rsid w:val="004C6550"/>
    <w:rsid w:val="004C6710"/>
    <w:rsid w:val="004C6826"/>
    <w:rsid w:val="004C77B6"/>
    <w:rsid w:val="004D0445"/>
    <w:rsid w:val="004D087F"/>
    <w:rsid w:val="004D09FF"/>
    <w:rsid w:val="004D1160"/>
    <w:rsid w:val="004D16E1"/>
    <w:rsid w:val="004D19A8"/>
    <w:rsid w:val="004D2BFD"/>
    <w:rsid w:val="004D2E21"/>
    <w:rsid w:val="004D2F1E"/>
    <w:rsid w:val="004D31C1"/>
    <w:rsid w:val="004D3206"/>
    <w:rsid w:val="004D39A6"/>
    <w:rsid w:val="004D3A70"/>
    <w:rsid w:val="004D3D7F"/>
    <w:rsid w:val="004D3F08"/>
    <w:rsid w:val="004D4223"/>
    <w:rsid w:val="004D4708"/>
    <w:rsid w:val="004D4845"/>
    <w:rsid w:val="004D4966"/>
    <w:rsid w:val="004D4A59"/>
    <w:rsid w:val="004D4B33"/>
    <w:rsid w:val="004D586E"/>
    <w:rsid w:val="004D684C"/>
    <w:rsid w:val="004D7901"/>
    <w:rsid w:val="004E06CF"/>
    <w:rsid w:val="004E0A7B"/>
    <w:rsid w:val="004E0B1E"/>
    <w:rsid w:val="004E0BAD"/>
    <w:rsid w:val="004E0F60"/>
    <w:rsid w:val="004E1044"/>
    <w:rsid w:val="004E14EF"/>
    <w:rsid w:val="004E163A"/>
    <w:rsid w:val="004E176E"/>
    <w:rsid w:val="004E17F5"/>
    <w:rsid w:val="004E1CF4"/>
    <w:rsid w:val="004E2666"/>
    <w:rsid w:val="004E2995"/>
    <w:rsid w:val="004E2D52"/>
    <w:rsid w:val="004E340F"/>
    <w:rsid w:val="004E367F"/>
    <w:rsid w:val="004E36CA"/>
    <w:rsid w:val="004E4183"/>
    <w:rsid w:val="004E4418"/>
    <w:rsid w:val="004E47FA"/>
    <w:rsid w:val="004E4D24"/>
    <w:rsid w:val="004E56B7"/>
    <w:rsid w:val="004E5F5A"/>
    <w:rsid w:val="004E60B9"/>
    <w:rsid w:val="004E6106"/>
    <w:rsid w:val="004E631A"/>
    <w:rsid w:val="004E682E"/>
    <w:rsid w:val="004F000E"/>
    <w:rsid w:val="004F0417"/>
    <w:rsid w:val="004F08DA"/>
    <w:rsid w:val="004F0967"/>
    <w:rsid w:val="004F0EB5"/>
    <w:rsid w:val="004F1072"/>
    <w:rsid w:val="004F1245"/>
    <w:rsid w:val="004F1251"/>
    <w:rsid w:val="004F176D"/>
    <w:rsid w:val="004F1E87"/>
    <w:rsid w:val="004F22CC"/>
    <w:rsid w:val="004F26F6"/>
    <w:rsid w:val="004F2C90"/>
    <w:rsid w:val="004F3372"/>
    <w:rsid w:val="004F35C5"/>
    <w:rsid w:val="004F3B15"/>
    <w:rsid w:val="004F3FAF"/>
    <w:rsid w:val="004F4657"/>
    <w:rsid w:val="004F4C09"/>
    <w:rsid w:val="004F55AF"/>
    <w:rsid w:val="004F5877"/>
    <w:rsid w:val="004F5C10"/>
    <w:rsid w:val="004F60D8"/>
    <w:rsid w:val="004F6204"/>
    <w:rsid w:val="004F641A"/>
    <w:rsid w:val="004F6B6E"/>
    <w:rsid w:val="004F6C37"/>
    <w:rsid w:val="004F6EF3"/>
    <w:rsid w:val="004F7910"/>
    <w:rsid w:val="004F79D6"/>
    <w:rsid w:val="004F7D7B"/>
    <w:rsid w:val="00500150"/>
    <w:rsid w:val="005001B2"/>
    <w:rsid w:val="00500385"/>
    <w:rsid w:val="005003E0"/>
    <w:rsid w:val="00500542"/>
    <w:rsid w:val="00500553"/>
    <w:rsid w:val="00500637"/>
    <w:rsid w:val="00500672"/>
    <w:rsid w:val="005008A2"/>
    <w:rsid w:val="00500B5F"/>
    <w:rsid w:val="005011F7"/>
    <w:rsid w:val="00501844"/>
    <w:rsid w:val="00501C5F"/>
    <w:rsid w:val="00501E3C"/>
    <w:rsid w:val="00501EA5"/>
    <w:rsid w:val="00501FF6"/>
    <w:rsid w:val="0050301B"/>
    <w:rsid w:val="0050319C"/>
    <w:rsid w:val="0050343A"/>
    <w:rsid w:val="00503457"/>
    <w:rsid w:val="00503525"/>
    <w:rsid w:val="00503F84"/>
    <w:rsid w:val="00504CA6"/>
    <w:rsid w:val="00504E83"/>
    <w:rsid w:val="00505028"/>
    <w:rsid w:val="00505A9A"/>
    <w:rsid w:val="005067CB"/>
    <w:rsid w:val="005067E0"/>
    <w:rsid w:val="00506C7B"/>
    <w:rsid w:val="0051019D"/>
    <w:rsid w:val="005102D5"/>
    <w:rsid w:val="005111AD"/>
    <w:rsid w:val="005111CD"/>
    <w:rsid w:val="0051160F"/>
    <w:rsid w:val="00511DF4"/>
    <w:rsid w:val="005122BE"/>
    <w:rsid w:val="005124C9"/>
    <w:rsid w:val="00512671"/>
    <w:rsid w:val="00513039"/>
    <w:rsid w:val="005133CF"/>
    <w:rsid w:val="00513604"/>
    <w:rsid w:val="0051460A"/>
    <w:rsid w:val="0051496B"/>
    <w:rsid w:val="00514ABD"/>
    <w:rsid w:val="00514EFE"/>
    <w:rsid w:val="00515274"/>
    <w:rsid w:val="00515AED"/>
    <w:rsid w:val="00515CEA"/>
    <w:rsid w:val="00515DCD"/>
    <w:rsid w:val="005166A8"/>
    <w:rsid w:val="005167B4"/>
    <w:rsid w:val="00516A56"/>
    <w:rsid w:val="00517707"/>
    <w:rsid w:val="0052077E"/>
    <w:rsid w:val="005207B9"/>
    <w:rsid w:val="005208ED"/>
    <w:rsid w:val="0052115D"/>
    <w:rsid w:val="00521782"/>
    <w:rsid w:val="005217B1"/>
    <w:rsid w:val="00521C38"/>
    <w:rsid w:val="00521E2A"/>
    <w:rsid w:val="00522148"/>
    <w:rsid w:val="00522375"/>
    <w:rsid w:val="005229E6"/>
    <w:rsid w:val="00522C75"/>
    <w:rsid w:val="00523367"/>
    <w:rsid w:val="005237E8"/>
    <w:rsid w:val="005238FC"/>
    <w:rsid w:val="00523B44"/>
    <w:rsid w:val="00524759"/>
    <w:rsid w:val="0052483E"/>
    <w:rsid w:val="00524B1C"/>
    <w:rsid w:val="0052597F"/>
    <w:rsid w:val="005260CB"/>
    <w:rsid w:val="0052631B"/>
    <w:rsid w:val="00526704"/>
    <w:rsid w:val="0052673F"/>
    <w:rsid w:val="005267C0"/>
    <w:rsid w:val="00526B42"/>
    <w:rsid w:val="00526FFB"/>
    <w:rsid w:val="00527146"/>
    <w:rsid w:val="005306D7"/>
    <w:rsid w:val="005307A9"/>
    <w:rsid w:val="00531E47"/>
    <w:rsid w:val="00532336"/>
    <w:rsid w:val="0053281D"/>
    <w:rsid w:val="00532956"/>
    <w:rsid w:val="005332BB"/>
    <w:rsid w:val="00533A22"/>
    <w:rsid w:val="00534672"/>
    <w:rsid w:val="00534D4C"/>
    <w:rsid w:val="00535102"/>
    <w:rsid w:val="00535469"/>
    <w:rsid w:val="0053591F"/>
    <w:rsid w:val="00535DF8"/>
    <w:rsid w:val="00535F52"/>
    <w:rsid w:val="00536133"/>
    <w:rsid w:val="00536603"/>
    <w:rsid w:val="00536884"/>
    <w:rsid w:val="00537836"/>
    <w:rsid w:val="00537C95"/>
    <w:rsid w:val="0054013A"/>
    <w:rsid w:val="00540CEE"/>
    <w:rsid w:val="005412F8"/>
    <w:rsid w:val="00541C85"/>
    <w:rsid w:val="00542DB9"/>
    <w:rsid w:val="00542F3A"/>
    <w:rsid w:val="00543360"/>
    <w:rsid w:val="005438F0"/>
    <w:rsid w:val="005447B8"/>
    <w:rsid w:val="00544804"/>
    <w:rsid w:val="005449A7"/>
    <w:rsid w:val="005451C5"/>
    <w:rsid w:val="0054521D"/>
    <w:rsid w:val="005456C1"/>
    <w:rsid w:val="005457C2"/>
    <w:rsid w:val="00545CA9"/>
    <w:rsid w:val="00546EC6"/>
    <w:rsid w:val="0054703C"/>
    <w:rsid w:val="0054799C"/>
    <w:rsid w:val="005500A9"/>
    <w:rsid w:val="0055026C"/>
    <w:rsid w:val="00550C9E"/>
    <w:rsid w:val="00551417"/>
    <w:rsid w:val="00551913"/>
    <w:rsid w:val="00552874"/>
    <w:rsid w:val="00552AED"/>
    <w:rsid w:val="0055376C"/>
    <w:rsid w:val="00553924"/>
    <w:rsid w:val="00554027"/>
    <w:rsid w:val="0055459C"/>
    <w:rsid w:val="00554791"/>
    <w:rsid w:val="00554EB4"/>
    <w:rsid w:val="0055546A"/>
    <w:rsid w:val="00555B23"/>
    <w:rsid w:val="00556147"/>
    <w:rsid w:val="005564D9"/>
    <w:rsid w:val="00557776"/>
    <w:rsid w:val="00557EDD"/>
    <w:rsid w:val="005602E4"/>
    <w:rsid w:val="0056048E"/>
    <w:rsid w:val="0056092C"/>
    <w:rsid w:val="00561063"/>
    <w:rsid w:val="00561AB9"/>
    <w:rsid w:val="00561D75"/>
    <w:rsid w:val="005623EB"/>
    <w:rsid w:val="00562956"/>
    <w:rsid w:val="0056367B"/>
    <w:rsid w:val="005639C0"/>
    <w:rsid w:val="00563C5A"/>
    <w:rsid w:val="005643C6"/>
    <w:rsid w:val="00564749"/>
    <w:rsid w:val="00565418"/>
    <w:rsid w:val="005654B1"/>
    <w:rsid w:val="00565651"/>
    <w:rsid w:val="00565666"/>
    <w:rsid w:val="00566508"/>
    <w:rsid w:val="005667DC"/>
    <w:rsid w:val="005669FE"/>
    <w:rsid w:val="00566CB5"/>
    <w:rsid w:val="005672FF"/>
    <w:rsid w:val="00567A55"/>
    <w:rsid w:val="00567F9F"/>
    <w:rsid w:val="0057032B"/>
    <w:rsid w:val="00570A83"/>
    <w:rsid w:val="00571912"/>
    <w:rsid w:val="00571D36"/>
    <w:rsid w:val="00572237"/>
    <w:rsid w:val="005722D8"/>
    <w:rsid w:val="00572A0E"/>
    <w:rsid w:val="00572A85"/>
    <w:rsid w:val="00572F9A"/>
    <w:rsid w:val="0057303B"/>
    <w:rsid w:val="005730CA"/>
    <w:rsid w:val="005733EB"/>
    <w:rsid w:val="0057382A"/>
    <w:rsid w:val="00573D39"/>
    <w:rsid w:val="00573D54"/>
    <w:rsid w:val="00573DA8"/>
    <w:rsid w:val="0057441B"/>
    <w:rsid w:val="00574791"/>
    <w:rsid w:val="005750AF"/>
    <w:rsid w:val="005752F0"/>
    <w:rsid w:val="005754FE"/>
    <w:rsid w:val="00575BB9"/>
    <w:rsid w:val="00575E60"/>
    <w:rsid w:val="00575EC9"/>
    <w:rsid w:val="0057627C"/>
    <w:rsid w:val="005769B7"/>
    <w:rsid w:val="005773B4"/>
    <w:rsid w:val="0057751A"/>
    <w:rsid w:val="005777AB"/>
    <w:rsid w:val="00577C52"/>
    <w:rsid w:val="005805C1"/>
    <w:rsid w:val="00581199"/>
    <w:rsid w:val="00581C22"/>
    <w:rsid w:val="00581E6D"/>
    <w:rsid w:val="0058286F"/>
    <w:rsid w:val="00582D80"/>
    <w:rsid w:val="00582F38"/>
    <w:rsid w:val="00583027"/>
    <w:rsid w:val="00583079"/>
    <w:rsid w:val="00583432"/>
    <w:rsid w:val="00583AE4"/>
    <w:rsid w:val="00583B4F"/>
    <w:rsid w:val="00583FC8"/>
    <w:rsid w:val="0058401B"/>
    <w:rsid w:val="00584DB7"/>
    <w:rsid w:val="005851A8"/>
    <w:rsid w:val="005853FB"/>
    <w:rsid w:val="00585A34"/>
    <w:rsid w:val="00585A9C"/>
    <w:rsid w:val="00586017"/>
    <w:rsid w:val="00586534"/>
    <w:rsid w:val="0058674C"/>
    <w:rsid w:val="0058798C"/>
    <w:rsid w:val="00587FFB"/>
    <w:rsid w:val="005902E2"/>
    <w:rsid w:val="00590702"/>
    <w:rsid w:val="005907C0"/>
    <w:rsid w:val="0059125C"/>
    <w:rsid w:val="005913CC"/>
    <w:rsid w:val="0059148E"/>
    <w:rsid w:val="00592036"/>
    <w:rsid w:val="00592BDF"/>
    <w:rsid w:val="005938A0"/>
    <w:rsid w:val="00593B8A"/>
    <w:rsid w:val="00593DA4"/>
    <w:rsid w:val="00593E4F"/>
    <w:rsid w:val="00594CDF"/>
    <w:rsid w:val="00594E09"/>
    <w:rsid w:val="00594FFC"/>
    <w:rsid w:val="005950C3"/>
    <w:rsid w:val="0059562A"/>
    <w:rsid w:val="0059565A"/>
    <w:rsid w:val="0059595D"/>
    <w:rsid w:val="005968C9"/>
    <w:rsid w:val="00596CEB"/>
    <w:rsid w:val="005972DA"/>
    <w:rsid w:val="005A05B8"/>
    <w:rsid w:val="005A05D9"/>
    <w:rsid w:val="005A08A0"/>
    <w:rsid w:val="005A0F41"/>
    <w:rsid w:val="005A1596"/>
    <w:rsid w:val="005A20A8"/>
    <w:rsid w:val="005A2147"/>
    <w:rsid w:val="005A23FD"/>
    <w:rsid w:val="005A26C7"/>
    <w:rsid w:val="005A27BF"/>
    <w:rsid w:val="005A2BF9"/>
    <w:rsid w:val="005A2FA6"/>
    <w:rsid w:val="005A3843"/>
    <w:rsid w:val="005A39E0"/>
    <w:rsid w:val="005A3EA6"/>
    <w:rsid w:val="005A5301"/>
    <w:rsid w:val="005A56D9"/>
    <w:rsid w:val="005A605B"/>
    <w:rsid w:val="005A669A"/>
    <w:rsid w:val="005A6A36"/>
    <w:rsid w:val="005A6B84"/>
    <w:rsid w:val="005A7DB3"/>
    <w:rsid w:val="005B0008"/>
    <w:rsid w:val="005B094D"/>
    <w:rsid w:val="005B0B40"/>
    <w:rsid w:val="005B12C4"/>
    <w:rsid w:val="005B1850"/>
    <w:rsid w:val="005B1912"/>
    <w:rsid w:val="005B1A13"/>
    <w:rsid w:val="005B3255"/>
    <w:rsid w:val="005B37F2"/>
    <w:rsid w:val="005B3B7D"/>
    <w:rsid w:val="005B3C73"/>
    <w:rsid w:val="005B3DC7"/>
    <w:rsid w:val="005B3DC9"/>
    <w:rsid w:val="005B3E19"/>
    <w:rsid w:val="005B41FD"/>
    <w:rsid w:val="005B42F6"/>
    <w:rsid w:val="005B473B"/>
    <w:rsid w:val="005B5556"/>
    <w:rsid w:val="005B5634"/>
    <w:rsid w:val="005B5F67"/>
    <w:rsid w:val="005B62A1"/>
    <w:rsid w:val="005B65FD"/>
    <w:rsid w:val="005B7817"/>
    <w:rsid w:val="005B79BD"/>
    <w:rsid w:val="005C0121"/>
    <w:rsid w:val="005C0341"/>
    <w:rsid w:val="005C0769"/>
    <w:rsid w:val="005C0CE4"/>
    <w:rsid w:val="005C178A"/>
    <w:rsid w:val="005C1868"/>
    <w:rsid w:val="005C1F58"/>
    <w:rsid w:val="005C2908"/>
    <w:rsid w:val="005C2F64"/>
    <w:rsid w:val="005C3047"/>
    <w:rsid w:val="005C35B5"/>
    <w:rsid w:val="005C3EA5"/>
    <w:rsid w:val="005C4312"/>
    <w:rsid w:val="005C43A2"/>
    <w:rsid w:val="005C4658"/>
    <w:rsid w:val="005C4FD0"/>
    <w:rsid w:val="005C60F8"/>
    <w:rsid w:val="005C615B"/>
    <w:rsid w:val="005C64A5"/>
    <w:rsid w:val="005C7315"/>
    <w:rsid w:val="005C770B"/>
    <w:rsid w:val="005D0497"/>
    <w:rsid w:val="005D08EC"/>
    <w:rsid w:val="005D1496"/>
    <w:rsid w:val="005D15B2"/>
    <w:rsid w:val="005D1BFC"/>
    <w:rsid w:val="005D24D5"/>
    <w:rsid w:val="005D2611"/>
    <w:rsid w:val="005D2C8D"/>
    <w:rsid w:val="005D2CB1"/>
    <w:rsid w:val="005D3081"/>
    <w:rsid w:val="005D3435"/>
    <w:rsid w:val="005D3720"/>
    <w:rsid w:val="005D3AB6"/>
    <w:rsid w:val="005D44FF"/>
    <w:rsid w:val="005D466C"/>
    <w:rsid w:val="005D4969"/>
    <w:rsid w:val="005D49F7"/>
    <w:rsid w:val="005D4A0C"/>
    <w:rsid w:val="005D4A14"/>
    <w:rsid w:val="005D4B48"/>
    <w:rsid w:val="005D4B65"/>
    <w:rsid w:val="005D4F2F"/>
    <w:rsid w:val="005D51F9"/>
    <w:rsid w:val="005D555F"/>
    <w:rsid w:val="005D578D"/>
    <w:rsid w:val="005D5C7F"/>
    <w:rsid w:val="005D5CA7"/>
    <w:rsid w:val="005D5D66"/>
    <w:rsid w:val="005D6545"/>
    <w:rsid w:val="005D67F9"/>
    <w:rsid w:val="005D6907"/>
    <w:rsid w:val="005D6A37"/>
    <w:rsid w:val="005D6ACB"/>
    <w:rsid w:val="005D74A1"/>
    <w:rsid w:val="005D74B8"/>
    <w:rsid w:val="005D7A6A"/>
    <w:rsid w:val="005D7D22"/>
    <w:rsid w:val="005E097E"/>
    <w:rsid w:val="005E0F8F"/>
    <w:rsid w:val="005E2803"/>
    <w:rsid w:val="005E2D21"/>
    <w:rsid w:val="005E3B4F"/>
    <w:rsid w:val="005E416F"/>
    <w:rsid w:val="005E4681"/>
    <w:rsid w:val="005E48C2"/>
    <w:rsid w:val="005E49C4"/>
    <w:rsid w:val="005E4DF5"/>
    <w:rsid w:val="005E511A"/>
    <w:rsid w:val="005E58D5"/>
    <w:rsid w:val="005E5922"/>
    <w:rsid w:val="005E5ED9"/>
    <w:rsid w:val="005E6896"/>
    <w:rsid w:val="005E6BF3"/>
    <w:rsid w:val="005E7173"/>
    <w:rsid w:val="005F013E"/>
    <w:rsid w:val="005F04D2"/>
    <w:rsid w:val="005F0771"/>
    <w:rsid w:val="005F0C31"/>
    <w:rsid w:val="005F111F"/>
    <w:rsid w:val="005F1543"/>
    <w:rsid w:val="005F16C5"/>
    <w:rsid w:val="005F1831"/>
    <w:rsid w:val="005F1CBD"/>
    <w:rsid w:val="005F2506"/>
    <w:rsid w:val="005F2508"/>
    <w:rsid w:val="005F2542"/>
    <w:rsid w:val="005F2560"/>
    <w:rsid w:val="005F2628"/>
    <w:rsid w:val="005F2844"/>
    <w:rsid w:val="005F29D1"/>
    <w:rsid w:val="005F2E8E"/>
    <w:rsid w:val="005F320E"/>
    <w:rsid w:val="005F4AF0"/>
    <w:rsid w:val="005F5588"/>
    <w:rsid w:val="005F5FC9"/>
    <w:rsid w:val="005F67C4"/>
    <w:rsid w:val="005F68B0"/>
    <w:rsid w:val="005F7502"/>
    <w:rsid w:val="005F7507"/>
    <w:rsid w:val="005F7F56"/>
    <w:rsid w:val="00600866"/>
    <w:rsid w:val="006015DC"/>
    <w:rsid w:val="00601A57"/>
    <w:rsid w:val="00601D9D"/>
    <w:rsid w:val="006020C0"/>
    <w:rsid w:val="00602923"/>
    <w:rsid w:val="006031B5"/>
    <w:rsid w:val="006031EF"/>
    <w:rsid w:val="006032C9"/>
    <w:rsid w:val="006038D1"/>
    <w:rsid w:val="00603ADC"/>
    <w:rsid w:val="00604784"/>
    <w:rsid w:val="0060521C"/>
    <w:rsid w:val="006052BB"/>
    <w:rsid w:val="00606410"/>
    <w:rsid w:val="00606432"/>
    <w:rsid w:val="00606968"/>
    <w:rsid w:val="006073E8"/>
    <w:rsid w:val="006076C9"/>
    <w:rsid w:val="006077D6"/>
    <w:rsid w:val="006078AE"/>
    <w:rsid w:val="00607908"/>
    <w:rsid w:val="00607DF7"/>
    <w:rsid w:val="006101C0"/>
    <w:rsid w:val="00610421"/>
    <w:rsid w:val="0061049C"/>
    <w:rsid w:val="00610C1B"/>
    <w:rsid w:val="0061110F"/>
    <w:rsid w:val="006115D3"/>
    <w:rsid w:val="006116BD"/>
    <w:rsid w:val="0061211F"/>
    <w:rsid w:val="0061226A"/>
    <w:rsid w:val="00612728"/>
    <w:rsid w:val="00612A09"/>
    <w:rsid w:val="006130EF"/>
    <w:rsid w:val="00613322"/>
    <w:rsid w:val="006139C0"/>
    <w:rsid w:val="00613E44"/>
    <w:rsid w:val="00614A2C"/>
    <w:rsid w:val="00615286"/>
    <w:rsid w:val="0061540F"/>
    <w:rsid w:val="00615A32"/>
    <w:rsid w:val="00615BA3"/>
    <w:rsid w:val="00615BDF"/>
    <w:rsid w:val="00615CE4"/>
    <w:rsid w:val="00616731"/>
    <w:rsid w:val="00616850"/>
    <w:rsid w:val="00616931"/>
    <w:rsid w:val="0061705F"/>
    <w:rsid w:val="00617BDB"/>
    <w:rsid w:val="00617BF1"/>
    <w:rsid w:val="00617E2A"/>
    <w:rsid w:val="00617E94"/>
    <w:rsid w:val="00617EA1"/>
    <w:rsid w:val="00620701"/>
    <w:rsid w:val="00620989"/>
    <w:rsid w:val="00620E4F"/>
    <w:rsid w:val="00621523"/>
    <w:rsid w:val="0062178B"/>
    <w:rsid w:val="00621999"/>
    <w:rsid w:val="00621AE3"/>
    <w:rsid w:val="00621BE7"/>
    <w:rsid w:val="00622339"/>
    <w:rsid w:val="00622A2E"/>
    <w:rsid w:val="00623060"/>
    <w:rsid w:val="006230CD"/>
    <w:rsid w:val="006231BE"/>
    <w:rsid w:val="006235CC"/>
    <w:rsid w:val="00623697"/>
    <w:rsid w:val="006250D6"/>
    <w:rsid w:val="006257E9"/>
    <w:rsid w:val="00625C6F"/>
    <w:rsid w:val="006262E1"/>
    <w:rsid w:val="006264B2"/>
    <w:rsid w:val="006268C0"/>
    <w:rsid w:val="006275EA"/>
    <w:rsid w:val="00627FA2"/>
    <w:rsid w:val="0063036D"/>
    <w:rsid w:val="0063047C"/>
    <w:rsid w:val="00630A72"/>
    <w:rsid w:val="00630FAE"/>
    <w:rsid w:val="006310BE"/>
    <w:rsid w:val="00631558"/>
    <w:rsid w:val="00631959"/>
    <w:rsid w:val="00631F6C"/>
    <w:rsid w:val="00631FC6"/>
    <w:rsid w:val="00633C17"/>
    <w:rsid w:val="00633C2D"/>
    <w:rsid w:val="00633CBA"/>
    <w:rsid w:val="00634363"/>
    <w:rsid w:val="00634365"/>
    <w:rsid w:val="006344A1"/>
    <w:rsid w:val="00635207"/>
    <w:rsid w:val="00635E2B"/>
    <w:rsid w:val="0063692E"/>
    <w:rsid w:val="00636CBB"/>
    <w:rsid w:val="00637152"/>
    <w:rsid w:val="006378F9"/>
    <w:rsid w:val="00637EE2"/>
    <w:rsid w:val="0064005C"/>
    <w:rsid w:val="006402B8"/>
    <w:rsid w:val="00640CB1"/>
    <w:rsid w:val="0064152C"/>
    <w:rsid w:val="006416BD"/>
    <w:rsid w:val="006416D1"/>
    <w:rsid w:val="00641E5F"/>
    <w:rsid w:val="0064264B"/>
    <w:rsid w:val="00642AA5"/>
    <w:rsid w:val="00643207"/>
    <w:rsid w:val="00643309"/>
    <w:rsid w:val="00643705"/>
    <w:rsid w:val="00645114"/>
    <w:rsid w:val="00646625"/>
    <w:rsid w:val="00647503"/>
    <w:rsid w:val="0065006D"/>
    <w:rsid w:val="00650947"/>
    <w:rsid w:val="00651656"/>
    <w:rsid w:val="006517F1"/>
    <w:rsid w:val="006518A7"/>
    <w:rsid w:val="0065198E"/>
    <w:rsid w:val="00651E8E"/>
    <w:rsid w:val="00652C94"/>
    <w:rsid w:val="00653621"/>
    <w:rsid w:val="00653B86"/>
    <w:rsid w:val="00653CAE"/>
    <w:rsid w:val="00654651"/>
    <w:rsid w:val="00654A9D"/>
    <w:rsid w:val="00654B1C"/>
    <w:rsid w:val="00654C10"/>
    <w:rsid w:val="00654CC1"/>
    <w:rsid w:val="006550B2"/>
    <w:rsid w:val="00656701"/>
    <w:rsid w:val="00656DE5"/>
    <w:rsid w:val="00657539"/>
    <w:rsid w:val="00657D2D"/>
    <w:rsid w:val="006602A0"/>
    <w:rsid w:val="006606BC"/>
    <w:rsid w:val="00660DCC"/>
    <w:rsid w:val="00660F59"/>
    <w:rsid w:val="006614D1"/>
    <w:rsid w:val="00661539"/>
    <w:rsid w:val="00661C0D"/>
    <w:rsid w:val="00661F78"/>
    <w:rsid w:val="00662364"/>
    <w:rsid w:val="00662620"/>
    <w:rsid w:val="00663202"/>
    <w:rsid w:val="00663A40"/>
    <w:rsid w:val="00663CEC"/>
    <w:rsid w:val="00663D30"/>
    <w:rsid w:val="00663FAA"/>
    <w:rsid w:val="00664E3D"/>
    <w:rsid w:val="00665064"/>
    <w:rsid w:val="006655A7"/>
    <w:rsid w:val="0066572B"/>
    <w:rsid w:val="00665A75"/>
    <w:rsid w:val="00665F07"/>
    <w:rsid w:val="006663E6"/>
    <w:rsid w:val="00666409"/>
    <w:rsid w:val="00666FB7"/>
    <w:rsid w:val="00667A5B"/>
    <w:rsid w:val="0067041F"/>
    <w:rsid w:val="006715DC"/>
    <w:rsid w:val="006717D3"/>
    <w:rsid w:val="00672487"/>
    <w:rsid w:val="00672C03"/>
    <w:rsid w:val="00672CAB"/>
    <w:rsid w:val="00673028"/>
    <w:rsid w:val="00674115"/>
    <w:rsid w:val="0067453A"/>
    <w:rsid w:val="00674EB0"/>
    <w:rsid w:val="006751BC"/>
    <w:rsid w:val="00675320"/>
    <w:rsid w:val="00675911"/>
    <w:rsid w:val="00675D7F"/>
    <w:rsid w:val="006764F6"/>
    <w:rsid w:val="0067651D"/>
    <w:rsid w:val="00676663"/>
    <w:rsid w:val="00676B65"/>
    <w:rsid w:val="00677602"/>
    <w:rsid w:val="00677F98"/>
    <w:rsid w:val="006800A8"/>
    <w:rsid w:val="00681299"/>
    <w:rsid w:val="00681C49"/>
    <w:rsid w:val="00681E50"/>
    <w:rsid w:val="006820DA"/>
    <w:rsid w:val="00682344"/>
    <w:rsid w:val="00682815"/>
    <w:rsid w:val="0068331B"/>
    <w:rsid w:val="00683830"/>
    <w:rsid w:val="006838FA"/>
    <w:rsid w:val="0068428C"/>
    <w:rsid w:val="006845C6"/>
    <w:rsid w:val="006845FD"/>
    <w:rsid w:val="00685305"/>
    <w:rsid w:val="00686413"/>
    <w:rsid w:val="00686431"/>
    <w:rsid w:val="0068702E"/>
    <w:rsid w:val="006870F9"/>
    <w:rsid w:val="00687221"/>
    <w:rsid w:val="00687DC7"/>
    <w:rsid w:val="00687F11"/>
    <w:rsid w:val="00690364"/>
    <w:rsid w:val="00690394"/>
    <w:rsid w:val="0069057E"/>
    <w:rsid w:val="006908FA"/>
    <w:rsid w:val="00690A1D"/>
    <w:rsid w:val="0069121D"/>
    <w:rsid w:val="00691882"/>
    <w:rsid w:val="006918F5"/>
    <w:rsid w:val="00691B8F"/>
    <w:rsid w:val="00692779"/>
    <w:rsid w:val="0069292D"/>
    <w:rsid w:val="00692FEF"/>
    <w:rsid w:val="00693140"/>
    <w:rsid w:val="006933D7"/>
    <w:rsid w:val="006933E9"/>
    <w:rsid w:val="006935D9"/>
    <w:rsid w:val="006936E9"/>
    <w:rsid w:val="00693879"/>
    <w:rsid w:val="0069389F"/>
    <w:rsid w:val="006948F4"/>
    <w:rsid w:val="00694F09"/>
    <w:rsid w:val="00694F0A"/>
    <w:rsid w:val="00695588"/>
    <w:rsid w:val="0069563D"/>
    <w:rsid w:val="006957E7"/>
    <w:rsid w:val="0069592D"/>
    <w:rsid w:val="00695FCF"/>
    <w:rsid w:val="00696659"/>
    <w:rsid w:val="00696BA1"/>
    <w:rsid w:val="00696C0E"/>
    <w:rsid w:val="00696CDB"/>
    <w:rsid w:val="00696EE4"/>
    <w:rsid w:val="006976A6"/>
    <w:rsid w:val="00697A7C"/>
    <w:rsid w:val="00697CF0"/>
    <w:rsid w:val="00697E2E"/>
    <w:rsid w:val="006A0077"/>
    <w:rsid w:val="006A0853"/>
    <w:rsid w:val="006A0CAC"/>
    <w:rsid w:val="006A1023"/>
    <w:rsid w:val="006A1125"/>
    <w:rsid w:val="006A1AF5"/>
    <w:rsid w:val="006A1D17"/>
    <w:rsid w:val="006A2608"/>
    <w:rsid w:val="006A2635"/>
    <w:rsid w:val="006A2771"/>
    <w:rsid w:val="006A2A36"/>
    <w:rsid w:val="006A2CCC"/>
    <w:rsid w:val="006A37D5"/>
    <w:rsid w:val="006A3A45"/>
    <w:rsid w:val="006A3CE5"/>
    <w:rsid w:val="006A4373"/>
    <w:rsid w:val="006A438A"/>
    <w:rsid w:val="006A4C1C"/>
    <w:rsid w:val="006A503A"/>
    <w:rsid w:val="006A5816"/>
    <w:rsid w:val="006A5858"/>
    <w:rsid w:val="006A6185"/>
    <w:rsid w:val="006A649F"/>
    <w:rsid w:val="006A667A"/>
    <w:rsid w:val="006A66C5"/>
    <w:rsid w:val="006A6BAA"/>
    <w:rsid w:val="006A6D55"/>
    <w:rsid w:val="006A70FF"/>
    <w:rsid w:val="006A76D5"/>
    <w:rsid w:val="006A78E6"/>
    <w:rsid w:val="006A7E5D"/>
    <w:rsid w:val="006A7F60"/>
    <w:rsid w:val="006B0A06"/>
    <w:rsid w:val="006B0FCF"/>
    <w:rsid w:val="006B10EC"/>
    <w:rsid w:val="006B1103"/>
    <w:rsid w:val="006B15CB"/>
    <w:rsid w:val="006B1AC6"/>
    <w:rsid w:val="006B1C68"/>
    <w:rsid w:val="006B1E4F"/>
    <w:rsid w:val="006B21FF"/>
    <w:rsid w:val="006B235D"/>
    <w:rsid w:val="006B260C"/>
    <w:rsid w:val="006B2BA1"/>
    <w:rsid w:val="006B2FC9"/>
    <w:rsid w:val="006B3082"/>
    <w:rsid w:val="006B3A2F"/>
    <w:rsid w:val="006B3B0B"/>
    <w:rsid w:val="006B3B47"/>
    <w:rsid w:val="006B3BD3"/>
    <w:rsid w:val="006B4054"/>
    <w:rsid w:val="006B4DF1"/>
    <w:rsid w:val="006B4F61"/>
    <w:rsid w:val="006B534A"/>
    <w:rsid w:val="006B58AA"/>
    <w:rsid w:val="006B5AE2"/>
    <w:rsid w:val="006B5E23"/>
    <w:rsid w:val="006B64A9"/>
    <w:rsid w:val="006B6EE5"/>
    <w:rsid w:val="006B70FB"/>
    <w:rsid w:val="006B756D"/>
    <w:rsid w:val="006B7785"/>
    <w:rsid w:val="006B7989"/>
    <w:rsid w:val="006C0027"/>
    <w:rsid w:val="006C02A1"/>
    <w:rsid w:val="006C06FA"/>
    <w:rsid w:val="006C0881"/>
    <w:rsid w:val="006C0AF2"/>
    <w:rsid w:val="006C0BF0"/>
    <w:rsid w:val="006C0F4E"/>
    <w:rsid w:val="006C1234"/>
    <w:rsid w:val="006C1389"/>
    <w:rsid w:val="006C198C"/>
    <w:rsid w:val="006C1F0A"/>
    <w:rsid w:val="006C2000"/>
    <w:rsid w:val="006C23CD"/>
    <w:rsid w:val="006C25A4"/>
    <w:rsid w:val="006C2760"/>
    <w:rsid w:val="006C35B4"/>
    <w:rsid w:val="006C36DA"/>
    <w:rsid w:val="006C371D"/>
    <w:rsid w:val="006C4D97"/>
    <w:rsid w:val="006C59CC"/>
    <w:rsid w:val="006C5B10"/>
    <w:rsid w:val="006C5ECD"/>
    <w:rsid w:val="006C5EE1"/>
    <w:rsid w:val="006C5F0F"/>
    <w:rsid w:val="006C5F4D"/>
    <w:rsid w:val="006C65FC"/>
    <w:rsid w:val="006C686E"/>
    <w:rsid w:val="006C68C7"/>
    <w:rsid w:val="006C6D78"/>
    <w:rsid w:val="006C7876"/>
    <w:rsid w:val="006C7983"/>
    <w:rsid w:val="006C7E05"/>
    <w:rsid w:val="006C7E23"/>
    <w:rsid w:val="006C7F97"/>
    <w:rsid w:val="006D0155"/>
    <w:rsid w:val="006D03C2"/>
    <w:rsid w:val="006D0599"/>
    <w:rsid w:val="006D05EE"/>
    <w:rsid w:val="006D0E75"/>
    <w:rsid w:val="006D0F0D"/>
    <w:rsid w:val="006D124D"/>
    <w:rsid w:val="006D1553"/>
    <w:rsid w:val="006D19A8"/>
    <w:rsid w:val="006D1C49"/>
    <w:rsid w:val="006D2313"/>
    <w:rsid w:val="006D3FDB"/>
    <w:rsid w:val="006D4461"/>
    <w:rsid w:val="006D4A81"/>
    <w:rsid w:val="006D4D65"/>
    <w:rsid w:val="006D4EA4"/>
    <w:rsid w:val="006D4F80"/>
    <w:rsid w:val="006D53BD"/>
    <w:rsid w:val="006D5554"/>
    <w:rsid w:val="006D564E"/>
    <w:rsid w:val="006D6077"/>
    <w:rsid w:val="006D673C"/>
    <w:rsid w:val="006D7BD1"/>
    <w:rsid w:val="006D7C53"/>
    <w:rsid w:val="006D7E4A"/>
    <w:rsid w:val="006E00AD"/>
    <w:rsid w:val="006E08E6"/>
    <w:rsid w:val="006E12F1"/>
    <w:rsid w:val="006E1ABE"/>
    <w:rsid w:val="006E23D1"/>
    <w:rsid w:val="006E248B"/>
    <w:rsid w:val="006E2885"/>
    <w:rsid w:val="006E2888"/>
    <w:rsid w:val="006E28AF"/>
    <w:rsid w:val="006E3630"/>
    <w:rsid w:val="006E3763"/>
    <w:rsid w:val="006E45AF"/>
    <w:rsid w:val="006E4F21"/>
    <w:rsid w:val="006E52E3"/>
    <w:rsid w:val="006E57E3"/>
    <w:rsid w:val="006E5C89"/>
    <w:rsid w:val="006E5EEE"/>
    <w:rsid w:val="006E6172"/>
    <w:rsid w:val="006E649A"/>
    <w:rsid w:val="006E65C1"/>
    <w:rsid w:val="006E67E8"/>
    <w:rsid w:val="006E6C4A"/>
    <w:rsid w:val="006E731E"/>
    <w:rsid w:val="006E7619"/>
    <w:rsid w:val="006E7734"/>
    <w:rsid w:val="006E792F"/>
    <w:rsid w:val="006E7E85"/>
    <w:rsid w:val="006F058C"/>
    <w:rsid w:val="006F0638"/>
    <w:rsid w:val="006F0EF8"/>
    <w:rsid w:val="006F12B0"/>
    <w:rsid w:val="006F19CC"/>
    <w:rsid w:val="006F229D"/>
    <w:rsid w:val="006F2B9D"/>
    <w:rsid w:val="006F2CAC"/>
    <w:rsid w:val="006F2F17"/>
    <w:rsid w:val="006F2FAA"/>
    <w:rsid w:val="006F3E5F"/>
    <w:rsid w:val="006F43A6"/>
    <w:rsid w:val="006F46B8"/>
    <w:rsid w:val="006F46FE"/>
    <w:rsid w:val="006F4901"/>
    <w:rsid w:val="006F4908"/>
    <w:rsid w:val="006F49F4"/>
    <w:rsid w:val="006F4A14"/>
    <w:rsid w:val="006F4B69"/>
    <w:rsid w:val="006F52BB"/>
    <w:rsid w:val="006F547C"/>
    <w:rsid w:val="006F5DFF"/>
    <w:rsid w:val="006F604E"/>
    <w:rsid w:val="006F7257"/>
    <w:rsid w:val="006F7483"/>
    <w:rsid w:val="006F779D"/>
    <w:rsid w:val="006F77CD"/>
    <w:rsid w:val="006F7871"/>
    <w:rsid w:val="006F7EA3"/>
    <w:rsid w:val="00700756"/>
    <w:rsid w:val="00700B19"/>
    <w:rsid w:val="00700BD2"/>
    <w:rsid w:val="007010E5"/>
    <w:rsid w:val="007012BC"/>
    <w:rsid w:val="0070171B"/>
    <w:rsid w:val="00701842"/>
    <w:rsid w:val="00701B31"/>
    <w:rsid w:val="00701DF9"/>
    <w:rsid w:val="00702114"/>
    <w:rsid w:val="00702253"/>
    <w:rsid w:val="0070245B"/>
    <w:rsid w:val="0070264A"/>
    <w:rsid w:val="00702847"/>
    <w:rsid w:val="00702968"/>
    <w:rsid w:val="0070347A"/>
    <w:rsid w:val="00703BBD"/>
    <w:rsid w:val="00703F99"/>
    <w:rsid w:val="00704125"/>
    <w:rsid w:val="0070420B"/>
    <w:rsid w:val="00704615"/>
    <w:rsid w:val="00704811"/>
    <w:rsid w:val="00704A02"/>
    <w:rsid w:val="00705A65"/>
    <w:rsid w:val="00706640"/>
    <w:rsid w:val="0070689E"/>
    <w:rsid w:val="0070691E"/>
    <w:rsid w:val="00707784"/>
    <w:rsid w:val="00710767"/>
    <w:rsid w:val="0071121E"/>
    <w:rsid w:val="007114FC"/>
    <w:rsid w:val="0071161B"/>
    <w:rsid w:val="0071189A"/>
    <w:rsid w:val="00712072"/>
    <w:rsid w:val="0071219A"/>
    <w:rsid w:val="007122F6"/>
    <w:rsid w:val="00712A34"/>
    <w:rsid w:val="00713154"/>
    <w:rsid w:val="0071324F"/>
    <w:rsid w:val="0071381F"/>
    <w:rsid w:val="00713BD7"/>
    <w:rsid w:val="00713BFD"/>
    <w:rsid w:val="00713DE0"/>
    <w:rsid w:val="00714A93"/>
    <w:rsid w:val="00714D0B"/>
    <w:rsid w:val="0071589F"/>
    <w:rsid w:val="00715E1D"/>
    <w:rsid w:val="007160C0"/>
    <w:rsid w:val="007166F5"/>
    <w:rsid w:val="00716E54"/>
    <w:rsid w:val="00717083"/>
    <w:rsid w:val="0071708E"/>
    <w:rsid w:val="00717648"/>
    <w:rsid w:val="00717A36"/>
    <w:rsid w:val="00717E71"/>
    <w:rsid w:val="0072079A"/>
    <w:rsid w:val="007208C3"/>
    <w:rsid w:val="00720A2B"/>
    <w:rsid w:val="00720C39"/>
    <w:rsid w:val="007211F7"/>
    <w:rsid w:val="00721338"/>
    <w:rsid w:val="007216DD"/>
    <w:rsid w:val="00722D0B"/>
    <w:rsid w:val="007232F7"/>
    <w:rsid w:val="00723A80"/>
    <w:rsid w:val="0072411E"/>
    <w:rsid w:val="0072460A"/>
    <w:rsid w:val="00724AB0"/>
    <w:rsid w:val="00724D33"/>
    <w:rsid w:val="00724E9B"/>
    <w:rsid w:val="007250CB"/>
    <w:rsid w:val="007252CD"/>
    <w:rsid w:val="00725706"/>
    <w:rsid w:val="00726219"/>
    <w:rsid w:val="00726C78"/>
    <w:rsid w:val="00727C38"/>
    <w:rsid w:val="00730871"/>
    <w:rsid w:val="00730AD4"/>
    <w:rsid w:val="00730EAB"/>
    <w:rsid w:val="00731869"/>
    <w:rsid w:val="00731A64"/>
    <w:rsid w:val="007332FC"/>
    <w:rsid w:val="00733839"/>
    <w:rsid w:val="00733CFC"/>
    <w:rsid w:val="0073403F"/>
    <w:rsid w:val="007341EC"/>
    <w:rsid w:val="00734291"/>
    <w:rsid w:val="007348DC"/>
    <w:rsid w:val="00734F6D"/>
    <w:rsid w:val="00735589"/>
    <w:rsid w:val="007357FF"/>
    <w:rsid w:val="00735C9F"/>
    <w:rsid w:val="00736405"/>
    <w:rsid w:val="00736684"/>
    <w:rsid w:val="00737A42"/>
    <w:rsid w:val="00742F51"/>
    <w:rsid w:val="007435E3"/>
    <w:rsid w:val="00743618"/>
    <w:rsid w:val="00743A7E"/>
    <w:rsid w:val="00743F19"/>
    <w:rsid w:val="00744273"/>
    <w:rsid w:val="00744C5F"/>
    <w:rsid w:val="00744EE1"/>
    <w:rsid w:val="0074515A"/>
    <w:rsid w:val="0074519E"/>
    <w:rsid w:val="007457B8"/>
    <w:rsid w:val="00745D2B"/>
    <w:rsid w:val="0074619A"/>
    <w:rsid w:val="007469F1"/>
    <w:rsid w:val="00746A8D"/>
    <w:rsid w:val="007470ED"/>
    <w:rsid w:val="00747179"/>
    <w:rsid w:val="007474C7"/>
    <w:rsid w:val="007477F3"/>
    <w:rsid w:val="007478DE"/>
    <w:rsid w:val="00747B56"/>
    <w:rsid w:val="00747B88"/>
    <w:rsid w:val="00750381"/>
    <w:rsid w:val="0075057F"/>
    <w:rsid w:val="00750C4D"/>
    <w:rsid w:val="00750F0F"/>
    <w:rsid w:val="00751702"/>
    <w:rsid w:val="007519FD"/>
    <w:rsid w:val="00752173"/>
    <w:rsid w:val="00752228"/>
    <w:rsid w:val="00752A9F"/>
    <w:rsid w:val="00753911"/>
    <w:rsid w:val="00753FF1"/>
    <w:rsid w:val="007549BF"/>
    <w:rsid w:val="007554DB"/>
    <w:rsid w:val="00756190"/>
    <w:rsid w:val="0075621F"/>
    <w:rsid w:val="00756AA3"/>
    <w:rsid w:val="00756C15"/>
    <w:rsid w:val="00757252"/>
    <w:rsid w:val="00757299"/>
    <w:rsid w:val="00757C23"/>
    <w:rsid w:val="007603E8"/>
    <w:rsid w:val="00760699"/>
    <w:rsid w:val="00760902"/>
    <w:rsid w:val="00760A37"/>
    <w:rsid w:val="00760C2B"/>
    <w:rsid w:val="00760EFC"/>
    <w:rsid w:val="00761136"/>
    <w:rsid w:val="007614D0"/>
    <w:rsid w:val="0076189C"/>
    <w:rsid w:val="007618D8"/>
    <w:rsid w:val="00761BFF"/>
    <w:rsid w:val="00762A2A"/>
    <w:rsid w:val="00762AF9"/>
    <w:rsid w:val="00762C6B"/>
    <w:rsid w:val="00762E83"/>
    <w:rsid w:val="00763569"/>
    <w:rsid w:val="007637DD"/>
    <w:rsid w:val="00764733"/>
    <w:rsid w:val="00764955"/>
    <w:rsid w:val="007658AF"/>
    <w:rsid w:val="007659D2"/>
    <w:rsid w:val="007667F5"/>
    <w:rsid w:val="00766BE0"/>
    <w:rsid w:val="00766E7A"/>
    <w:rsid w:val="00767D1B"/>
    <w:rsid w:val="00767DC5"/>
    <w:rsid w:val="007713DF"/>
    <w:rsid w:val="00771F9B"/>
    <w:rsid w:val="00772B3B"/>
    <w:rsid w:val="00772BE8"/>
    <w:rsid w:val="00772DAA"/>
    <w:rsid w:val="00773176"/>
    <w:rsid w:val="0077361C"/>
    <w:rsid w:val="00774048"/>
    <w:rsid w:val="0077425A"/>
    <w:rsid w:val="00774B85"/>
    <w:rsid w:val="00775111"/>
    <w:rsid w:val="00775557"/>
    <w:rsid w:val="007755E8"/>
    <w:rsid w:val="00775D54"/>
    <w:rsid w:val="00775D97"/>
    <w:rsid w:val="007769E2"/>
    <w:rsid w:val="00776F41"/>
    <w:rsid w:val="0077795E"/>
    <w:rsid w:val="00777EB2"/>
    <w:rsid w:val="007801A6"/>
    <w:rsid w:val="00781A1B"/>
    <w:rsid w:val="00781CC3"/>
    <w:rsid w:val="00782381"/>
    <w:rsid w:val="00782553"/>
    <w:rsid w:val="00782865"/>
    <w:rsid w:val="0078297F"/>
    <w:rsid w:val="00782AD5"/>
    <w:rsid w:val="007832DB"/>
    <w:rsid w:val="007832E2"/>
    <w:rsid w:val="0078425D"/>
    <w:rsid w:val="00784314"/>
    <w:rsid w:val="007849C7"/>
    <w:rsid w:val="00784C54"/>
    <w:rsid w:val="007856ED"/>
    <w:rsid w:val="00786290"/>
    <w:rsid w:val="007862E2"/>
    <w:rsid w:val="007864DC"/>
    <w:rsid w:val="00786BE9"/>
    <w:rsid w:val="00786E11"/>
    <w:rsid w:val="0078736C"/>
    <w:rsid w:val="0078751C"/>
    <w:rsid w:val="007875DA"/>
    <w:rsid w:val="00787677"/>
    <w:rsid w:val="00787D39"/>
    <w:rsid w:val="00790169"/>
    <w:rsid w:val="007921C2"/>
    <w:rsid w:val="00792CA3"/>
    <w:rsid w:val="00793681"/>
    <w:rsid w:val="0079392A"/>
    <w:rsid w:val="00793957"/>
    <w:rsid w:val="007939B7"/>
    <w:rsid w:val="00793EF3"/>
    <w:rsid w:val="007943B7"/>
    <w:rsid w:val="00794552"/>
    <w:rsid w:val="00794BE7"/>
    <w:rsid w:val="00794DD5"/>
    <w:rsid w:val="0079534C"/>
    <w:rsid w:val="0079573D"/>
    <w:rsid w:val="00795D66"/>
    <w:rsid w:val="00795DB2"/>
    <w:rsid w:val="00795FF8"/>
    <w:rsid w:val="0079685A"/>
    <w:rsid w:val="007970B3"/>
    <w:rsid w:val="00797488"/>
    <w:rsid w:val="007A18EC"/>
    <w:rsid w:val="007A2373"/>
    <w:rsid w:val="007A23A6"/>
    <w:rsid w:val="007A2815"/>
    <w:rsid w:val="007A28C2"/>
    <w:rsid w:val="007A29E3"/>
    <w:rsid w:val="007A2FD9"/>
    <w:rsid w:val="007A3168"/>
    <w:rsid w:val="007A3482"/>
    <w:rsid w:val="007A34CA"/>
    <w:rsid w:val="007A3725"/>
    <w:rsid w:val="007A3A35"/>
    <w:rsid w:val="007A3C86"/>
    <w:rsid w:val="007A4428"/>
    <w:rsid w:val="007A4ADB"/>
    <w:rsid w:val="007A4B53"/>
    <w:rsid w:val="007A4EB5"/>
    <w:rsid w:val="007A5647"/>
    <w:rsid w:val="007A65E8"/>
    <w:rsid w:val="007A6802"/>
    <w:rsid w:val="007A6A33"/>
    <w:rsid w:val="007A6E60"/>
    <w:rsid w:val="007A7380"/>
    <w:rsid w:val="007A7583"/>
    <w:rsid w:val="007A7631"/>
    <w:rsid w:val="007A78DD"/>
    <w:rsid w:val="007A79BF"/>
    <w:rsid w:val="007B01FC"/>
    <w:rsid w:val="007B1122"/>
    <w:rsid w:val="007B17A5"/>
    <w:rsid w:val="007B1C5D"/>
    <w:rsid w:val="007B1E02"/>
    <w:rsid w:val="007B1F24"/>
    <w:rsid w:val="007B2777"/>
    <w:rsid w:val="007B286A"/>
    <w:rsid w:val="007B3027"/>
    <w:rsid w:val="007B33EE"/>
    <w:rsid w:val="007B417B"/>
    <w:rsid w:val="007B4210"/>
    <w:rsid w:val="007B4670"/>
    <w:rsid w:val="007B5509"/>
    <w:rsid w:val="007B5AB1"/>
    <w:rsid w:val="007B5C6F"/>
    <w:rsid w:val="007B5E46"/>
    <w:rsid w:val="007B6142"/>
    <w:rsid w:val="007B6265"/>
    <w:rsid w:val="007B714C"/>
    <w:rsid w:val="007C026F"/>
    <w:rsid w:val="007C09B3"/>
    <w:rsid w:val="007C13D6"/>
    <w:rsid w:val="007C18BA"/>
    <w:rsid w:val="007C1B2F"/>
    <w:rsid w:val="007C1B3C"/>
    <w:rsid w:val="007C20D2"/>
    <w:rsid w:val="007C2CC3"/>
    <w:rsid w:val="007C30FE"/>
    <w:rsid w:val="007C3170"/>
    <w:rsid w:val="007C34AD"/>
    <w:rsid w:val="007C3758"/>
    <w:rsid w:val="007C394C"/>
    <w:rsid w:val="007C3DBA"/>
    <w:rsid w:val="007C4912"/>
    <w:rsid w:val="007C5CA5"/>
    <w:rsid w:val="007C5D86"/>
    <w:rsid w:val="007C6801"/>
    <w:rsid w:val="007C69DE"/>
    <w:rsid w:val="007C6EFE"/>
    <w:rsid w:val="007C760C"/>
    <w:rsid w:val="007C76A0"/>
    <w:rsid w:val="007C777D"/>
    <w:rsid w:val="007C7BEF"/>
    <w:rsid w:val="007C7F8C"/>
    <w:rsid w:val="007C7FDA"/>
    <w:rsid w:val="007D010D"/>
    <w:rsid w:val="007D0231"/>
    <w:rsid w:val="007D0513"/>
    <w:rsid w:val="007D096B"/>
    <w:rsid w:val="007D0A0A"/>
    <w:rsid w:val="007D0E59"/>
    <w:rsid w:val="007D2325"/>
    <w:rsid w:val="007D26AB"/>
    <w:rsid w:val="007D3361"/>
    <w:rsid w:val="007D33C5"/>
    <w:rsid w:val="007D3824"/>
    <w:rsid w:val="007D3D19"/>
    <w:rsid w:val="007D4363"/>
    <w:rsid w:val="007D4493"/>
    <w:rsid w:val="007D4B7C"/>
    <w:rsid w:val="007D5381"/>
    <w:rsid w:val="007D5397"/>
    <w:rsid w:val="007D54AA"/>
    <w:rsid w:val="007D5A94"/>
    <w:rsid w:val="007D5E70"/>
    <w:rsid w:val="007D63FE"/>
    <w:rsid w:val="007D6562"/>
    <w:rsid w:val="007D6741"/>
    <w:rsid w:val="007D67D9"/>
    <w:rsid w:val="007D6AC9"/>
    <w:rsid w:val="007D6BBB"/>
    <w:rsid w:val="007D73AE"/>
    <w:rsid w:val="007D74CC"/>
    <w:rsid w:val="007D75B2"/>
    <w:rsid w:val="007E063C"/>
    <w:rsid w:val="007E06D7"/>
    <w:rsid w:val="007E21A6"/>
    <w:rsid w:val="007E22C1"/>
    <w:rsid w:val="007E2520"/>
    <w:rsid w:val="007E26A8"/>
    <w:rsid w:val="007E26D8"/>
    <w:rsid w:val="007E3135"/>
    <w:rsid w:val="007E3AB9"/>
    <w:rsid w:val="007E435C"/>
    <w:rsid w:val="007E455E"/>
    <w:rsid w:val="007E4D20"/>
    <w:rsid w:val="007E4E0A"/>
    <w:rsid w:val="007E5319"/>
    <w:rsid w:val="007E53A1"/>
    <w:rsid w:val="007E543C"/>
    <w:rsid w:val="007E6DBF"/>
    <w:rsid w:val="007E76B8"/>
    <w:rsid w:val="007E7B7D"/>
    <w:rsid w:val="007F06C8"/>
    <w:rsid w:val="007F0731"/>
    <w:rsid w:val="007F1092"/>
    <w:rsid w:val="007F153A"/>
    <w:rsid w:val="007F191D"/>
    <w:rsid w:val="007F1CAF"/>
    <w:rsid w:val="007F27A4"/>
    <w:rsid w:val="007F3015"/>
    <w:rsid w:val="007F31FF"/>
    <w:rsid w:val="007F34C3"/>
    <w:rsid w:val="007F3587"/>
    <w:rsid w:val="007F3609"/>
    <w:rsid w:val="007F3974"/>
    <w:rsid w:val="007F41F1"/>
    <w:rsid w:val="007F477F"/>
    <w:rsid w:val="007F49F3"/>
    <w:rsid w:val="007F4B84"/>
    <w:rsid w:val="007F4C51"/>
    <w:rsid w:val="007F53E1"/>
    <w:rsid w:val="007F53E3"/>
    <w:rsid w:val="007F54B5"/>
    <w:rsid w:val="007F5FBE"/>
    <w:rsid w:val="007F68DA"/>
    <w:rsid w:val="007F6D03"/>
    <w:rsid w:val="007F6DD5"/>
    <w:rsid w:val="007F6DD9"/>
    <w:rsid w:val="007F6FC1"/>
    <w:rsid w:val="007F72A3"/>
    <w:rsid w:val="007F7A7D"/>
    <w:rsid w:val="007F7C84"/>
    <w:rsid w:val="00800183"/>
    <w:rsid w:val="00800CBD"/>
    <w:rsid w:val="00801CE8"/>
    <w:rsid w:val="00801E1B"/>
    <w:rsid w:val="0080224E"/>
    <w:rsid w:val="00802320"/>
    <w:rsid w:val="00802A79"/>
    <w:rsid w:val="0080306A"/>
    <w:rsid w:val="008032F0"/>
    <w:rsid w:val="008033B1"/>
    <w:rsid w:val="00803413"/>
    <w:rsid w:val="00803906"/>
    <w:rsid w:val="008039AA"/>
    <w:rsid w:val="00803E24"/>
    <w:rsid w:val="0080448C"/>
    <w:rsid w:val="0080449D"/>
    <w:rsid w:val="00805824"/>
    <w:rsid w:val="00805C37"/>
    <w:rsid w:val="0080637A"/>
    <w:rsid w:val="00806510"/>
    <w:rsid w:val="00806EDC"/>
    <w:rsid w:val="008070E8"/>
    <w:rsid w:val="0080761F"/>
    <w:rsid w:val="0080776A"/>
    <w:rsid w:val="00807CBA"/>
    <w:rsid w:val="00810190"/>
    <w:rsid w:val="008103B8"/>
    <w:rsid w:val="0081073E"/>
    <w:rsid w:val="00810DFD"/>
    <w:rsid w:val="008111A6"/>
    <w:rsid w:val="0081165E"/>
    <w:rsid w:val="00811928"/>
    <w:rsid w:val="00811FF7"/>
    <w:rsid w:val="00812029"/>
    <w:rsid w:val="0081244A"/>
    <w:rsid w:val="00812B17"/>
    <w:rsid w:val="0081307C"/>
    <w:rsid w:val="0081385F"/>
    <w:rsid w:val="00813CB2"/>
    <w:rsid w:val="00814349"/>
    <w:rsid w:val="00814B8E"/>
    <w:rsid w:val="008150C4"/>
    <w:rsid w:val="0081511A"/>
    <w:rsid w:val="0081522E"/>
    <w:rsid w:val="008154DB"/>
    <w:rsid w:val="0081582B"/>
    <w:rsid w:val="00815B9C"/>
    <w:rsid w:val="00815F02"/>
    <w:rsid w:val="0081620B"/>
    <w:rsid w:val="00816239"/>
    <w:rsid w:val="008164EE"/>
    <w:rsid w:val="008164F1"/>
    <w:rsid w:val="00816FB9"/>
    <w:rsid w:val="0081711B"/>
    <w:rsid w:val="008171A1"/>
    <w:rsid w:val="008172A7"/>
    <w:rsid w:val="00817326"/>
    <w:rsid w:val="0081796F"/>
    <w:rsid w:val="00817B8D"/>
    <w:rsid w:val="00817E7E"/>
    <w:rsid w:val="00817F67"/>
    <w:rsid w:val="00820A47"/>
    <w:rsid w:val="00821130"/>
    <w:rsid w:val="00821638"/>
    <w:rsid w:val="00821AB0"/>
    <w:rsid w:val="00821F28"/>
    <w:rsid w:val="008221FB"/>
    <w:rsid w:val="008223EE"/>
    <w:rsid w:val="008228B9"/>
    <w:rsid w:val="00822BB4"/>
    <w:rsid w:val="00822CCB"/>
    <w:rsid w:val="00823435"/>
    <w:rsid w:val="0082395D"/>
    <w:rsid w:val="00823A64"/>
    <w:rsid w:val="00823DC0"/>
    <w:rsid w:val="0082450C"/>
    <w:rsid w:val="00824861"/>
    <w:rsid w:val="00824E50"/>
    <w:rsid w:val="00825133"/>
    <w:rsid w:val="00825691"/>
    <w:rsid w:val="00825804"/>
    <w:rsid w:val="008269A4"/>
    <w:rsid w:val="00826E2E"/>
    <w:rsid w:val="00827002"/>
    <w:rsid w:val="008273DE"/>
    <w:rsid w:val="008275E4"/>
    <w:rsid w:val="00827B1B"/>
    <w:rsid w:val="00830DAF"/>
    <w:rsid w:val="0083153E"/>
    <w:rsid w:val="00831C9A"/>
    <w:rsid w:val="00832233"/>
    <w:rsid w:val="008322CC"/>
    <w:rsid w:val="008324D7"/>
    <w:rsid w:val="0083292C"/>
    <w:rsid w:val="0083293F"/>
    <w:rsid w:val="00832CCD"/>
    <w:rsid w:val="00833138"/>
    <w:rsid w:val="00833332"/>
    <w:rsid w:val="00833BF8"/>
    <w:rsid w:val="00834084"/>
    <w:rsid w:val="008343F0"/>
    <w:rsid w:val="008348E8"/>
    <w:rsid w:val="008349FD"/>
    <w:rsid w:val="00834B68"/>
    <w:rsid w:val="008351A8"/>
    <w:rsid w:val="0083558A"/>
    <w:rsid w:val="00835E91"/>
    <w:rsid w:val="00835FD4"/>
    <w:rsid w:val="00836144"/>
    <w:rsid w:val="008363F5"/>
    <w:rsid w:val="008364FB"/>
    <w:rsid w:val="00836A81"/>
    <w:rsid w:val="008373C7"/>
    <w:rsid w:val="00837534"/>
    <w:rsid w:val="00837F42"/>
    <w:rsid w:val="00837FC0"/>
    <w:rsid w:val="008400EC"/>
    <w:rsid w:val="00840386"/>
    <w:rsid w:val="008404EA"/>
    <w:rsid w:val="008409FA"/>
    <w:rsid w:val="00840FD4"/>
    <w:rsid w:val="0084152D"/>
    <w:rsid w:val="00841934"/>
    <w:rsid w:val="00841D36"/>
    <w:rsid w:val="00842571"/>
    <w:rsid w:val="0084269A"/>
    <w:rsid w:val="008433C0"/>
    <w:rsid w:val="0084364F"/>
    <w:rsid w:val="00843951"/>
    <w:rsid w:val="00843AC8"/>
    <w:rsid w:val="00843BA6"/>
    <w:rsid w:val="00843CC3"/>
    <w:rsid w:val="008451D3"/>
    <w:rsid w:val="008455B2"/>
    <w:rsid w:val="00845B8C"/>
    <w:rsid w:val="00845C00"/>
    <w:rsid w:val="00845E9D"/>
    <w:rsid w:val="00846825"/>
    <w:rsid w:val="00846CA0"/>
    <w:rsid w:val="00847085"/>
    <w:rsid w:val="008476E1"/>
    <w:rsid w:val="00847BD5"/>
    <w:rsid w:val="0085005E"/>
    <w:rsid w:val="00851223"/>
    <w:rsid w:val="008512DE"/>
    <w:rsid w:val="0085142C"/>
    <w:rsid w:val="0085168D"/>
    <w:rsid w:val="0085180E"/>
    <w:rsid w:val="008519D0"/>
    <w:rsid w:val="00851A40"/>
    <w:rsid w:val="00851B12"/>
    <w:rsid w:val="00852172"/>
    <w:rsid w:val="0085271D"/>
    <w:rsid w:val="00852A57"/>
    <w:rsid w:val="00852D97"/>
    <w:rsid w:val="0085404B"/>
    <w:rsid w:val="0085407A"/>
    <w:rsid w:val="00854761"/>
    <w:rsid w:val="0085489B"/>
    <w:rsid w:val="00854C54"/>
    <w:rsid w:val="00855293"/>
    <w:rsid w:val="008553E4"/>
    <w:rsid w:val="00855400"/>
    <w:rsid w:val="0085563A"/>
    <w:rsid w:val="00855CAD"/>
    <w:rsid w:val="00856171"/>
    <w:rsid w:val="0085625C"/>
    <w:rsid w:val="00856299"/>
    <w:rsid w:val="008564BC"/>
    <w:rsid w:val="008568B8"/>
    <w:rsid w:val="00857620"/>
    <w:rsid w:val="00857869"/>
    <w:rsid w:val="00857B45"/>
    <w:rsid w:val="00857BCE"/>
    <w:rsid w:val="00857E38"/>
    <w:rsid w:val="00860290"/>
    <w:rsid w:val="0086058B"/>
    <w:rsid w:val="00860AFB"/>
    <w:rsid w:val="00860BE0"/>
    <w:rsid w:val="00861077"/>
    <w:rsid w:val="008616C5"/>
    <w:rsid w:val="008616DA"/>
    <w:rsid w:val="008618F5"/>
    <w:rsid w:val="00861E82"/>
    <w:rsid w:val="008620B7"/>
    <w:rsid w:val="008626A2"/>
    <w:rsid w:val="008627C1"/>
    <w:rsid w:val="008628A7"/>
    <w:rsid w:val="00862B0A"/>
    <w:rsid w:val="00862B69"/>
    <w:rsid w:val="00862EFC"/>
    <w:rsid w:val="00863412"/>
    <w:rsid w:val="0086399A"/>
    <w:rsid w:val="008642EF"/>
    <w:rsid w:val="00864C36"/>
    <w:rsid w:val="00865409"/>
    <w:rsid w:val="00866109"/>
    <w:rsid w:val="0086615F"/>
    <w:rsid w:val="00866663"/>
    <w:rsid w:val="00866C6E"/>
    <w:rsid w:val="00866CC9"/>
    <w:rsid w:val="008671BE"/>
    <w:rsid w:val="008677B1"/>
    <w:rsid w:val="00870296"/>
    <w:rsid w:val="008702A7"/>
    <w:rsid w:val="0087089C"/>
    <w:rsid w:val="008710DB"/>
    <w:rsid w:val="0087138B"/>
    <w:rsid w:val="008715D3"/>
    <w:rsid w:val="00872F00"/>
    <w:rsid w:val="00873287"/>
    <w:rsid w:val="00874313"/>
    <w:rsid w:val="00874888"/>
    <w:rsid w:val="00874B82"/>
    <w:rsid w:val="00876132"/>
    <w:rsid w:val="008767C5"/>
    <w:rsid w:val="00876B1F"/>
    <w:rsid w:val="008770B9"/>
    <w:rsid w:val="008770C7"/>
    <w:rsid w:val="00877411"/>
    <w:rsid w:val="008774CE"/>
    <w:rsid w:val="00877C70"/>
    <w:rsid w:val="008805F9"/>
    <w:rsid w:val="00881719"/>
    <w:rsid w:val="008820BB"/>
    <w:rsid w:val="008838D1"/>
    <w:rsid w:val="00884991"/>
    <w:rsid w:val="00884AF6"/>
    <w:rsid w:val="008851CA"/>
    <w:rsid w:val="008855E6"/>
    <w:rsid w:val="0088583A"/>
    <w:rsid w:val="00885876"/>
    <w:rsid w:val="00885AAD"/>
    <w:rsid w:val="00885E73"/>
    <w:rsid w:val="00885EAE"/>
    <w:rsid w:val="008863B2"/>
    <w:rsid w:val="0088684F"/>
    <w:rsid w:val="00886D9A"/>
    <w:rsid w:val="00886EA3"/>
    <w:rsid w:val="00887651"/>
    <w:rsid w:val="00890357"/>
    <w:rsid w:val="00890C7B"/>
    <w:rsid w:val="008914D1"/>
    <w:rsid w:val="0089186C"/>
    <w:rsid w:val="0089193B"/>
    <w:rsid w:val="008921BC"/>
    <w:rsid w:val="00892D5F"/>
    <w:rsid w:val="00892E3F"/>
    <w:rsid w:val="00892FEF"/>
    <w:rsid w:val="00893B14"/>
    <w:rsid w:val="00893DFE"/>
    <w:rsid w:val="00894107"/>
    <w:rsid w:val="008942A1"/>
    <w:rsid w:val="00894BA0"/>
    <w:rsid w:val="00894EC2"/>
    <w:rsid w:val="008950BF"/>
    <w:rsid w:val="0089524C"/>
    <w:rsid w:val="00895848"/>
    <w:rsid w:val="00896771"/>
    <w:rsid w:val="008969C2"/>
    <w:rsid w:val="00896B16"/>
    <w:rsid w:val="00896DE0"/>
    <w:rsid w:val="00896F92"/>
    <w:rsid w:val="008979A4"/>
    <w:rsid w:val="00897B32"/>
    <w:rsid w:val="00897CEE"/>
    <w:rsid w:val="00897F70"/>
    <w:rsid w:val="008A0357"/>
    <w:rsid w:val="008A0B76"/>
    <w:rsid w:val="008A0BE1"/>
    <w:rsid w:val="008A10FA"/>
    <w:rsid w:val="008A1197"/>
    <w:rsid w:val="008A14A7"/>
    <w:rsid w:val="008A3122"/>
    <w:rsid w:val="008A3354"/>
    <w:rsid w:val="008A367D"/>
    <w:rsid w:val="008A4000"/>
    <w:rsid w:val="008A40A7"/>
    <w:rsid w:val="008A4880"/>
    <w:rsid w:val="008A4DD5"/>
    <w:rsid w:val="008A4E00"/>
    <w:rsid w:val="008A4EDF"/>
    <w:rsid w:val="008A52F5"/>
    <w:rsid w:val="008A541C"/>
    <w:rsid w:val="008A5F9E"/>
    <w:rsid w:val="008A633E"/>
    <w:rsid w:val="008A71AD"/>
    <w:rsid w:val="008A79BB"/>
    <w:rsid w:val="008A7C59"/>
    <w:rsid w:val="008B005F"/>
    <w:rsid w:val="008B011D"/>
    <w:rsid w:val="008B027E"/>
    <w:rsid w:val="008B07C0"/>
    <w:rsid w:val="008B0A30"/>
    <w:rsid w:val="008B0A95"/>
    <w:rsid w:val="008B1142"/>
    <w:rsid w:val="008B12E9"/>
    <w:rsid w:val="008B1585"/>
    <w:rsid w:val="008B1A29"/>
    <w:rsid w:val="008B2A2F"/>
    <w:rsid w:val="008B2B09"/>
    <w:rsid w:val="008B2BF8"/>
    <w:rsid w:val="008B33C6"/>
    <w:rsid w:val="008B3455"/>
    <w:rsid w:val="008B346E"/>
    <w:rsid w:val="008B49B4"/>
    <w:rsid w:val="008B4E6B"/>
    <w:rsid w:val="008B4EFC"/>
    <w:rsid w:val="008B50C9"/>
    <w:rsid w:val="008B530E"/>
    <w:rsid w:val="008B67F9"/>
    <w:rsid w:val="008B736E"/>
    <w:rsid w:val="008B77A8"/>
    <w:rsid w:val="008B78C9"/>
    <w:rsid w:val="008C030E"/>
    <w:rsid w:val="008C0F69"/>
    <w:rsid w:val="008C1037"/>
    <w:rsid w:val="008C144B"/>
    <w:rsid w:val="008C1555"/>
    <w:rsid w:val="008C1819"/>
    <w:rsid w:val="008C18EE"/>
    <w:rsid w:val="008C1DC3"/>
    <w:rsid w:val="008C2039"/>
    <w:rsid w:val="008C216B"/>
    <w:rsid w:val="008C24DE"/>
    <w:rsid w:val="008C254F"/>
    <w:rsid w:val="008C292B"/>
    <w:rsid w:val="008C2F29"/>
    <w:rsid w:val="008C32C6"/>
    <w:rsid w:val="008C34EE"/>
    <w:rsid w:val="008C36D3"/>
    <w:rsid w:val="008C3786"/>
    <w:rsid w:val="008C3840"/>
    <w:rsid w:val="008C3A79"/>
    <w:rsid w:val="008C3CD4"/>
    <w:rsid w:val="008C3D2C"/>
    <w:rsid w:val="008C5D65"/>
    <w:rsid w:val="008C63EF"/>
    <w:rsid w:val="008C70D5"/>
    <w:rsid w:val="008C74C9"/>
    <w:rsid w:val="008C77D5"/>
    <w:rsid w:val="008C7814"/>
    <w:rsid w:val="008C7A92"/>
    <w:rsid w:val="008C7B27"/>
    <w:rsid w:val="008C7B95"/>
    <w:rsid w:val="008D01C2"/>
    <w:rsid w:val="008D0687"/>
    <w:rsid w:val="008D0C63"/>
    <w:rsid w:val="008D1AAC"/>
    <w:rsid w:val="008D2137"/>
    <w:rsid w:val="008D26AB"/>
    <w:rsid w:val="008D2C38"/>
    <w:rsid w:val="008D3168"/>
    <w:rsid w:val="008D32B8"/>
    <w:rsid w:val="008D3395"/>
    <w:rsid w:val="008D3405"/>
    <w:rsid w:val="008D38BB"/>
    <w:rsid w:val="008D4090"/>
    <w:rsid w:val="008D41AF"/>
    <w:rsid w:val="008D443B"/>
    <w:rsid w:val="008D47F0"/>
    <w:rsid w:val="008D494E"/>
    <w:rsid w:val="008D498C"/>
    <w:rsid w:val="008D556F"/>
    <w:rsid w:val="008D586E"/>
    <w:rsid w:val="008D6143"/>
    <w:rsid w:val="008D6BD8"/>
    <w:rsid w:val="008D78A7"/>
    <w:rsid w:val="008D7AC6"/>
    <w:rsid w:val="008D7D61"/>
    <w:rsid w:val="008E05BB"/>
    <w:rsid w:val="008E0605"/>
    <w:rsid w:val="008E0A06"/>
    <w:rsid w:val="008E0C73"/>
    <w:rsid w:val="008E18B2"/>
    <w:rsid w:val="008E18EE"/>
    <w:rsid w:val="008E19F9"/>
    <w:rsid w:val="008E1EF2"/>
    <w:rsid w:val="008E2927"/>
    <w:rsid w:val="008E2CB0"/>
    <w:rsid w:val="008E2F75"/>
    <w:rsid w:val="008E2FB9"/>
    <w:rsid w:val="008E319C"/>
    <w:rsid w:val="008E362F"/>
    <w:rsid w:val="008E36A0"/>
    <w:rsid w:val="008E39A5"/>
    <w:rsid w:val="008E3CD6"/>
    <w:rsid w:val="008E3D6B"/>
    <w:rsid w:val="008E3D7C"/>
    <w:rsid w:val="008E405C"/>
    <w:rsid w:val="008E41EB"/>
    <w:rsid w:val="008E454E"/>
    <w:rsid w:val="008E4E10"/>
    <w:rsid w:val="008E502D"/>
    <w:rsid w:val="008E5839"/>
    <w:rsid w:val="008E5AC0"/>
    <w:rsid w:val="008E5D9E"/>
    <w:rsid w:val="008E633F"/>
    <w:rsid w:val="008E666D"/>
    <w:rsid w:val="008E6746"/>
    <w:rsid w:val="008E674C"/>
    <w:rsid w:val="008E6988"/>
    <w:rsid w:val="008E69C4"/>
    <w:rsid w:val="008E72EB"/>
    <w:rsid w:val="008E7490"/>
    <w:rsid w:val="008E7847"/>
    <w:rsid w:val="008E7B6E"/>
    <w:rsid w:val="008E7D05"/>
    <w:rsid w:val="008E7F51"/>
    <w:rsid w:val="008F01F8"/>
    <w:rsid w:val="008F0620"/>
    <w:rsid w:val="008F14E1"/>
    <w:rsid w:val="008F1541"/>
    <w:rsid w:val="008F15F2"/>
    <w:rsid w:val="008F1916"/>
    <w:rsid w:val="008F1A61"/>
    <w:rsid w:val="008F24C2"/>
    <w:rsid w:val="008F2571"/>
    <w:rsid w:val="008F29C3"/>
    <w:rsid w:val="008F2A3C"/>
    <w:rsid w:val="008F2DE5"/>
    <w:rsid w:val="008F311F"/>
    <w:rsid w:val="008F33E4"/>
    <w:rsid w:val="008F3D3C"/>
    <w:rsid w:val="008F3D5C"/>
    <w:rsid w:val="008F3DCB"/>
    <w:rsid w:val="008F43C1"/>
    <w:rsid w:val="008F4754"/>
    <w:rsid w:val="008F480E"/>
    <w:rsid w:val="008F4A38"/>
    <w:rsid w:val="008F4C03"/>
    <w:rsid w:val="008F4D2C"/>
    <w:rsid w:val="008F4E70"/>
    <w:rsid w:val="008F4EAA"/>
    <w:rsid w:val="008F4F50"/>
    <w:rsid w:val="008F4FA2"/>
    <w:rsid w:val="008F503E"/>
    <w:rsid w:val="008F5A6D"/>
    <w:rsid w:val="008F5C44"/>
    <w:rsid w:val="008F5CAF"/>
    <w:rsid w:val="008F5D04"/>
    <w:rsid w:val="008F5E1B"/>
    <w:rsid w:val="008F603D"/>
    <w:rsid w:val="008F61C5"/>
    <w:rsid w:val="008F65BF"/>
    <w:rsid w:val="008F6818"/>
    <w:rsid w:val="008F715E"/>
    <w:rsid w:val="008F7752"/>
    <w:rsid w:val="009002B7"/>
    <w:rsid w:val="0090040D"/>
    <w:rsid w:val="00900E26"/>
    <w:rsid w:val="009013E2"/>
    <w:rsid w:val="0090145E"/>
    <w:rsid w:val="009017FA"/>
    <w:rsid w:val="00901F44"/>
    <w:rsid w:val="00901FDF"/>
    <w:rsid w:val="00902387"/>
    <w:rsid w:val="00902FED"/>
    <w:rsid w:val="0090327E"/>
    <w:rsid w:val="00903D8E"/>
    <w:rsid w:val="009044A3"/>
    <w:rsid w:val="0090487E"/>
    <w:rsid w:val="00904987"/>
    <w:rsid w:val="00904BE2"/>
    <w:rsid w:val="00905318"/>
    <w:rsid w:val="00905BE3"/>
    <w:rsid w:val="00905CCB"/>
    <w:rsid w:val="009060FA"/>
    <w:rsid w:val="009065DD"/>
    <w:rsid w:val="00906C2E"/>
    <w:rsid w:val="00906F76"/>
    <w:rsid w:val="0090788F"/>
    <w:rsid w:val="00907AA2"/>
    <w:rsid w:val="00907F21"/>
    <w:rsid w:val="0091068A"/>
    <w:rsid w:val="00910707"/>
    <w:rsid w:val="009119D6"/>
    <w:rsid w:val="00911A41"/>
    <w:rsid w:val="00911BA5"/>
    <w:rsid w:val="00912BDA"/>
    <w:rsid w:val="00912D19"/>
    <w:rsid w:val="00913388"/>
    <w:rsid w:val="00913E36"/>
    <w:rsid w:val="00913E91"/>
    <w:rsid w:val="00913F98"/>
    <w:rsid w:val="0091525F"/>
    <w:rsid w:val="0091556B"/>
    <w:rsid w:val="0091589E"/>
    <w:rsid w:val="00915E7F"/>
    <w:rsid w:val="00915F77"/>
    <w:rsid w:val="00916FBB"/>
    <w:rsid w:val="00917278"/>
    <w:rsid w:val="00917656"/>
    <w:rsid w:val="009179FB"/>
    <w:rsid w:val="00917FC9"/>
    <w:rsid w:val="00920223"/>
    <w:rsid w:val="00920745"/>
    <w:rsid w:val="0092094B"/>
    <w:rsid w:val="00920A82"/>
    <w:rsid w:val="00920DD2"/>
    <w:rsid w:val="009221B5"/>
    <w:rsid w:val="0092267B"/>
    <w:rsid w:val="00923670"/>
    <w:rsid w:val="00924F80"/>
    <w:rsid w:val="0092526A"/>
    <w:rsid w:val="00925638"/>
    <w:rsid w:val="00925D87"/>
    <w:rsid w:val="00925E71"/>
    <w:rsid w:val="009261FC"/>
    <w:rsid w:val="00926541"/>
    <w:rsid w:val="00926B99"/>
    <w:rsid w:val="00926C18"/>
    <w:rsid w:val="00926E8A"/>
    <w:rsid w:val="0092790A"/>
    <w:rsid w:val="00927CC3"/>
    <w:rsid w:val="00930053"/>
    <w:rsid w:val="00930BDB"/>
    <w:rsid w:val="00930FC0"/>
    <w:rsid w:val="0093126D"/>
    <w:rsid w:val="0093140C"/>
    <w:rsid w:val="00931747"/>
    <w:rsid w:val="00931B82"/>
    <w:rsid w:val="00931C09"/>
    <w:rsid w:val="00932204"/>
    <w:rsid w:val="0093248A"/>
    <w:rsid w:val="00932FF7"/>
    <w:rsid w:val="009335DB"/>
    <w:rsid w:val="0093368D"/>
    <w:rsid w:val="00934C42"/>
    <w:rsid w:val="00934FCE"/>
    <w:rsid w:val="00935D3B"/>
    <w:rsid w:val="00936116"/>
    <w:rsid w:val="009364D3"/>
    <w:rsid w:val="0093655C"/>
    <w:rsid w:val="0093679B"/>
    <w:rsid w:val="00936B3A"/>
    <w:rsid w:val="0093703F"/>
    <w:rsid w:val="00937826"/>
    <w:rsid w:val="009405A0"/>
    <w:rsid w:val="009408BB"/>
    <w:rsid w:val="009412B6"/>
    <w:rsid w:val="00941572"/>
    <w:rsid w:val="00941819"/>
    <w:rsid w:val="00941A09"/>
    <w:rsid w:val="009422A4"/>
    <w:rsid w:val="009422CA"/>
    <w:rsid w:val="009426DB"/>
    <w:rsid w:val="00943219"/>
    <w:rsid w:val="00943315"/>
    <w:rsid w:val="009437E4"/>
    <w:rsid w:val="00943BD6"/>
    <w:rsid w:val="00943CE0"/>
    <w:rsid w:val="00943FBA"/>
    <w:rsid w:val="0094425F"/>
    <w:rsid w:val="009444CE"/>
    <w:rsid w:val="00944D88"/>
    <w:rsid w:val="009450DD"/>
    <w:rsid w:val="009456D4"/>
    <w:rsid w:val="00945706"/>
    <w:rsid w:val="00945A23"/>
    <w:rsid w:val="00945E24"/>
    <w:rsid w:val="00946179"/>
    <w:rsid w:val="00946532"/>
    <w:rsid w:val="0094654B"/>
    <w:rsid w:val="00946ABA"/>
    <w:rsid w:val="00946D3A"/>
    <w:rsid w:val="00947035"/>
    <w:rsid w:val="009471A9"/>
    <w:rsid w:val="0094743C"/>
    <w:rsid w:val="009475DB"/>
    <w:rsid w:val="00947FE1"/>
    <w:rsid w:val="00950062"/>
    <w:rsid w:val="00950348"/>
    <w:rsid w:val="009509BB"/>
    <w:rsid w:val="00950C63"/>
    <w:rsid w:val="00951544"/>
    <w:rsid w:val="009519AB"/>
    <w:rsid w:val="00951DC0"/>
    <w:rsid w:val="00952138"/>
    <w:rsid w:val="00952147"/>
    <w:rsid w:val="00952779"/>
    <w:rsid w:val="00952CBB"/>
    <w:rsid w:val="00953BBC"/>
    <w:rsid w:val="00953DE2"/>
    <w:rsid w:val="00954307"/>
    <w:rsid w:val="009544DF"/>
    <w:rsid w:val="00954501"/>
    <w:rsid w:val="0095476B"/>
    <w:rsid w:val="00955042"/>
    <w:rsid w:val="009550F8"/>
    <w:rsid w:val="009552F7"/>
    <w:rsid w:val="0095538F"/>
    <w:rsid w:val="00955749"/>
    <w:rsid w:val="009557A3"/>
    <w:rsid w:val="009558A1"/>
    <w:rsid w:val="0095595A"/>
    <w:rsid w:val="0095595F"/>
    <w:rsid w:val="00955F7F"/>
    <w:rsid w:val="00956227"/>
    <w:rsid w:val="0095640C"/>
    <w:rsid w:val="00956C46"/>
    <w:rsid w:val="00956F56"/>
    <w:rsid w:val="0095787F"/>
    <w:rsid w:val="00957CAE"/>
    <w:rsid w:val="00957EB4"/>
    <w:rsid w:val="00957F45"/>
    <w:rsid w:val="00960257"/>
    <w:rsid w:val="009602FD"/>
    <w:rsid w:val="0096035B"/>
    <w:rsid w:val="009603CB"/>
    <w:rsid w:val="00961118"/>
    <w:rsid w:val="009611D5"/>
    <w:rsid w:val="009614D0"/>
    <w:rsid w:val="00961B63"/>
    <w:rsid w:val="00961E79"/>
    <w:rsid w:val="0096208A"/>
    <w:rsid w:val="009622C0"/>
    <w:rsid w:val="00962944"/>
    <w:rsid w:val="00962B5D"/>
    <w:rsid w:val="00962C7C"/>
    <w:rsid w:val="00962F69"/>
    <w:rsid w:val="0096353D"/>
    <w:rsid w:val="00963552"/>
    <w:rsid w:val="009637E4"/>
    <w:rsid w:val="00963C96"/>
    <w:rsid w:val="00963EAF"/>
    <w:rsid w:val="00963F85"/>
    <w:rsid w:val="0096408E"/>
    <w:rsid w:val="009642C7"/>
    <w:rsid w:val="00964323"/>
    <w:rsid w:val="00964689"/>
    <w:rsid w:val="009648FD"/>
    <w:rsid w:val="00964FA2"/>
    <w:rsid w:val="00965518"/>
    <w:rsid w:val="009658AF"/>
    <w:rsid w:val="009658ED"/>
    <w:rsid w:val="00966306"/>
    <w:rsid w:val="00966339"/>
    <w:rsid w:val="00966485"/>
    <w:rsid w:val="009668F9"/>
    <w:rsid w:val="00966A2C"/>
    <w:rsid w:val="00966F42"/>
    <w:rsid w:val="00966FA0"/>
    <w:rsid w:val="009670A8"/>
    <w:rsid w:val="00967C92"/>
    <w:rsid w:val="00967E32"/>
    <w:rsid w:val="009700A6"/>
    <w:rsid w:val="0097066C"/>
    <w:rsid w:val="00970DC0"/>
    <w:rsid w:val="0097108C"/>
    <w:rsid w:val="00971F37"/>
    <w:rsid w:val="00972155"/>
    <w:rsid w:val="00972C3E"/>
    <w:rsid w:val="0097320A"/>
    <w:rsid w:val="0097353C"/>
    <w:rsid w:val="00973B9B"/>
    <w:rsid w:val="00973C2C"/>
    <w:rsid w:val="009740B0"/>
    <w:rsid w:val="00974198"/>
    <w:rsid w:val="0097474E"/>
    <w:rsid w:val="0097491D"/>
    <w:rsid w:val="00974E96"/>
    <w:rsid w:val="0097527B"/>
    <w:rsid w:val="00975934"/>
    <w:rsid w:val="009765A4"/>
    <w:rsid w:val="00976E9D"/>
    <w:rsid w:val="0098038B"/>
    <w:rsid w:val="00980D5E"/>
    <w:rsid w:val="0098133A"/>
    <w:rsid w:val="009815E8"/>
    <w:rsid w:val="00982A9A"/>
    <w:rsid w:val="00982B36"/>
    <w:rsid w:val="00982BF9"/>
    <w:rsid w:val="0098354C"/>
    <w:rsid w:val="009837AC"/>
    <w:rsid w:val="009848D9"/>
    <w:rsid w:val="00984B62"/>
    <w:rsid w:val="00985A54"/>
    <w:rsid w:val="00985A5A"/>
    <w:rsid w:val="00985CE4"/>
    <w:rsid w:val="009862B2"/>
    <w:rsid w:val="0098651C"/>
    <w:rsid w:val="00986521"/>
    <w:rsid w:val="00986B0F"/>
    <w:rsid w:val="00987339"/>
    <w:rsid w:val="0098767D"/>
    <w:rsid w:val="00987BAF"/>
    <w:rsid w:val="00987FA7"/>
    <w:rsid w:val="00990414"/>
    <w:rsid w:val="00990717"/>
    <w:rsid w:val="0099091A"/>
    <w:rsid w:val="00990A4D"/>
    <w:rsid w:val="00991565"/>
    <w:rsid w:val="00991595"/>
    <w:rsid w:val="00991608"/>
    <w:rsid w:val="009917E0"/>
    <w:rsid w:val="009918A8"/>
    <w:rsid w:val="00991B49"/>
    <w:rsid w:val="00991DC7"/>
    <w:rsid w:val="0099206D"/>
    <w:rsid w:val="00992423"/>
    <w:rsid w:val="0099270E"/>
    <w:rsid w:val="00992908"/>
    <w:rsid w:val="009929B5"/>
    <w:rsid w:val="00992A7D"/>
    <w:rsid w:val="00993158"/>
    <w:rsid w:val="00993579"/>
    <w:rsid w:val="009937EF"/>
    <w:rsid w:val="00993AA1"/>
    <w:rsid w:val="00993FB2"/>
    <w:rsid w:val="00994763"/>
    <w:rsid w:val="009949B4"/>
    <w:rsid w:val="009949D1"/>
    <w:rsid w:val="00995279"/>
    <w:rsid w:val="00995374"/>
    <w:rsid w:val="0099562A"/>
    <w:rsid w:val="009962F0"/>
    <w:rsid w:val="0099646C"/>
    <w:rsid w:val="00996705"/>
    <w:rsid w:val="00996DCD"/>
    <w:rsid w:val="00996ED1"/>
    <w:rsid w:val="009970F7"/>
    <w:rsid w:val="009973F8"/>
    <w:rsid w:val="0099763C"/>
    <w:rsid w:val="009977EC"/>
    <w:rsid w:val="00997862"/>
    <w:rsid w:val="00997C70"/>
    <w:rsid w:val="00997DAB"/>
    <w:rsid w:val="009A050C"/>
    <w:rsid w:val="009A0588"/>
    <w:rsid w:val="009A0A90"/>
    <w:rsid w:val="009A2570"/>
    <w:rsid w:val="009A2671"/>
    <w:rsid w:val="009A2BEB"/>
    <w:rsid w:val="009A2ECF"/>
    <w:rsid w:val="009A32B6"/>
    <w:rsid w:val="009A3CBB"/>
    <w:rsid w:val="009A40B3"/>
    <w:rsid w:val="009A4564"/>
    <w:rsid w:val="009A466F"/>
    <w:rsid w:val="009A47C8"/>
    <w:rsid w:val="009A4EF1"/>
    <w:rsid w:val="009A502D"/>
    <w:rsid w:val="009A5270"/>
    <w:rsid w:val="009A5EF1"/>
    <w:rsid w:val="009A6006"/>
    <w:rsid w:val="009A6608"/>
    <w:rsid w:val="009A6782"/>
    <w:rsid w:val="009A6CC3"/>
    <w:rsid w:val="009A733E"/>
    <w:rsid w:val="009A75B2"/>
    <w:rsid w:val="009A75DD"/>
    <w:rsid w:val="009A7E1A"/>
    <w:rsid w:val="009B00B9"/>
    <w:rsid w:val="009B045E"/>
    <w:rsid w:val="009B0A2C"/>
    <w:rsid w:val="009B123B"/>
    <w:rsid w:val="009B14C8"/>
    <w:rsid w:val="009B1C81"/>
    <w:rsid w:val="009B1F29"/>
    <w:rsid w:val="009B2463"/>
    <w:rsid w:val="009B268B"/>
    <w:rsid w:val="009B4145"/>
    <w:rsid w:val="009B42AB"/>
    <w:rsid w:val="009B4C5D"/>
    <w:rsid w:val="009B4E6D"/>
    <w:rsid w:val="009B5D16"/>
    <w:rsid w:val="009B5FB1"/>
    <w:rsid w:val="009B64E5"/>
    <w:rsid w:val="009B7152"/>
    <w:rsid w:val="009B734B"/>
    <w:rsid w:val="009C05A9"/>
    <w:rsid w:val="009C0633"/>
    <w:rsid w:val="009C0D44"/>
    <w:rsid w:val="009C13C4"/>
    <w:rsid w:val="009C1728"/>
    <w:rsid w:val="009C1AE3"/>
    <w:rsid w:val="009C1D43"/>
    <w:rsid w:val="009C24E1"/>
    <w:rsid w:val="009C28F0"/>
    <w:rsid w:val="009C2D18"/>
    <w:rsid w:val="009C2EA8"/>
    <w:rsid w:val="009C30A5"/>
    <w:rsid w:val="009C4756"/>
    <w:rsid w:val="009C49CA"/>
    <w:rsid w:val="009C54B1"/>
    <w:rsid w:val="009C56D6"/>
    <w:rsid w:val="009C5CC4"/>
    <w:rsid w:val="009C645C"/>
    <w:rsid w:val="009C658A"/>
    <w:rsid w:val="009C6822"/>
    <w:rsid w:val="009C6F2D"/>
    <w:rsid w:val="009C72B1"/>
    <w:rsid w:val="009C738F"/>
    <w:rsid w:val="009C73AE"/>
    <w:rsid w:val="009C79AA"/>
    <w:rsid w:val="009D03C4"/>
    <w:rsid w:val="009D0539"/>
    <w:rsid w:val="009D176E"/>
    <w:rsid w:val="009D196F"/>
    <w:rsid w:val="009D1C95"/>
    <w:rsid w:val="009D1F9E"/>
    <w:rsid w:val="009D200A"/>
    <w:rsid w:val="009D2046"/>
    <w:rsid w:val="009D2358"/>
    <w:rsid w:val="009D23E5"/>
    <w:rsid w:val="009D26CF"/>
    <w:rsid w:val="009D27FF"/>
    <w:rsid w:val="009D2AD1"/>
    <w:rsid w:val="009D2B31"/>
    <w:rsid w:val="009D2BDB"/>
    <w:rsid w:val="009D2D42"/>
    <w:rsid w:val="009D2E77"/>
    <w:rsid w:val="009D2EFC"/>
    <w:rsid w:val="009D317A"/>
    <w:rsid w:val="009D3829"/>
    <w:rsid w:val="009D382F"/>
    <w:rsid w:val="009D3B05"/>
    <w:rsid w:val="009D3B57"/>
    <w:rsid w:val="009D4F85"/>
    <w:rsid w:val="009D503E"/>
    <w:rsid w:val="009D54F2"/>
    <w:rsid w:val="009D55C5"/>
    <w:rsid w:val="009D637E"/>
    <w:rsid w:val="009D6540"/>
    <w:rsid w:val="009D69C4"/>
    <w:rsid w:val="009D6CBB"/>
    <w:rsid w:val="009D6FA1"/>
    <w:rsid w:val="009D7681"/>
    <w:rsid w:val="009D786A"/>
    <w:rsid w:val="009D78B3"/>
    <w:rsid w:val="009D7ABA"/>
    <w:rsid w:val="009D7CB7"/>
    <w:rsid w:val="009D7F51"/>
    <w:rsid w:val="009E0109"/>
    <w:rsid w:val="009E0375"/>
    <w:rsid w:val="009E0421"/>
    <w:rsid w:val="009E0FC4"/>
    <w:rsid w:val="009E1309"/>
    <w:rsid w:val="009E1989"/>
    <w:rsid w:val="009E1B2B"/>
    <w:rsid w:val="009E1E1D"/>
    <w:rsid w:val="009E2053"/>
    <w:rsid w:val="009E2223"/>
    <w:rsid w:val="009E22EB"/>
    <w:rsid w:val="009E2F84"/>
    <w:rsid w:val="009E3289"/>
    <w:rsid w:val="009E3E1C"/>
    <w:rsid w:val="009E4116"/>
    <w:rsid w:val="009E414A"/>
    <w:rsid w:val="009E55EE"/>
    <w:rsid w:val="009E5C78"/>
    <w:rsid w:val="009E5F27"/>
    <w:rsid w:val="009E6103"/>
    <w:rsid w:val="009E618C"/>
    <w:rsid w:val="009E63FF"/>
    <w:rsid w:val="009E6BBD"/>
    <w:rsid w:val="009E6DC7"/>
    <w:rsid w:val="009E74D2"/>
    <w:rsid w:val="009E76EC"/>
    <w:rsid w:val="009F0D0D"/>
    <w:rsid w:val="009F178F"/>
    <w:rsid w:val="009F1B67"/>
    <w:rsid w:val="009F2A1E"/>
    <w:rsid w:val="009F2D1E"/>
    <w:rsid w:val="009F2DC3"/>
    <w:rsid w:val="009F351D"/>
    <w:rsid w:val="009F3629"/>
    <w:rsid w:val="009F3F5D"/>
    <w:rsid w:val="009F3F71"/>
    <w:rsid w:val="009F465B"/>
    <w:rsid w:val="009F4DDE"/>
    <w:rsid w:val="009F5141"/>
    <w:rsid w:val="009F54AD"/>
    <w:rsid w:val="009F560C"/>
    <w:rsid w:val="009F587B"/>
    <w:rsid w:val="009F60B2"/>
    <w:rsid w:val="009F65CD"/>
    <w:rsid w:val="009F65EE"/>
    <w:rsid w:val="009F6731"/>
    <w:rsid w:val="009F6AD4"/>
    <w:rsid w:val="009F6B64"/>
    <w:rsid w:val="009F6C9F"/>
    <w:rsid w:val="009F7E34"/>
    <w:rsid w:val="00A009D3"/>
    <w:rsid w:val="00A009FA"/>
    <w:rsid w:val="00A00B9E"/>
    <w:rsid w:val="00A0113D"/>
    <w:rsid w:val="00A02846"/>
    <w:rsid w:val="00A02AF5"/>
    <w:rsid w:val="00A03219"/>
    <w:rsid w:val="00A03327"/>
    <w:rsid w:val="00A034FD"/>
    <w:rsid w:val="00A03579"/>
    <w:rsid w:val="00A03DE2"/>
    <w:rsid w:val="00A04E47"/>
    <w:rsid w:val="00A05379"/>
    <w:rsid w:val="00A05384"/>
    <w:rsid w:val="00A055AB"/>
    <w:rsid w:val="00A05F56"/>
    <w:rsid w:val="00A0605E"/>
    <w:rsid w:val="00A063A4"/>
    <w:rsid w:val="00A06406"/>
    <w:rsid w:val="00A06F0A"/>
    <w:rsid w:val="00A06FD5"/>
    <w:rsid w:val="00A079A2"/>
    <w:rsid w:val="00A07CAF"/>
    <w:rsid w:val="00A07F93"/>
    <w:rsid w:val="00A07FD6"/>
    <w:rsid w:val="00A109AC"/>
    <w:rsid w:val="00A1143F"/>
    <w:rsid w:val="00A1188D"/>
    <w:rsid w:val="00A11F33"/>
    <w:rsid w:val="00A120A3"/>
    <w:rsid w:val="00A1286B"/>
    <w:rsid w:val="00A1307A"/>
    <w:rsid w:val="00A135E0"/>
    <w:rsid w:val="00A1430C"/>
    <w:rsid w:val="00A14679"/>
    <w:rsid w:val="00A14DDD"/>
    <w:rsid w:val="00A15175"/>
    <w:rsid w:val="00A1562D"/>
    <w:rsid w:val="00A157F6"/>
    <w:rsid w:val="00A15EBE"/>
    <w:rsid w:val="00A16380"/>
    <w:rsid w:val="00A16927"/>
    <w:rsid w:val="00A16D86"/>
    <w:rsid w:val="00A17065"/>
    <w:rsid w:val="00A17731"/>
    <w:rsid w:val="00A17CC5"/>
    <w:rsid w:val="00A17E5C"/>
    <w:rsid w:val="00A20549"/>
    <w:rsid w:val="00A20583"/>
    <w:rsid w:val="00A20C94"/>
    <w:rsid w:val="00A20CD0"/>
    <w:rsid w:val="00A20F43"/>
    <w:rsid w:val="00A21263"/>
    <w:rsid w:val="00A213A7"/>
    <w:rsid w:val="00A21457"/>
    <w:rsid w:val="00A21BC6"/>
    <w:rsid w:val="00A22032"/>
    <w:rsid w:val="00A22073"/>
    <w:rsid w:val="00A22860"/>
    <w:rsid w:val="00A22A09"/>
    <w:rsid w:val="00A22C79"/>
    <w:rsid w:val="00A22C7F"/>
    <w:rsid w:val="00A23204"/>
    <w:rsid w:val="00A23398"/>
    <w:rsid w:val="00A237BF"/>
    <w:rsid w:val="00A23D80"/>
    <w:rsid w:val="00A2413B"/>
    <w:rsid w:val="00A2427B"/>
    <w:rsid w:val="00A24AE6"/>
    <w:rsid w:val="00A24E1B"/>
    <w:rsid w:val="00A25089"/>
    <w:rsid w:val="00A25197"/>
    <w:rsid w:val="00A25BA1"/>
    <w:rsid w:val="00A25EB2"/>
    <w:rsid w:val="00A260AE"/>
    <w:rsid w:val="00A27184"/>
    <w:rsid w:val="00A2721B"/>
    <w:rsid w:val="00A272AB"/>
    <w:rsid w:val="00A2764C"/>
    <w:rsid w:val="00A3062D"/>
    <w:rsid w:val="00A30D85"/>
    <w:rsid w:val="00A30FB2"/>
    <w:rsid w:val="00A3124C"/>
    <w:rsid w:val="00A314C9"/>
    <w:rsid w:val="00A31902"/>
    <w:rsid w:val="00A31A94"/>
    <w:rsid w:val="00A31C88"/>
    <w:rsid w:val="00A31D6F"/>
    <w:rsid w:val="00A322C4"/>
    <w:rsid w:val="00A32859"/>
    <w:rsid w:val="00A32A65"/>
    <w:rsid w:val="00A3423A"/>
    <w:rsid w:val="00A343E1"/>
    <w:rsid w:val="00A34407"/>
    <w:rsid w:val="00A34840"/>
    <w:rsid w:val="00A35707"/>
    <w:rsid w:val="00A35DD0"/>
    <w:rsid w:val="00A362A9"/>
    <w:rsid w:val="00A36681"/>
    <w:rsid w:val="00A3798F"/>
    <w:rsid w:val="00A37A88"/>
    <w:rsid w:val="00A37AE7"/>
    <w:rsid w:val="00A406F6"/>
    <w:rsid w:val="00A40C52"/>
    <w:rsid w:val="00A40E22"/>
    <w:rsid w:val="00A41010"/>
    <w:rsid w:val="00A4138B"/>
    <w:rsid w:val="00A4298E"/>
    <w:rsid w:val="00A4457F"/>
    <w:rsid w:val="00A44C99"/>
    <w:rsid w:val="00A44E7C"/>
    <w:rsid w:val="00A454EC"/>
    <w:rsid w:val="00A45724"/>
    <w:rsid w:val="00A4609D"/>
    <w:rsid w:val="00A46115"/>
    <w:rsid w:val="00A46347"/>
    <w:rsid w:val="00A46401"/>
    <w:rsid w:val="00A46A2C"/>
    <w:rsid w:val="00A46A70"/>
    <w:rsid w:val="00A47185"/>
    <w:rsid w:val="00A502A5"/>
    <w:rsid w:val="00A50A2A"/>
    <w:rsid w:val="00A50A65"/>
    <w:rsid w:val="00A50B8D"/>
    <w:rsid w:val="00A51142"/>
    <w:rsid w:val="00A513E5"/>
    <w:rsid w:val="00A519EC"/>
    <w:rsid w:val="00A51A2F"/>
    <w:rsid w:val="00A520D4"/>
    <w:rsid w:val="00A52AF2"/>
    <w:rsid w:val="00A52E30"/>
    <w:rsid w:val="00A52F96"/>
    <w:rsid w:val="00A535FB"/>
    <w:rsid w:val="00A53833"/>
    <w:rsid w:val="00A53B4C"/>
    <w:rsid w:val="00A53CBE"/>
    <w:rsid w:val="00A53D92"/>
    <w:rsid w:val="00A53E9C"/>
    <w:rsid w:val="00A540CC"/>
    <w:rsid w:val="00A54415"/>
    <w:rsid w:val="00A5448B"/>
    <w:rsid w:val="00A54971"/>
    <w:rsid w:val="00A54B73"/>
    <w:rsid w:val="00A5517F"/>
    <w:rsid w:val="00A558DF"/>
    <w:rsid w:val="00A55A4F"/>
    <w:rsid w:val="00A55BE2"/>
    <w:rsid w:val="00A55F38"/>
    <w:rsid w:val="00A5607F"/>
    <w:rsid w:val="00A560DF"/>
    <w:rsid w:val="00A56626"/>
    <w:rsid w:val="00A56C78"/>
    <w:rsid w:val="00A57060"/>
    <w:rsid w:val="00A573AF"/>
    <w:rsid w:val="00A57953"/>
    <w:rsid w:val="00A57C69"/>
    <w:rsid w:val="00A57CEB"/>
    <w:rsid w:val="00A57F9B"/>
    <w:rsid w:val="00A60BD5"/>
    <w:rsid w:val="00A60C1F"/>
    <w:rsid w:val="00A60FA4"/>
    <w:rsid w:val="00A61E55"/>
    <w:rsid w:val="00A61E95"/>
    <w:rsid w:val="00A6205F"/>
    <w:rsid w:val="00A6225A"/>
    <w:rsid w:val="00A6239B"/>
    <w:rsid w:val="00A62834"/>
    <w:rsid w:val="00A629EF"/>
    <w:rsid w:val="00A62CD5"/>
    <w:rsid w:val="00A62F0C"/>
    <w:rsid w:val="00A62F5F"/>
    <w:rsid w:val="00A63664"/>
    <w:rsid w:val="00A63681"/>
    <w:rsid w:val="00A641BB"/>
    <w:rsid w:val="00A64884"/>
    <w:rsid w:val="00A6488A"/>
    <w:rsid w:val="00A650DE"/>
    <w:rsid w:val="00A652F7"/>
    <w:rsid w:val="00A654CB"/>
    <w:rsid w:val="00A65977"/>
    <w:rsid w:val="00A659FE"/>
    <w:rsid w:val="00A65FB5"/>
    <w:rsid w:val="00A66210"/>
    <w:rsid w:val="00A664DA"/>
    <w:rsid w:val="00A67142"/>
    <w:rsid w:val="00A6753E"/>
    <w:rsid w:val="00A677E5"/>
    <w:rsid w:val="00A67D37"/>
    <w:rsid w:val="00A71BF2"/>
    <w:rsid w:val="00A72543"/>
    <w:rsid w:val="00A72B24"/>
    <w:rsid w:val="00A738CE"/>
    <w:rsid w:val="00A73A5B"/>
    <w:rsid w:val="00A73BD1"/>
    <w:rsid w:val="00A73C88"/>
    <w:rsid w:val="00A73EAF"/>
    <w:rsid w:val="00A7415F"/>
    <w:rsid w:val="00A744F4"/>
    <w:rsid w:val="00A75027"/>
    <w:rsid w:val="00A755DC"/>
    <w:rsid w:val="00A758C7"/>
    <w:rsid w:val="00A76270"/>
    <w:rsid w:val="00A762BF"/>
    <w:rsid w:val="00A7644C"/>
    <w:rsid w:val="00A76D30"/>
    <w:rsid w:val="00A7712E"/>
    <w:rsid w:val="00A7715B"/>
    <w:rsid w:val="00A7720F"/>
    <w:rsid w:val="00A7792C"/>
    <w:rsid w:val="00A804C9"/>
    <w:rsid w:val="00A80617"/>
    <w:rsid w:val="00A806B7"/>
    <w:rsid w:val="00A806ED"/>
    <w:rsid w:val="00A807A9"/>
    <w:rsid w:val="00A808B2"/>
    <w:rsid w:val="00A80AEE"/>
    <w:rsid w:val="00A80B1F"/>
    <w:rsid w:val="00A80CC3"/>
    <w:rsid w:val="00A80EA0"/>
    <w:rsid w:val="00A816FD"/>
    <w:rsid w:val="00A8286C"/>
    <w:rsid w:val="00A828C9"/>
    <w:rsid w:val="00A82909"/>
    <w:rsid w:val="00A82BD2"/>
    <w:rsid w:val="00A84175"/>
    <w:rsid w:val="00A841AA"/>
    <w:rsid w:val="00A849BC"/>
    <w:rsid w:val="00A84ADF"/>
    <w:rsid w:val="00A84F29"/>
    <w:rsid w:val="00A84FAA"/>
    <w:rsid w:val="00A85433"/>
    <w:rsid w:val="00A85599"/>
    <w:rsid w:val="00A85781"/>
    <w:rsid w:val="00A85E65"/>
    <w:rsid w:val="00A8606F"/>
    <w:rsid w:val="00A86506"/>
    <w:rsid w:val="00A86643"/>
    <w:rsid w:val="00A86B86"/>
    <w:rsid w:val="00A86F78"/>
    <w:rsid w:val="00A90293"/>
    <w:rsid w:val="00A907ED"/>
    <w:rsid w:val="00A90966"/>
    <w:rsid w:val="00A90969"/>
    <w:rsid w:val="00A909FC"/>
    <w:rsid w:val="00A90BE3"/>
    <w:rsid w:val="00A90F9E"/>
    <w:rsid w:val="00A910CE"/>
    <w:rsid w:val="00A9110B"/>
    <w:rsid w:val="00A91297"/>
    <w:rsid w:val="00A91397"/>
    <w:rsid w:val="00A91A43"/>
    <w:rsid w:val="00A92058"/>
    <w:rsid w:val="00A929A2"/>
    <w:rsid w:val="00A929DA"/>
    <w:rsid w:val="00A92AA6"/>
    <w:rsid w:val="00A92B0C"/>
    <w:rsid w:val="00A92C09"/>
    <w:rsid w:val="00A92C75"/>
    <w:rsid w:val="00A93625"/>
    <w:rsid w:val="00A939A9"/>
    <w:rsid w:val="00A93BA0"/>
    <w:rsid w:val="00A93E8B"/>
    <w:rsid w:val="00A9428E"/>
    <w:rsid w:val="00A94BAF"/>
    <w:rsid w:val="00A952ED"/>
    <w:rsid w:val="00A95391"/>
    <w:rsid w:val="00A95C58"/>
    <w:rsid w:val="00A95D41"/>
    <w:rsid w:val="00A974F6"/>
    <w:rsid w:val="00AA01CB"/>
    <w:rsid w:val="00AA0291"/>
    <w:rsid w:val="00AA08E6"/>
    <w:rsid w:val="00AA0A81"/>
    <w:rsid w:val="00AA0C3A"/>
    <w:rsid w:val="00AA0E62"/>
    <w:rsid w:val="00AA120C"/>
    <w:rsid w:val="00AA166C"/>
    <w:rsid w:val="00AA176B"/>
    <w:rsid w:val="00AA18C9"/>
    <w:rsid w:val="00AA1925"/>
    <w:rsid w:val="00AA1B60"/>
    <w:rsid w:val="00AA1D3A"/>
    <w:rsid w:val="00AA2E53"/>
    <w:rsid w:val="00AA2FFD"/>
    <w:rsid w:val="00AA36F9"/>
    <w:rsid w:val="00AA4666"/>
    <w:rsid w:val="00AA489D"/>
    <w:rsid w:val="00AA4CBC"/>
    <w:rsid w:val="00AA529C"/>
    <w:rsid w:val="00AA57BE"/>
    <w:rsid w:val="00AA5A5F"/>
    <w:rsid w:val="00AA5AD3"/>
    <w:rsid w:val="00AA5C5C"/>
    <w:rsid w:val="00AA5E59"/>
    <w:rsid w:val="00AA6151"/>
    <w:rsid w:val="00AA630D"/>
    <w:rsid w:val="00AA7170"/>
    <w:rsid w:val="00AA763F"/>
    <w:rsid w:val="00AA7A41"/>
    <w:rsid w:val="00AB01BF"/>
    <w:rsid w:val="00AB0945"/>
    <w:rsid w:val="00AB0C3C"/>
    <w:rsid w:val="00AB0DE3"/>
    <w:rsid w:val="00AB1752"/>
    <w:rsid w:val="00AB19C5"/>
    <w:rsid w:val="00AB19D8"/>
    <w:rsid w:val="00AB2088"/>
    <w:rsid w:val="00AB2522"/>
    <w:rsid w:val="00AB26C8"/>
    <w:rsid w:val="00AB2938"/>
    <w:rsid w:val="00AB2E26"/>
    <w:rsid w:val="00AB3485"/>
    <w:rsid w:val="00AB3ECE"/>
    <w:rsid w:val="00AB40BE"/>
    <w:rsid w:val="00AB40F8"/>
    <w:rsid w:val="00AB4387"/>
    <w:rsid w:val="00AB4FA4"/>
    <w:rsid w:val="00AB5295"/>
    <w:rsid w:val="00AB648F"/>
    <w:rsid w:val="00AB6712"/>
    <w:rsid w:val="00AB701E"/>
    <w:rsid w:val="00AB75BD"/>
    <w:rsid w:val="00AB7707"/>
    <w:rsid w:val="00AB7EC4"/>
    <w:rsid w:val="00AC01AF"/>
    <w:rsid w:val="00AC03E6"/>
    <w:rsid w:val="00AC0930"/>
    <w:rsid w:val="00AC0BC5"/>
    <w:rsid w:val="00AC0F57"/>
    <w:rsid w:val="00AC0F6B"/>
    <w:rsid w:val="00AC249A"/>
    <w:rsid w:val="00AC2EAF"/>
    <w:rsid w:val="00AC3620"/>
    <w:rsid w:val="00AC3F3F"/>
    <w:rsid w:val="00AC3F64"/>
    <w:rsid w:val="00AC453D"/>
    <w:rsid w:val="00AC4C24"/>
    <w:rsid w:val="00AC5AFF"/>
    <w:rsid w:val="00AC62CF"/>
    <w:rsid w:val="00AC6459"/>
    <w:rsid w:val="00AC6656"/>
    <w:rsid w:val="00AC6A72"/>
    <w:rsid w:val="00AC7040"/>
    <w:rsid w:val="00AC750B"/>
    <w:rsid w:val="00AC7C2F"/>
    <w:rsid w:val="00AC7E20"/>
    <w:rsid w:val="00AC7FEF"/>
    <w:rsid w:val="00AD0213"/>
    <w:rsid w:val="00AD0831"/>
    <w:rsid w:val="00AD0B0F"/>
    <w:rsid w:val="00AD0EEF"/>
    <w:rsid w:val="00AD1049"/>
    <w:rsid w:val="00AD1100"/>
    <w:rsid w:val="00AD132F"/>
    <w:rsid w:val="00AD14A5"/>
    <w:rsid w:val="00AD16B6"/>
    <w:rsid w:val="00AD1B1D"/>
    <w:rsid w:val="00AD1C43"/>
    <w:rsid w:val="00AD232A"/>
    <w:rsid w:val="00AD2C6A"/>
    <w:rsid w:val="00AD3855"/>
    <w:rsid w:val="00AD3CD2"/>
    <w:rsid w:val="00AD3ED5"/>
    <w:rsid w:val="00AD41C8"/>
    <w:rsid w:val="00AD41E2"/>
    <w:rsid w:val="00AD4283"/>
    <w:rsid w:val="00AD4616"/>
    <w:rsid w:val="00AD4A9A"/>
    <w:rsid w:val="00AD4D75"/>
    <w:rsid w:val="00AD6995"/>
    <w:rsid w:val="00AD6EC2"/>
    <w:rsid w:val="00AD6ECF"/>
    <w:rsid w:val="00AD754C"/>
    <w:rsid w:val="00AD7CED"/>
    <w:rsid w:val="00AD7D19"/>
    <w:rsid w:val="00AD7E68"/>
    <w:rsid w:val="00AD7E6F"/>
    <w:rsid w:val="00AD7F33"/>
    <w:rsid w:val="00AE01E5"/>
    <w:rsid w:val="00AE0240"/>
    <w:rsid w:val="00AE024E"/>
    <w:rsid w:val="00AE04D3"/>
    <w:rsid w:val="00AE04FF"/>
    <w:rsid w:val="00AE0CA1"/>
    <w:rsid w:val="00AE0F3D"/>
    <w:rsid w:val="00AE0FB7"/>
    <w:rsid w:val="00AE11F9"/>
    <w:rsid w:val="00AE1425"/>
    <w:rsid w:val="00AE19EE"/>
    <w:rsid w:val="00AE1EF3"/>
    <w:rsid w:val="00AE2101"/>
    <w:rsid w:val="00AE2EFA"/>
    <w:rsid w:val="00AE37D6"/>
    <w:rsid w:val="00AE3D75"/>
    <w:rsid w:val="00AE3D7A"/>
    <w:rsid w:val="00AE4472"/>
    <w:rsid w:val="00AE58EA"/>
    <w:rsid w:val="00AE60C1"/>
    <w:rsid w:val="00AE6F33"/>
    <w:rsid w:val="00AE7062"/>
    <w:rsid w:val="00AE7288"/>
    <w:rsid w:val="00AE7422"/>
    <w:rsid w:val="00AE7486"/>
    <w:rsid w:val="00AE7C64"/>
    <w:rsid w:val="00AE7D73"/>
    <w:rsid w:val="00AF0789"/>
    <w:rsid w:val="00AF0CD1"/>
    <w:rsid w:val="00AF0E74"/>
    <w:rsid w:val="00AF1D39"/>
    <w:rsid w:val="00AF1FB8"/>
    <w:rsid w:val="00AF22CB"/>
    <w:rsid w:val="00AF2AE6"/>
    <w:rsid w:val="00AF3054"/>
    <w:rsid w:val="00AF34F5"/>
    <w:rsid w:val="00AF3EA5"/>
    <w:rsid w:val="00AF3FE9"/>
    <w:rsid w:val="00AF4079"/>
    <w:rsid w:val="00AF4979"/>
    <w:rsid w:val="00AF515F"/>
    <w:rsid w:val="00AF5493"/>
    <w:rsid w:val="00AF5C98"/>
    <w:rsid w:val="00AF6500"/>
    <w:rsid w:val="00AF71E5"/>
    <w:rsid w:val="00AF7D73"/>
    <w:rsid w:val="00AF7D79"/>
    <w:rsid w:val="00B00665"/>
    <w:rsid w:val="00B00CA1"/>
    <w:rsid w:val="00B00DAA"/>
    <w:rsid w:val="00B00DB6"/>
    <w:rsid w:val="00B0100A"/>
    <w:rsid w:val="00B0125A"/>
    <w:rsid w:val="00B0317E"/>
    <w:rsid w:val="00B03BEC"/>
    <w:rsid w:val="00B03DC3"/>
    <w:rsid w:val="00B041FC"/>
    <w:rsid w:val="00B05A5D"/>
    <w:rsid w:val="00B05FA0"/>
    <w:rsid w:val="00B0659A"/>
    <w:rsid w:val="00B06EC4"/>
    <w:rsid w:val="00B070C1"/>
    <w:rsid w:val="00B0713F"/>
    <w:rsid w:val="00B07AD1"/>
    <w:rsid w:val="00B07F02"/>
    <w:rsid w:val="00B1012E"/>
    <w:rsid w:val="00B10565"/>
    <w:rsid w:val="00B10747"/>
    <w:rsid w:val="00B107FA"/>
    <w:rsid w:val="00B109B0"/>
    <w:rsid w:val="00B10F3B"/>
    <w:rsid w:val="00B10FB0"/>
    <w:rsid w:val="00B1200E"/>
    <w:rsid w:val="00B1214C"/>
    <w:rsid w:val="00B12344"/>
    <w:rsid w:val="00B129B5"/>
    <w:rsid w:val="00B12A84"/>
    <w:rsid w:val="00B12F1C"/>
    <w:rsid w:val="00B13280"/>
    <w:rsid w:val="00B13B02"/>
    <w:rsid w:val="00B13FF0"/>
    <w:rsid w:val="00B140D2"/>
    <w:rsid w:val="00B14CC4"/>
    <w:rsid w:val="00B151B7"/>
    <w:rsid w:val="00B1568B"/>
    <w:rsid w:val="00B1570F"/>
    <w:rsid w:val="00B16461"/>
    <w:rsid w:val="00B16CF3"/>
    <w:rsid w:val="00B172FC"/>
    <w:rsid w:val="00B17315"/>
    <w:rsid w:val="00B2092B"/>
    <w:rsid w:val="00B20A45"/>
    <w:rsid w:val="00B218D5"/>
    <w:rsid w:val="00B219BD"/>
    <w:rsid w:val="00B21E8C"/>
    <w:rsid w:val="00B21FAD"/>
    <w:rsid w:val="00B224A5"/>
    <w:rsid w:val="00B22CAE"/>
    <w:rsid w:val="00B22D01"/>
    <w:rsid w:val="00B232AB"/>
    <w:rsid w:val="00B23E73"/>
    <w:rsid w:val="00B24946"/>
    <w:rsid w:val="00B24D38"/>
    <w:rsid w:val="00B2538F"/>
    <w:rsid w:val="00B255AC"/>
    <w:rsid w:val="00B25681"/>
    <w:rsid w:val="00B258A7"/>
    <w:rsid w:val="00B261FA"/>
    <w:rsid w:val="00B267C6"/>
    <w:rsid w:val="00B27601"/>
    <w:rsid w:val="00B2797B"/>
    <w:rsid w:val="00B302AD"/>
    <w:rsid w:val="00B303B5"/>
    <w:rsid w:val="00B30982"/>
    <w:rsid w:val="00B320D6"/>
    <w:rsid w:val="00B320EF"/>
    <w:rsid w:val="00B321F8"/>
    <w:rsid w:val="00B3227C"/>
    <w:rsid w:val="00B325DC"/>
    <w:rsid w:val="00B334E6"/>
    <w:rsid w:val="00B3350E"/>
    <w:rsid w:val="00B33C63"/>
    <w:rsid w:val="00B348AA"/>
    <w:rsid w:val="00B350F5"/>
    <w:rsid w:val="00B3536F"/>
    <w:rsid w:val="00B358DD"/>
    <w:rsid w:val="00B35F46"/>
    <w:rsid w:val="00B36D87"/>
    <w:rsid w:val="00B3706F"/>
    <w:rsid w:val="00B37233"/>
    <w:rsid w:val="00B374E8"/>
    <w:rsid w:val="00B37527"/>
    <w:rsid w:val="00B37D5D"/>
    <w:rsid w:val="00B37D74"/>
    <w:rsid w:val="00B4061C"/>
    <w:rsid w:val="00B408AA"/>
    <w:rsid w:val="00B415E1"/>
    <w:rsid w:val="00B41B24"/>
    <w:rsid w:val="00B41CE6"/>
    <w:rsid w:val="00B41CF7"/>
    <w:rsid w:val="00B42461"/>
    <w:rsid w:val="00B42A74"/>
    <w:rsid w:val="00B42B8D"/>
    <w:rsid w:val="00B43776"/>
    <w:rsid w:val="00B437BA"/>
    <w:rsid w:val="00B44031"/>
    <w:rsid w:val="00B45277"/>
    <w:rsid w:val="00B455D7"/>
    <w:rsid w:val="00B46481"/>
    <w:rsid w:val="00B46D80"/>
    <w:rsid w:val="00B503D0"/>
    <w:rsid w:val="00B50571"/>
    <w:rsid w:val="00B50A22"/>
    <w:rsid w:val="00B5104E"/>
    <w:rsid w:val="00B51436"/>
    <w:rsid w:val="00B51511"/>
    <w:rsid w:val="00B51AB6"/>
    <w:rsid w:val="00B51ACA"/>
    <w:rsid w:val="00B51DB6"/>
    <w:rsid w:val="00B5210E"/>
    <w:rsid w:val="00B525FC"/>
    <w:rsid w:val="00B52AD4"/>
    <w:rsid w:val="00B52D04"/>
    <w:rsid w:val="00B531FE"/>
    <w:rsid w:val="00B532BB"/>
    <w:rsid w:val="00B533DB"/>
    <w:rsid w:val="00B53A06"/>
    <w:rsid w:val="00B53B84"/>
    <w:rsid w:val="00B5415C"/>
    <w:rsid w:val="00B54409"/>
    <w:rsid w:val="00B5448B"/>
    <w:rsid w:val="00B54512"/>
    <w:rsid w:val="00B54692"/>
    <w:rsid w:val="00B54E7D"/>
    <w:rsid w:val="00B54FF5"/>
    <w:rsid w:val="00B558AC"/>
    <w:rsid w:val="00B55FCF"/>
    <w:rsid w:val="00B56C08"/>
    <w:rsid w:val="00B57647"/>
    <w:rsid w:val="00B57CC2"/>
    <w:rsid w:val="00B609C0"/>
    <w:rsid w:val="00B617D4"/>
    <w:rsid w:val="00B61AF1"/>
    <w:rsid w:val="00B61E9D"/>
    <w:rsid w:val="00B62600"/>
    <w:rsid w:val="00B62614"/>
    <w:rsid w:val="00B6303D"/>
    <w:rsid w:val="00B6382D"/>
    <w:rsid w:val="00B6390D"/>
    <w:rsid w:val="00B639BE"/>
    <w:rsid w:val="00B64531"/>
    <w:rsid w:val="00B6455D"/>
    <w:rsid w:val="00B64D11"/>
    <w:rsid w:val="00B64DA4"/>
    <w:rsid w:val="00B64E11"/>
    <w:rsid w:val="00B65373"/>
    <w:rsid w:val="00B653CC"/>
    <w:rsid w:val="00B6583D"/>
    <w:rsid w:val="00B65AE8"/>
    <w:rsid w:val="00B65B4F"/>
    <w:rsid w:val="00B65BA4"/>
    <w:rsid w:val="00B65FD8"/>
    <w:rsid w:val="00B660F9"/>
    <w:rsid w:val="00B66541"/>
    <w:rsid w:val="00B66AE0"/>
    <w:rsid w:val="00B66C41"/>
    <w:rsid w:val="00B6754C"/>
    <w:rsid w:val="00B67706"/>
    <w:rsid w:val="00B70279"/>
    <w:rsid w:val="00B70B47"/>
    <w:rsid w:val="00B70B7B"/>
    <w:rsid w:val="00B70D48"/>
    <w:rsid w:val="00B71596"/>
    <w:rsid w:val="00B71C0B"/>
    <w:rsid w:val="00B72128"/>
    <w:rsid w:val="00B721DA"/>
    <w:rsid w:val="00B72C20"/>
    <w:rsid w:val="00B7344D"/>
    <w:rsid w:val="00B73B81"/>
    <w:rsid w:val="00B73F92"/>
    <w:rsid w:val="00B7467D"/>
    <w:rsid w:val="00B74B24"/>
    <w:rsid w:val="00B74EE4"/>
    <w:rsid w:val="00B74EE6"/>
    <w:rsid w:val="00B752AB"/>
    <w:rsid w:val="00B757DC"/>
    <w:rsid w:val="00B75AE3"/>
    <w:rsid w:val="00B75B52"/>
    <w:rsid w:val="00B762B7"/>
    <w:rsid w:val="00B76667"/>
    <w:rsid w:val="00B76802"/>
    <w:rsid w:val="00B774B4"/>
    <w:rsid w:val="00B77685"/>
    <w:rsid w:val="00B776FA"/>
    <w:rsid w:val="00B77AAC"/>
    <w:rsid w:val="00B77B21"/>
    <w:rsid w:val="00B77C96"/>
    <w:rsid w:val="00B77EB4"/>
    <w:rsid w:val="00B801A2"/>
    <w:rsid w:val="00B80260"/>
    <w:rsid w:val="00B808DE"/>
    <w:rsid w:val="00B80C51"/>
    <w:rsid w:val="00B811B0"/>
    <w:rsid w:val="00B8129F"/>
    <w:rsid w:val="00B818A4"/>
    <w:rsid w:val="00B81E69"/>
    <w:rsid w:val="00B8294F"/>
    <w:rsid w:val="00B82A9E"/>
    <w:rsid w:val="00B83488"/>
    <w:rsid w:val="00B83CA9"/>
    <w:rsid w:val="00B84073"/>
    <w:rsid w:val="00B840EB"/>
    <w:rsid w:val="00B84792"/>
    <w:rsid w:val="00B84A08"/>
    <w:rsid w:val="00B84CB2"/>
    <w:rsid w:val="00B851A1"/>
    <w:rsid w:val="00B85339"/>
    <w:rsid w:val="00B85378"/>
    <w:rsid w:val="00B85A10"/>
    <w:rsid w:val="00B85BA6"/>
    <w:rsid w:val="00B85F9F"/>
    <w:rsid w:val="00B86048"/>
    <w:rsid w:val="00B86109"/>
    <w:rsid w:val="00B866AF"/>
    <w:rsid w:val="00B86AEB"/>
    <w:rsid w:val="00B86DF9"/>
    <w:rsid w:val="00B86E5E"/>
    <w:rsid w:val="00B86F3E"/>
    <w:rsid w:val="00B86FC5"/>
    <w:rsid w:val="00B87350"/>
    <w:rsid w:val="00B87445"/>
    <w:rsid w:val="00B878D0"/>
    <w:rsid w:val="00B87925"/>
    <w:rsid w:val="00B87C90"/>
    <w:rsid w:val="00B9008D"/>
    <w:rsid w:val="00B9037D"/>
    <w:rsid w:val="00B903E9"/>
    <w:rsid w:val="00B90431"/>
    <w:rsid w:val="00B91017"/>
    <w:rsid w:val="00B91093"/>
    <w:rsid w:val="00B92A7E"/>
    <w:rsid w:val="00B92D6C"/>
    <w:rsid w:val="00B931D4"/>
    <w:rsid w:val="00B9397E"/>
    <w:rsid w:val="00B9480B"/>
    <w:rsid w:val="00B95250"/>
    <w:rsid w:val="00B956B3"/>
    <w:rsid w:val="00B956B9"/>
    <w:rsid w:val="00B9583C"/>
    <w:rsid w:val="00B95B1D"/>
    <w:rsid w:val="00B9674F"/>
    <w:rsid w:val="00B96A2C"/>
    <w:rsid w:val="00B96C73"/>
    <w:rsid w:val="00B97834"/>
    <w:rsid w:val="00B97ACC"/>
    <w:rsid w:val="00BA0705"/>
    <w:rsid w:val="00BA098B"/>
    <w:rsid w:val="00BA1030"/>
    <w:rsid w:val="00BA17EB"/>
    <w:rsid w:val="00BA1F1F"/>
    <w:rsid w:val="00BA3C2E"/>
    <w:rsid w:val="00BA3FF7"/>
    <w:rsid w:val="00BA44D9"/>
    <w:rsid w:val="00BA49D7"/>
    <w:rsid w:val="00BA54E4"/>
    <w:rsid w:val="00BA5CF6"/>
    <w:rsid w:val="00BA5DF2"/>
    <w:rsid w:val="00BA67A5"/>
    <w:rsid w:val="00BA70D5"/>
    <w:rsid w:val="00BA719C"/>
    <w:rsid w:val="00BA71F8"/>
    <w:rsid w:val="00BA71FE"/>
    <w:rsid w:val="00BA78A0"/>
    <w:rsid w:val="00BB0320"/>
    <w:rsid w:val="00BB0E12"/>
    <w:rsid w:val="00BB1805"/>
    <w:rsid w:val="00BB1EF8"/>
    <w:rsid w:val="00BB1FB7"/>
    <w:rsid w:val="00BB25B1"/>
    <w:rsid w:val="00BB2E80"/>
    <w:rsid w:val="00BB2F5D"/>
    <w:rsid w:val="00BB32D1"/>
    <w:rsid w:val="00BB3418"/>
    <w:rsid w:val="00BB35BF"/>
    <w:rsid w:val="00BB4488"/>
    <w:rsid w:val="00BB4DD8"/>
    <w:rsid w:val="00BB4E2D"/>
    <w:rsid w:val="00BB5137"/>
    <w:rsid w:val="00BB5319"/>
    <w:rsid w:val="00BB5C8C"/>
    <w:rsid w:val="00BB5CF9"/>
    <w:rsid w:val="00BB5D6C"/>
    <w:rsid w:val="00BB5FC1"/>
    <w:rsid w:val="00BB608E"/>
    <w:rsid w:val="00BB622F"/>
    <w:rsid w:val="00BB65B2"/>
    <w:rsid w:val="00BB7171"/>
    <w:rsid w:val="00BB7582"/>
    <w:rsid w:val="00BB76C0"/>
    <w:rsid w:val="00BC09D0"/>
    <w:rsid w:val="00BC0F1D"/>
    <w:rsid w:val="00BC1448"/>
    <w:rsid w:val="00BC190B"/>
    <w:rsid w:val="00BC19B7"/>
    <w:rsid w:val="00BC1E58"/>
    <w:rsid w:val="00BC28CD"/>
    <w:rsid w:val="00BC2DF1"/>
    <w:rsid w:val="00BC3064"/>
    <w:rsid w:val="00BC3110"/>
    <w:rsid w:val="00BC320D"/>
    <w:rsid w:val="00BC389F"/>
    <w:rsid w:val="00BC3AB3"/>
    <w:rsid w:val="00BC4DBA"/>
    <w:rsid w:val="00BC576A"/>
    <w:rsid w:val="00BC58B4"/>
    <w:rsid w:val="00BC5970"/>
    <w:rsid w:val="00BC5E18"/>
    <w:rsid w:val="00BC614F"/>
    <w:rsid w:val="00BC629F"/>
    <w:rsid w:val="00BC68D6"/>
    <w:rsid w:val="00BC6DD3"/>
    <w:rsid w:val="00BC7604"/>
    <w:rsid w:val="00BC79B5"/>
    <w:rsid w:val="00BC7BC3"/>
    <w:rsid w:val="00BC7D8C"/>
    <w:rsid w:val="00BD0181"/>
    <w:rsid w:val="00BD0700"/>
    <w:rsid w:val="00BD076D"/>
    <w:rsid w:val="00BD1732"/>
    <w:rsid w:val="00BD17A4"/>
    <w:rsid w:val="00BD24C3"/>
    <w:rsid w:val="00BD2A6F"/>
    <w:rsid w:val="00BD3A02"/>
    <w:rsid w:val="00BD4676"/>
    <w:rsid w:val="00BD480E"/>
    <w:rsid w:val="00BD4956"/>
    <w:rsid w:val="00BD521D"/>
    <w:rsid w:val="00BD522D"/>
    <w:rsid w:val="00BD52B2"/>
    <w:rsid w:val="00BD555F"/>
    <w:rsid w:val="00BD5A17"/>
    <w:rsid w:val="00BD5DA6"/>
    <w:rsid w:val="00BD60B4"/>
    <w:rsid w:val="00BD62A1"/>
    <w:rsid w:val="00BD7679"/>
    <w:rsid w:val="00BE0381"/>
    <w:rsid w:val="00BE08B9"/>
    <w:rsid w:val="00BE1419"/>
    <w:rsid w:val="00BE1453"/>
    <w:rsid w:val="00BE168B"/>
    <w:rsid w:val="00BE1691"/>
    <w:rsid w:val="00BE1CFA"/>
    <w:rsid w:val="00BE26B3"/>
    <w:rsid w:val="00BE29B4"/>
    <w:rsid w:val="00BE3192"/>
    <w:rsid w:val="00BE335E"/>
    <w:rsid w:val="00BE3706"/>
    <w:rsid w:val="00BE3B78"/>
    <w:rsid w:val="00BE45EC"/>
    <w:rsid w:val="00BE464A"/>
    <w:rsid w:val="00BE4A1F"/>
    <w:rsid w:val="00BE4CE5"/>
    <w:rsid w:val="00BE4DB2"/>
    <w:rsid w:val="00BE546E"/>
    <w:rsid w:val="00BE60D3"/>
    <w:rsid w:val="00BE6202"/>
    <w:rsid w:val="00BE67B2"/>
    <w:rsid w:val="00BE6C96"/>
    <w:rsid w:val="00BE763C"/>
    <w:rsid w:val="00BE7687"/>
    <w:rsid w:val="00BE7953"/>
    <w:rsid w:val="00BE7AE5"/>
    <w:rsid w:val="00BE7D62"/>
    <w:rsid w:val="00BE7F41"/>
    <w:rsid w:val="00BE7FA3"/>
    <w:rsid w:val="00BF02BF"/>
    <w:rsid w:val="00BF0D67"/>
    <w:rsid w:val="00BF0DB2"/>
    <w:rsid w:val="00BF0F37"/>
    <w:rsid w:val="00BF1432"/>
    <w:rsid w:val="00BF1715"/>
    <w:rsid w:val="00BF2132"/>
    <w:rsid w:val="00BF24F8"/>
    <w:rsid w:val="00BF27EC"/>
    <w:rsid w:val="00BF2E8F"/>
    <w:rsid w:val="00BF2EEF"/>
    <w:rsid w:val="00BF32A6"/>
    <w:rsid w:val="00BF350D"/>
    <w:rsid w:val="00BF3D59"/>
    <w:rsid w:val="00BF3D69"/>
    <w:rsid w:val="00BF3EAE"/>
    <w:rsid w:val="00BF420D"/>
    <w:rsid w:val="00BF45FB"/>
    <w:rsid w:val="00BF5424"/>
    <w:rsid w:val="00BF5D32"/>
    <w:rsid w:val="00BF6171"/>
    <w:rsid w:val="00BF6218"/>
    <w:rsid w:val="00BF68A0"/>
    <w:rsid w:val="00BF6B77"/>
    <w:rsid w:val="00BF7456"/>
    <w:rsid w:val="00BF7A29"/>
    <w:rsid w:val="00BF7B34"/>
    <w:rsid w:val="00BF7C68"/>
    <w:rsid w:val="00BF7E2D"/>
    <w:rsid w:val="00BF7E98"/>
    <w:rsid w:val="00C00041"/>
    <w:rsid w:val="00C00067"/>
    <w:rsid w:val="00C00331"/>
    <w:rsid w:val="00C003ED"/>
    <w:rsid w:val="00C0069E"/>
    <w:rsid w:val="00C00D47"/>
    <w:rsid w:val="00C01269"/>
    <w:rsid w:val="00C01609"/>
    <w:rsid w:val="00C01AC9"/>
    <w:rsid w:val="00C01C0B"/>
    <w:rsid w:val="00C01E6E"/>
    <w:rsid w:val="00C02341"/>
    <w:rsid w:val="00C02BBB"/>
    <w:rsid w:val="00C03288"/>
    <w:rsid w:val="00C0380A"/>
    <w:rsid w:val="00C03A1E"/>
    <w:rsid w:val="00C03ACC"/>
    <w:rsid w:val="00C03B98"/>
    <w:rsid w:val="00C03BD3"/>
    <w:rsid w:val="00C03FEF"/>
    <w:rsid w:val="00C045FE"/>
    <w:rsid w:val="00C05277"/>
    <w:rsid w:val="00C05449"/>
    <w:rsid w:val="00C05782"/>
    <w:rsid w:val="00C05F0D"/>
    <w:rsid w:val="00C063DA"/>
    <w:rsid w:val="00C06450"/>
    <w:rsid w:val="00C0679A"/>
    <w:rsid w:val="00C07018"/>
    <w:rsid w:val="00C07217"/>
    <w:rsid w:val="00C0773B"/>
    <w:rsid w:val="00C10D1F"/>
    <w:rsid w:val="00C117A8"/>
    <w:rsid w:val="00C11955"/>
    <w:rsid w:val="00C11FDA"/>
    <w:rsid w:val="00C120BF"/>
    <w:rsid w:val="00C122AD"/>
    <w:rsid w:val="00C1234E"/>
    <w:rsid w:val="00C12362"/>
    <w:rsid w:val="00C12714"/>
    <w:rsid w:val="00C12ED3"/>
    <w:rsid w:val="00C13F9D"/>
    <w:rsid w:val="00C142CF"/>
    <w:rsid w:val="00C148C1"/>
    <w:rsid w:val="00C14A7A"/>
    <w:rsid w:val="00C14B10"/>
    <w:rsid w:val="00C1597A"/>
    <w:rsid w:val="00C15A5B"/>
    <w:rsid w:val="00C15FBC"/>
    <w:rsid w:val="00C165EF"/>
    <w:rsid w:val="00C16BD8"/>
    <w:rsid w:val="00C17335"/>
    <w:rsid w:val="00C17ACD"/>
    <w:rsid w:val="00C17D36"/>
    <w:rsid w:val="00C20078"/>
    <w:rsid w:val="00C200B8"/>
    <w:rsid w:val="00C2035E"/>
    <w:rsid w:val="00C2048B"/>
    <w:rsid w:val="00C20AFE"/>
    <w:rsid w:val="00C218A0"/>
    <w:rsid w:val="00C2195F"/>
    <w:rsid w:val="00C21A18"/>
    <w:rsid w:val="00C21A5D"/>
    <w:rsid w:val="00C21C8D"/>
    <w:rsid w:val="00C23E7E"/>
    <w:rsid w:val="00C2486F"/>
    <w:rsid w:val="00C25185"/>
    <w:rsid w:val="00C251F8"/>
    <w:rsid w:val="00C2574A"/>
    <w:rsid w:val="00C25ACB"/>
    <w:rsid w:val="00C25EB7"/>
    <w:rsid w:val="00C26895"/>
    <w:rsid w:val="00C270FD"/>
    <w:rsid w:val="00C27420"/>
    <w:rsid w:val="00C30077"/>
    <w:rsid w:val="00C301C1"/>
    <w:rsid w:val="00C301CF"/>
    <w:rsid w:val="00C30DDA"/>
    <w:rsid w:val="00C31197"/>
    <w:rsid w:val="00C31504"/>
    <w:rsid w:val="00C31C68"/>
    <w:rsid w:val="00C320A1"/>
    <w:rsid w:val="00C324EC"/>
    <w:rsid w:val="00C32A10"/>
    <w:rsid w:val="00C334FA"/>
    <w:rsid w:val="00C34A39"/>
    <w:rsid w:val="00C35466"/>
    <w:rsid w:val="00C36755"/>
    <w:rsid w:val="00C3695A"/>
    <w:rsid w:val="00C36F6D"/>
    <w:rsid w:val="00C373F1"/>
    <w:rsid w:val="00C376CE"/>
    <w:rsid w:val="00C37B6E"/>
    <w:rsid w:val="00C37E4B"/>
    <w:rsid w:val="00C40344"/>
    <w:rsid w:val="00C406BD"/>
    <w:rsid w:val="00C40B0B"/>
    <w:rsid w:val="00C40B3F"/>
    <w:rsid w:val="00C41072"/>
    <w:rsid w:val="00C41076"/>
    <w:rsid w:val="00C413C0"/>
    <w:rsid w:val="00C41B16"/>
    <w:rsid w:val="00C41B22"/>
    <w:rsid w:val="00C41D02"/>
    <w:rsid w:val="00C42DB1"/>
    <w:rsid w:val="00C4308C"/>
    <w:rsid w:val="00C4352C"/>
    <w:rsid w:val="00C43E1E"/>
    <w:rsid w:val="00C44017"/>
    <w:rsid w:val="00C44370"/>
    <w:rsid w:val="00C4446D"/>
    <w:rsid w:val="00C44491"/>
    <w:rsid w:val="00C4453B"/>
    <w:rsid w:val="00C4454B"/>
    <w:rsid w:val="00C44875"/>
    <w:rsid w:val="00C44F71"/>
    <w:rsid w:val="00C45683"/>
    <w:rsid w:val="00C45809"/>
    <w:rsid w:val="00C45980"/>
    <w:rsid w:val="00C45DAA"/>
    <w:rsid w:val="00C466E8"/>
    <w:rsid w:val="00C46942"/>
    <w:rsid w:val="00C46EF0"/>
    <w:rsid w:val="00C46F0A"/>
    <w:rsid w:val="00C477FB"/>
    <w:rsid w:val="00C47ABE"/>
    <w:rsid w:val="00C47AFE"/>
    <w:rsid w:val="00C47F18"/>
    <w:rsid w:val="00C5070D"/>
    <w:rsid w:val="00C50887"/>
    <w:rsid w:val="00C50BA7"/>
    <w:rsid w:val="00C50C0B"/>
    <w:rsid w:val="00C51570"/>
    <w:rsid w:val="00C5169B"/>
    <w:rsid w:val="00C51D6B"/>
    <w:rsid w:val="00C52085"/>
    <w:rsid w:val="00C52307"/>
    <w:rsid w:val="00C52391"/>
    <w:rsid w:val="00C5282A"/>
    <w:rsid w:val="00C52AAB"/>
    <w:rsid w:val="00C53380"/>
    <w:rsid w:val="00C534AB"/>
    <w:rsid w:val="00C5379C"/>
    <w:rsid w:val="00C53830"/>
    <w:rsid w:val="00C5509B"/>
    <w:rsid w:val="00C55309"/>
    <w:rsid w:val="00C555FB"/>
    <w:rsid w:val="00C5560C"/>
    <w:rsid w:val="00C5590F"/>
    <w:rsid w:val="00C55B7F"/>
    <w:rsid w:val="00C55F34"/>
    <w:rsid w:val="00C55FEE"/>
    <w:rsid w:val="00C56192"/>
    <w:rsid w:val="00C5642C"/>
    <w:rsid w:val="00C568F1"/>
    <w:rsid w:val="00C56B28"/>
    <w:rsid w:val="00C572BF"/>
    <w:rsid w:val="00C577E5"/>
    <w:rsid w:val="00C57E4C"/>
    <w:rsid w:val="00C6017A"/>
    <w:rsid w:val="00C601DE"/>
    <w:rsid w:val="00C604EE"/>
    <w:rsid w:val="00C60632"/>
    <w:rsid w:val="00C60775"/>
    <w:rsid w:val="00C610C0"/>
    <w:rsid w:val="00C611F8"/>
    <w:rsid w:val="00C6169E"/>
    <w:rsid w:val="00C6191A"/>
    <w:rsid w:val="00C61CE8"/>
    <w:rsid w:val="00C61F2B"/>
    <w:rsid w:val="00C62031"/>
    <w:rsid w:val="00C622FB"/>
    <w:rsid w:val="00C62304"/>
    <w:rsid w:val="00C62570"/>
    <w:rsid w:val="00C63744"/>
    <w:rsid w:val="00C6380C"/>
    <w:rsid w:val="00C638FE"/>
    <w:rsid w:val="00C63981"/>
    <w:rsid w:val="00C63AEC"/>
    <w:rsid w:val="00C648F4"/>
    <w:rsid w:val="00C64A15"/>
    <w:rsid w:val="00C6538B"/>
    <w:rsid w:val="00C653E7"/>
    <w:rsid w:val="00C65580"/>
    <w:rsid w:val="00C66328"/>
    <w:rsid w:val="00C6652C"/>
    <w:rsid w:val="00C67069"/>
    <w:rsid w:val="00C670E7"/>
    <w:rsid w:val="00C67C1B"/>
    <w:rsid w:val="00C67FA9"/>
    <w:rsid w:val="00C70428"/>
    <w:rsid w:val="00C711D5"/>
    <w:rsid w:val="00C71779"/>
    <w:rsid w:val="00C71861"/>
    <w:rsid w:val="00C718C0"/>
    <w:rsid w:val="00C71F13"/>
    <w:rsid w:val="00C721D1"/>
    <w:rsid w:val="00C72290"/>
    <w:rsid w:val="00C7274B"/>
    <w:rsid w:val="00C729AC"/>
    <w:rsid w:val="00C72E45"/>
    <w:rsid w:val="00C749E6"/>
    <w:rsid w:val="00C74C70"/>
    <w:rsid w:val="00C75274"/>
    <w:rsid w:val="00C75452"/>
    <w:rsid w:val="00C7550F"/>
    <w:rsid w:val="00C758FA"/>
    <w:rsid w:val="00C75BC5"/>
    <w:rsid w:val="00C760F0"/>
    <w:rsid w:val="00C76599"/>
    <w:rsid w:val="00C76888"/>
    <w:rsid w:val="00C769CA"/>
    <w:rsid w:val="00C76B2B"/>
    <w:rsid w:val="00C76F74"/>
    <w:rsid w:val="00C772BD"/>
    <w:rsid w:val="00C77965"/>
    <w:rsid w:val="00C77B4D"/>
    <w:rsid w:val="00C77E86"/>
    <w:rsid w:val="00C8054F"/>
    <w:rsid w:val="00C806D0"/>
    <w:rsid w:val="00C80978"/>
    <w:rsid w:val="00C80DE6"/>
    <w:rsid w:val="00C80E5D"/>
    <w:rsid w:val="00C810B6"/>
    <w:rsid w:val="00C818DB"/>
    <w:rsid w:val="00C81EC5"/>
    <w:rsid w:val="00C8214A"/>
    <w:rsid w:val="00C82899"/>
    <w:rsid w:val="00C8326F"/>
    <w:rsid w:val="00C8330F"/>
    <w:rsid w:val="00C83436"/>
    <w:rsid w:val="00C83999"/>
    <w:rsid w:val="00C83C60"/>
    <w:rsid w:val="00C83DF3"/>
    <w:rsid w:val="00C83FEF"/>
    <w:rsid w:val="00C84088"/>
    <w:rsid w:val="00C84093"/>
    <w:rsid w:val="00C850A2"/>
    <w:rsid w:val="00C85B19"/>
    <w:rsid w:val="00C8611F"/>
    <w:rsid w:val="00C86841"/>
    <w:rsid w:val="00C86C3B"/>
    <w:rsid w:val="00C86ECA"/>
    <w:rsid w:val="00C8770A"/>
    <w:rsid w:val="00C87B9D"/>
    <w:rsid w:val="00C87C40"/>
    <w:rsid w:val="00C90143"/>
    <w:rsid w:val="00C905CD"/>
    <w:rsid w:val="00C90678"/>
    <w:rsid w:val="00C90935"/>
    <w:rsid w:val="00C90A79"/>
    <w:rsid w:val="00C91326"/>
    <w:rsid w:val="00C9142C"/>
    <w:rsid w:val="00C91D4E"/>
    <w:rsid w:val="00C9288B"/>
    <w:rsid w:val="00C929BA"/>
    <w:rsid w:val="00C93776"/>
    <w:rsid w:val="00C938B9"/>
    <w:rsid w:val="00C93BF9"/>
    <w:rsid w:val="00C9474B"/>
    <w:rsid w:val="00C94877"/>
    <w:rsid w:val="00C94A12"/>
    <w:rsid w:val="00C94C59"/>
    <w:rsid w:val="00C94F9D"/>
    <w:rsid w:val="00C95227"/>
    <w:rsid w:val="00C961EA"/>
    <w:rsid w:val="00C96862"/>
    <w:rsid w:val="00C96B2A"/>
    <w:rsid w:val="00C97165"/>
    <w:rsid w:val="00CA0FDF"/>
    <w:rsid w:val="00CA114F"/>
    <w:rsid w:val="00CA1333"/>
    <w:rsid w:val="00CA1E3B"/>
    <w:rsid w:val="00CA2685"/>
    <w:rsid w:val="00CA2931"/>
    <w:rsid w:val="00CA2A35"/>
    <w:rsid w:val="00CA3537"/>
    <w:rsid w:val="00CA3F28"/>
    <w:rsid w:val="00CA4357"/>
    <w:rsid w:val="00CA47FD"/>
    <w:rsid w:val="00CA481A"/>
    <w:rsid w:val="00CA4BAA"/>
    <w:rsid w:val="00CA5177"/>
    <w:rsid w:val="00CA5C93"/>
    <w:rsid w:val="00CA6013"/>
    <w:rsid w:val="00CA62A5"/>
    <w:rsid w:val="00CA6470"/>
    <w:rsid w:val="00CA647A"/>
    <w:rsid w:val="00CA6627"/>
    <w:rsid w:val="00CA67CD"/>
    <w:rsid w:val="00CA785C"/>
    <w:rsid w:val="00CA7CC7"/>
    <w:rsid w:val="00CA7D43"/>
    <w:rsid w:val="00CB0399"/>
    <w:rsid w:val="00CB0433"/>
    <w:rsid w:val="00CB0B18"/>
    <w:rsid w:val="00CB0FBB"/>
    <w:rsid w:val="00CB0FF4"/>
    <w:rsid w:val="00CB1E32"/>
    <w:rsid w:val="00CB260D"/>
    <w:rsid w:val="00CB263D"/>
    <w:rsid w:val="00CB2A6F"/>
    <w:rsid w:val="00CB2AB0"/>
    <w:rsid w:val="00CB33BC"/>
    <w:rsid w:val="00CB3560"/>
    <w:rsid w:val="00CB36D4"/>
    <w:rsid w:val="00CB407F"/>
    <w:rsid w:val="00CB463C"/>
    <w:rsid w:val="00CB47B2"/>
    <w:rsid w:val="00CB4D2E"/>
    <w:rsid w:val="00CB4D5B"/>
    <w:rsid w:val="00CB4ECF"/>
    <w:rsid w:val="00CB5ECA"/>
    <w:rsid w:val="00CB6BBA"/>
    <w:rsid w:val="00CB6D22"/>
    <w:rsid w:val="00CB6D52"/>
    <w:rsid w:val="00CB71D1"/>
    <w:rsid w:val="00CB72ED"/>
    <w:rsid w:val="00CC0193"/>
    <w:rsid w:val="00CC0588"/>
    <w:rsid w:val="00CC0642"/>
    <w:rsid w:val="00CC07F4"/>
    <w:rsid w:val="00CC1697"/>
    <w:rsid w:val="00CC1F1A"/>
    <w:rsid w:val="00CC1F56"/>
    <w:rsid w:val="00CC20FC"/>
    <w:rsid w:val="00CC2205"/>
    <w:rsid w:val="00CC229C"/>
    <w:rsid w:val="00CC2984"/>
    <w:rsid w:val="00CC3034"/>
    <w:rsid w:val="00CC35D6"/>
    <w:rsid w:val="00CC3662"/>
    <w:rsid w:val="00CC390D"/>
    <w:rsid w:val="00CC39E3"/>
    <w:rsid w:val="00CC3B81"/>
    <w:rsid w:val="00CC3D73"/>
    <w:rsid w:val="00CC4437"/>
    <w:rsid w:val="00CC44AD"/>
    <w:rsid w:val="00CC4551"/>
    <w:rsid w:val="00CC48DC"/>
    <w:rsid w:val="00CC4C8E"/>
    <w:rsid w:val="00CC5BB5"/>
    <w:rsid w:val="00CC5C0B"/>
    <w:rsid w:val="00CC5D25"/>
    <w:rsid w:val="00CC5DA6"/>
    <w:rsid w:val="00CC678A"/>
    <w:rsid w:val="00CC7023"/>
    <w:rsid w:val="00CC7953"/>
    <w:rsid w:val="00CC7AD7"/>
    <w:rsid w:val="00CC7AE6"/>
    <w:rsid w:val="00CC7BD8"/>
    <w:rsid w:val="00CC7F10"/>
    <w:rsid w:val="00CD01C7"/>
    <w:rsid w:val="00CD09A3"/>
    <w:rsid w:val="00CD0DA7"/>
    <w:rsid w:val="00CD1559"/>
    <w:rsid w:val="00CD1AE0"/>
    <w:rsid w:val="00CD2074"/>
    <w:rsid w:val="00CD21FD"/>
    <w:rsid w:val="00CD25CE"/>
    <w:rsid w:val="00CD268D"/>
    <w:rsid w:val="00CD2951"/>
    <w:rsid w:val="00CD2C97"/>
    <w:rsid w:val="00CD2E12"/>
    <w:rsid w:val="00CD3123"/>
    <w:rsid w:val="00CD39C4"/>
    <w:rsid w:val="00CD3A50"/>
    <w:rsid w:val="00CD3C8E"/>
    <w:rsid w:val="00CD3E14"/>
    <w:rsid w:val="00CD3E81"/>
    <w:rsid w:val="00CD4789"/>
    <w:rsid w:val="00CD50C7"/>
    <w:rsid w:val="00CD536F"/>
    <w:rsid w:val="00CD54D9"/>
    <w:rsid w:val="00CD59B4"/>
    <w:rsid w:val="00CD5C2E"/>
    <w:rsid w:val="00CD5C75"/>
    <w:rsid w:val="00CD63D7"/>
    <w:rsid w:val="00CD64BE"/>
    <w:rsid w:val="00CD681B"/>
    <w:rsid w:val="00CD6A42"/>
    <w:rsid w:val="00CD6B7B"/>
    <w:rsid w:val="00CD701D"/>
    <w:rsid w:val="00CD717F"/>
    <w:rsid w:val="00CD72F6"/>
    <w:rsid w:val="00CD7CF2"/>
    <w:rsid w:val="00CD7D71"/>
    <w:rsid w:val="00CE0A35"/>
    <w:rsid w:val="00CE0DD7"/>
    <w:rsid w:val="00CE0E5A"/>
    <w:rsid w:val="00CE1005"/>
    <w:rsid w:val="00CE3521"/>
    <w:rsid w:val="00CE3AC4"/>
    <w:rsid w:val="00CE3B43"/>
    <w:rsid w:val="00CE3E13"/>
    <w:rsid w:val="00CE40AD"/>
    <w:rsid w:val="00CE43B2"/>
    <w:rsid w:val="00CE4414"/>
    <w:rsid w:val="00CE49CE"/>
    <w:rsid w:val="00CE525B"/>
    <w:rsid w:val="00CE552D"/>
    <w:rsid w:val="00CE5904"/>
    <w:rsid w:val="00CE79EC"/>
    <w:rsid w:val="00CF00AE"/>
    <w:rsid w:val="00CF06B2"/>
    <w:rsid w:val="00CF0FE8"/>
    <w:rsid w:val="00CF1E78"/>
    <w:rsid w:val="00CF255E"/>
    <w:rsid w:val="00CF32E6"/>
    <w:rsid w:val="00CF32ED"/>
    <w:rsid w:val="00CF37B0"/>
    <w:rsid w:val="00CF3EBD"/>
    <w:rsid w:val="00CF4238"/>
    <w:rsid w:val="00CF5266"/>
    <w:rsid w:val="00CF5278"/>
    <w:rsid w:val="00CF5779"/>
    <w:rsid w:val="00CF61A5"/>
    <w:rsid w:val="00CF637C"/>
    <w:rsid w:val="00CF63F4"/>
    <w:rsid w:val="00CF6438"/>
    <w:rsid w:val="00CF66C0"/>
    <w:rsid w:val="00CF682F"/>
    <w:rsid w:val="00CF6A2C"/>
    <w:rsid w:val="00CF6D14"/>
    <w:rsid w:val="00CF7305"/>
    <w:rsid w:val="00CF73D4"/>
    <w:rsid w:val="00CF74F3"/>
    <w:rsid w:val="00CF7C9D"/>
    <w:rsid w:val="00CF7D3A"/>
    <w:rsid w:val="00D00113"/>
    <w:rsid w:val="00D00445"/>
    <w:rsid w:val="00D00939"/>
    <w:rsid w:val="00D00E3D"/>
    <w:rsid w:val="00D00FCA"/>
    <w:rsid w:val="00D01447"/>
    <w:rsid w:val="00D017BE"/>
    <w:rsid w:val="00D0183D"/>
    <w:rsid w:val="00D018DC"/>
    <w:rsid w:val="00D01A58"/>
    <w:rsid w:val="00D01B7D"/>
    <w:rsid w:val="00D01C46"/>
    <w:rsid w:val="00D0217A"/>
    <w:rsid w:val="00D0249E"/>
    <w:rsid w:val="00D024D0"/>
    <w:rsid w:val="00D0278F"/>
    <w:rsid w:val="00D02BC5"/>
    <w:rsid w:val="00D02BEE"/>
    <w:rsid w:val="00D037CA"/>
    <w:rsid w:val="00D046CE"/>
    <w:rsid w:val="00D04D0B"/>
    <w:rsid w:val="00D05385"/>
    <w:rsid w:val="00D054A4"/>
    <w:rsid w:val="00D05E7E"/>
    <w:rsid w:val="00D05EE3"/>
    <w:rsid w:val="00D060C3"/>
    <w:rsid w:val="00D06960"/>
    <w:rsid w:val="00D06CB9"/>
    <w:rsid w:val="00D072E4"/>
    <w:rsid w:val="00D074BD"/>
    <w:rsid w:val="00D075BF"/>
    <w:rsid w:val="00D07C0B"/>
    <w:rsid w:val="00D101BB"/>
    <w:rsid w:val="00D10211"/>
    <w:rsid w:val="00D1036E"/>
    <w:rsid w:val="00D11029"/>
    <w:rsid w:val="00D1153F"/>
    <w:rsid w:val="00D1173F"/>
    <w:rsid w:val="00D11B0F"/>
    <w:rsid w:val="00D11E61"/>
    <w:rsid w:val="00D12153"/>
    <w:rsid w:val="00D12588"/>
    <w:rsid w:val="00D130D9"/>
    <w:rsid w:val="00D13B3F"/>
    <w:rsid w:val="00D14908"/>
    <w:rsid w:val="00D1495C"/>
    <w:rsid w:val="00D14AB6"/>
    <w:rsid w:val="00D14B2E"/>
    <w:rsid w:val="00D14F36"/>
    <w:rsid w:val="00D15075"/>
    <w:rsid w:val="00D151F1"/>
    <w:rsid w:val="00D1562F"/>
    <w:rsid w:val="00D156A1"/>
    <w:rsid w:val="00D17024"/>
    <w:rsid w:val="00D172A4"/>
    <w:rsid w:val="00D2001D"/>
    <w:rsid w:val="00D20165"/>
    <w:rsid w:val="00D202FA"/>
    <w:rsid w:val="00D20455"/>
    <w:rsid w:val="00D2096F"/>
    <w:rsid w:val="00D20E17"/>
    <w:rsid w:val="00D213FC"/>
    <w:rsid w:val="00D21AAF"/>
    <w:rsid w:val="00D21C43"/>
    <w:rsid w:val="00D21CAF"/>
    <w:rsid w:val="00D2238F"/>
    <w:rsid w:val="00D22422"/>
    <w:rsid w:val="00D226C8"/>
    <w:rsid w:val="00D22763"/>
    <w:rsid w:val="00D22CA6"/>
    <w:rsid w:val="00D2333D"/>
    <w:rsid w:val="00D233BA"/>
    <w:rsid w:val="00D236A3"/>
    <w:rsid w:val="00D24196"/>
    <w:rsid w:val="00D2442A"/>
    <w:rsid w:val="00D244DC"/>
    <w:rsid w:val="00D247DF"/>
    <w:rsid w:val="00D25256"/>
    <w:rsid w:val="00D26186"/>
    <w:rsid w:val="00D26747"/>
    <w:rsid w:val="00D26D6F"/>
    <w:rsid w:val="00D26E3C"/>
    <w:rsid w:val="00D26E5B"/>
    <w:rsid w:val="00D26F5D"/>
    <w:rsid w:val="00D27369"/>
    <w:rsid w:val="00D27440"/>
    <w:rsid w:val="00D27793"/>
    <w:rsid w:val="00D2786B"/>
    <w:rsid w:val="00D27DD4"/>
    <w:rsid w:val="00D27E8F"/>
    <w:rsid w:val="00D27EAB"/>
    <w:rsid w:val="00D30C45"/>
    <w:rsid w:val="00D31577"/>
    <w:rsid w:val="00D31AB8"/>
    <w:rsid w:val="00D31D3B"/>
    <w:rsid w:val="00D323B4"/>
    <w:rsid w:val="00D32FF3"/>
    <w:rsid w:val="00D335F1"/>
    <w:rsid w:val="00D33B4B"/>
    <w:rsid w:val="00D341D0"/>
    <w:rsid w:val="00D34864"/>
    <w:rsid w:val="00D34B27"/>
    <w:rsid w:val="00D34B87"/>
    <w:rsid w:val="00D3636E"/>
    <w:rsid w:val="00D36617"/>
    <w:rsid w:val="00D366D8"/>
    <w:rsid w:val="00D3799D"/>
    <w:rsid w:val="00D37AD4"/>
    <w:rsid w:val="00D37DAA"/>
    <w:rsid w:val="00D37E5B"/>
    <w:rsid w:val="00D403FF"/>
    <w:rsid w:val="00D40A93"/>
    <w:rsid w:val="00D4104F"/>
    <w:rsid w:val="00D41272"/>
    <w:rsid w:val="00D4146A"/>
    <w:rsid w:val="00D41515"/>
    <w:rsid w:val="00D41ACD"/>
    <w:rsid w:val="00D426FE"/>
    <w:rsid w:val="00D42D6E"/>
    <w:rsid w:val="00D43265"/>
    <w:rsid w:val="00D43598"/>
    <w:rsid w:val="00D43BCD"/>
    <w:rsid w:val="00D44015"/>
    <w:rsid w:val="00D4431A"/>
    <w:rsid w:val="00D44571"/>
    <w:rsid w:val="00D446AE"/>
    <w:rsid w:val="00D44821"/>
    <w:rsid w:val="00D44FAD"/>
    <w:rsid w:val="00D45DE1"/>
    <w:rsid w:val="00D46BAE"/>
    <w:rsid w:val="00D47B0D"/>
    <w:rsid w:val="00D47C16"/>
    <w:rsid w:val="00D47C42"/>
    <w:rsid w:val="00D50120"/>
    <w:rsid w:val="00D50BE8"/>
    <w:rsid w:val="00D50C68"/>
    <w:rsid w:val="00D50F0A"/>
    <w:rsid w:val="00D51B26"/>
    <w:rsid w:val="00D51D3D"/>
    <w:rsid w:val="00D51DD5"/>
    <w:rsid w:val="00D51E80"/>
    <w:rsid w:val="00D52E0C"/>
    <w:rsid w:val="00D53479"/>
    <w:rsid w:val="00D53681"/>
    <w:rsid w:val="00D539E8"/>
    <w:rsid w:val="00D53F8A"/>
    <w:rsid w:val="00D54845"/>
    <w:rsid w:val="00D54BF6"/>
    <w:rsid w:val="00D5507D"/>
    <w:rsid w:val="00D55633"/>
    <w:rsid w:val="00D55D16"/>
    <w:rsid w:val="00D55EAD"/>
    <w:rsid w:val="00D56377"/>
    <w:rsid w:val="00D5639B"/>
    <w:rsid w:val="00D5668B"/>
    <w:rsid w:val="00D569F8"/>
    <w:rsid w:val="00D56BDC"/>
    <w:rsid w:val="00D57083"/>
    <w:rsid w:val="00D57505"/>
    <w:rsid w:val="00D57D38"/>
    <w:rsid w:val="00D60058"/>
    <w:rsid w:val="00D60587"/>
    <w:rsid w:val="00D60F47"/>
    <w:rsid w:val="00D6126A"/>
    <w:rsid w:val="00D62625"/>
    <w:rsid w:val="00D62733"/>
    <w:rsid w:val="00D62BCE"/>
    <w:rsid w:val="00D62CEF"/>
    <w:rsid w:val="00D62D3B"/>
    <w:rsid w:val="00D631E7"/>
    <w:rsid w:val="00D633AF"/>
    <w:rsid w:val="00D63886"/>
    <w:rsid w:val="00D639AD"/>
    <w:rsid w:val="00D63D38"/>
    <w:rsid w:val="00D642C0"/>
    <w:rsid w:val="00D6473C"/>
    <w:rsid w:val="00D64E43"/>
    <w:rsid w:val="00D64F93"/>
    <w:rsid w:val="00D65025"/>
    <w:rsid w:val="00D657A1"/>
    <w:rsid w:val="00D658C3"/>
    <w:rsid w:val="00D6599E"/>
    <w:rsid w:val="00D65E29"/>
    <w:rsid w:val="00D66833"/>
    <w:rsid w:val="00D676D7"/>
    <w:rsid w:val="00D67F74"/>
    <w:rsid w:val="00D67FAB"/>
    <w:rsid w:val="00D67FDB"/>
    <w:rsid w:val="00D701C7"/>
    <w:rsid w:val="00D704BE"/>
    <w:rsid w:val="00D707F2"/>
    <w:rsid w:val="00D7091A"/>
    <w:rsid w:val="00D70B51"/>
    <w:rsid w:val="00D7136A"/>
    <w:rsid w:val="00D71989"/>
    <w:rsid w:val="00D71D41"/>
    <w:rsid w:val="00D71EF3"/>
    <w:rsid w:val="00D720C3"/>
    <w:rsid w:val="00D720C6"/>
    <w:rsid w:val="00D7248E"/>
    <w:rsid w:val="00D72C63"/>
    <w:rsid w:val="00D72FFE"/>
    <w:rsid w:val="00D7376B"/>
    <w:rsid w:val="00D73DAA"/>
    <w:rsid w:val="00D74484"/>
    <w:rsid w:val="00D74724"/>
    <w:rsid w:val="00D74BBF"/>
    <w:rsid w:val="00D74C9E"/>
    <w:rsid w:val="00D75364"/>
    <w:rsid w:val="00D75E60"/>
    <w:rsid w:val="00D75F07"/>
    <w:rsid w:val="00D76464"/>
    <w:rsid w:val="00D765E4"/>
    <w:rsid w:val="00D76AAF"/>
    <w:rsid w:val="00D76B82"/>
    <w:rsid w:val="00D77403"/>
    <w:rsid w:val="00D7742A"/>
    <w:rsid w:val="00D777E8"/>
    <w:rsid w:val="00D77A15"/>
    <w:rsid w:val="00D77F8D"/>
    <w:rsid w:val="00D80027"/>
    <w:rsid w:val="00D8015E"/>
    <w:rsid w:val="00D80362"/>
    <w:rsid w:val="00D803A8"/>
    <w:rsid w:val="00D809C7"/>
    <w:rsid w:val="00D816AE"/>
    <w:rsid w:val="00D81FDD"/>
    <w:rsid w:val="00D820D0"/>
    <w:rsid w:val="00D82755"/>
    <w:rsid w:val="00D8288D"/>
    <w:rsid w:val="00D82A76"/>
    <w:rsid w:val="00D82C23"/>
    <w:rsid w:val="00D82DDE"/>
    <w:rsid w:val="00D83899"/>
    <w:rsid w:val="00D839B2"/>
    <w:rsid w:val="00D83C1B"/>
    <w:rsid w:val="00D83C3E"/>
    <w:rsid w:val="00D8451E"/>
    <w:rsid w:val="00D846AA"/>
    <w:rsid w:val="00D85295"/>
    <w:rsid w:val="00D85330"/>
    <w:rsid w:val="00D85E3E"/>
    <w:rsid w:val="00D85E80"/>
    <w:rsid w:val="00D86109"/>
    <w:rsid w:val="00D8635F"/>
    <w:rsid w:val="00D86433"/>
    <w:rsid w:val="00D86683"/>
    <w:rsid w:val="00D87B28"/>
    <w:rsid w:val="00D87C09"/>
    <w:rsid w:val="00D902C8"/>
    <w:rsid w:val="00D90D84"/>
    <w:rsid w:val="00D917FD"/>
    <w:rsid w:val="00D9273D"/>
    <w:rsid w:val="00D9346D"/>
    <w:rsid w:val="00D93801"/>
    <w:rsid w:val="00D9412B"/>
    <w:rsid w:val="00D948A6"/>
    <w:rsid w:val="00D94ADA"/>
    <w:rsid w:val="00D9577E"/>
    <w:rsid w:val="00D9584B"/>
    <w:rsid w:val="00D9586F"/>
    <w:rsid w:val="00D964AC"/>
    <w:rsid w:val="00D96663"/>
    <w:rsid w:val="00D96BCC"/>
    <w:rsid w:val="00D96FB0"/>
    <w:rsid w:val="00D96FDD"/>
    <w:rsid w:val="00D9741A"/>
    <w:rsid w:val="00DA0529"/>
    <w:rsid w:val="00DA05B5"/>
    <w:rsid w:val="00DA0804"/>
    <w:rsid w:val="00DA09E8"/>
    <w:rsid w:val="00DA0CC5"/>
    <w:rsid w:val="00DA0E7C"/>
    <w:rsid w:val="00DA1098"/>
    <w:rsid w:val="00DA16B5"/>
    <w:rsid w:val="00DA209C"/>
    <w:rsid w:val="00DA211A"/>
    <w:rsid w:val="00DA222A"/>
    <w:rsid w:val="00DA2563"/>
    <w:rsid w:val="00DA28C4"/>
    <w:rsid w:val="00DA28E5"/>
    <w:rsid w:val="00DA348A"/>
    <w:rsid w:val="00DA3D18"/>
    <w:rsid w:val="00DA40AD"/>
    <w:rsid w:val="00DA44BD"/>
    <w:rsid w:val="00DA47B0"/>
    <w:rsid w:val="00DA493A"/>
    <w:rsid w:val="00DA52C0"/>
    <w:rsid w:val="00DA602D"/>
    <w:rsid w:val="00DA6093"/>
    <w:rsid w:val="00DA6587"/>
    <w:rsid w:val="00DA7201"/>
    <w:rsid w:val="00DA740B"/>
    <w:rsid w:val="00DA77CB"/>
    <w:rsid w:val="00DA7D53"/>
    <w:rsid w:val="00DA7E7F"/>
    <w:rsid w:val="00DA7F50"/>
    <w:rsid w:val="00DB01D8"/>
    <w:rsid w:val="00DB037B"/>
    <w:rsid w:val="00DB07AB"/>
    <w:rsid w:val="00DB0A7A"/>
    <w:rsid w:val="00DB0B14"/>
    <w:rsid w:val="00DB0E46"/>
    <w:rsid w:val="00DB12FD"/>
    <w:rsid w:val="00DB1678"/>
    <w:rsid w:val="00DB1771"/>
    <w:rsid w:val="00DB18B7"/>
    <w:rsid w:val="00DB1955"/>
    <w:rsid w:val="00DB1F4F"/>
    <w:rsid w:val="00DB2A60"/>
    <w:rsid w:val="00DB2B4F"/>
    <w:rsid w:val="00DB2F61"/>
    <w:rsid w:val="00DB3493"/>
    <w:rsid w:val="00DB429A"/>
    <w:rsid w:val="00DB4351"/>
    <w:rsid w:val="00DB4B11"/>
    <w:rsid w:val="00DB4DE9"/>
    <w:rsid w:val="00DB51BB"/>
    <w:rsid w:val="00DB5DF4"/>
    <w:rsid w:val="00DB6082"/>
    <w:rsid w:val="00DB6A85"/>
    <w:rsid w:val="00DB6AC0"/>
    <w:rsid w:val="00DB705D"/>
    <w:rsid w:val="00DB707C"/>
    <w:rsid w:val="00DB7126"/>
    <w:rsid w:val="00DB7D34"/>
    <w:rsid w:val="00DC00A6"/>
    <w:rsid w:val="00DC0177"/>
    <w:rsid w:val="00DC0364"/>
    <w:rsid w:val="00DC0512"/>
    <w:rsid w:val="00DC0774"/>
    <w:rsid w:val="00DC0C0B"/>
    <w:rsid w:val="00DC0CE3"/>
    <w:rsid w:val="00DC0DC6"/>
    <w:rsid w:val="00DC12E2"/>
    <w:rsid w:val="00DC134C"/>
    <w:rsid w:val="00DC1ABE"/>
    <w:rsid w:val="00DC1FED"/>
    <w:rsid w:val="00DC203B"/>
    <w:rsid w:val="00DC2588"/>
    <w:rsid w:val="00DC2C9F"/>
    <w:rsid w:val="00DC2F5B"/>
    <w:rsid w:val="00DC4561"/>
    <w:rsid w:val="00DC49AD"/>
    <w:rsid w:val="00DC4E0B"/>
    <w:rsid w:val="00DC4FD9"/>
    <w:rsid w:val="00DC59B4"/>
    <w:rsid w:val="00DC5CA1"/>
    <w:rsid w:val="00DC65F1"/>
    <w:rsid w:val="00DC6796"/>
    <w:rsid w:val="00DC6C4A"/>
    <w:rsid w:val="00DC6D24"/>
    <w:rsid w:val="00DC7270"/>
    <w:rsid w:val="00DC733E"/>
    <w:rsid w:val="00DC7ACC"/>
    <w:rsid w:val="00DC7D5E"/>
    <w:rsid w:val="00DD033B"/>
    <w:rsid w:val="00DD0CA5"/>
    <w:rsid w:val="00DD10A0"/>
    <w:rsid w:val="00DD10BE"/>
    <w:rsid w:val="00DD192F"/>
    <w:rsid w:val="00DD1A79"/>
    <w:rsid w:val="00DD1C10"/>
    <w:rsid w:val="00DD22BB"/>
    <w:rsid w:val="00DD2787"/>
    <w:rsid w:val="00DD27C6"/>
    <w:rsid w:val="00DD2A73"/>
    <w:rsid w:val="00DD3150"/>
    <w:rsid w:val="00DD3740"/>
    <w:rsid w:val="00DD399F"/>
    <w:rsid w:val="00DD3C7D"/>
    <w:rsid w:val="00DD3DEF"/>
    <w:rsid w:val="00DD5001"/>
    <w:rsid w:val="00DD529A"/>
    <w:rsid w:val="00DD54F1"/>
    <w:rsid w:val="00DD555A"/>
    <w:rsid w:val="00DD5D89"/>
    <w:rsid w:val="00DD5F6E"/>
    <w:rsid w:val="00DD5FDC"/>
    <w:rsid w:val="00DD60F0"/>
    <w:rsid w:val="00DD6702"/>
    <w:rsid w:val="00DD7841"/>
    <w:rsid w:val="00DE0893"/>
    <w:rsid w:val="00DE0F4F"/>
    <w:rsid w:val="00DE0F52"/>
    <w:rsid w:val="00DE1188"/>
    <w:rsid w:val="00DE1C30"/>
    <w:rsid w:val="00DE1FD3"/>
    <w:rsid w:val="00DE2253"/>
    <w:rsid w:val="00DE27A9"/>
    <w:rsid w:val="00DE2D00"/>
    <w:rsid w:val="00DE2F40"/>
    <w:rsid w:val="00DE357F"/>
    <w:rsid w:val="00DE3798"/>
    <w:rsid w:val="00DE4270"/>
    <w:rsid w:val="00DE4536"/>
    <w:rsid w:val="00DE4721"/>
    <w:rsid w:val="00DE4AD0"/>
    <w:rsid w:val="00DE4BB0"/>
    <w:rsid w:val="00DE4C4B"/>
    <w:rsid w:val="00DE51A9"/>
    <w:rsid w:val="00DE55E6"/>
    <w:rsid w:val="00DE5BD4"/>
    <w:rsid w:val="00DE5CC1"/>
    <w:rsid w:val="00DE5F77"/>
    <w:rsid w:val="00DE64CC"/>
    <w:rsid w:val="00DE6528"/>
    <w:rsid w:val="00DE6572"/>
    <w:rsid w:val="00DE7028"/>
    <w:rsid w:val="00DE7102"/>
    <w:rsid w:val="00DE77A9"/>
    <w:rsid w:val="00DF07D3"/>
    <w:rsid w:val="00DF0A89"/>
    <w:rsid w:val="00DF0EE4"/>
    <w:rsid w:val="00DF1089"/>
    <w:rsid w:val="00DF186F"/>
    <w:rsid w:val="00DF1DED"/>
    <w:rsid w:val="00DF3594"/>
    <w:rsid w:val="00DF38A8"/>
    <w:rsid w:val="00DF39DA"/>
    <w:rsid w:val="00DF3D09"/>
    <w:rsid w:val="00DF43D5"/>
    <w:rsid w:val="00DF4D96"/>
    <w:rsid w:val="00DF56D2"/>
    <w:rsid w:val="00DF5B4B"/>
    <w:rsid w:val="00DF5D28"/>
    <w:rsid w:val="00DF7458"/>
    <w:rsid w:val="00DF774A"/>
    <w:rsid w:val="00DF786E"/>
    <w:rsid w:val="00DF7F32"/>
    <w:rsid w:val="00E001C6"/>
    <w:rsid w:val="00E001FF"/>
    <w:rsid w:val="00E0026C"/>
    <w:rsid w:val="00E005B0"/>
    <w:rsid w:val="00E00824"/>
    <w:rsid w:val="00E00C6F"/>
    <w:rsid w:val="00E00EC9"/>
    <w:rsid w:val="00E011C7"/>
    <w:rsid w:val="00E015B2"/>
    <w:rsid w:val="00E02057"/>
    <w:rsid w:val="00E021B7"/>
    <w:rsid w:val="00E0225F"/>
    <w:rsid w:val="00E02359"/>
    <w:rsid w:val="00E0239B"/>
    <w:rsid w:val="00E0255F"/>
    <w:rsid w:val="00E02F08"/>
    <w:rsid w:val="00E030F9"/>
    <w:rsid w:val="00E03176"/>
    <w:rsid w:val="00E033C2"/>
    <w:rsid w:val="00E034BF"/>
    <w:rsid w:val="00E03E33"/>
    <w:rsid w:val="00E0419C"/>
    <w:rsid w:val="00E0482C"/>
    <w:rsid w:val="00E04836"/>
    <w:rsid w:val="00E0586E"/>
    <w:rsid w:val="00E05B44"/>
    <w:rsid w:val="00E05D45"/>
    <w:rsid w:val="00E05DBD"/>
    <w:rsid w:val="00E0619C"/>
    <w:rsid w:val="00E06C6E"/>
    <w:rsid w:val="00E06F31"/>
    <w:rsid w:val="00E0741A"/>
    <w:rsid w:val="00E07E87"/>
    <w:rsid w:val="00E10695"/>
    <w:rsid w:val="00E10839"/>
    <w:rsid w:val="00E10E32"/>
    <w:rsid w:val="00E10E5D"/>
    <w:rsid w:val="00E10EE9"/>
    <w:rsid w:val="00E10F20"/>
    <w:rsid w:val="00E11889"/>
    <w:rsid w:val="00E12677"/>
    <w:rsid w:val="00E12CB8"/>
    <w:rsid w:val="00E1323D"/>
    <w:rsid w:val="00E136F2"/>
    <w:rsid w:val="00E1397C"/>
    <w:rsid w:val="00E1483B"/>
    <w:rsid w:val="00E15568"/>
    <w:rsid w:val="00E15F15"/>
    <w:rsid w:val="00E160CB"/>
    <w:rsid w:val="00E17118"/>
    <w:rsid w:val="00E17262"/>
    <w:rsid w:val="00E2034C"/>
    <w:rsid w:val="00E209B9"/>
    <w:rsid w:val="00E21003"/>
    <w:rsid w:val="00E2190E"/>
    <w:rsid w:val="00E2261D"/>
    <w:rsid w:val="00E2289A"/>
    <w:rsid w:val="00E228AE"/>
    <w:rsid w:val="00E229D8"/>
    <w:rsid w:val="00E22E54"/>
    <w:rsid w:val="00E2336D"/>
    <w:rsid w:val="00E23A22"/>
    <w:rsid w:val="00E23D51"/>
    <w:rsid w:val="00E23E0B"/>
    <w:rsid w:val="00E240B0"/>
    <w:rsid w:val="00E24B4D"/>
    <w:rsid w:val="00E252FC"/>
    <w:rsid w:val="00E25950"/>
    <w:rsid w:val="00E25C01"/>
    <w:rsid w:val="00E26711"/>
    <w:rsid w:val="00E26B50"/>
    <w:rsid w:val="00E26BC0"/>
    <w:rsid w:val="00E2757D"/>
    <w:rsid w:val="00E30525"/>
    <w:rsid w:val="00E307ED"/>
    <w:rsid w:val="00E308BA"/>
    <w:rsid w:val="00E30FA2"/>
    <w:rsid w:val="00E31223"/>
    <w:rsid w:val="00E316BC"/>
    <w:rsid w:val="00E31962"/>
    <w:rsid w:val="00E31A99"/>
    <w:rsid w:val="00E31F90"/>
    <w:rsid w:val="00E32724"/>
    <w:rsid w:val="00E337D3"/>
    <w:rsid w:val="00E33887"/>
    <w:rsid w:val="00E34140"/>
    <w:rsid w:val="00E341DA"/>
    <w:rsid w:val="00E34621"/>
    <w:rsid w:val="00E3463A"/>
    <w:rsid w:val="00E34960"/>
    <w:rsid w:val="00E34BEF"/>
    <w:rsid w:val="00E34CEA"/>
    <w:rsid w:val="00E3568F"/>
    <w:rsid w:val="00E35C12"/>
    <w:rsid w:val="00E364DF"/>
    <w:rsid w:val="00E37005"/>
    <w:rsid w:val="00E3757E"/>
    <w:rsid w:val="00E40181"/>
    <w:rsid w:val="00E413BB"/>
    <w:rsid w:val="00E41C12"/>
    <w:rsid w:val="00E420F6"/>
    <w:rsid w:val="00E42241"/>
    <w:rsid w:val="00E42674"/>
    <w:rsid w:val="00E42752"/>
    <w:rsid w:val="00E42B30"/>
    <w:rsid w:val="00E43126"/>
    <w:rsid w:val="00E434B5"/>
    <w:rsid w:val="00E439C5"/>
    <w:rsid w:val="00E43E93"/>
    <w:rsid w:val="00E44C8B"/>
    <w:rsid w:val="00E45084"/>
    <w:rsid w:val="00E4564C"/>
    <w:rsid w:val="00E4567A"/>
    <w:rsid w:val="00E45926"/>
    <w:rsid w:val="00E45978"/>
    <w:rsid w:val="00E45B74"/>
    <w:rsid w:val="00E45C4A"/>
    <w:rsid w:val="00E47159"/>
    <w:rsid w:val="00E47346"/>
    <w:rsid w:val="00E475EA"/>
    <w:rsid w:val="00E47781"/>
    <w:rsid w:val="00E47A87"/>
    <w:rsid w:val="00E47DF9"/>
    <w:rsid w:val="00E47F67"/>
    <w:rsid w:val="00E508A2"/>
    <w:rsid w:val="00E511BE"/>
    <w:rsid w:val="00E5131F"/>
    <w:rsid w:val="00E51E91"/>
    <w:rsid w:val="00E526EC"/>
    <w:rsid w:val="00E52CEB"/>
    <w:rsid w:val="00E53868"/>
    <w:rsid w:val="00E53F1B"/>
    <w:rsid w:val="00E53F7A"/>
    <w:rsid w:val="00E54665"/>
    <w:rsid w:val="00E5485E"/>
    <w:rsid w:val="00E54C9F"/>
    <w:rsid w:val="00E54E4F"/>
    <w:rsid w:val="00E55B76"/>
    <w:rsid w:val="00E55BF7"/>
    <w:rsid w:val="00E5651B"/>
    <w:rsid w:val="00E5658E"/>
    <w:rsid w:val="00E56DF6"/>
    <w:rsid w:val="00E56FEA"/>
    <w:rsid w:val="00E578FD"/>
    <w:rsid w:val="00E57B89"/>
    <w:rsid w:val="00E6000C"/>
    <w:rsid w:val="00E6005A"/>
    <w:rsid w:val="00E605E5"/>
    <w:rsid w:val="00E60FD9"/>
    <w:rsid w:val="00E61837"/>
    <w:rsid w:val="00E61DB6"/>
    <w:rsid w:val="00E62408"/>
    <w:rsid w:val="00E625ED"/>
    <w:rsid w:val="00E62835"/>
    <w:rsid w:val="00E62CAF"/>
    <w:rsid w:val="00E634AC"/>
    <w:rsid w:val="00E635AE"/>
    <w:rsid w:val="00E635DF"/>
    <w:rsid w:val="00E636CB"/>
    <w:rsid w:val="00E64203"/>
    <w:rsid w:val="00E656ED"/>
    <w:rsid w:val="00E65DEB"/>
    <w:rsid w:val="00E66202"/>
    <w:rsid w:val="00E66290"/>
    <w:rsid w:val="00E66431"/>
    <w:rsid w:val="00E66635"/>
    <w:rsid w:val="00E667CA"/>
    <w:rsid w:val="00E6698E"/>
    <w:rsid w:val="00E66C14"/>
    <w:rsid w:val="00E66D90"/>
    <w:rsid w:val="00E66FED"/>
    <w:rsid w:val="00E6701D"/>
    <w:rsid w:val="00E6733A"/>
    <w:rsid w:val="00E67A41"/>
    <w:rsid w:val="00E67A84"/>
    <w:rsid w:val="00E67C25"/>
    <w:rsid w:val="00E705AD"/>
    <w:rsid w:val="00E70AED"/>
    <w:rsid w:val="00E71E77"/>
    <w:rsid w:val="00E72419"/>
    <w:rsid w:val="00E72437"/>
    <w:rsid w:val="00E72AE9"/>
    <w:rsid w:val="00E72BED"/>
    <w:rsid w:val="00E72CBD"/>
    <w:rsid w:val="00E73313"/>
    <w:rsid w:val="00E735E5"/>
    <w:rsid w:val="00E738A0"/>
    <w:rsid w:val="00E73AEE"/>
    <w:rsid w:val="00E73CC4"/>
    <w:rsid w:val="00E73E95"/>
    <w:rsid w:val="00E74753"/>
    <w:rsid w:val="00E748A3"/>
    <w:rsid w:val="00E7594F"/>
    <w:rsid w:val="00E76336"/>
    <w:rsid w:val="00E76C23"/>
    <w:rsid w:val="00E76D9A"/>
    <w:rsid w:val="00E77AD9"/>
    <w:rsid w:val="00E8019A"/>
    <w:rsid w:val="00E8059B"/>
    <w:rsid w:val="00E81C4C"/>
    <w:rsid w:val="00E81C51"/>
    <w:rsid w:val="00E83D96"/>
    <w:rsid w:val="00E83DE0"/>
    <w:rsid w:val="00E83F65"/>
    <w:rsid w:val="00E84000"/>
    <w:rsid w:val="00E840FA"/>
    <w:rsid w:val="00E8419A"/>
    <w:rsid w:val="00E84394"/>
    <w:rsid w:val="00E84792"/>
    <w:rsid w:val="00E85847"/>
    <w:rsid w:val="00E85EF0"/>
    <w:rsid w:val="00E86717"/>
    <w:rsid w:val="00E86B35"/>
    <w:rsid w:val="00E86F71"/>
    <w:rsid w:val="00E8706C"/>
    <w:rsid w:val="00E8747B"/>
    <w:rsid w:val="00E877AC"/>
    <w:rsid w:val="00E87A9F"/>
    <w:rsid w:val="00E87ACE"/>
    <w:rsid w:val="00E87E2C"/>
    <w:rsid w:val="00E87EF0"/>
    <w:rsid w:val="00E90750"/>
    <w:rsid w:val="00E90911"/>
    <w:rsid w:val="00E90A6B"/>
    <w:rsid w:val="00E91134"/>
    <w:rsid w:val="00E91338"/>
    <w:rsid w:val="00E91579"/>
    <w:rsid w:val="00E91640"/>
    <w:rsid w:val="00E9191E"/>
    <w:rsid w:val="00E91AC2"/>
    <w:rsid w:val="00E91B1B"/>
    <w:rsid w:val="00E91D23"/>
    <w:rsid w:val="00E920BC"/>
    <w:rsid w:val="00E9268C"/>
    <w:rsid w:val="00E92FB8"/>
    <w:rsid w:val="00E93609"/>
    <w:rsid w:val="00E93966"/>
    <w:rsid w:val="00E93DC5"/>
    <w:rsid w:val="00E94375"/>
    <w:rsid w:val="00E94B02"/>
    <w:rsid w:val="00E94EBC"/>
    <w:rsid w:val="00E95104"/>
    <w:rsid w:val="00E95316"/>
    <w:rsid w:val="00E953A7"/>
    <w:rsid w:val="00E95AA4"/>
    <w:rsid w:val="00E95B36"/>
    <w:rsid w:val="00E964C2"/>
    <w:rsid w:val="00E96C06"/>
    <w:rsid w:val="00E96F0C"/>
    <w:rsid w:val="00E96F8B"/>
    <w:rsid w:val="00E97321"/>
    <w:rsid w:val="00E97B50"/>
    <w:rsid w:val="00E97D12"/>
    <w:rsid w:val="00EA0379"/>
    <w:rsid w:val="00EA04B6"/>
    <w:rsid w:val="00EA0A90"/>
    <w:rsid w:val="00EA1234"/>
    <w:rsid w:val="00EA12C8"/>
    <w:rsid w:val="00EA160B"/>
    <w:rsid w:val="00EA163C"/>
    <w:rsid w:val="00EA1670"/>
    <w:rsid w:val="00EA1937"/>
    <w:rsid w:val="00EA20CE"/>
    <w:rsid w:val="00EA28C9"/>
    <w:rsid w:val="00EA308C"/>
    <w:rsid w:val="00EA31E5"/>
    <w:rsid w:val="00EA36C3"/>
    <w:rsid w:val="00EA44ED"/>
    <w:rsid w:val="00EA466C"/>
    <w:rsid w:val="00EA4766"/>
    <w:rsid w:val="00EA4857"/>
    <w:rsid w:val="00EA4AA6"/>
    <w:rsid w:val="00EA4BE5"/>
    <w:rsid w:val="00EA51EF"/>
    <w:rsid w:val="00EA530E"/>
    <w:rsid w:val="00EA5453"/>
    <w:rsid w:val="00EA59BE"/>
    <w:rsid w:val="00EA609F"/>
    <w:rsid w:val="00EA63E7"/>
    <w:rsid w:val="00EA6945"/>
    <w:rsid w:val="00EA6CF0"/>
    <w:rsid w:val="00EA6FF0"/>
    <w:rsid w:val="00EB045E"/>
    <w:rsid w:val="00EB0797"/>
    <w:rsid w:val="00EB0E0B"/>
    <w:rsid w:val="00EB13C0"/>
    <w:rsid w:val="00EB1621"/>
    <w:rsid w:val="00EB1730"/>
    <w:rsid w:val="00EB1767"/>
    <w:rsid w:val="00EB1789"/>
    <w:rsid w:val="00EB2FA3"/>
    <w:rsid w:val="00EB4F1E"/>
    <w:rsid w:val="00EB546B"/>
    <w:rsid w:val="00EB5567"/>
    <w:rsid w:val="00EB6230"/>
    <w:rsid w:val="00EB64A5"/>
    <w:rsid w:val="00EB655D"/>
    <w:rsid w:val="00EB75C1"/>
    <w:rsid w:val="00EB7B15"/>
    <w:rsid w:val="00EB7B67"/>
    <w:rsid w:val="00EB7F08"/>
    <w:rsid w:val="00EC0650"/>
    <w:rsid w:val="00EC0934"/>
    <w:rsid w:val="00EC09A2"/>
    <w:rsid w:val="00EC0B11"/>
    <w:rsid w:val="00EC0B56"/>
    <w:rsid w:val="00EC113E"/>
    <w:rsid w:val="00EC1315"/>
    <w:rsid w:val="00EC141E"/>
    <w:rsid w:val="00EC1496"/>
    <w:rsid w:val="00EC1822"/>
    <w:rsid w:val="00EC2675"/>
    <w:rsid w:val="00EC2727"/>
    <w:rsid w:val="00EC34F9"/>
    <w:rsid w:val="00EC365A"/>
    <w:rsid w:val="00EC36CC"/>
    <w:rsid w:val="00EC39DA"/>
    <w:rsid w:val="00EC3BD0"/>
    <w:rsid w:val="00EC3C48"/>
    <w:rsid w:val="00EC428D"/>
    <w:rsid w:val="00EC53A2"/>
    <w:rsid w:val="00EC66F1"/>
    <w:rsid w:val="00EC6D60"/>
    <w:rsid w:val="00EC7F9E"/>
    <w:rsid w:val="00ED01E5"/>
    <w:rsid w:val="00ED02A3"/>
    <w:rsid w:val="00ED133F"/>
    <w:rsid w:val="00ED17CA"/>
    <w:rsid w:val="00ED1C1D"/>
    <w:rsid w:val="00ED1CCB"/>
    <w:rsid w:val="00ED1E2D"/>
    <w:rsid w:val="00ED201A"/>
    <w:rsid w:val="00ED2414"/>
    <w:rsid w:val="00ED2C74"/>
    <w:rsid w:val="00ED374E"/>
    <w:rsid w:val="00ED3AC4"/>
    <w:rsid w:val="00ED3BD6"/>
    <w:rsid w:val="00ED3DF2"/>
    <w:rsid w:val="00ED405F"/>
    <w:rsid w:val="00ED470B"/>
    <w:rsid w:val="00ED4DA7"/>
    <w:rsid w:val="00ED5E3E"/>
    <w:rsid w:val="00ED5F23"/>
    <w:rsid w:val="00ED615F"/>
    <w:rsid w:val="00ED7099"/>
    <w:rsid w:val="00ED72FB"/>
    <w:rsid w:val="00ED75DA"/>
    <w:rsid w:val="00ED76BE"/>
    <w:rsid w:val="00ED7DE0"/>
    <w:rsid w:val="00EE0177"/>
    <w:rsid w:val="00EE030A"/>
    <w:rsid w:val="00EE0825"/>
    <w:rsid w:val="00EE0934"/>
    <w:rsid w:val="00EE11E2"/>
    <w:rsid w:val="00EE168E"/>
    <w:rsid w:val="00EE1F23"/>
    <w:rsid w:val="00EE244B"/>
    <w:rsid w:val="00EE2E69"/>
    <w:rsid w:val="00EE3547"/>
    <w:rsid w:val="00EE35DC"/>
    <w:rsid w:val="00EE38BE"/>
    <w:rsid w:val="00EE3CA8"/>
    <w:rsid w:val="00EE3D01"/>
    <w:rsid w:val="00EE41F1"/>
    <w:rsid w:val="00EE4C14"/>
    <w:rsid w:val="00EE50C9"/>
    <w:rsid w:val="00EE5847"/>
    <w:rsid w:val="00EE6227"/>
    <w:rsid w:val="00EE6B38"/>
    <w:rsid w:val="00EE732A"/>
    <w:rsid w:val="00EE7389"/>
    <w:rsid w:val="00EF0052"/>
    <w:rsid w:val="00EF0976"/>
    <w:rsid w:val="00EF128A"/>
    <w:rsid w:val="00EF187E"/>
    <w:rsid w:val="00EF1A00"/>
    <w:rsid w:val="00EF1AD3"/>
    <w:rsid w:val="00EF2421"/>
    <w:rsid w:val="00EF280C"/>
    <w:rsid w:val="00EF46FC"/>
    <w:rsid w:val="00EF4CAA"/>
    <w:rsid w:val="00EF4D32"/>
    <w:rsid w:val="00EF4F1A"/>
    <w:rsid w:val="00EF5797"/>
    <w:rsid w:val="00EF5B2A"/>
    <w:rsid w:val="00EF5D3F"/>
    <w:rsid w:val="00EF5FD1"/>
    <w:rsid w:val="00EF60B0"/>
    <w:rsid w:val="00EF683C"/>
    <w:rsid w:val="00EF6C25"/>
    <w:rsid w:val="00EF7467"/>
    <w:rsid w:val="00EF7C1E"/>
    <w:rsid w:val="00EF7EF5"/>
    <w:rsid w:val="00EF7FAA"/>
    <w:rsid w:val="00F00651"/>
    <w:rsid w:val="00F00B5C"/>
    <w:rsid w:val="00F01050"/>
    <w:rsid w:val="00F0132A"/>
    <w:rsid w:val="00F0164E"/>
    <w:rsid w:val="00F01BA4"/>
    <w:rsid w:val="00F021C1"/>
    <w:rsid w:val="00F02988"/>
    <w:rsid w:val="00F02D05"/>
    <w:rsid w:val="00F03EB8"/>
    <w:rsid w:val="00F04869"/>
    <w:rsid w:val="00F053AE"/>
    <w:rsid w:val="00F0617D"/>
    <w:rsid w:val="00F06315"/>
    <w:rsid w:val="00F064BE"/>
    <w:rsid w:val="00F0662B"/>
    <w:rsid w:val="00F069CD"/>
    <w:rsid w:val="00F072EB"/>
    <w:rsid w:val="00F07375"/>
    <w:rsid w:val="00F07BA0"/>
    <w:rsid w:val="00F100AC"/>
    <w:rsid w:val="00F10ED0"/>
    <w:rsid w:val="00F11553"/>
    <w:rsid w:val="00F127D3"/>
    <w:rsid w:val="00F12BAF"/>
    <w:rsid w:val="00F12C57"/>
    <w:rsid w:val="00F1325E"/>
    <w:rsid w:val="00F1365F"/>
    <w:rsid w:val="00F13900"/>
    <w:rsid w:val="00F14836"/>
    <w:rsid w:val="00F148DC"/>
    <w:rsid w:val="00F14991"/>
    <w:rsid w:val="00F15CE8"/>
    <w:rsid w:val="00F1620E"/>
    <w:rsid w:val="00F16247"/>
    <w:rsid w:val="00F16744"/>
    <w:rsid w:val="00F16981"/>
    <w:rsid w:val="00F16E12"/>
    <w:rsid w:val="00F16F3B"/>
    <w:rsid w:val="00F17176"/>
    <w:rsid w:val="00F1786D"/>
    <w:rsid w:val="00F2008D"/>
    <w:rsid w:val="00F2029B"/>
    <w:rsid w:val="00F20461"/>
    <w:rsid w:val="00F206D3"/>
    <w:rsid w:val="00F2092F"/>
    <w:rsid w:val="00F20C19"/>
    <w:rsid w:val="00F20FC1"/>
    <w:rsid w:val="00F228DB"/>
    <w:rsid w:val="00F23BCD"/>
    <w:rsid w:val="00F23D15"/>
    <w:rsid w:val="00F23DB9"/>
    <w:rsid w:val="00F24752"/>
    <w:rsid w:val="00F2476C"/>
    <w:rsid w:val="00F253C0"/>
    <w:rsid w:val="00F2560A"/>
    <w:rsid w:val="00F25BAC"/>
    <w:rsid w:val="00F26E34"/>
    <w:rsid w:val="00F275EB"/>
    <w:rsid w:val="00F277B7"/>
    <w:rsid w:val="00F27A0D"/>
    <w:rsid w:val="00F27CBD"/>
    <w:rsid w:val="00F305A3"/>
    <w:rsid w:val="00F305E9"/>
    <w:rsid w:val="00F30BA2"/>
    <w:rsid w:val="00F312AB"/>
    <w:rsid w:val="00F3163F"/>
    <w:rsid w:val="00F31B36"/>
    <w:rsid w:val="00F3252A"/>
    <w:rsid w:val="00F32DF9"/>
    <w:rsid w:val="00F331A4"/>
    <w:rsid w:val="00F333D6"/>
    <w:rsid w:val="00F338ED"/>
    <w:rsid w:val="00F3460E"/>
    <w:rsid w:val="00F348B5"/>
    <w:rsid w:val="00F35162"/>
    <w:rsid w:val="00F35262"/>
    <w:rsid w:val="00F355E4"/>
    <w:rsid w:val="00F35999"/>
    <w:rsid w:val="00F35A2A"/>
    <w:rsid w:val="00F35FC9"/>
    <w:rsid w:val="00F3610A"/>
    <w:rsid w:val="00F367D2"/>
    <w:rsid w:val="00F3685F"/>
    <w:rsid w:val="00F36B30"/>
    <w:rsid w:val="00F36C15"/>
    <w:rsid w:val="00F36CBE"/>
    <w:rsid w:val="00F36DC5"/>
    <w:rsid w:val="00F36FC1"/>
    <w:rsid w:val="00F37924"/>
    <w:rsid w:val="00F37E06"/>
    <w:rsid w:val="00F4046A"/>
    <w:rsid w:val="00F40575"/>
    <w:rsid w:val="00F40FCA"/>
    <w:rsid w:val="00F410ED"/>
    <w:rsid w:val="00F413DF"/>
    <w:rsid w:val="00F41872"/>
    <w:rsid w:val="00F41F00"/>
    <w:rsid w:val="00F43765"/>
    <w:rsid w:val="00F43F14"/>
    <w:rsid w:val="00F446A9"/>
    <w:rsid w:val="00F446AE"/>
    <w:rsid w:val="00F44CD4"/>
    <w:rsid w:val="00F44D96"/>
    <w:rsid w:val="00F4566C"/>
    <w:rsid w:val="00F458BF"/>
    <w:rsid w:val="00F45958"/>
    <w:rsid w:val="00F45DDC"/>
    <w:rsid w:val="00F4635F"/>
    <w:rsid w:val="00F464A2"/>
    <w:rsid w:val="00F4687D"/>
    <w:rsid w:val="00F46E3C"/>
    <w:rsid w:val="00F473C4"/>
    <w:rsid w:val="00F47BB9"/>
    <w:rsid w:val="00F506D5"/>
    <w:rsid w:val="00F5129B"/>
    <w:rsid w:val="00F5137A"/>
    <w:rsid w:val="00F516AE"/>
    <w:rsid w:val="00F5182B"/>
    <w:rsid w:val="00F51AC9"/>
    <w:rsid w:val="00F51B3C"/>
    <w:rsid w:val="00F52B9C"/>
    <w:rsid w:val="00F52F4F"/>
    <w:rsid w:val="00F5333C"/>
    <w:rsid w:val="00F53C49"/>
    <w:rsid w:val="00F53D71"/>
    <w:rsid w:val="00F53ED9"/>
    <w:rsid w:val="00F53F4B"/>
    <w:rsid w:val="00F5410E"/>
    <w:rsid w:val="00F54190"/>
    <w:rsid w:val="00F5442C"/>
    <w:rsid w:val="00F54660"/>
    <w:rsid w:val="00F560A6"/>
    <w:rsid w:val="00F5646B"/>
    <w:rsid w:val="00F566E1"/>
    <w:rsid w:val="00F56BC3"/>
    <w:rsid w:val="00F572ED"/>
    <w:rsid w:val="00F57660"/>
    <w:rsid w:val="00F57842"/>
    <w:rsid w:val="00F57A9C"/>
    <w:rsid w:val="00F57BD8"/>
    <w:rsid w:val="00F57D56"/>
    <w:rsid w:val="00F6014F"/>
    <w:rsid w:val="00F603D1"/>
    <w:rsid w:val="00F60967"/>
    <w:rsid w:val="00F609A4"/>
    <w:rsid w:val="00F60A25"/>
    <w:rsid w:val="00F61298"/>
    <w:rsid w:val="00F61547"/>
    <w:rsid w:val="00F6173E"/>
    <w:rsid w:val="00F618A8"/>
    <w:rsid w:val="00F618D6"/>
    <w:rsid w:val="00F61ACD"/>
    <w:rsid w:val="00F62469"/>
    <w:rsid w:val="00F625D5"/>
    <w:rsid w:val="00F62791"/>
    <w:rsid w:val="00F62B49"/>
    <w:rsid w:val="00F62DB9"/>
    <w:rsid w:val="00F62F5E"/>
    <w:rsid w:val="00F63162"/>
    <w:rsid w:val="00F63529"/>
    <w:rsid w:val="00F645B1"/>
    <w:rsid w:val="00F649D4"/>
    <w:rsid w:val="00F64D8E"/>
    <w:rsid w:val="00F6547F"/>
    <w:rsid w:val="00F654A8"/>
    <w:rsid w:val="00F65A2C"/>
    <w:rsid w:val="00F663FD"/>
    <w:rsid w:val="00F668CC"/>
    <w:rsid w:val="00F66B11"/>
    <w:rsid w:val="00F66CB3"/>
    <w:rsid w:val="00F673D8"/>
    <w:rsid w:val="00F67A2A"/>
    <w:rsid w:val="00F70456"/>
    <w:rsid w:val="00F70E13"/>
    <w:rsid w:val="00F70E7E"/>
    <w:rsid w:val="00F70F48"/>
    <w:rsid w:val="00F712AD"/>
    <w:rsid w:val="00F71687"/>
    <w:rsid w:val="00F717AB"/>
    <w:rsid w:val="00F71BA5"/>
    <w:rsid w:val="00F71FD9"/>
    <w:rsid w:val="00F7316E"/>
    <w:rsid w:val="00F73227"/>
    <w:rsid w:val="00F73582"/>
    <w:rsid w:val="00F736FB"/>
    <w:rsid w:val="00F73F46"/>
    <w:rsid w:val="00F740D4"/>
    <w:rsid w:val="00F74156"/>
    <w:rsid w:val="00F7431A"/>
    <w:rsid w:val="00F7441E"/>
    <w:rsid w:val="00F75735"/>
    <w:rsid w:val="00F76794"/>
    <w:rsid w:val="00F76944"/>
    <w:rsid w:val="00F76974"/>
    <w:rsid w:val="00F76FB5"/>
    <w:rsid w:val="00F77275"/>
    <w:rsid w:val="00F77F35"/>
    <w:rsid w:val="00F801E6"/>
    <w:rsid w:val="00F80F0C"/>
    <w:rsid w:val="00F81E5A"/>
    <w:rsid w:val="00F826C2"/>
    <w:rsid w:val="00F828EC"/>
    <w:rsid w:val="00F82DCF"/>
    <w:rsid w:val="00F8346F"/>
    <w:rsid w:val="00F84523"/>
    <w:rsid w:val="00F84998"/>
    <w:rsid w:val="00F84B50"/>
    <w:rsid w:val="00F84BC6"/>
    <w:rsid w:val="00F84CC4"/>
    <w:rsid w:val="00F8533B"/>
    <w:rsid w:val="00F85820"/>
    <w:rsid w:val="00F859D0"/>
    <w:rsid w:val="00F86B92"/>
    <w:rsid w:val="00F86CA0"/>
    <w:rsid w:val="00F87417"/>
    <w:rsid w:val="00F874D2"/>
    <w:rsid w:val="00F874EE"/>
    <w:rsid w:val="00F87C16"/>
    <w:rsid w:val="00F87C50"/>
    <w:rsid w:val="00F9000A"/>
    <w:rsid w:val="00F9004E"/>
    <w:rsid w:val="00F90222"/>
    <w:rsid w:val="00F90530"/>
    <w:rsid w:val="00F905B1"/>
    <w:rsid w:val="00F9073F"/>
    <w:rsid w:val="00F9084F"/>
    <w:rsid w:val="00F90C49"/>
    <w:rsid w:val="00F90FBA"/>
    <w:rsid w:val="00F91175"/>
    <w:rsid w:val="00F91609"/>
    <w:rsid w:val="00F91A87"/>
    <w:rsid w:val="00F91DE2"/>
    <w:rsid w:val="00F92185"/>
    <w:rsid w:val="00F922C0"/>
    <w:rsid w:val="00F92543"/>
    <w:rsid w:val="00F925CA"/>
    <w:rsid w:val="00F9263C"/>
    <w:rsid w:val="00F92840"/>
    <w:rsid w:val="00F93293"/>
    <w:rsid w:val="00F93E55"/>
    <w:rsid w:val="00F94464"/>
    <w:rsid w:val="00F9476A"/>
    <w:rsid w:val="00F9490A"/>
    <w:rsid w:val="00F953BE"/>
    <w:rsid w:val="00F95435"/>
    <w:rsid w:val="00F95BB3"/>
    <w:rsid w:val="00F95CFC"/>
    <w:rsid w:val="00F95FDB"/>
    <w:rsid w:val="00F96082"/>
    <w:rsid w:val="00F96414"/>
    <w:rsid w:val="00F96E24"/>
    <w:rsid w:val="00F97685"/>
    <w:rsid w:val="00F97AF6"/>
    <w:rsid w:val="00FA04DB"/>
    <w:rsid w:val="00FA088A"/>
    <w:rsid w:val="00FA0B74"/>
    <w:rsid w:val="00FA162F"/>
    <w:rsid w:val="00FA182C"/>
    <w:rsid w:val="00FA1E94"/>
    <w:rsid w:val="00FA21FE"/>
    <w:rsid w:val="00FA2492"/>
    <w:rsid w:val="00FA2702"/>
    <w:rsid w:val="00FA34FD"/>
    <w:rsid w:val="00FA363B"/>
    <w:rsid w:val="00FA468A"/>
    <w:rsid w:val="00FA4947"/>
    <w:rsid w:val="00FA498F"/>
    <w:rsid w:val="00FA4B97"/>
    <w:rsid w:val="00FA54D2"/>
    <w:rsid w:val="00FA6DC6"/>
    <w:rsid w:val="00FA6E0F"/>
    <w:rsid w:val="00FA71B3"/>
    <w:rsid w:val="00FA7BA8"/>
    <w:rsid w:val="00FB00C4"/>
    <w:rsid w:val="00FB04CD"/>
    <w:rsid w:val="00FB100A"/>
    <w:rsid w:val="00FB133C"/>
    <w:rsid w:val="00FB1637"/>
    <w:rsid w:val="00FB20FF"/>
    <w:rsid w:val="00FB2A26"/>
    <w:rsid w:val="00FB30DC"/>
    <w:rsid w:val="00FB3431"/>
    <w:rsid w:val="00FB34D7"/>
    <w:rsid w:val="00FB37BA"/>
    <w:rsid w:val="00FB3F5F"/>
    <w:rsid w:val="00FB4112"/>
    <w:rsid w:val="00FB4744"/>
    <w:rsid w:val="00FB479F"/>
    <w:rsid w:val="00FB4873"/>
    <w:rsid w:val="00FB4BE4"/>
    <w:rsid w:val="00FB4DDB"/>
    <w:rsid w:val="00FB5702"/>
    <w:rsid w:val="00FB5A77"/>
    <w:rsid w:val="00FB70F3"/>
    <w:rsid w:val="00FB78ED"/>
    <w:rsid w:val="00FB79FF"/>
    <w:rsid w:val="00FB7C54"/>
    <w:rsid w:val="00FB7D74"/>
    <w:rsid w:val="00FC0314"/>
    <w:rsid w:val="00FC0848"/>
    <w:rsid w:val="00FC089C"/>
    <w:rsid w:val="00FC102F"/>
    <w:rsid w:val="00FC126D"/>
    <w:rsid w:val="00FC187B"/>
    <w:rsid w:val="00FC22E9"/>
    <w:rsid w:val="00FC2857"/>
    <w:rsid w:val="00FC2866"/>
    <w:rsid w:val="00FC333A"/>
    <w:rsid w:val="00FC340B"/>
    <w:rsid w:val="00FC385E"/>
    <w:rsid w:val="00FC3AD3"/>
    <w:rsid w:val="00FC3B3D"/>
    <w:rsid w:val="00FC3F71"/>
    <w:rsid w:val="00FC4041"/>
    <w:rsid w:val="00FC454B"/>
    <w:rsid w:val="00FC4596"/>
    <w:rsid w:val="00FC45E6"/>
    <w:rsid w:val="00FC477F"/>
    <w:rsid w:val="00FC4802"/>
    <w:rsid w:val="00FC4CF4"/>
    <w:rsid w:val="00FC54CF"/>
    <w:rsid w:val="00FC56A9"/>
    <w:rsid w:val="00FC694C"/>
    <w:rsid w:val="00FC6AF3"/>
    <w:rsid w:val="00FC76C4"/>
    <w:rsid w:val="00FD0549"/>
    <w:rsid w:val="00FD0589"/>
    <w:rsid w:val="00FD0F7E"/>
    <w:rsid w:val="00FD1059"/>
    <w:rsid w:val="00FD194B"/>
    <w:rsid w:val="00FD2B56"/>
    <w:rsid w:val="00FD3828"/>
    <w:rsid w:val="00FD38FB"/>
    <w:rsid w:val="00FD4C78"/>
    <w:rsid w:val="00FD4D0C"/>
    <w:rsid w:val="00FD4D3F"/>
    <w:rsid w:val="00FD4D97"/>
    <w:rsid w:val="00FD4E9B"/>
    <w:rsid w:val="00FD5680"/>
    <w:rsid w:val="00FD6071"/>
    <w:rsid w:val="00FD6B6C"/>
    <w:rsid w:val="00FD75B0"/>
    <w:rsid w:val="00FD7C1B"/>
    <w:rsid w:val="00FD7D97"/>
    <w:rsid w:val="00FE01B9"/>
    <w:rsid w:val="00FE0431"/>
    <w:rsid w:val="00FE0947"/>
    <w:rsid w:val="00FE0B09"/>
    <w:rsid w:val="00FE1084"/>
    <w:rsid w:val="00FE16FB"/>
    <w:rsid w:val="00FE1A32"/>
    <w:rsid w:val="00FE1B59"/>
    <w:rsid w:val="00FE2428"/>
    <w:rsid w:val="00FE2B1D"/>
    <w:rsid w:val="00FE2E8B"/>
    <w:rsid w:val="00FE2F82"/>
    <w:rsid w:val="00FE32D1"/>
    <w:rsid w:val="00FE32F5"/>
    <w:rsid w:val="00FE3706"/>
    <w:rsid w:val="00FE3974"/>
    <w:rsid w:val="00FE3A94"/>
    <w:rsid w:val="00FE3F9C"/>
    <w:rsid w:val="00FE4697"/>
    <w:rsid w:val="00FE511D"/>
    <w:rsid w:val="00FE55A6"/>
    <w:rsid w:val="00FE5697"/>
    <w:rsid w:val="00FE5BD4"/>
    <w:rsid w:val="00FE5CC2"/>
    <w:rsid w:val="00FE5F52"/>
    <w:rsid w:val="00FE6636"/>
    <w:rsid w:val="00FE6A27"/>
    <w:rsid w:val="00FE7672"/>
    <w:rsid w:val="00FE7A36"/>
    <w:rsid w:val="00FE7CDF"/>
    <w:rsid w:val="00FE7D04"/>
    <w:rsid w:val="00FE7F79"/>
    <w:rsid w:val="00FF0690"/>
    <w:rsid w:val="00FF090A"/>
    <w:rsid w:val="00FF0936"/>
    <w:rsid w:val="00FF0AFB"/>
    <w:rsid w:val="00FF0F5D"/>
    <w:rsid w:val="00FF1392"/>
    <w:rsid w:val="00FF191F"/>
    <w:rsid w:val="00FF1CDF"/>
    <w:rsid w:val="00FF2215"/>
    <w:rsid w:val="00FF252A"/>
    <w:rsid w:val="00FF2F1C"/>
    <w:rsid w:val="00FF3114"/>
    <w:rsid w:val="00FF3205"/>
    <w:rsid w:val="00FF3B28"/>
    <w:rsid w:val="00FF3BB2"/>
    <w:rsid w:val="00FF40CF"/>
    <w:rsid w:val="00FF439D"/>
    <w:rsid w:val="00FF4624"/>
    <w:rsid w:val="00FF4CD2"/>
    <w:rsid w:val="00FF55D7"/>
    <w:rsid w:val="00FF5C4B"/>
    <w:rsid w:val="00FF5E64"/>
    <w:rsid w:val="00FF681C"/>
    <w:rsid w:val="00FF6D28"/>
    <w:rsid w:val="00FF730A"/>
    <w:rsid w:val="00FF75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647F1"/>
  <w15:docId w15:val="{AF4CAB3A-D45F-46BC-910B-B4B5333D7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92F"/>
    <w:pPr>
      <w:jc w:val="both"/>
    </w:pPr>
    <w:rPr>
      <w:sz w:val="28"/>
      <w:szCs w:val="28"/>
      <w:lang w:eastAsia="en-US"/>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uiPriority w:val="20"/>
    <w:qFormat/>
    <w:rsid w:val="00366351"/>
    <w:rPr>
      <w:rFonts w:ascii="Arial" w:hAnsi="Arial"/>
      <w:noProof w:val="0"/>
      <w:sz w:val="20"/>
      <w:szCs w:val="20"/>
      <w:lang w:val="en-US" w:bidi="th-TH"/>
    </w:rPr>
  </w:style>
  <w:style w:type="character" w:styleId="EndnoteReference">
    <w:name w:val="endnote reference"/>
    <w:uiPriority w:val="99"/>
    <w:semiHidden/>
    <w:rsid w:val="00366351"/>
    <w:rPr>
      <w:rFonts w:ascii="Arial" w:hAnsi="Arial"/>
      <w:sz w:val="20"/>
      <w:szCs w:val="20"/>
      <w:vertAlign w:val="superscript"/>
      <w:lang w:bidi="th-TH"/>
    </w:rPr>
  </w:style>
  <w:style w:type="paragraph" w:styleId="EnvelopeAddress">
    <w:name w:val="envelope address"/>
    <w:basedOn w:val="Normal"/>
    <w:uiPriority w:val="99"/>
    <w:rsid w:val="00366351"/>
    <w:pPr>
      <w:framePr w:w="7920" w:h="1980" w:hRule="exact" w:hSpace="180" w:wrap="auto" w:hAnchor="page" w:xAlign="center" w:yAlign="bottom"/>
      <w:ind w:left="2880"/>
    </w:pPr>
  </w:style>
  <w:style w:type="paragraph" w:styleId="EnvelopeReturn">
    <w:name w:val="envelope return"/>
    <w:basedOn w:val="Normal"/>
    <w:uiPriority w:val="99"/>
    <w:rsid w:val="00366351"/>
  </w:style>
  <w:style w:type="character" w:styleId="FollowedHyperlink">
    <w:name w:val="FollowedHyperlink"/>
    <w:uiPriority w:val="99"/>
    <w:rsid w:val="00366351"/>
    <w:rPr>
      <w:rFonts w:ascii="Arial" w:hAnsi="Arial"/>
      <w:color w:val="800080"/>
      <w:sz w:val="20"/>
      <w:szCs w:val="20"/>
      <w:u w:val="single"/>
      <w:lang w:bidi="th-TH"/>
    </w:rPr>
  </w:style>
  <w:style w:type="character" w:styleId="FootnoteReference">
    <w:name w:val="footnote reference"/>
    <w:uiPriority w:val="99"/>
    <w:semiHidden/>
    <w:rsid w:val="00366351"/>
    <w:rPr>
      <w:rFonts w:ascii="Arial" w:hAnsi="Arial"/>
      <w:sz w:val="20"/>
      <w:szCs w:val="20"/>
      <w:vertAlign w:val="superscript"/>
      <w:lang w:bidi="th-TH"/>
    </w:rPr>
  </w:style>
  <w:style w:type="character" w:styleId="Hyperlink">
    <w:name w:val="Hyperlink"/>
    <w:rsid w:val="00366351"/>
    <w:rPr>
      <w:rFonts w:ascii="Arial" w:hAnsi="Arial"/>
      <w:color w:val="0000FF"/>
      <w:sz w:val="20"/>
      <w:szCs w:val="20"/>
      <w:u w:val="single"/>
      <w:lang w:bidi="th-TH"/>
    </w:rPr>
  </w:style>
  <w:style w:type="paragraph" w:styleId="Index1">
    <w:name w:val="index 1"/>
    <w:basedOn w:val="Normal"/>
    <w:next w:val="Normal"/>
    <w:autoRedefine/>
    <w:uiPriority w:val="99"/>
    <w:semiHidden/>
    <w:rsid w:val="00366351"/>
    <w:pPr>
      <w:ind w:left="200" w:hanging="200"/>
    </w:pPr>
  </w:style>
  <w:style w:type="paragraph" w:styleId="IndexHeading">
    <w:name w:val="index heading"/>
    <w:aliases w:val="Index Heading1,ixh"/>
    <w:basedOn w:val="Normal"/>
    <w:next w:val="Index1"/>
    <w:uiPriority w:val="99"/>
    <w:rsid w:val="00366351"/>
    <w:rPr>
      <w:rFonts w:cs="Cordia New"/>
      <w:b/>
      <w:bCs/>
    </w:rPr>
  </w:style>
  <w:style w:type="character" w:styleId="LineNumber">
    <w:name w:val="line number"/>
    <w:uiPriority w:val="99"/>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link w:val="PlainTextChar"/>
    <w:uiPriority w:val="99"/>
    <w:rsid w:val="00366351"/>
  </w:style>
  <w:style w:type="character" w:styleId="Strong">
    <w:name w:val="Strong"/>
    <w:uiPriority w:val="22"/>
    <w:qFormat/>
    <w:rsid w:val="00366351"/>
    <w:rPr>
      <w:rFonts w:ascii="Arial" w:hAnsi="Arial"/>
      <w:b/>
      <w:bCs/>
      <w:sz w:val="24"/>
      <w:szCs w:val="24"/>
      <w:lang w:bidi="th-TH"/>
    </w:rPr>
  </w:style>
  <w:style w:type="paragraph" w:styleId="Subtitle">
    <w:name w:val="Subtitle"/>
    <w:basedOn w:val="Normal"/>
    <w:link w:val="SubtitleChar"/>
    <w:uiPriority w:val="11"/>
    <w:qFormat/>
    <w:rsid w:val="00366351"/>
    <w:pPr>
      <w:spacing w:after="60"/>
      <w:jc w:val="center"/>
      <w:outlineLvl w:val="1"/>
    </w:pPr>
  </w:style>
  <w:style w:type="paragraph" w:styleId="Title">
    <w:name w:val="Title"/>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uiPriority w:val="99"/>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rsid w:val="00366351"/>
    <w:pPr>
      <w:tabs>
        <w:tab w:val="center" w:pos="4320"/>
        <w:tab w:val="right" w:pos="8640"/>
      </w:tabs>
    </w:p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paragraph" w:customStyle="1" w:styleId="a">
    <w:name w:val="???????????"/>
    <w:basedOn w:val="Normal"/>
    <w:uiPriority w:val="99"/>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character" w:customStyle="1" w:styleId="HeaderChar">
    <w:name w:val="Header Char"/>
    <w:link w:val="Header"/>
    <w:rsid w:val="003868E3"/>
    <w:rPr>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MacroTextChar">
    <w:name w:val="Macro Text Char"/>
    <w:link w:val="MacroText"/>
    <w:rsid w:val="00EC365A"/>
    <w:rPr>
      <w:rFonts w:ascii="Arial" w:hAnsi="Arial"/>
    </w:rPr>
  </w:style>
  <w:style w:type="character" w:customStyle="1" w:styleId="BodyTextChar">
    <w:name w:val="Body Text Char"/>
    <w:link w:val="BodyText"/>
    <w:rsid w:val="00316250"/>
    <w:rPr>
      <w:rFonts w:ascii="Times New Roman" w:hAnsi="Times New Roman" w:cs="Cordia New"/>
    </w:rPr>
  </w:style>
  <w:style w:type="paragraph" w:styleId="CommentText">
    <w:name w:val="annotation text"/>
    <w:basedOn w:val="Normal"/>
    <w:link w:val="CommentTextChar"/>
    <w:rsid w:val="00857E38"/>
    <w:pPr>
      <w:spacing w:line="240" w:lineRule="atLeast"/>
      <w:jc w:val="left"/>
    </w:pPr>
    <w:rPr>
      <w:rFonts w:ascii="Arial" w:eastAsia="Times New Roman" w:hAnsi="Arial"/>
      <w:sz w:val="20"/>
      <w:szCs w:val="20"/>
    </w:rPr>
  </w:style>
  <w:style w:type="character" w:customStyle="1" w:styleId="CommentTextChar">
    <w:name w:val="Comment Text Char"/>
    <w:link w:val="CommentText"/>
    <w:rsid w:val="00857E38"/>
    <w:rPr>
      <w:rFonts w:ascii="Arial" w:eastAsia="Times New Roman" w:hAnsi="Arial"/>
      <w:lang w:val="en-GB"/>
    </w:rPr>
  </w:style>
  <w:style w:type="character" w:customStyle="1" w:styleId="Heading8Char">
    <w:name w:val="Heading 8 Char"/>
    <w:link w:val="Heading8"/>
    <w:rsid w:val="006E00AD"/>
    <w:rPr>
      <w:rFonts w:cs="Cordia New"/>
      <w:i/>
      <w:iCs/>
      <w:sz w:val="24"/>
      <w:szCs w:val="24"/>
      <w:lang w:val="en-GB"/>
    </w:rPr>
  </w:style>
  <w:style w:type="character" w:customStyle="1" w:styleId="Heading2Char">
    <w:name w:val="Heading 2 Char"/>
    <w:link w:val="Heading2"/>
    <w:rsid w:val="00003568"/>
    <w:rPr>
      <w:rFonts w:cs="Cordia New"/>
      <w:b/>
      <w:bCs/>
      <w:i/>
      <w:iCs/>
      <w:sz w:val="28"/>
      <w:szCs w:val="28"/>
      <w:lang w:val="en-GB"/>
    </w:rPr>
  </w:style>
  <w:style w:type="table" w:styleId="TableGrid">
    <w:name w:val="Table Grid"/>
    <w:basedOn w:val="TableNormal"/>
    <w:uiPriority w:val="59"/>
    <w:rsid w:val="008C2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C12362"/>
    <w:pPr>
      <w:spacing w:line="240" w:lineRule="auto"/>
      <w:jc w:val="both"/>
    </w:pPr>
    <w:rPr>
      <w:rFonts w:ascii="Cordia New" w:eastAsia="Cordia New" w:hAnsi="Cordia New"/>
      <w:b/>
      <w:bCs/>
      <w:szCs w:val="25"/>
    </w:rPr>
  </w:style>
  <w:style w:type="character" w:customStyle="1" w:styleId="CommentSubjectChar">
    <w:name w:val="Comment Subject Char"/>
    <w:link w:val="CommentSubject"/>
    <w:rsid w:val="00C12362"/>
    <w:rPr>
      <w:rFonts w:ascii="Arial" w:eastAsia="Times New Roman" w:hAnsi="Arial"/>
      <w:b/>
      <w:bCs/>
      <w:szCs w:val="25"/>
      <w:lang w:val="en-GB" w:eastAsia="en-US"/>
    </w:rPr>
  </w:style>
  <w:style w:type="character" w:customStyle="1" w:styleId="Heading1Char">
    <w:name w:val="Heading 1 Char"/>
    <w:link w:val="Heading1"/>
    <w:rsid w:val="000A27CE"/>
    <w:rPr>
      <w:rFonts w:cs="Cordia New"/>
      <w:b/>
      <w:bCs/>
      <w:kern w:val="36"/>
      <w:sz w:val="32"/>
      <w:szCs w:val="32"/>
      <w:lang w:eastAsia="en-US"/>
    </w:rPr>
  </w:style>
  <w:style w:type="table" w:styleId="PlainTable5">
    <w:name w:val="Plain Table 5"/>
    <w:basedOn w:val="TableNormal"/>
    <w:uiPriority w:val="45"/>
    <w:rsid w:val="00D26E5B"/>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eft">
    <w:name w:val="left"/>
    <w:rsid w:val="00C03A1E"/>
  </w:style>
  <w:style w:type="character" w:customStyle="1" w:styleId="Heading4Char">
    <w:name w:val="Heading 4 Char"/>
    <w:link w:val="Heading4"/>
    <w:rsid w:val="006D564E"/>
    <w:rPr>
      <w:rFonts w:cs="Cordia New"/>
      <w:b/>
      <w:bCs/>
      <w:sz w:val="28"/>
      <w:szCs w:val="28"/>
      <w:lang w:eastAsia="en-US"/>
    </w:rPr>
  </w:style>
  <w:style w:type="character" w:customStyle="1" w:styleId="Heading5Char">
    <w:name w:val="Heading 5 Char"/>
    <w:link w:val="Heading5"/>
    <w:rsid w:val="006D564E"/>
    <w:rPr>
      <w:rFonts w:cs="Cordia New"/>
      <w:sz w:val="24"/>
      <w:szCs w:val="24"/>
      <w:lang w:eastAsia="en-US"/>
    </w:rPr>
  </w:style>
  <w:style w:type="character" w:customStyle="1" w:styleId="Heading6Char">
    <w:name w:val="Heading 6 Char"/>
    <w:link w:val="Heading6"/>
    <w:rsid w:val="006D564E"/>
    <w:rPr>
      <w:rFonts w:cs="Cordia New"/>
      <w:i/>
      <w:iCs/>
      <w:sz w:val="24"/>
      <w:szCs w:val="24"/>
      <w:lang w:eastAsia="en-US"/>
    </w:rPr>
  </w:style>
  <w:style w:type="character" w:customStyle="1" w:styleId="Heading7Char">
    <w:name w:val="Heading 7 Char"/>
    <w:link w:val="Heading7"/>
    <w:rsid w:val="006D564E"/>
    <w:rPr>
      <w:rFonts w:cs="Cordia New"/>
      <w:sz w:val="24"/>
      <w:szCs w:val="24"/>
      <w:lang w:eastAsia="en-US"/>
    </w:rPr>
  </w:style>
  <w:style w:type="character" w:customStyle="1" w:styleId="Heading9Char">
    <w:name w:val="Heading 9 Char"/>
    <w:link w:val="Heading9"/>
    <w:rsid w:val="006D564E"/>
    <w:rPr>
      <w:rFonts w:cs="Cordia New"/>
      <w:b/>
      <w:bCs/>
      <w:i/>
      <w:iCs/>
      <w:sz w:val="24"/>
      <w:szCs w:val="24"/>
      <w:lang w:eastAsia="en-US"/>
    </w:rPr>
  </w:style>
  <w:style w:type="character" w:customStyle="1" w:styleId="FooterChar">
    <w:name w:val="Footer Char"/>
    <w:link w:val="Footer"/>
    <w:rsid w:val="006D564E"/>
    <w:rPr>
      <w:sz w:val="28"/>
      <w:szCs w:val="28"/>
      <w:lang w:eastAsia="en-US"/>
    </w:rPr>
  </w:style>
  <w:style w:type="paragraph" w:customStyle="1" w:styleId="Style2">
    <w:name w:val="Style2"/>
    <w:basedOn w:val="Normal"/>
    <w:rsid w:val="006D564E"/>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Style3">
    <w:name w:val="Style3"/>
    <w:basedOn w:val="Normal"/>
    <w:rsid w:val="006D564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BodyText2Char">
    <w:name w:val="Body Text 2 Char"/>
    <w:link w:val="BodyText2"/>
    <w:rsid w:val="006D564E"/>
    <w:rPr>
      <w:rFonts w:ascii="Angsana New" w:hAnsi="Angsana New"/>
      <w:b/>
      <w:bCs/>
      <w:sz w:val="26"/>
      <w:szCs w:val="26"/>
      <w:lang w:eastAsia="en-US"/>
    </w:rPr>
  </w:style>
  <w:style w:type="character" w:customStyle="1" w:styleId="DocumentMapChar">
    <w:name w:val="Document Map Char"/>
    <w:link w:val="DocumentMap"/>
    <w:semiHidden/>
    <w:rsid w:val="006D564E"/>
    <w:rPr>
      <w:sz w:val="28"/>
      <w:szCs w:val="28"/>
      <w:shd w:val="clear" w:color="auto" w:fill="000080"/>
      <w:lang w:eastAsia="en-US"/>
    </w:rPr>
  </w:style>
  <w:style w:type="character" w:customStyle="1" w:styleId="BodyTextIndentChar">
    <w:name w:val="Body Text Indent Char"/>
    <w:link w:val="BodyTextIndent"/>
    <w:rsid w:val="006D564E"/>
    <w:rPr>
      <w:sz w:val="28"/>
      <w:szCs w:val="28"/>
      <w:lang w:eastAsia="en-US"/>
    </w:rPr>
  </w:style>
  <w:style w:type="paragraph" w:styleId="BodyText3">
    <w:name w:val="Body Text 3"/>
    <w:basedOn w:val="Normal"/>
    <w:link w:val="BodyText3Char"/>
    <w:rsid w:val="006D564E"/>
    <w:pPr>
      <w:tabs>
        <w:tab w:val="left" w:pos="2127"/>
        <w:tab w:val="left" w:pos="2552"/>
        <w:tab w:val="left" w:pos="2835"/>
        <w:tab w:val="decimal" w:pos="7513"/>
        <w:tab w:val="decimal" w:pos="8364"/>
        <w:tab w:val="decimal" w:pos="9214"/>
        <w:tab w:val="decimal" w:pos="10206"/>
      </w:tabs>
      <w:spacing w:line="240" w:lineRule="exact"/>
    </w:pPr>
    <w:rPr>
      <w:rFonts w:ascii="Times New Roman" w:eastAsia="Times New Roman" w:hAnsi="Times New Roman"/>
      <w:color w:val="000000"/>
      <w:sz w:val="18"/>
      <w:szCs w:val="18"/>
    </w:rPr>
  </w:style>
  <w:style w:type="character" w:customStyle="1" w:styleId="BodyText3Char">
    <w:name w:val="Body Text 3 Char"/>
    <w:link w:val="BodyText3"/>
    <w:rsid w:val="006D564E"/>
    <w:rPr>
      <w:rFonts w:ascii="Times New Roman" w:eastAsia="Times New Roman" w:hAnsi="Times New Roman"/>
      <w:color w:val="000000"/>
      <w:sz w:val="18"/>
      <w:szCs w:val="18"/>
      <w:lang w:eastAsia="en-US"/>
    </w:rPr>
  </w:style>
  <w:style w:type="paragraph" w:styleId="Caption">
    <w:name w:val="caption"/>
    <w:basedOn w:val="Normal"/>
    <w:next w:val="Normal"/>
    <w:qFormat/>
    <w:rsid w:val="006D564E"/>
    <w:pPr>
      <w:spacing w:line="240" w:lineRule="exact"/>
      <w:jc w:val="left"/>
    </w:pPr>
    <w:rPr>
      <w:rFonts w:ascii="Times New Roman" w:eastAsia="Times New Roman" w:hAnsi="Times New Roman"/>
      <w:b/>
      <w:bCs/>
      <w:sz w:val="16"/>
      <w:szCs w:val="16"/>
      <w:lang w:val="en-US"/>
    </w:rPr>
  </w:style>
  <w:style w:type="character" w:customStyle="1" w:styleId="BodyTextIndent2Char">
    <w:name w:val="Body Text Indent 2 Char"/>
    <w:link w:val="BodyTextIndent2"/>
    <w:rsid w:val="006D564E"/>
    <w:rPr>
      <w:rFonts w:ascii="Angsana New"/>
      <w:sz w:val="28"/>
      <w:szCs w:val="28"/>
      <w:lang w:eastAsia="en-US"/>
    </w:rPr>
  </w:style>
  <w:style w:type="character" w:customStyle="1" w:styleId="BodyTextIndent3Char">
    <w:name w:val="Body Text Indent 3 Char"/>
    <w:link w:val="BodyTextIndent3"/>
    <w:rsid w:val="006D564E"/>
    <w:rPr>
      <w:rFonts w:ascii="Angsana New"/>
      <w:sz w:val="28"/>
      <w:szCs w:val="28"/>
      <w:lang w:eastAsia="en-US"/>
    </w:rPr>
  </w:style>
  <w:style w:type="paragraph" w:customStyle="1" w:styleId="a1">
    <w:name w:val="à¹×éÍàÃ×èÍ§"/>
    <w:basedOn w:val="Normal"/>
    <w:rsid w:val="006D564E"/>
    <w:pPr>
      <w:ind w:right="386"/>
      <w:jc w:val="left"/>
    </w:pPr>
    <w:rPr>
      <w:rFonts w:ascii="Times New Roman" w:eastAsia="Times New Roman" w:hAnsi="Times New Roman"/>
      <w:color w:val="000080"/>
      <w:lang w:val="th-TH"/>
    </w:rPr>
  </w:style>
  <w:style w:type="character" w:customStyle="1" w:styleId="BalloonTextChar">
    <w:name w:val="Balloon Text Char"/>
    <w:link w:val="BalloonText"/>
    <w:semiHidden/>
    <w:rsid w:val="006D564E"/>
    <w:rPr>
      <w:rFonts w:ascii="Tahoma" w:hAnsi="Tahoma"/>
      <w:sz w:val="16"/>
      <w:szCs w:val="18"/>
      <w:lang w:eastAsia="en-US"/>
    </w:rPr>
  </w:style>
  <w:style w:type="paragraph" w:customStyle="1" w:styleId="Default">
    <w:name w:val="Default"/>
    <w:rsid w:val="006D564E"/>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6D564E"/>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D564E"/>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A17CC5"/>
    <w:rPr>
      <w:rFonts w:ascii="Ink Free" w:eastAsia="Ink Free" w:hAnsi="Ink Free" w:cs="Ink Free"/>
      <w:color w:val="00B050"/>
      <w:lang w:val="en-US"/>
    </w:rPr>
  </w:style>
  <w:style w:type="table" w:styleId="TableGridLight">
    <w:name w:val="Grid Table Light"/>
    <w:basedOn w:val="TableNormal"/>
    <w:uiPriority w:val="40"/>
    <w:rsid w:val="00E308BA"/>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A50B8D"/>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TitleChar">
    <w:name w:val="Title Char"/>
    <w:link w:val="Title"/>
    <w:uiPriority w:val="10"/>
    <w:rsid w:val="00E32724"/>
    <w:rPr>
      <w:rFonts w:cs="Cordia New"/>
      <w:b/>
      <w:bCs/>
      <w:kern w:val="36"/>
      <w:sz w:val="28"/>
      <w:szCs w:val="28"/>
      <w:lang w:eastAsia="en-US"/>
    </w:rPr>
  </w:style>
  <w:style w:type="character" w:customStyle="1" w:styleId="SubtitleChar">
    <w:name w:val="Subtitle Char"/>
    <w:link w:val="Subtitle"/>
    <w:uiPriority w:val="11"/>
    <w:rsid w:val="00E32724"/>
    <w:rPr>
      <w:sz w:val="28"/>
      <w:szCs w:val="28"/>
      <w:lang w:eastAsia="en-US"/>
    </w:rPr>
  </w:style>
  <w:style w:type="paragraph" w:styleId="TOCHeading">
    <w:name w:val="TOC Heading"/>
    <w:basedOn w:val="Heading1"/>
    <w:next w:val="Normal"/>
    <w:uiPriority w:val="39"/>
    <w:unhideWhenUsed/>
    <w:qFormat/>
    <w:rsid w:val="00E32724"/>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E32724"/>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E32724"/>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E32724"/>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rsid w:val="00E32724"/>
  </w:style>
  <w:style w:type="character" w:customStyle="1" w:styleId="MessageHeaderChar">
    <w:name w:val="Message Header Char"/>
    <w:link w:val="MessageHeader"/>
    <w:uiPriority w:val="99"/>
    <w:rsid w:val="00E32724"/>
    <w:rPr>
      <w:sz w:val="28"/>
      <w:szCs w:val="28"/>
      <w:shd w:val="pct20" w:color="auto" w:fill="auto"/>
      <w:lang w:eastAsia="en-US"/>
    </w:rPr>
  </w:style>
  <w:style w:type="character" w:customStyle="1" w:styleId="PlainTextChar">
    <w:name w:val="Plain Text Char"/>
    <w:link w:val="PlainText"/>
    <w:uiPriority w:val="99"/>
    <w:rsid w:val="00E32724"/>
    <w:rPr>
      <w:sz w:val="28"/>
      <w:szCs w:val="28"/>
      <w:lang w:eastAsia="en-US"/>
    </w:rPr>
  </w:style>
  <w:style w:type="paragraph" w:styleId="HTMLPreformatted">
    <w:name w:val="HTML Preformatted"/>
    <w:basedOn w:val="Normal"/>
    <w:link w:val="HTMLPreformattedChar"/>
    <w:uiPriority w:val="99"/>
    <w:rsid w:val="00E32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sz w:val="20"/>
      <w:szCs w:val="20"/>
      <w:lang w:val="en-US"/>
    </w:rPr>
  </w:style>
  <w:style w:type="character" w:customStyle="1" w:styleId="HTMLPreformattedChar">
    <w:name w:val="HTML Preformatted Char"/>
    <w:link w:val="HTMLPreformatted"/>
    <w:uiPriority w:val="99"/>
    <w:rsid w:val="00E32724"/>
    <w:rPr>
      <w:rFonts w:ascii="Arial Unicode MS" w:eastAsia="Arial" w:hAnsi="Courier New" w:cs="Arial Unicode MS"/>
      <w:color w:val="000000"/>
      <w:lang w:val="en-US" w:eastAsia="en-US"/>
    </w:rPr>
  </w:style>
  <w:style w:type="paragraph" w:customStyle="1" w:styleId="7I-7H-">
    <w:name w:val="@7I-@#7H-"/>
    <w:basedOn w:val="Normal"/>
    <w:next w:val="Normal"/>
    <w:uiPriority w:val="99"/>
    <w:rsid w:val="00E32724"/>
    <w:pPr>
      <w:jc w:val="left"/>
    </w:pPr>
    <w:rPr>
      <w:rFonts w:ascii="Arial" w:eastAsia="Arial" w:hAnsi="Arial" w:cs="Arial"/>
      <w:b/>
      <w:bCs/>
      <w:color w:val="000000"/>
      <w:sz w:val="20"/>
      <w:szCs w:val="20"/>
      <w:lang w:val="th-TH" w:eastAsia="th-TH"/>
    </w:rPr>
  </w:style>
  <w:style w:type="paragraph" w:styleId="ListBullet">
    <w:name w:val="List Bullet"/>
    <w:basedOn w:val="Normal"/>
    <w:autoRedefine/>
    <w:uiPriority w:val="99"/>
    <w:rsid w:val="00E32724"/>
    <w:pPr>
      <w:ind w:left="432"/>
    </w:pPr>
    <w:rPr>
      <w:rFonts w:ascii="Arial" w:eastAsia="Arial" w:hAnsi="Arial" w:cs="Arial"/>
      <w:color w:val="000000"/>
      <w:sz w:val="20"/>
      <w:szCs w:val="20"/>
    </w:rPr>
  </w:style>
  <w:style w:type="paragraph" w:styleId="NormalIndent">
    <w:name w:val="Normal Indent"/>
    <w:basedOn w:val="Normal"/>
    <w:next w:val="Normal"/>
    <w:uiPriority w:val="99"/>
    <w:rsid w:val="00E32724"/>
    <w:pPr>
      <w:jc w:val="left"/>
    </w:pPr>
    <w:rPr>
      <w:rFonts w:ascii="Arial" w:eastAsia="MS Mincho" w:hAnsi="Arial" w:cs="Cordia New"/>
      <w:color w:val="000000"/>
      <w:sz w:val="20"/>
      <w:szCs w:val="20"/>
      <w:lang w:val="th-TH" w:eastAsia="th-TH"/>
    </w:rPr>
  </w:style>
  <w:style w:type="paragraph" w:styleId="Signature">
    <w:name w:val="Signature"/>
    <w:basedOn w:val="Normal"/>
    <w:link w:val="SignatureChar"/>
    <w:uiPriority w:val="99"/>
    <w:rsid w:val="00E32724"/>
    <w:pPr>
      <w:jc w:val="left"/>
    </w:pPr>
    <w:rPr>
      <w:rFonts w:ascii="Arial" w:eastAsia="Arial" w:hAnsi="Arial" w:cs="Arial"/>
      <w:color w:val="000000"/>
      <w:sz w:val="22"/>
      <w:szCs w:val="22"/>
    </w:rPr>
  </w:style>
  <w:style w:type="character" w:customStyle="1" w:styleId="SignatureChar">
    <w:name w:val="Signature Char"/>
    <w:link w:val="Signature"/>
    <w:uiPriority w:val="99"/>
    <w:rsid w:val="00E3272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E32724"/>
    <w:pPr>
      <w:tabs>
        <w:tab w:val="decimal" w:pos="765"/>
      </w:tabs>
      <w:spacing w:line="260" w:lineRule="atLeast"/>
      <w:jc w:val="left"/>
    </w:pPr>
    <w:rPr>
      <w:rFonts w:ascii="Arial" w:eastAsia="Arial" w:hAnsi="Arial" w:cs="Times New Roman"/>
      <w:color w:val="000000"/>
      <w:sz w:val="22"/>
      <w:szCs w:val="20"/>
      <w:lang w:bidi="ar-SA"/>
    </w:rPr>
  </w:style>
  <w:style w:type="paragraph" w:customStyle="1" w:styleId="3">
    <w:name w:val="?????3????"/>
    <w:basedOn w:val="Normal"/>
    <w:uiPriority w:val="99"/>
    <w:rsid w:val="00E32724"/>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E32724"/>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E32724"/>
    <w:pPr>
      <w:spacing w:after="260" w:line="260" w:lineRule="atLeast"/>
      <w:jc w:val="center"/>
    </w:pPr>
    <w:rPr>
      <w:rFonts w:ascii="Arial" w:eastAsia="MS Mincho" w:hAnsi="Arial" w:cs="Arial"/>
      <w:color w:val="000000"/>
      <w:sz w:val="22"/>
      <w:szCs w:val="20"/>
      <w:lang w:bidi="ar-SA"/>
    </w:rPr>
  </w:style>
  <w:style w:type="paragraph" w:styleId="Revision">
    <w:name w:val="Revision"/>
    <w:hidden/>
    <w:uiPriority w:val="99"/>
    <w:semiHidden/>
    <w:rsid w:val="00E32724"/>
    <w:rPr>
      <w:rFonts w:ascii="Times New Roman" w:eastAsia="Times New Roman" w:hAnsi="Times New Roman"/>
      <w:sz w:val="24"/>
      <w:szCs w:val="30"/>
      <w:lang w:eastAsia="en-US"/>
    </w:rPr>
  </w:style>
  <w:style w:type="character" w:customStyle="1" w:styleId="hps">
    <w:name w:val="hps"/>
    <w:rsid w:val="00E32724"/>
    <w:rPr>
      <w:rFonts w:cs="Times New Roman"/>
    </w:rPr>
  </w:style>
  <w:style w:type="character" w:customStyle="1" w:styleId="shorttext">
    <w:name w:val="short_text"/>
    <w:rsid w:val="00E32724"/>
  </w:style>
  <w:style w:type="paragraph" w:styleId="TOC4">
    <w:name w:val="toc 4"/>
    <w:basedOn w:val="Normal"/>
    <w:next w:val="Normal"/>
    <w:autoRedefine/>
    <w:uiPriority w:val="39"/>
    <w:unhideWhenUsed/>
    <w:rsid w:val="00E32724"/>
    <w:pPr>
      <w:spacing w:after="100" w:line="259" w:lineRule="auto"/>
      <w:ind w:left="660"/>
      <w:jc w:val="left"/>
    </w:pPr>
    <w:rPr>
      <w:rFonts w:ascii="Cambria" w:eastAsia="Times New Roman" w:hAnsi="Cambria" w:cs="Cordia New"/>
      <w:sz w:val="22"/>
      <w:lang w:eastAsia="en-GB"/>
    </w:rPr>
  </w:style>
  <w:style w:type="paragraph" w:styleId="TOC5">
    <w:name w:val="toc 5"/>
    <w:basedOn w:val="Normal"/>
    <w:next w:val="Normal"/>
    <w:autoRedefine/>
    <w:uiPriority w:val="39"/>
    <w:unhideWhenUsed/>
    <w:rsid w:val="00E32724"/>
    <w:pPr>
      <w:spacing w:after="100" w:line="259" w:lineRule="auto"/>
      <w:ind w:left="880"/>
      <w:jc w:val="left"/>
    </w:pPr>
    <w:rPr>
      <w:rFonts w:ascii="Cambria" w:eastAsia="Times New Roman" w:hAnsi="Cambria" w:cs="Cordia New"/>
      <w:sz w:val="22"/>
      <w:lang w:eastAsia="en-GB"/>
    </w:rPr>
  </w:style>
  <w:style w:type="paragraph" w:styleId="TOC6">
    <w:name w:val="toc 6"/>
    <w:basedOn w:val="Normal"/>
    <w:next w:val="Normal"/>
    <w:autoRedefine/>
    <w:uiPriority w:val="39"/>
    <w:unhideWhenUsed/>
    <w:rsid w:val="00E32724"/>
    <w:pPr>
      <w:spacing w:after="100" w:line="259" w:lineRule="auto"/>
      <w:ind w:left="1100"/>
      <w:jc w:val="left"/>
    </w:pPr>
    <w:rPr>
      <w:rFonts w:ascii="Cambria" w:eastAsia="Times New Roman" w:hAnsi="Cambria" w:cs="Cordia New"/>
      <w:sz w:val="22"/>
      <w:lang w:eastAsia="en-GB"/>
    </w:rPr>
  </w:style>
  <w:style w:type="paragraph" w:styleId="TOC7">
    <w:name w:val="toc 7"/>
    <w:basedOn w:val="Normal"/>
    <w:next w:val="Normal"/>
    <w:autoRedefine/>
    <w:uiPriority w:val="39"/>
    <w:unhideWhenUsed/>
    <w:rsid w:val="00E32724"/>
    <w:pPr>
      <w:spacing w:after="100" w:line="259" w:lineRule="auto"/>
      <w:ind w:left="1320"/>
      <w:jc w:val="left"/>
    </w:pPr>
    <w:rPr>
      <w:rFonts w:ascii="Cambria" w:eastAsia="Times New Roman" w:hAnsi="Cambria" w:cs="Cordia New"/>
      <w:sz w:val="22"/>
      <w:lang w:eastAsia="en-GB"/>
    </w:rPr>
  </w:style>
  <w:style w:type="paragraph" w:styleId="TOC8">
    <w:name w:val="toc 8"/>
    <w:basedOn w:val="Normal"/>
    <w:next w:val="Normal"/>
    <w:autoRedefine/>
    <w:uiPriority w:val="39"/>
    <w:unhideWhenUsed/>
    <w:rsid w:val="00E32724"/>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uiPriority w:val="99"/>
    <w:semiHidden/>
    <w:unhideWhenUsed/>
    <w:rsid w:val="00E32724"/>
    <w:rPr>
      <w:color w:val="605E5C"/>
      <w:shd w:val="clear" w:color="auto" w:fill="E1DFDD"/>
    </w:rPr>
  </w:style>
  <w:style w:type="table" w:customStyle="1" w:styleId="TableGridLight1">
    <w:name w:val="Table Grid Light1"/>
    <w:basedOn w:val="TableNormal"/>
    <w:next w:val="TableGridLight"/>
    <w:uiPriority w:val="40"/>
    <w:rsid w:val="00F0662B"/>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6">
    <w:name w:val="166"/>
    <w:basedOn w:val="TableNormal"/>
    <w:rsid w:val="00F92543"/>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table" w:customStyle="1" w:styleId="165">
    <w:name w:val="165"/>
    <w:basedOn w:val="TableNormal"/>
    <w:rsid w:val="00F92543"/>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table" w:customStyle="1" w:styleId="164">
    <w:name w:val="164"/>
    <w:basedOn w:val="TableNormal"/>
    <w:rsid w:val="00F92543"/>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table" w:customStyle="1" w:styleId="106">
    <w:name w:val="106"/>
    <w:basedOn w:val="TableNormal"/>
    <w:rsid w:val="0095595F"/>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table" w:customStyle="1" w:styleId="TableGridLight2">
    <w:name w:val="Table Grid Light2"/>
    <w:basedOn w:val="TableNormal"/>
    <w:next w:val="TableGridLight"/>
    <w:uiPriority w:val="40"/>
    <w:rsid w:val="000B1D3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2954">
      <w:bodyDiv w:val="1"/>
      <w:marLeft w:val="0"/>
      <w:marRight w:val="0"/>
      <w:marTop w:val="0"/>
      <w:marBottom w:val="0"/>
      <w:divBdr>
        <w:top w:val="none" w:sz="0" w:space="0" w:color="auto"/>
        <w:left w:val="none" w:sz="0" w:space="0" w:color="auto"/>
        <w:bottom w:val="none" w:sz="0" w:space="0" w:color="auto"/>
        <w:right w:val="none" w:sz="0" w:space="0" w:color="auto"/>
      </w:divBdr>
    </w:div>
    <w:div w:id="250508026">
      <w:bodyDiv w:val="1"/>
      <w:marLeft w:val="0"/>
      <w:marRight w:val="0"/>
      <w:marTop w:val="0"/>
      <w:marBottom w:val="0"/>
      <w:divBdr>
        <w:top w:val="none" w:sz="0" w:space="0" w:color="auto"/>
        <w:left w:val="none" w:sz="0" w:space="0" w:color="auto"/>
        <w:bottom w:val="none" w:sz="0" w:space="0" w:color="auto"/>
        <w:right w:val="none" w:sz="0" w:space="0" w:color="auto"/>
      </w:divBdr>
    </w:div>
    <w:div w:id="252398049">
      <w:bodyDiv w:val="1"/>
      <w:marLeft w:val="0"/>
      <w:marRight w:val="0"/>
      <w:marTop w:val="0"/>
      <w:marBottom w:val="0"/>
      <w:divBdr>
        <w:top w:val="none" w:sz="0" w:space="0" w:color="auto"/>
        <w:left w:val="none" w:sz="0" w:space="0" w:color="auto"/>
        <w:bottom w:val="none" w:sz="0" w:space="0" w:color="auto"/>
        <w:right w:val="none" w:sz="0" w:space="0" w:color="auto"/>
      </w:divBdr>
    </w:div>
    <w:div w:id="254022127">
      <w:bodyDiv w:val="1"/>
      <w:marLeft w:val="0"/>
      <w:marRight w:val="0"/>
      <w:marTop w:val="0"/>
      <w:marBottom w:val="0"/>
      <w:divBdr>
        <w:top w:val="none" w:sz="0" w:space="0" w:color="auto"/>
        <w:left w:val="none" w:sz="0" w:space="0" w:color="auto"/>
        <w:bottom w:val="none" w:sz="0" w:space="0" w:color="auto"/>
        <w:right w:val="none" w:sz="0" w:space="0" w:color="auto"/>
      </w:divBdr>
    </w:div>
    <w:div w:id="307587033">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318634">
      <w:bodyDiv w:val="1"/>
      <w:marLeft w:val="0"/>
      <w:marRight w:val="0"/>
      <w:marTop w:val="0"/>
      <w:marBottom w:val="0"/>
      <w:divBdr>
        <w:top w:val="none" w:sz="0" w:space="0" w:color="auto"/>
        <w:left w:val="none" w:sz="0" w:space="0" w:color="auto"/>
        <w:bottom w:val="none" w:sz="0" w:space="0" w:color="auto"/>
        <w:right w:val="none" w:sz="0" w:space="0" w:color="auto"/>
      </w:divBdr>
    </w:div>
    <w:div w:id="423913577">
      <w:bodyDiv w:val="1"/>
      <w:marLeft w:val="0"/>
      <w:marRight w:val="0"/>
      <w:marTop w:val="0"/>
      <w:marBottom w:val="0"/>
      <w:divBdr>
        <w:top w:val="none" w:sz="0" w:space="0" w:color="auto"/>
        <w:left w:val="none" w:sz="0" w:space="0" w:color="auto"/>
        <w:bottom w:val="none" w:sz="0" w:space="0" w:color="auto"/>
        <w:right w:val="none" w:sz="0" w:space="0" w:color="auto"/>
      </w:divBdr>
    </w:div>
    <w:div w:id="450050905">
      <w:bodyDiv w:val="1"/>
      <w:marLeft w:val="0"/>
      <w:marRight w:val="0"/>
      <w:marTop w:val="0"/>
      <w:marBottom w:val="0"/>
      <w:divBdr>
        <w:top w:val="none" w:sz="0" w:space="0" w:color="auto"/>
        <w:left w:val="none" w:sz="0" w:space="0" w:color="auto"/>
        <w:bottom w:val="none" w:sz="0" w:space="0" w:color="auto"/>
        <w:right w:val="none" w:sz="0" w:space="0" w:color="auto"/>
      </w:divBdr>
    </w:div>
    <w:div w:id="474221080">
      <w:bodyDiv w:val="1"/>
      <w:marLeft w:val="0"/>
      <w:marRight w:val="0"/>
      <w:marTop w:val="0"/>
      <w:marBottom w:val="0"/>
      <w:divBdr>
        <w:top w:val="none" w:sz="0" w:space="0" w:color="auto"/>
        <w:left w:val="none" w:sz="0" w:space="0" w:color="auto"/>
        <w:bottom w:val="none" w:sz="0" w:space="0" w:color="auto"/>
        <w:right w:val="none" w:sz="0" w:space="0" w:color="auto"/>
      </w:divBdr>
    </w:div>
    <w:div w:id="544562344">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49477064">
      <w:bodyDiv w:val="1"/>
      <w:marLeft w:val="0"/>
      <w:marRight w:val="0"/>
      <w:marTop w:val="0"/>
      <w:marBottom w:val="0"/>
      <w:divBdr>
        <w:top w:val="none" w:sz="0" w:space="0" w:color="auto"/>
        <w:left w:val="none" w:sz="0" w:space="0" w:color="auto"/>
        <w:bottom w:val="none" w:sz="0" w:space="0" w:color="auto"/>
        <w:right w:val="none" w:sz="0" w:space="0" w:color="auto"/>
      </w:divBdr>
    </w:div>
    <w:div w:id="670528191">
      <w:bodyDiv w:val="1"/>
      <w:marLeft w:val="0"/>
      <w:marRight w:val="0"/>
      <w:marTop w:val="0"/>
      <w:marBottom w:val="0"/>
      <w:divBdr>
        <w:top w:val="none" w:sz="0" w:space="0" w:color="auto"/>
        <w:left w:val="none" w:sz="0" w:space="0" w:color="auto"/>
        <w:bottom w:val="none" w:sz="0" w:space="0" w:color="auto"/>
        <w:right w:val="none" w:sz="0" w:space="0" w:color="auto"/>
      </w:divBdr>
    </w:div>
    <w:div w:id="756557231">
      <w:bodyDiv w:val="1"/>
      <w:marLeft w:val="0"/>
      <w:marRight w:val="0"/>
      <w:marTop w:val="0"/>
      <w:marBottom w:val="0"/>
      <w:divBdr>
        <w:top w:val="none" w:sz="0" w:space="0" w:color="auto"/>
        <w:left w:val="none" w:sz="0" w:space="0" w:color="auto"/>
        <w:bottom w:val="none" w:sz="0" w:space="0" w:color="auto"/>
        <w:right w:val="none" w:sz="0" w:space="0" w:color="auto"/>
      </w:divBdr>
    </w:div>
    <w:div w:id="790130768">
      <w:bodyDiv w:val="1"/>
      <w:marLeft w:val="0"/>
      <w:marRight w:val="0"/>
      <w:marTop w:val="0"/>
      <w:marBottom w:val="0"/>
      <w:divBdr>
        <w:top w:val="none" w:sz="0" w:space="0" w:color="auto"/>
        <w:left w:val="none" w:sz="0" w:space="0" w:color="auto"/>
        <w:bottom w:val="none" w:sz="0" w:space="0" w:color="auto"/>
        <w:right w:val="none" w:sz="0" w:space="0" w:color="auto"/>
      </w:divBdr>
    </w:div>
    <w:div w:id="808210531">
      <w:bodyDiv w:val="1"/>
      <w:marLeft w:val="0"/>
      <w:marRight w:val="0"/>
      <w:marTop w:val="0"/>
      <w:marBottom w:val="0"/>
      <w:divBdr>
        <w:top w:val="none" w:sz="0" w:space="0" w:color="auto"/>
        <w:left w:val="none" w:sz="0" w:space="0" w:color="auto"/>
        <w:bottom w:val="none" w:sz="0" w:space="0" w:color="auto"/>
        <w:right w:val="none" w:sz="0" w:space="0" w:color="auto"/>
      </w:divBdr>
    </w:div>
    <w:div w:id="814300183">
      <w:bodyDiv w:val="1"/>
      <w:marLeft w:val="0"/>
      <w:marRight w:val="0"/>
      <w:marTop w:val="0"/>
      <w:marBottom w:val="0"/>
      <w:divBdr>
        <w:top w:val="none" w:sz="0" w:space="0" w:color="auto"/>
        <w:left w:val="none" w:sz="0" w:space="0" w:color="auto"/>
        <w:bottom w:val="none" w:sz="0" w:space="0" w:color="auto"/>
        <w:right w:val="none" w:sz="0" w:space="0" w:color="auto"/>
      </w:divBdr>
    </w:div>
    <w:div w:id="838227689">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09002391">
      <w:bodyDiv w:val="1"/>
      <w:marLeft w:val="0"/>
      <w:marRight w:val="0"/>
      <w:marTop w:val="0"/>
      <w:marBottom w:val="0"/>
      <w:divBdr>
        <w:top w:val="none" w:sz="0" w:space="0" w:color="auto"/>
        <w:left w:val="none" w:sz="0" w:space="0" w:color="auto"/>
        <w:bottom w:val="none" w:sz="0" w:space="0" w:color="auto"/>
        <w:right w:val="none" w:sz="0" w:space="0" w:color="auto"/>
      </w:divBdr>
    </w:div>
    <w:div w:id="919022525">
      <w:bodyDiv w:val="1"/>
      <w:marLeft w:val="0"/>
      <w:marRight w:val="0"/>
      <w:marTop w:val="0"/>
      <w:marBottom w:val="0"/>
      <w:divBdr>
        <w:top w:val="none" w:sz="0" w:space="0" w:color="auto"/>
        <w:left w:val="none" w:sz="0" w:space="0" w:color="auto"/>
        <w:bottom w:val="none" w:sz="0" w:space="0" w:color="auto"/>
        <w:right w:val="none" w:sz="0" w:space="0" w:color="auto"/>
      </w:divBdr>
    </w:div>
    <w:div w:id="974414214">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3916199">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9645518">
      <w:bodyDiv w:val="1"/>
      <w:marLeft w:val="0"/>
      <w:marRight w:val="0"/>
      <w:marTop w:val="0"/>
      <w:marBottom w:val="0"/>
      <w:divBdr>
        <w:top w:val="none" w:sz="0" w:space="0" w:color="auto"/>
        <w:left w:val="none" w:sz="0" w:space="0" w:color="auto"/>
        <w:bottom w:val="none" w:sz="0" w:space="0" w:color="auto"/>
        <w:right w:val="none" w:sz="0" w:space="0" w:color="auto"/>
      </w:divBdr>
    </w:div>
    <w:div w:id="1031346830">
      <w:bodyDiv w:val="1"/>
      <w:marLeft w:val="0"/>
      <w:marRight w:val="0"/>
      <w:marTop w:val="0"/>
      <w:marBottom w:val="0"/>
      <w:divBdr>
        <w:top w:val="none" w:sz="0" w:space="0" w:color="auto"/>
        <w:left w:val="none" w:sz="0" w:space="0" w:color="auto"/>
        <w:bottom w:val="none" w:sz="0" w:space="0" w:color="auto"/>
        <w:right w:val="none" w:sz="0" w:space="0" w:color="auto"/>
      </w:divBdr>
    </w:div>
    <w:div w:id="1045829431">
      <w:bodyDiv w:val="1"/>
      <w:marLeft w:val="0"/>
      <w:marRight w:val="0"/>
      <w:marTop w:val="0"/>
      <w:marBottom w:val="0"/>
      <w:divBdr>
        <w:top w:val="none" w:sz="0" w:space="0" w:color="auto"/>
        <w:left w:val="none" w:sz="0" w:space="0" w:color="auto"/>
        <w:bottom w:val="none" w:sz="0" w:space="0" w:color="auto"/>
        <w:right w:val="none" w:sz="0" w:space="0" w:color="auto"/>
      </w:divBdr>
    </w:div>
    <w:div w:id="1165630553">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99721889">
      <w:bodyDiv w:val="1"/>
      <w:marLeft w:val="0"/>
      <w:marRight w:val="0"/>
      <w:marTop w:val="0"/>
      <w:marBottom w:val="0"/>
      <w:divBdr>
        <w:top w:val="none" w:sz="0" w:space="0" w:color="auto"/>
        <w:left w:val="none" w:sz="0" w:space="0" w:color="auto"/>
        <w:bottom w:val="none" w:sz="0" w:space="0" w:color="auto"/>
        <w:right w:val="none" w:sz="0" w:space="0" w:color="auto"/>
      </w:divBdr>
    </w:div>
    <w:div w:id="1343585222">
      <w:bodyDiv w:val="1"/>
      <w:marLeft w:val="0"/>
      <w:marRight w:val="0"/>
      <w:marTop w:val="0"/>
      <w:marBottom w:val="0"/>
      <w:divBdr>
        <w:top w:val="none" w:sz="0" w:space="0" w:color="auto"/>
        <w:left w:val="none" w:sz="0" w:space="0" w:color="auto"/>
        <w:bottom w:val="none" w:sz="0" w:space="0" w:color="auto"/>
        <w:right w:val="none" w:sz="0" w:space="0" w:color="auto"/>
      </w:divBdr>
    </w:div>
    <w:div w:id="1357197537">
      <w:bodyDiv w:val="1"/>
      <w:marLeft w:val="0"/>
      <w:marRight w:val="0"/>
      <w:marTop w:val="0"/>
      <w:marBottom w:val="0"/>
      <w:divBdr>
        <w:top w:val="none" w:sz="0" w:space="0" w:color="auto"/>
        <w:left w:val="none" w:sz="0" w:space="0" w:color="auto"/>
        <w:bottom w:val="none" w:sz="0" w:space="0" w:color="auto"/>
        <w:right w:val="none" w:sz="0" w:space="0" w:color="auto"/>
      </w:divBdr>
    </w:div>
    <w:div w:id="1381586254">
      <w:bodyDiv w:val="1"/>
      <w:marLeft w:val="0"/>
      <w:marRight w:val="0"/>
      <w:marTop w:val="0"/>
      <w:marBottom w:val="0"/>
      <w:divBdr>
        <w:top w:val="none" w:sz="0" w:space="0" w:color="auto"/>
        <w:left w:val="none" w:sz="0" w:space="0" w:color="auto"/>
        <w:bottom w:val="none" w:sz="0" w:space="0" w:color="auto"/>
        <w:right w:val="none" w:sz="0" w:space="0" w:color="auto"/>
      </w:divBdr>
    </w:div>
    <w:div w:id="1385638149">
      <w:bodyDiv w:val="1"/>
      <w:marLeft w:val="0"/>
      <w:marRight w:val="0"/>
      <w:marTop w:val="0"/>
      <w:marBottom w:val="0"/>
      <w:divBdr>
        <w:top w:val="none" w:sz="0" w:space="0" w:color="auto"/>
        <w:left w:val="none" w:sz="0" w:space="0" w:color="auto"/>
        <w:bottom w:val="none" w:sz="0" w:space="0" w:color="auto"/>
        <w:right w:val="none" w:sz="0" w:space="0" w:color="auto"/>
      </w:divBdr>
    </w:div>
    <w:div w:id="1408645475">
      <w:bodyDiv w:val="1"/>
      <w:marLeft w:val="0"/>
      <w:marRight w:val="0"/>
      <w:marTop w:val="0"/>
      <w:marBottom w:val="0"/>
      <w:divBdr>
        <w:top w:val="none" w:sz="0" w:space="0" w:color="auto"/>
        <w:left w:val="none" w:sz="0" w:space="0" w:color="auto"/>
        <w:bottom w:val="none" w:sz="0" w:space="0" w:color="auto"/>
        <w:right w:val="none" w:sz="0" w:space="0" w:color="auto"/>
      </w:divBdr>
    </w:div>
    <w:div w:id="1472209020">
      <w:bodyDiv w:val="1"/>
      <w:marLeft w:val="0"/>
      <w:marRight w:val="0"/>
      <w:marTop w:val="0"/>
      <w:marBottom w:val="0"/>
      <w:divBdr>
        <w:top w:val="none" w:sz="0" w:space="0" w:color="auto"/>
        <w:left w:val="none" w:sz="0" w:space="0" w:color="auto"/>
        <w:bottom w:val="none" w:sz="0" w:space="0" w:color="auto"/>
        <w:right w:val="none" w:sz="0" w:space="0" w:color="auto"/>
      </w:divBdr>
    </w:div>
    <w:div w:id="1554735000">
      <w:bodyDiv w:val="1"/>
      <w:marLeft w:val="0"/>
      <w:marRight w:val="0"/>
      <w:marTop w:val="0"/>
      <w:marBottom w:val="0"/>
      <w:divBdr>
        <w:top w:val="none" w:sz="0" w:space="0" w:color="auto"/>
        <w:left w:val="none" w:sz="0" w:space="0" w:color="auto"/>
        <w:bottom w:val="none" w:sz="0" w:space="0" w:color="auto"/>
        <w:right w:val="none" w:sz="0" w:space="0" w:color="auto"/>
      </w:divBdr>
    </w:div>
    <w:div w:id="1561597387">
      <w:bodyDiv w:val="1"/>
      <w:marLeft w:val="0"/>
      <w:marRight w:val="0"/>
      <w:marTop w:val="0"/>
      <w:marBottom w:val="0"/>
      <w:divBdr>
        <w:top w:val="none" w:sz="0" w:space="0" w:color="auto"/>
        <w:left w:val="none" w:sz="0" w:space="0" w:color="auto"/>
        <w:bottom w:val="none" w:sz="0" w:space="0" w:color="auto"/>
        <w:right w:val="none" w:sz="0" w:space="0" w:color="auto"/>
      </w:divBdr>
    </w:div>
    <w:div w:id="156810909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92736593">
      <w:bodyDiv w:val="1"/>
      <w:marLeft w:val="0"/>
      <w:marRight w:val="0"/>
      <w:marTop w:val="0"/>
      <w:marBottom w:val="0"/>
      <w:divBdr>
        <w:top w:val="none" w:sz="0" w:space="0" w:color="auto"/>
        <w:left w:val="none" w:sz="0" w:space="0" w:color="auto"/>
        <w:bottom w:val="none" w:sz="0" w:space="0" w:color="auto"/>
        <w:right w:val="none" w:sz="0" w:space="0" w:color="auto"/>
      </w:divBdr>
    </w:div>
    <w:div w:id="1647584597">
      <w:bodyDiv w:val="1"/>
      <w:marLeft w:val="0"/>
      <w:marRight w:val="0"/>
      <w:marTop w:val="0"/>
      <w:marBottom w:val="0"/>
      <w:divBdr>
        <w:top w:val="none" w:sz="0" w:space="0" w:color="auto"/>
        <w:left w:val="none" w:sz="0" w:space="0" w:color="auto"/>
        <w:bottom w:val="none" w:sz="0" w:space="0" w:color="auto"/>
        <w:right w:val="none" w:sz="0" w:space="0" w:color="auto"/>
      </w:divBdr>
    </w:div>
    <w:div w:id="1682051205">
      <w:bodyDiv w:val="1"/>
      <w:marLeft w:val="0"/>
      <w:marRight w:val="0"/>
      <w:marTop w:val="0"/>
      <w:marBottom w:val="0"/>
      <w:divBdr>
        <w:top w:val="none" w:sz="0" w:space="0" w:color="auto"/>
        <w:left w:val="none" w:sz="0" w:space="0" w:color="auto"/>
        <w:bottom w:val="none" w:sz="0" w:space="0" w:color="auto"/>
        <w:right w:val="none" w:sz="0" w:space="0" w:color="auto"/>
      </w:divBdr>
    </w:div>
    <w:div w:id="1707872677">
      <w:bodyDiv w:val="1"/>
      <w:marLeft w:val="0"/>
      <w:marRight w:val="0"/>
      <w:marTop w:val="0"/>
      <w:marBottom w:val="0"/>
      <w:divBdr>
        <w:top w:val="none" w:sz="0" w:space="0" w:color="auto"/>
        <w:left w:val="none" w:sz="0" w:space="0" w:color="auto"/>
        <w:bottom w:val="none" w:sz="0" w:space="0" w:color="auto"/>
        <w:right w:val="none" w:sz="0" w:space="0" w:color="auto"/>
      </w:divBdr>
    </w:div>
    <w:div w:id="1722361758">
      <w:bodyDiv w:val="1"/>
      <w:marLeft w:val="0"/>
      <w:marRight w:val="0"/>
      <w:marTop w:val="0"/>
      <w:marBottom w:val="0"/>
      <w:divBdr>
        <w:top w:val="none" w:sz="0" w:space="0" w:color="auto"/>
        <w:left w:val="none" w:sz="0" w:space="0" w:color="auto"/>
        <w:bottom w:val="none" w:sz="0" w:space="0" w:color="auto"/>
        <w:right w:val="none" w:sz="0" w:space="0" w:color="auto"/>
      </w:divBdr>
    </w:div>
    <w:div w:id="1745638642">
      <w:bodyDiv w:val="1"/>
      <w:marLeft w:val="0"/>
      <w:marRight w:val="0"/>
      <w:marTop w:val="0"/>
      <w:marBottom w:val="0"/>
      <w:divBdr>
        <w:top w:val="none" w:sz="0" w:space="0" w:color="auto"/>
        <w:left w:val="none" w:sz="0" w:space="0" w:color="auto"/>
        <w:bottom w:val="none" w:sz="0" w:space="0" w:color="auto"/>
        <w:right w:val="none" w:sz="0" w:space="0" w:color="auto"/>
      </w:divBdr>
    </w:div>
    <w:div w:id="1794400472">
      <w:bodyDiv w:val="1"/>
      <w:marLeft w:val="0"/>
      <w:marRight w:val="0"/>
      <w:marTop w:val="0"/>
      <w:marBottom w:val="0"/>
      <w:divBdr>
        <w:top w:val="none" w:sz="0" w:space="0" w:color="auto"/>
        <w:left w:val="none" w:sz="0" w:space="0" w:color="auto"/>
        <w:bottom w:val="none" w:sz="0" w:space="0" w:color="auto"/>
        <w:right w:val="none" w:sz="0" w:space="0" w:color="auto"/>
      </w:divBdr>
    </w:div>
    <w:div w:id="1797094516">
      <w:bodyDiv w:val="1"/>
      <w:marLeft w:val="0"/>
      <w:marRight w:val="0"/>
      <w:marTop w:val="0"/>
      <w:marBottom w:val="0"/>
      <w:divBdr>
        <w:top w:val="none" w:sz="0" w:space="0" w:color="auto"/>
        <w:left w:val="none" w:sz="0" w:space="0" w:color="auto"/>
        <w:bottom w:val="none" w:sz="0" w:space="0" w:color="auto"/>
        <w:right w:val="none" w:sz="0" w:space="0" w:color="auto"/>
      </w:divBdr>
    </w:div>
    <w:div w:id="1816214485">
      <w:bodyDiv w:val="1"/>
      <w:marLeft w:val="0"/>
      <w:marRight w:val="0"/>
      <w:marTop w:val="0"/>
      <w:marBottom w:val="0"/>
      <w:divBdr>
        <w:top w:val="none" w:sz="0" w:space="0" w:color="auto"/>
        <w:left w:val="none" w:sz="0" w:space="0" w:color="auto"/>
        <w:bottom w:val="none" w:sz="0" w:space="0" w:color="auto"/>
        <w:right w:val="none" w:sz="0" w:space="0" w:color="auto"/>
      </w:divBdr>
    </w:div>
    <w:div w:id="1819880496">
      <w:bodyDiv w:val="1"/>
      <w:marLeft w:val="0"/>
      <w:marRight w:val="0"/>
      <w:marTop w:val="0"/>
      <w:marBottom w:val="0"/>
      <w:divBdr>
        <w:top w:val="none" w:sz="0" w:space="0" w:color="auto"/>
        <w:left w:val="none" w:sz="0" w:space="0" w:color="auto"/>
        <w:bottom w:val="none" w:sz="0" w:space="0" w:color="auto"/>
        <w:right w:val="none" w:sz="0" w:space="0" w:color="auto"/>
      </w:divBdr>
    </w:div>
    <w:div w:id="1839074025">
      <w:bodyDiv w:val="1"/>
      <w:marLeft w:val="0"/>
      <w:marRight w:val="0"/>
      <w:marTop w:val="0"/>
      <w:marBottom w:val="0"/>
      <w:divBdr>
        <w:top w:val="none" w:sz="0" w:space="0" w:color="auto"/>
        <w:left w:val="none" w:sz="0" w:space="0" w:color="auto"/>
        <w:bottom w:val="none" w:sz="0" w:space="0" w:color="auto"/>
        <w:right w:val="none" w:sz="0" w:space="0" w:color="auto"/>
      </w:divBdr>
    </w:div>
    <w:div w:id="1845364768">
      <w:bodyDiv w:val="1"/>
      <w:marLeft w:val="0"/>
      <w:marRight w:val="0"/>
      <w:marTop w:val="0"/>
      <w:marBottom w:val="0"/>
      <w:divBdr>
        <w:top w:val="none" w:sz="0" w:space="0" w:color="auto"/>
        <w:left w:val="none" w:sz="0" w:space="0" w:color="auto"/>
        <w:bottom w:val="none" w:sz="0" w:space="0" w:color="auto"/>
        <w:right w:val="none" w:sz="0" w:space="0" w:color="auto"/>
      </w:divBdr>
    </w:div>
    <w:div w:id="1857689198">
      <w:bodyDiv w:val="1"/>
      <w:marLeft w:val="0"/>
      <w:marRight w:val="0"/>
      <w:marTop w:val="0"/>
      <w:marBottom w:val="0"/>
      <w:divBdr>
        <w:top w:val="none" w:sz="0" w:space="0" w:color="auto"/>
        <w:left w:val="none" w:sz="0" w:space="0" w:color="auto"/>
        <w:bottom w:val="none" w:sz="0" w:space="0" w:color="auto"/>
        <w:right w:val="none" w:sz="0" w:space="0" w:color="auto"/>
      </w:divBdr>
    </w:div>
    <w:div w:id="1866553667">
      <w:bodyDiv w:val="1"/>
      <w:marLeft w:val="0"/>
      <w:marRight w:val="0"/>
      <w:marTop w:val="0"/>
      <w:marBottom w:val="0"/>
      <w:divBdr>
        <w:top w:val="none" w:sz="0" w:space="0" w:color="auto"/>
        <w:left w:val="none" w:sz="0" w:space="0" w:color="auto"/>
        <w:bottom w:val="none" w:sz="0" w:space="0" w:color="auto"/>
        <w:right w:val="none" w:sz="0" w:space="0" w:color="auto"/>
      </w:divBdr>
    </w:div>
    <w:div w:id="1876698840">
      <w:bodyDiv w:val="1"/>
      <w:marLeft w:val="0"/>
      <w:marRight w:val="0"/>
      <w:marTop w:val="0"/>
      <w:marBottom w:val="0"/>
      <w:divBdr>
        <w:top w:val="none" w:sz="0" w:space="0" w:color="auto"/>
        <w:left w:val="none" w:sz="0" w:space="0" w:color="auto"/>
        <w:bottom w:val="none" w:sz="0" w:space="0" w:color="auto"/>
        <w:right w:val="none" w:sz="0" w:space="0" w:color="auto"/>
      </w:divBdr>
    </w:div>
    <w:div w:id="1890260296">
      <w:bodyDiv w:val="1"/>
      <w:marLeft w:val="0"/>
      <w:marRight w:val="0"/>
      <w:marTop w:val="0"/>
      <w:marBottom w:val="0"/>
      <w:divBdr>
        <w:top w:val="none" w:sz="0" w:space="0" w:color="auto"/>
        <w:left w:val="none" w:sz="0" w:space="0" w:color="auto"/>
        <w:bottom w:val="none" w:sz="0" w:space="0" w:color="auto"/>
        <w:right w:val="none" w:sz="0" w:space="0" w:color="auto"/>
      </w:divBdr>
    </w:div>
    <w:div w:id="1903981593">
      <w:bodyDiv w:val="1"/>
      <w:marLeft w:val="0"/>
      <w:marRight w:val="0"/>
      <w:marTop w:val="0"/>
      <w:marBottom w:val="0"/>
      <w:divBdr>
        <w:top w:val="none" w:sz="0" w:space="0" w:color="auto"/>
        <w:left w:val="none" w:sz="0" w:space="0" w:color="auto"/>
        <w:bottom w:val="none" w:sz="0" w:space="0" w:color="auto"/>
        <w:right w:val="none" w:sz="0" w:space="0" w:color="auto"/>
      </w:divBdr>
    </w:div>
    <w:div w:id="190468205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119964">
      <w:bodyDiv w:val="1"/>
      <w:marLeft w:val="0"/>
      <w:marRight w:val="0"/>
      <w:marTop w:val="0"/>
      <w:marBottom w:val="0"/>
      <w:divBdr>
        <w:top w:val="none" w:sz="0" w:space="0" w:color="auto"/>
        <w:left w:val="none" w:sz="0" w:space="0" w:color="auto"/>
        <w:bottom w:val="none" w:sz="0" w:space="0" w:color="auto"/>
        <w:right w:val="none" w:sz="0" w:space="0" w:color="auto"/>
      </w:divBdr>
    </w:div>
    <w:div w:id="1933734938">
      <w:bodyDiv w:val="1"/>
      <w:marLeft w:val="0"/>
      <w:marRight w:val="0"/>
      <w:marTop w:val="0"/>
      <w:marBottom w:val="0"/>
      <w:divBdr>
        <w:top w:val="none" w:sz="0" w:space="0" w:color="auto"/>
        <w:left w:val="none" w:sz="0" w:space="0" w:color="auto"/>
        <w:bottom w:val="none" w:sz="0" w:space="0" w:color="auto"/>
        <w:right w:val="none" w:sz="0" w:space="0" w:color="auto"/>
      </w:divBdr>
    </w:div>
    <w:div w:id="1947035002">
      <w:bodyDiv w:val="1"/>
      <w:marLeft w:val="0"/>
      <w:marRight w:val="0"/>
      <w:marTop w:val="0"/>
      <w:marBottom w:val="0"/>
      <w:divBdr>
        <w:top w:val="none" w:sz="0" w:space="0" w:color="auto"/>
        <w:left w:val="none" w:sz="0" w:space="0" w:color="auto"/>
        <w:bottom w:val="none" w:sz="0" w:space="0" w:color="auto"/>
        <w:right w:val="none" w:sz="0" w:space="0" w:color="auto"/>
      </w:divBdr>
    </w:div>
    <w:div w:id="1965308142">
      <w:bodyDiv w:val="1"/>
      <w:marLeft w:val="0"/>
      <w:marRight w:val="0"/>
      <w:marTop w:val="0"/>
      <w:marBottom w:val="0"/>
      <w:divBdr>
        <w:top w:val="none" w:sz="0" w:space="0" w:color="auto"/>
        <w:left w:val="none" w:sz="0" w:space="0" w:color="auto"/>
        <w:bottom w:val="none" w:sz="0" w:space="0" w:color="auto"/>
        <w:right w:val="none" w:sz="0" w:space="0" w:color="auto"/>
      </w:divBdr>
    </w:div>
    <w:div w:id="1998143555">
      <w:bodyDiv w:val="1"/>
      <w:marLeft w:val="0"/>
      <w:marRight w:val="0"/>
      <w:marTop w:val="0"/>
      <w:marBottom w:val="0"/>
      <w:divBdr>
        <w:top w:val="none" w:sz="0" w:space="0" w:color="auto"/>
        <w:left w:val="none" w:sz="0" w:space="0" w:color="auto"/>
        <w:bottom w:val="none" w:sz="0" w:space="0" w:color="auto"/>
        <w:right w:val="none" w:sz="0" w:space="0" w:color="auto"/>
      </w:divBdr>
    </w:div>
    <w:div w:id="208090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EC887-4FED-44FF-8169-CBC1FC5E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26175</Words>
  <Characters>149200</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175025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IR  WAVE ENTERTAINMENT PCL.</cp:lastModifiedBy>
  <cp:revision>3</cp:revision>
  <cp:lastPrinted>2021-02-23T14:16:00Z</cp:lastPrinted>
  <dcterms:created xsi:type="dcterms:W3CDTF">2021-02-25T09:33:00Z</dcterms:created>
  <dcterms:modified xsi:type="dcterms:W3CDTF">2021-02-25T09:33:00Z</dcterms:modified>
</cp:coreProperties>
</file>